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276" w:lineRule="auto"/>
        <w:contextualSpacing w:val="0"/>
        <w:rPr/>
      </w:pPr>
      <w:bookmarkStart w:colFirst="0" w:colLast="0" w:name="_gjdgxs" w:id="0"/>
      <w:bookmarkEnd w:id="0"/>
      <w:r w:rsidDel="00000000" w:rsidR="00000000" w:rsidRPr="00000000">
        <w:rPr>
          <w:rtl w:val="0"/>
        </w:rPr>
      </w:r>
    </w:p>
    <w:p w:rsidR="00000000" w:rsidDel="00000000" w:rsidP="00000000" w:rsidRDefault="00000000" w:rsidRPr="00000000" w14:paraId="00000001">
      <w:pPr>
        <w:pStyle w:val="Title"/>
        <w:spacing w:line="276" w:lineRule="auto"/>
        <w:contextualSpacing w:val="0"/>
        <w:jc w:val="center"/>
        <w:rPr/>
      </w:pPr>
      <w:bookmarkStart w:colFirst="0" w:colLast="0" w:name="_30j0zll" w:id="1"/>
      <w:bookmarkEnd w:id="1"/>
      <w:r w:rsidDel="00000000" w:rsidR="00000000" w:rsidRPr="00000000">
        <w:rPr>
          <w:rtl w:val="0"/>
        </w:rPr>
      </w:r>
    </w:p>
    <w:p w:rsidR="00000000" w:rsidDel="00000000" w:rsidP="00000000" w:rsidRDefault="00000000" w:rsidRPr="00000000" w14:paraId="00000002">
      <w:pPr>
        <w:spacing w:line="276" w:lineRule="auto"/>
        <w:contextualSpacing w:val="0"/>
        <w:rPr/>
      </w:pPr>
      <w:r w:rsidDel="00000000" w:rsidR="00000000" w:rsidRPr="00000000">
        <w:rPr>
          <w:rtl w:val="0"/>
        </w:rPr>
      </w:r>
    </w:p>
    <w:p w:rsidR="00000000" w:rsidDel="00000000" w:rsidP="00000000" w:rsidRDefault="00000000" w:rsidRPr="00000000" w14:paraId="00000003">
      <w:pPr>
        <w:spacing w:line="276" w:lineRule="auto"/>
        <w:contextualSpacing w:val="0"/>
        <w:rPr/>
      </w:pPr>
      <w:r w:rsidDel="00000000" w:rsidR="00000000" w:rsidRPr="00000000">
        <w:rPr>
          <w:rtl w:val="0"/>
        </w:rPr>
      </w:r>
    </w:p>
    <w:p w:rsidR="00000000" w:rsidDel="00000000" w:rsidP="00000000" w:rsidRDefault="00000000" w:rsidRPr="00000000" w14:paraId="00000004">
      <w:pPr>
        <w:pStyle w:val="Title"/>
        <w:spacing w:line="276" w:lineRule="auto"/>
        <w:contextualSpacing w:val="0"/>
        <w:jc w:val="left"/>
        <w:rPr/>
      </w:pPr>
      <w:bookmarkStart w:colFirst="0" w:colLast="0" w:name="_1fob9te" w:id="2"/>
      <w:bookmarkEnd w:id="2"/>
      <w:r w:rsidDel="00000000" w:rsidR="00000000" w:rsidRPr="00000000">
        <w:rPr>
          <w:rtl w:val="0"/>
        </w:rPr>
      </w:r>
    </w:p>
    <w:p w:rsidR="00000000" w:rsidDel="00000000" w:rsidP="00000000" w:rsidRDefault="00000000" w:rsidRPr="00000000" w14:paraId="00000005">
      <w:pPr>
        <w:pStyle w:val="Title"/>
        <w:spacing w:line="276" w:lineRule="auto"/>
        <w:contextualSpacing w:val="0"/>
        <w:jc w:val="center"/>
        <w:rPr/>
      </w:pPr>
      <w:bookmarkStart w:colFirst="0" w:colLast="0" w:name="_3znysh7" w:id="3"/>
      <w:bookmarkEnd w:id="3"/>
      <w:r w:rsidDel="00000000" w:rsidR="00000000" w:rsidRPr="00000000">
        <w:rPr>
          <w:rtl w:val="0"/>
        </w:rPr>
        <w:t xml:space="preserve">Build 1 Risk Game Document</w:t>
      </w:r>
    </w:p>
    <w:p w:rsidR="00000000" w:rsidDel="00000000" w:rsidP="00000000" w:rsidRDefault="00000000" w:rsidRPr="00000000" w14:paraId="00000006">
      <w:pPr>
        <w:pStyle w:val="Subtitle"/>
        <w:spacing w:line="276" w:lineRule="auto"/>
        <w:contextualSpacing w:val="0"/>
        <w:jc w:val="center"/>
        <w:rPr>
          <w:sz w:val="36"/>
          <w:szCs w:val="36"/>
        </w:rPr>
      </w:pPr>
      <w:bookmarkStart w:colFirst="0" w:colLast="0" w:name="_2et92p0" w:id="4"/>
      <w:bookmarkEnd w:id="4"/>
      <w:r w:rsidDel="00000000" w:rsidR="00000000" w:rsidRPr="00000000">
        <w:rPr>
          <w:sz w:val="36"/>
          <w:szCs w:val="36"/>
          <w:rtl w:val="0"/>
        </w:rPr>
        <w:t xml:space="preserve">Team 14</w:t>
      </w:r>
    </w:p>
    <w:p w:rsidR="00000000" w:rsidDel="00000000" w:rsidP="00000000" w:rsidRDefault="00000000" w:rsidRPr="00000000" w14:paraId="00000007">
      <w:pPr>
        <w:spacing w:line="276" w:lineRule="auto"/>
        <w:contextualSpacing w:val="0"/>
        <w:rPr/>
      </w:pPr>
      <w:r w:rsidDel="00000000" w:rsidR="00000000" w:rsidRPr="00000000">
        <w:rPr>
          <w:rtl w:val="0"/>
        </w:rPr>
      </w:r>
    </w:p>
    <w:p w:rsidR="00000000" w:rsidDel="00000000" w:rsidP="00000000" w:rsidRDefault="00000000" w:rsidRPr="00000000" w14:paraId="00000008">
      <w:pPr>
        <w:spacing w:line="276" w:lineRule="auto"/>
        <w:contextualSpacing w:val="0"/>
        <w:rPr/>
      </w:pPr>
      <w:r w:rsidDel="00000000" w:rsidR="00000000" w:rsidRPr="00000000">
        <w:rPr>
          <w:rtl w:val="0"/>
        </w:rPr>
      </w:r>
    </w:p>
    <w:p w:rsidR="00000000" w:rsidDel="00000000" w:rsidP="00000000" w:rsidRDefault="00000000" w:rsidRPr="00000000" w14:paraId="00000009">
      <w:pPr>
        <w:spacing w:line="276" w:lineRule="auto"/>
        <w:contextualSpacing w:val="0"/>
        <w:rPr/>
      </w:pPr>
      <w:r w:rsidDel="00000000" w:rsidR="00000000" w:rsidRPr="00000000">
        <w:rPr>
          <w:rtl w:val="0"/>
        </w:rPr>
      </w:r>
    </w:p>
    <w:p w:rsidR="00000000" w:rsidDel="00000000" w:rsidP="00000000" w:rsidRDefault="00000000" w:rsidRPr="00000000" w14:paraId="0000000A">
      <w:pPr>
        <w:spacing w:line="276" w:lineRule="auto"/>
        <w:contextualSpacing w:val="0"/>
        <w:rPr/>
      </w:pPr>
      <w:r w:rsidDel="00000000" w:rsidR="00000000" w:rsidRPr="00000000">
        <w:rPr>
          <w:rtl w:val="0"/>
        </w:rPr>
      </w:r>
    </w:p>
    <w:p w:rsidR="00000000" w:rsidDel="00000000" w:rsidP="00000000" w:rsidRDefault="00000000" w:rsidRPr="00000000" w14:paraId="0000000B">
      <w:pPr>
        <w:spacing w:line="276" w:lineRule="auto"/>
        <w:contextualSpacing w:val="0"/>
        <w:rPr/>
      </w:pPr>
      <w:r w:rsidDel="00000000" w:rsidR="00000000" w:rsidRPr="00000000">
        <w:rPr>
          <w:rtl w:val="0"/>
        </w:rPr>
      </w:r>
    </w:p>
    <w:p w:rsidR="00000000" w:rsidDel="00000000" w:rsidP="00000000" w:rsidRDefault="00000000" w:rsidRPr="00000000" w14:paraId="0000000C">
      <w:pPr>
        <w:spacing w:line="276" w:lineRule="auto"/>
        <w:contextualSpacing w:val="0"/>
        <w:rPr/>
      </w:pPr>
      <w:r w:rsidDel="00000000" w:rsidR="00000000" w:rsidRPr="00000000">
        <w:rPr>
          <w:rtl w:val="0"/>
        </w:rPr>
      </w:r>
    </w:p>
    <w:p w:rsidR="00000000" w:rsidDel="00000000" w:rsidP="00000000" w:rsidRDefault="00000000" w:rsidRPr="00000000" w14:paraId="0000000D">
      <w:pPr>
        <w:spacing w:line="276" w:lineRule="auto"/>
        <w:contextualSpacing w:val="0"/>
        <w:rPr/>
      </w:pPr>
      <w:r w:rsidDel="00000000" w:rsidR="00000000" w:rsidRPr="00000000">
        <w:rPr>
          <w:rtl w:val="0"/>
        </w:rPr>
      </w:r>
    </w:p>
    <w:p w:rsidR="00000000" w:rsidDel="00000000" w:rsidP="00000000" w:rsidRDefault="00000000" w:rsidRPr="00000000" w14:paraId="0000000E">
      <w:pPr>
        <w:spacing w:line="276" w:lineRule="auto"/>
        <w:contextualSpacing w:val="0"/>
        <w:rPr/>
      </w:pPr>
      <w:r w:rsidDel="00000000" w:rsidR="00000000" w:rsidRPr="00000000">
        <w:rPr>
          <w:rtl w:val="0"/>
        </w:rPr>
      </w:r>
    </w:p>
    <w:p w:rsidR="00000000" w:rsidDel="00000000" w:rsidP="00000000" w:rsidRDefault="00000000" w:rsidRPr="00000000" w14:paraId="0000000F">
      <w:pPr>
        <w:spacing w:line="276" w:lineRule="auto"/>
        <w:contextualSpacing w:val="0"/>
        <w:rPr/>
      </w:pPr>
      <w:r w:rsidDel="00000000" w:rsidR="00000000" w:rsidRPr="00000000">
        <w:rPr>
          <w:rtl w:val="0"/>
        </w:rPr>
      </w:r>
    </w:p>
    <w:p w:rsidR="00000000" w:rsidDel="00000000" w:rsidP="00000000" w:rsidRDefault="00000000" w:rsidRPr="00000000" w14:paraId="00000010">
      <w:pPr>
        <w:spacing w:line="276" w:lineRule="auto"/>
        <w:contextualSpacing w:val="0"/>
        <w:rPr/>
      </w:pPr>
      <w:r w:rsidDel="00000000" w:rsidR="00000000" w:rsidRPr="00000000">
        <w:rPr>
          <w:rtl w:val="0"/>
        </w:rPr>
      </w:r>
    </w:p>
    <w:p w:rsidR="00000000" w:rsidDel="00000000" w:rsidP="00000000" w:rsidRDefault="00000000" w:rsidRPr="00000000" w14:paraId="00000011">
      <w:pPr>
        <w:spacing w:line="276" w:lineRule="auto"/>
        <w:contextualSpacing w:val="0"/>
        <w:rPr/>
      </w:pPr>
      <w:r w:rsidDel="00000000" w:rsidR="00000000" w:rsidRPr="00000000">
        <w:rPr>
          <w:rtl w:val="0"/>
        </w:rPr>
      </w:r>
    </w:p>
    <w:p w:rsidR="00000000" w:rsidDel="00000000" w:rsidP="00000000" w:rsidRDefault="00000000" w:rsidRPr="00000000" w14:paraId="00000012">
      <w:pPr>
        <w:spacing w:line="276" w:lineRule="auto"/>
        <w:contextualSpacing w:val="0"/>
        <w:rPr/>
      </w:pPr>
      <w:r w:rsidDel="00000000" w:rsidR="00000000" w:rsidRPr="00000000">
        <w:rPr>
          <w:rtl w:val="0"/>
        </w:rPr>
      </w:r>
    </w:p>
    <w:p w:rsidR="00000000" w:rsidDel="00000000" w:rsidP="00000000" w:rsidRDefault="00000000" w:rsidRPr="00000000" w14:paraId="00000013">
      <w:pPr>
        <w:spacing w:line="276" w:lineRule="auto"/>
        <w:contextualSpacing w:val="0"/>
        <w:rPr/>
      </w:pPr>
      <w:r w:rsidDel="00000000" w:rsidR="00000000" w:rsidRPr="00000000">
        <w:rPr>
          <w:rtl w:val="0"/>
        </w:rPr>
      </w:r>
    </w:p>
    <w:p w:rsidR="00000000" w:rsidDel="00000000" w:rsidP="00000000" w:rsidRDefault="00000000" w:rsidRPr="00000000" w14:paraId="00000014">
      <w:pPr>
        <w:spacing w:line="276" w:lineRule="auto"/>
        <w:contextualSpacing w:val="0"/>
        <w:rPr/>
      </w:pPr>
      <w:r w:rsidDel="00000000" w:rsidR="00000000" w:rsidRPr="00000000">
        <w:rPr>
          <w:rtl w:val="0"/>
        </w:rPr>
      </w:r>
    </w:p>
    <w:p w:rsidR="00000000" w:rsidDel="00000000" w:rsidP="00000000" w:rsidRDefault="00000000" w:rsidRPr="00000000" w14:paraId="00000015">
      <w:pPr>
        <w:spacing w:line="276" w:lineRule="auto"/>
        <w:contextualSpacing w:val="0"/>
        <w:rPr/>
      </w:pPr>
      <w:r w:rsidDel="00000000" w:rsidR="00000000" w:rsidRPr="00000000">
        <w:rPr>
          <w:rtl w:val="0"/>
        </w:rPr>
      </w:r>
    </w:p>
    <w:p w:rsidR="00000000" w:rsidDel="00000000" w:rsidP="00000000" w:rsidRDefault="00000000" w:rsidRPr="00000000" w14:paraId="00000016">
      <w:pPr>
        <w:spacing w:line="276" w:lineRule="auto"/>
        <w:contextualSpacing w:val="0"/>
        <w:rPr/>
      </w:pPr>
      <w:r w:rsidDel="00000000" w:rsidR="00000000" w:rsidRPr="00000000">
        <w:rPr>
          <w:rtl w:val="0"/>
        </w:rPr>
      </w:r>
    </w:p>
    <w:p w:rsidR="00000000" w:rsidDel="00000000" w:rsidP="00000000" w:rsidRDefault="00000000" w:rsidRPr="00000000" w14:paraId="00000017">
      <w:pPr>
        <w:spacing w:line="276" w:lineRule="auto"/>
        <w:contextualSpacing w:val="0"/>
        <w:rPr/>
      </w:pPr>
      <w:r w:rsidDel="00000000" w:rsidR="00000000" w:rsidRPr="00000000">
        <w:rPr>
          <w:rtl w:val="0"/>
        </w:rPr>
      </w:r>
    </w:p>
    <w:p w:rsidR="00000000" w:rsidDel="00000000" w:rsidP="00000000" w:rsidRDefault="00000000" w:rsidRPr="00000000" w14:paraId="00000018">
      <w:pPr>
        <w:spacing w:line="276" w:lineRule="auto"/>
        <w:contextualSpacing w:val="0"/>
        <w:rPr/>
      </w:pPr>
      <w:r w:rsidDel="00000000" w:rsidR="00000000" w:rsidRPr="00000000">
        <w:rPr>
          <w:rtl w:val="0"/>
        </w:rPr>
      </w:r>
    </w:p>
    <w:p w:rsidR="00000000" w:rsidDel="00000000" w:rsidP="00000000" w:rsidRDefault="00000000" w:rsidRPr="00000000" w14:paraId="00000019">
      <w:pPr>
        <w:spacing w:line="276" w:lineRule="auto"/>
        <w:contextualSpacing w:val="0"/>
        <w:rPr/>
      </w:pPr>
      <w:r w:rsidDel="00000000" w:rsidR="00000000" w:rsidRPr="00000000">
        <w:rPr>
          <w:rtl w:val="0"/>
        </w:rPr>
      </w:r>
    </w:p>
    <w:p w:rsidR="00000000" w:rsidDel="00000000" w:rsidP="00000000" w:rsidRDefault="00000000" w:rsidRPr="00000000" w14:paraId="0000001A">
      <w:pPr>
        <w:spacing w:line="276" w:lineRule="auto"/>
        <w:contextualSpacing w:val="0"/>
        <w:rPr/>
      </w:pPr>
      <w:r w:rsidDel="00000000" w:rsidR="00000000" w:rsidRPr="00000000">
        <w:rPr>
          <w:rtl w:val="0"/>
        </w:rPr>
      </w:r>
    </w:p>
    <w:p w:rsidR="00000000" w:rsidDel="00000000" w:rsidP="00000000" w:rsidRDefault="00000000" w:rsidRPr="00000000" w14:paraId="0000001B">
      <w:pPr>
        <w:spacing w:line="276" w:lineRule="auto"/>
        <w:contextualSpacing w:val="0"/>
        <w:rPr>
          <w:sz w:val="28"/>
          <w:szCs w:val="28"/>
        </w:rPr>
      </w:pPr>
      <w:r w:rsidDel="00000000" w:rsidR="00000000" w:rsidRPr="00000000">
        <w:rPr>
          <w:sz w:val="28"/>
          <w:szCs w:val="28"/>
          <w:rtl w:val="0"/>
        </w:rPr>
        <w:t xml:space="preserve">Group members:</w:t>
      </w:r>
    </w:p>
    <w:p w:rsidR="00000000" w:rsidDel="00000000" w:rsidP="00000000" w:rsidRDefault="00000000" w:rsidRPr="00000000" w14:paraId="0000001C">
      <w:pPr>
        <w:spacing w:line="276" w:lineRule="auto"/>
        <w:contextualSpacing w:val="0"/>
        <w:rPr>
          <w:sz w:val="28"/>
          <w:szCs w:val="28"/>
        </w:rPr>
      </w:pPr>
      <w:r w:rsidDel="00000000" w:rsidR="00000000" w:rsidRPr="00000000">
        <w:rPr>
          <w:sz w:val="28"/>
          <w:szCs w:val="28"/>
          <w:rtl w:val="0"/>
        </w:rPr>
        <w:t xml:space="preserve">Yann Kerichard 40059813</w:t>
      </w:r>
    </w:p>
    <w:p w:rsidR="00000000" w:rsidDel="00000000" w:rsidP="00000000" w:rsidRDefault="00000000" w:rsidRPr="00000000" w14:paraId="0000001D">
      <w:pPr>
        <w:spacing w:line="276" w:lineRule="auto"/>
        <w:contextualSpacing w:val="0"/>
        <w:rPr>
          <w:sz w:val="28"/>
          <w:szCs w:val="28"/>
        </w:rPr>
      </w:pPr>
      <w:r w:rsidDel="00000000" w:rsidR="00000000" w:rsidRPr="00000000">
        <w:rPr>
          <w:sz w:val="28"/>
          <w:szCs w:val="28"/>
          <w:rtl w:val="0"/>
        </w:rPr>
        <w:t xml:space="preserve">Jack </w:t>
      </w:r>
    </w:p>
    <w:p w:rsidR="00000000" w:rsidDel="00000000" w:rsidP="00000000" w:rsidRDefault="00000000" w:rsidRPr="00000000" w14:paraId="0000001E">
      <w:pPr>
        <w:spacing w:line="276" w:lineRule="auto"/>
        <w:contextualSpacing w:val="0"/>
        <w:rPr>
          <w:sz w:val="28"/>
          <w:szCs w:val="28"/>
        </w:rPr>
      </w:pPr>
      <w:r w:rsidDel="00000000" w:rsidR="00000000" w:rsidRPr="00000000">
        <w:rPr>
          <w:sz w:val="28"/>
          <w:szCs w:val="28"/>
          <w:rtl w:val="0"/>
        </w:rPr>
        <w:t xml:space="preserve">Che-Shao Chen 40055392</w:t>
      </w:r>
    </w:p>
    <w:p w:rsidR="00000000" w:rsidDel="00000000" w:rsidP="00000000" w:rsidRDefault="00000000" w:rsidRPr="00000000" w14:paraId="0000001F">
      <w:pPr>
        <w:contextualSpacing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Table of Content</w:t>
      </w:r>
    </w:p>
    <w:p w:rsidR="00000000" w:rsidDel="00000000" w:rsidP="00000000" w:rsidRDefault="00000000" w:rsidRPr="00000000" w14:paraId="00000021">
      <w:pPr>
        <w:spacing w:line="48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48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design of the architecture</w:t>
      </w:r>
    </w:p>
    <w:p w:rsidR="00000000" w:rsidDel="00000000" w:rsidP="00000000" w:rsidRDefault="00000000" w:rsidRPr="00000000" w14:paraId="00000023">
      <w:pPr>
        <w:spacing w:line="48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diagram of the architecture</w:t>
      </w:r>
    </w:p>
    <w:p w:rsidR="00000000" w:rsidDel="00000000" w:rsidP="00000000" w:rsidRDefault="00000000" w:rsidRPr="00000000" w14:paraId="00000024">
      <w:pPr>
        <w:spacing w:line="48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Coding Standard</w:t>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contextualSpacing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7">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Design of The Architecture of The Risk Game</w:t>
      </w:r>
    </w:p>
    <w:p w:rsidR="00000000" w:rsidDel="00000000" w:rsidP="00000000" w:rsidRDefault="00000000" w:rsidRPr="00000000" w14:paraId="00000028">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project, we are using the MVC architecture design. The structure separates into 3 main parts for the system, called Controller, Model, and View.</w:t>
      </w:r>
    </w:p>
    <w:p w:rsidR="00000000" w:rsidDel="00000000" w:rsidP="00000000" w:rsidRDefault="00000000" w:rsidRPr="00000000" w14:paraId="0000002A">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 </w:t>
      </w:r>
    </w:p>
    <w:p w:rsidR="00000000" w:rsidDel="00000000" w:rsidP="00000000" w:rsidRDefault="00000000" w:rsidRPr="00000000" w14:paraId="0000002C">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design of the Controller, we create 3 different classes inside the package called MainController.class, GameController.class, MapEditorController.class to deal with the control for the main menu, gameplay, and the map editor. Each of the class focus on the specific area of the features.</w:t>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Packages: GamePlay, Map, Utilities</w:t>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model package mainly focuses on the implementation of the logic functions of the gaming and editing part.</w:t>
      </w:r>
    </w:p>
    <w:p w:rsidR="00000000" w:rsidDel="00000000" w:rsidP="00000000" w:rsidRDefault="00000000" w:rsidRPr="00000000" w14:paraId="00000031">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GamePlay package, we implement Army.class for the army battles. Card.class for getting and trading cards. The Player.class for data changes of each player.</w:t>
      </w:r>
    </w:p>
    <w:p w:rsidR="00000000" w:rsidDel="00000000" w:rsidP="00000000" w:rsidRDefault="00000000" w:rsidRPr="00000000" w14:paraId="00000033">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Map package contains classes like Continent.class, Country.class, Map.class, and MapEditor.class. The first two classes deal with the basic data and logic for two main map properties in the game. The Map class includes functions for the data change, saving, and loading on the map. The functions in MapEditor class can let users create, editing, and save map files. </w:t>
      </w:r>
    </w:p>
    <w:p w:rsidR="00000000" w:rsidDel="00000000" w:rsidP="00000000" w:rsidRDefault="00000000" w:rsidRPr="00000000" w14:paraId="00000035">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Utilities package includes useful classes that can be widely reused by other classes. Such as FileHandler class for reading and writing files. Message class for showing messages to the user. Random class dealing with random index values. The StringAnalyzer class focus on the string function logic. </w:t>
      </w:r>
    </w:p>
    <w:p w:rsidR="00000000" w:rsidDel="00000000" w:rsidP="00000000" w:rsidRDefault="00000000" w:rsidRPr="00000000" w14:paraId="00000037">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38">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w:t>
      </w:r>
    </w:p>
    <w:p w:rsidR="00000000" w:rsidDel="00000000" w:rsidP="00000000" w:rsidRDefault="00000000" w:rsidRPr="00000000" w14:paraId="00000039">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Packages: Common, GamePlay, MapEditor</w:t>
      </w:r>
    </w:p>
    <w:p w:rsidR="00000000" w:rsidDel="00000000" w:rsidP="00000000" w:rsidRDefault="00000000" w:rsidRPr="00000000" w14:paraId="0000003A">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mainly deals with functions that making the functions in other parts can be easily viewed by users. The Common package helps to show the main menu to help users to choose whether they want to edit the map or play the game. The gamePlay package helps users to choose map files and implementing the game state phases for users to know what is happening when playing the game. The MapEditor class fulfill functions for showing the map properties to help users create and editing maps.</w:t>
      </w:r>
    </w:p>
    <w:p w:rsidR="00000000" w:rsidDel="00000000" w:rsidP="00000000" w:rsidRDefault="00000000" w:rsidRPr="00000000" w14:paraId="0000003B">
      <w:pP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contextualSpacing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E">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diagram of the architecture design</w:t>
      </w:r>
    </w:p>
    <w:p w:rsidR="00000000" w:rsidDel="00000000" w:rsidP="00000000" w:rsidRDefault="00000000" w:rsidRPr="00000000" w14:paraId="0000003F">
      <w:pPr>
        <w:contextualSpacing w:val="0"/>
        <w:rPr>
          <w:sz w:val="28"/>
          <w:szCs w:val="28"/>
        </w:rPr>
      </w:pPr>
      <w:r w:rsidDel="00000000" w:rsidR="00000000" w:rsidRPr="00000000">
        <w:rPr>
          <w:rtl w:val="0"/>
        </w:rPr>
      </w:r>
    </w:p>
    <w:p w:rsidR="00000000" w:rsidDel="00000000" w:rsidP="00000000" w:rsidRDefault="00000000" w:rsidRPr="00000000" w14:paraId="00000040">
      <w:pPr>
        <w:contextualSpacing w:val="0"/>
        <w:rPr>
          <w:sz w:val="28"/>
          <w:szCs w:val="28"/>
        </w:rPr>
      </w:pPr>
      <w:r w:rsidDel="00000000" w:rsidR="00000000" w:rsidRPr="00000000">
        <w:rPr>
          <w:sz w:val="28"/>
          <w:szCs w:val="28"/>
        </w:rPr>
        <w:drawing>
          <wp:inline distB="114300" distT="114300" distL="114300" distR="114300">
            <wp:extent cx="6448425" cy="5224463"/>
            <wp:effectExtent b="0" l="0" r="0" t="0"/>
            <wp:docPr id="20"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6448425" cy="522446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contextualSpacing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contextualSpacing w:val="0"/>
        <w:jc w:val="center"/>
        <w:rPr>
          <w:rFonts w:ascii="Times New Roman" w:cs="Times New Roman" w:eastAsia="Times New Roman" w:hAnsi="Times New Roman"/>
          <w:sz w:val="36"/>
          <w:szCs w:val="36"/>
        </w:rPr>
      </w:pPr>
      <w:bookmarkStart w:colFirst="0" w:colLast="0" w:name="_v8wdt5wvbefs" w:id="5"/>
      <w:bookmarkEnd w:id="5"/>
      <w:r w:rsidDel="00000000" w:rsidR="00000000" w:rsidRPr="00000000">
        <w:rPr>
          <w:rFonts w:ascii="Times New Roman" w:cs="Times New Roman" w:eastAsia="Times New Roman" w:hAnsi="Times New Roman"/>
          <w:sz w:val="36"/>
          <w:szCs w:val="36"/>
          <w:rtl w:val="0"/>
        </w:rPr>
        <w:t xml:space="preserve">Code Standards</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Normative naming can make code more readable.</w:t>
      </w:r>
    </w:p>
    <w:p w:rsidR="00000000" w:rsidDel="00000000" w:rsidP="00000000" w:rsidRDefault="00000000" w:rsidRPr="00000000" w14:paraId="00000045">
      <w:pPr>
        <w:numPr>
          <w:ilvl w:val="0"/>
          <w:numId w:val="1"/>
        </w:numPr>
        <w:ind w:left="720" w:hanging="360"/>
        <w:rPr/>
      </w:pPr>
      <w:r w:rsidDel="00000000" w:rsidR="00000000" w:rsidRPr="00000000">
        <w:rPr>
          <w:rtl w:val="0"/>
        </w:rPr>
        <w:t xml:space="preserve">Naming should reveal the schematic.</w:t>
      </w:r>
    </w:p>
    <w:p w:rsidR="00000000" w:rsidDel="00000000" w:rsidP="00000000" w:rsidRDefault="00000000" w:rsidRPr="00000000" w14:paraId="00000046">
      <w:pPr>
        <w:ind w:left="720" w:firstLine="0"/>
        <w:contextualSpacing w:val="0"/>
        <w:rPr/>
      </w:pPr>
      <w:r w:rsidDel="00000000" w:rsidR="00000000" w:rsidRPr="00000000">
        <w:rPr>
          <w:rtl w:val="0"/>
        </w:rPr>
        <w:t xml:space="preserve">bad:</w:t>
      </w:r>
    </w:p>
    <w:p w:rsidR="00000000" w:rsidDel="00000000" w:rsidP="00000000" w:rsidRDefault="00000000" w:rsidRPr="00000000" w14:paraId="00000047">
      <w:pPr>
        <w:ind w:left="720" w:firstLine="0"/>
        <w:contextualSpacing w:val="0"/>
        <w:rPr/>
      </w:pPr>
      <w:r w:rsidDel="00000000" w:rsidR="00000000" w:rsidRPr="00000000">
        <w:rPr/>
        <w:drawing>
          <wp:inline distB="114300" distT="114300" distL="114300" distR="114300">
            <wp:extent cx="3457575" cy="581025"/>
            <wp:effectExtent b="0" l="0" r="0" t="0"/>
            <wp:docPr id="1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4575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720" w:firstLine="0"/>
        <w:contextualSpacing w:val="0"/>
        <w:rPr/>
      </w:pPr>
      <w:r w:rsidDel="00000000" w:rsidR="00000000" w:rsidRPr="00000000">
        <w:rPr>
          <w:rtl w:val="0"/>
        </w:rPr>
        <w:t xml:space="preserve">good:</w:t>
      </w:r>
    </w:p>
    <w:p w:rsidR="00000000" w:rsidDel="00000000" w:rsidP="00000000" w:rsidRDefault="00000000" w:rsidRPr="00000000" w14:paraId="00000049">
      <w:pPr>
        <w:ind w:left="720" w:firstLine="0"/>
        <w:contextualSpacing w:val="0"/>
        <w:rPr/>
      </w:pPr>
      <w:r w:rsidDel="00000000" w:rsidR="00000000" w:rsidRPr="00000000">
        <w:rPr/>
        <w:drawing>
          <wp:inline distB="114300" distT="114300" distL="114300" distR="114300">
            <wp:extent cx="3086100" cy="581025"/>
            <wp:effectExtent b="0" l="0" r="0" t="0"/>
            <wp:docPr id="22"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308610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720" w:firstLine="0"/>
        <w:contextualSpacing w:val="0"/>
        <w:rPr/>
      </w:pPr>
      <w:r w:rsidDel="00000000" w:rsidR="00000000" w:rsidRPr="00000000">
        <w:rPr>
          <w:rtl w:val="0"/>
        </w:rPr>
      </w:r>
    </w:p>
    <w:p w:rsidR="00000000" w:rsidDel="00000000" w:rsidP="00000000" w:rsidRDefault="00000000" w:rsidRPr="00000000" w14:paraId="0000004B">
      <w:pPr>
        <w:numPr>
          <w:ilvl w:val="0"/>
          <w:numId w:val="1"/>
        </w:numPr>
        <w:ind w:left="720" w:hanging="360"/>
        <w:rPr/>
      </w:pPr>
      <w:r w:rsidDel="00000000" w:rsidR="00000000" w:rsidRPr="00000000">
        <w:rPr>
          <w:rtl w:val="0"/>
        </w:rPr>
        <w:t xml:space="preserve">Avoiding misleading information when naming.</w:t>
      </w:r>
    </w:p>
    <w:p w:rsidR="00000000" w:rsidDel="00000000" w:rsidP="00000000" w:rsidRDefault="00000000" w:rsidRPr="00000000" w14:paraId="0000004C">
      <w:pPr>
        <w:ind w:left="720" w:firstLine="0"/>
        <w:contextualSpacing w:val="0"/>
        <w:rPr/>
      </w:pPr>
      <w:r w:rsidDel="00000000" w:rsidR="00000000" w:rsidRPr="00000000">
        <w:rPr>
          <w:rtl w:val="0"/>
        </w:rPr>
        <w:t xml:space="preserve">bad:</w:t>
      </w:r>
    </w:p>
    <w:p w:rsidR="00000000" w:rsidDel="00000000" w:rsidP="00000000" w:rsidRDefault="00000000" w:rsidRPr="00000000" w14:paraId="0000004D">
      <w:pPr>
        <w:ind w:left="720" w:firstLine="0"/>
        <w:contextualSpacing w:val="0"/>
        <w:rPr/>
      </w:pPr>
      <w:r w:rsidDel="00000000" w:rsidR="00000000" w:rsidRPr="00000000">
        <w:rPr/>
        <w:drawing>
          <wp:inline distB="114300" distT="114300" distL="114300" distR="114300">
            <wp:extent cx="4533900" cy="809625"/>
            <wp:effectExtent b="0" l="0" r="0" t="0"/>
            <wp:docPr id="1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3390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720" w:firstLine="0"/>
        <w:contextualSpacing w:val="0"/>
        <w:rPr/>
      </w:pPr>
      <w:r w:rsidDel="00000000" w:rsidR="00000000" w:rsidRPr="00000000">
        <w:rPr>
          <w:rtl w:val="0"/>
        </w:rPr>
        <w:t xml:space="preserve">“theTable” is a table of teacher.</w:t>
      </w:r>
    </w:p>
    <w:p w:rsidR="00000000" w:rsidDel="00000000" w:rsidP="00000000" w:rsidRDefault="00000000" w:rsidRPr="00000000" w14:paraId="0000004F">
      <w:pPr>
        <w:ind w:left="720" w:firstLine="0"/>
        <w:contextualSpacing w:val="0"/>
        <w:rPr/>
      </w:pPr>
      <w:r w:rsidDel="00000000" w:rsidR="00000000" w:rsidRPr="00000000">
        <w:rPr>
          <w:rtl w:val="0"/>
        </w:rPr>
        <w:t xml:space="preserve">good:</w:t>
      </w:r>
    </w:p>
    <w:p w:rsidR="00000000" w:rsidDel="00000000" w:rsidP="00000000" w:rsidRDefault="00000000" w:rsidRPr="00000000" w14:paraId="00000050">
      <w:pPr>
        <w:ind w:left="720" w:firstLine="0"/>
        <w:contextualSpacing w:val="0"/>
        <w:rPr/>
      </w:pPr>
      <w:r w:rsidDel="00000000" w:rsidR="00000000" w:rsidRPr="00000000">
        <w:rPr/>
        <w:drawing>
          <wp:inline distB="114300" distT="114300" distL="114300" distR="114300">
            <wp:extent cx="2571750" cy="466725"/>
            <wp:effectExtent b="0" l="0" r="0" t="0"/>
            <wp:docPr id="1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5717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720" w:firstLine="0"/>
        <w:contextualSpacing w:val="0"/>
        <w:rPr/>
      </w:pPr>
      <w:r w:rsidDel="00000000" w:rsidR="00000000" w:rsidRPr="00000000">
        <w:rPr>
          <w:rtl w:val="0"/>
        </w:rPr>
      </w:r>
    </w:p>
    <w:p w:rsidR="00000000" w:rsidDel="00000000" w:rsidP="00000000" w:rsidRDefault="00000000" w:rsidRPr="00000000" w14:paraId="00000052">
      <w:pPr>
        <w:numPr>
          <w:ilvl w:val="0"/>
          <w:numId w:val="1"/>
        </w:numPr>
        <w:ind w:left="720" w:hanging="360"/>
        <w:rPr/>
      </w:pPr>
      <w:r w:rsidDel="00000000" w:rsidR="00000000" w:rsidRPr="00000000">
        <w:rPr>
          <w:rtl w:val="0"/>
        </w:rPr>
        <w:t xml:space="preserve">Name should in right length.</w:t>
      </w:r>
    </w:p>
    <w:p w:rsidR="00000000" w:rsidDel="00000000" w:rsidP="00000000" w:rsidRDefault="00000000" w:rsidRPr="00000000" w14:paraId="00000053">
      <w:pPr>
        <w:ind w:left="720" w:firstLine="0"/>
        <w:contextualSpacing w:val="0"/>
        <w:rPr/>
      </w:pPr>
      <w:r w:rsidDel="00000000" w:rsidR="00000000" w:rsidRPr="00000000">
        <w:rPr>
          <w:rtl w:val="0"/>
        </w:rPr>
        <w:t xml:space="preserve">bad:</w:t>
      </w:r>
    </w:p>
    <w:p w:rsidR="00000000" w:rsidDel="00000000" w:rsidP="00000000" w:rsidRDefault="00000000" w:rsidRPr="00000000" w14:paraId="00000054">
      <w:pPr>
        <w:ind w:left="720" w:firstLine="0"/>
        <w:contextualSpacing w:val="0"/>
        <w:rPr/>
      </w:pPr>
      <w:r w:rsidDel="00000000" w:rsidR="00000000" w:rsidRPr="00000000">
        <w:rPr/>
        <w:drawing>
          <wp:inline distB="114300" distT="114300" distL="114300" distR="114300">
            <wp:extent cx="4391025" cy="581025"/>
            <wp:effectExtent b="0" l="0" r="0" t="0"/>
            <wp:docPr id="11"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43910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720" w:firstLine="0"/>
        <w:contextualSpacing w:val="0"/>
        <w:rPr/>
      </w:pPr>
      <w:r w:rsidDel="00000000" w:rsidR="00000000" w:rsidRPr="00000000">
        <w:rPr>
          <w:rtl w:val="0"/>
        </w:rPr>
        <w:t xml:space="preserve">good:</w:t>
      </w:r>
    </w:p>
    <w:p w:rsidR="00000000" w:rsidDel="00000000" w:rsidP="00000000" w:rsidRDefault="00000000" w:rsidRPr="00000000" w14:paraId="00000056">
      <w:pPr>
        <w:ind w:left="720" w:firstLine="0"/>
        <w:contextualSpacing w:val="0"/>
        <w:rPr/>
      </w:pPr>
      <w:r w:rsidDel="00000000" w:rsidR="00000000" w:rsidRPr="00000000">
        <w:rPr/>
        <w:drawing>
          <wp:inline distB="114300" distT="114300" distL="114300" distR="114300">
            <wp:extent cx="3124200" cy="409575"/>
            <wp:effectExtent b="0" l="0" r="0" t="0"/>
            <wp:docPr id="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12420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720" w:firstLine="0"/>
        <w:contextualSpacing w:val="0"/>
        <w:rPr/>
      </w:pPr>
      <w:r w:rsidDel="00000000" w:rsidR="00000000" w:rsidRPr="00000000">
        <w:rPr>
          <w:rtl w:val="0"/>
        </w:rPr>
      </w:r>
    </w:p>
    <w:p w:rsidR="00000000" w:rsidDel="00000000" w:rsidP="00000000" w:rsidRDefault="00000000" w:rsidRPr="00000000" w14:paraId="00000058">
      <w:pPr>
        <w:numPr>
          <w:ilvl w:val="0"/>
          <w:numId w:val="1"/>
        </w:numPr>
        <w:ind w:left="720" w:hanging="360"/>
        <w:rPr/>
      </w:pPr>
      <w:r w:rsidDel="00000000" w:rsidR="00000000" w:rsidRPr="00000000">
        <w:rPr>
          <w:rtl w:val="0"/>
        </w:rPr>
        <w:t xml:space="preserve">Same concept should be named in same word.</w:t>
      </w:r>
    </w:p>
    <w:p w:rsidR="00000000" w:rsidDel="00000000" w:rsidP="00000000" w:rsidRDefault="00000000" w:rsidRPr="00000000" w14:paraId="00000059">
      <w:pPr>
        <w:ind w:left="720" w:firstLine="0"/>
        <w:contextualSpacing w:val="0"/>
        <w:rPr/>
      </w:pPr>
      <w:r w:rsidDel="00000000" w:rsidR="00000000" w:rsidRPr="00000000">
        <w:rPr>
          <w:rtl w:val="0"/>
        </w:rPr>
        <w:t xml:space="preserve">bad:</w:t>
      </w:r>
    </w:p>
    <w:p w:rsidR="00000000" w:rsidDel="00000000" w:rsidP="00000000" w:rsidRDefault="00000000" w:rsidRPr="00000000" w14:paraId="0000005A">
      <w:pPr>
        <w:ind w:left="720" w:firstLine="0"/>
        <w:contextualSpacing w:val="0"/>
        <w:rPr/>
      </w:pPr>
      <w:r w:rsidDel="00000000" w:rsidR="00000000" w:rsidRPr="00000000">
        <w:rPr/>
        <w:drawing>
          <wp:inline distB="114300" distT="114300" distL="114300" distR="114300">
            <wp:extent cx="5734050" cy="1219200"/>
            <wp:effectExtent b="0" l="0" r="0" t="0"/>
            <wp:docPr id="21"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57340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720" w:firstLine="0"/>
        <w:contextualSpacing w:val="0"/>
        <w:rPr/>
      </w:pPr>
      <w:r w:rsidDel="00000000" w:rsidR="00000000" w:rsidRPr="00000000">
        <w:rPr>
          <w:rtl w:val="0"/>
        </w:rPr>
        <w:t xml:space="preserve">good:</w:t>
      </w:r>
    </w:p>
    <w:p w:rsidR="00000000" w:rsidDel="00000000" w:rsidP="00000000" w:rsidRDefault="00000000" w:rsidRPr="00000000" w14:paraId="0000005C">
      <w:pPr>
        <w:ind w:left="720" w:firstLine="0"/>
        <w:contextualSpacing w:val="0"/>
        <w:rPr/>
      </w:pPr>
      <w:r w:rsidDel="00000000" w:rsidR="00000000" w:rsidRPr="00000000">
        <w:rPr/>
        <w:drawing>
          <wp:inline distB="114300" distT="114300" distL="114300" distR="114300">
            <wp:extent cx="5734050" cy="1231900"/>
            <wp:effectExtent b="0" l="0" r="0" t="0"/>
            <wp:docPr id="2"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73405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720" w:firstLine="0"/>
        <w:contextualSpacing w:val="0"/>
        <w:rPr/>
      </w:pPr>
      <w:r w:rsidDel="00000000" w:rsidR="00000000" w:rsidRPr="00000000">
        <w:rPr>
          <w:rtl w:val="0"/>
        </w:rPr>
      </w:r>
    </w:p>
    <w:p w:rsidR="00000000" w:rsidDel="00000000" w:rsidP="00000000" w:rsidRDefault="00000000" w:rsidRPr="00000000" w14:paraId="0000005E">
      <w:pPr>
        <w:numPr>
          <w:ilvl w:val="0"/>
          <w:numId w:val="1"/>
        </w:numPr>
        <w:ind w:left="720" w:hanging="360"/>
        <w:rPr/>
      </w:pPr>
      <w:r w:rsidDel="00000000" w:rsidR="00000000" w:rsidRPr="00000000">
        <w:rPr>
          <w:rtl w:val="0"/>
        </w:rPr>
        <w:t xml:space="preserve">Naming by using words related to the domain when naming.</w:t>
      </w:r>
    </w:p>
    <w:p w:rsidR="00000000" w:rsidDel="00000000" w:rsidP="00000000" w:rsidRDefault="00000000" w:rsidRPr="00000000" w14:paraId="0000005F">
      <w:pPr>
        <w:ind w:left="720" w:firstLine="0"/>
        <w:contextualSpacing w:val="0"/>
        <w:rPr/>
      </w:pPr>
      <w:r w:rsidDel="00000000" w:rsidR="00000000" w:rsidRPr="00000000">
        <w:rPr>
          <w:rtl w:val="0"/>
        </w:rPr>
        <w:t xml:space="preserve">bad:</w:t>
        <w:br w:type="textWrapping"/>
      </w:r>
      <w:r w:rsidDel="00000000" w:rsidR="00000000" w:rsidRPr="00000000">
        <w:rPr/>
        <w:drawing>
          <wp:inline distB="114300" distT="114300" distL="114300" distR="114300">
            <wp:extent cx="3400425" cy="676275"/>
            <wp:effectExtent b="0" l="0" r="0" t="0"/>
            <wp:docPr id="12"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340042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720" w:firstLine="0"/>
        <w:contextualSpacing w:val="0"/>
        <w:rPr/>
      </w:pPr>
      <w:r w:rsidDel="00000000" w:rsidR="00000000" w:rsidRPr="00000000">
        <w:rPr>
          <w:rtl w:val="0"/>
        </w:rPr>
        <w:t xml:space="preserve">good:</w:t>
      </w:r>
    </w:p>
    <w:p w:rsidR="00000000" w:rsidDel="00000000" w:rsidP="00000000" w:rsidRDefault="00000000" w:rsidRPr="00000000" w14:paraId="00000061">
      <w:pPr>
        <w:ind w:left="720" w:firstLine="0"/>
        <w:contextualSpacing w:val="0"/>
        <w:rPr/>
      </w:pPr>
      <w:r w:rsidDel="00000000" w:rsidR="00000000" w:rsidRPr="00000000">
        <w:rPr/>
        <w:drawing>
          <wp:inline distB="114300" distT="114300" distL="114300" distR="114300">
            <wp:extent cx="2466975" cy="64770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466975" cy="6477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62">
      <w:pPr>
        <w:numPr>
          <w:ilvl w:val="0"/>
          <w:numId w:val="1"/>
        </w:numPr>
        <w:ind w:left="720" w:hanging="360"/>
        <w:rPr/>
      </w:pPr>
      <w:r w:rsidDel="00000000" w:rsidR="00000000" w:rsidRPr="00000000">
        <w:rPr>
          <w:rtl w:val="0"/>
        </w:rPr>
        <w:t xml:space="preserve">Method and Attribute names start with a lowercase letter and use uppercase letters to separate words</w:t>
        <w:br w:type="textWrapping"/>
        <w:t xml:space="preserve">bad:</w:t>
      </w:r>
    </w:p>
    <w:p w:rsidR="00000000" w:rsidDel="00000000" w:rsidP="00000000" w:rsidRDefault="00000000" w:rsidRPr="00000000" w14:paraId="00000063">
      <w:pPr>
        <w:ind w:left="720" w:firstLine="0"/>
        <w:contextualSpacing w:val="0"/>
        <w:rPr/>
      </w:pPr>
      <w:r w:rsidDel="00000000" w:rsidR="00000000" w:rsidRPr="00000000">
        <w:rPr/>
        <w:drawing>
          <wp:inline distB="114300" distT="114300" distL="114300" distR="114300">
            <wp:extent cx="2305050" cy="1047750"/>
            <wp:effectExtent b="0" l="0" r="0" t="0"/>
            <wp:docPr id="6"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305050" cy="1047750"/>
                    </a:xfrm>
                    <a:prstGeom prst="rect"/>
                    <a:ln/>
                  </pic:spPr>
                </pic:pic>
              </a:graphicData>
            </a:graphic>
          </wp:inline>
        </w:drawing>
      </w:r>
      <w:r w:rsidDel="00000000" w:rsidR="00000000" w:rsidRPr="00000000">
        <w:rPr>
          <w:rtl w:val="0"/>
        </w:rPr>
        <w:br w:type="textWrapping"/>
        <w:t xml:space="preserve">good:</w:t>
        <w:br w:type="textWrapping"/>
      </w:r>
      <w:r w:rsidDel="00000000" w:rsidR="00000000" w:rsidRPr="00000000">
        <w:rPr/>
        <w:drawing>
          <wp:inline distB="114300" distT="114300" distL="114300" distR="114300">
            <wp:extent cx="2105025" cy="1076325"/>
            <wp:effectExtent b="0" l="0" r="0" t="0"/>
            <wp:docPr id="5"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2105025" cy="1076325"/>
                    </a:xfrm>
                    <a:prstGeom prst="rect"/>
                    <a:ln/>
                  </pic:spPr>
                </pic:pic>
              </a:graphicData>
            </a:graphic>
          </wp:inline>
        </w:drawing>
      </w:r>
      <w:r w:rsidDel="00000000" w:rsidR="00000000" w:rsidRPr="00000000">
        <w:rPr>
          <w:rtl w:val="0"/>
        </w:rPr>
        <w:br w:type="textWrapping"/>
        <w:br w:type="textWrapping"/>
        <w:br w:type="textWrapping"/>
      </w:r>
    </w:p>
    <w:p w:rsidR="00000000" w:rsidDel="00000000" w:rsidP="00000000" w:rsidRDefault="00000000" w:rsidRPr="00000000" w14:paraId="00000064">
      <w:pPr>
        <w:numPr>
          <w:ilvl w:val="0"/>
          <w:numId w:val="1"/>
        </w:numPr>
        <w:ind w:left="720" w:hanging="360"/>
        <w:rPr/>
      </w:pPr>
      <w:r w:rsidDel="00000000" w:rsidR="00000000" w:rsidRPr="00000000">
        <w:rPr>
          <w:rtl w:val="0"/>
        </w:rPr>
        <w:t xml:space="preserve">Constants use upper case letters with underscores between words.</w:t>
      </w:r>
    </w:p>
    <w:p w:rsidR="00000000" w:rsidDel="00000000" w:rsidP="00000000" w:rsidRDefault="00000000" w:rsidRPr="00000000" w14:paraId="00000065">
      <w:pPr>
        <w:ind w:left="720" w:firstLine="0"/>
        <w:contextualSpacing w:val="0"/>
        <w:rPr/>
      </w:pPr>
      <w:r w:rsidDel="00000000" w:rsidR="00000000" w:rsidRPr="00000000">
        <w:rPr>
          <w:rtl w:val="0"/>
        </w:rPr>
        <w:t xml:space="preserve">bad:</w:t>
      </w:r>
    </w:p>
    <w:p w:rsidR="00000000" w:rsidDel="00000000" w:rsidP="00000000" w:rsidRDefault="00000000" w:rsidRPr="00000000" w14:paraId="00000066">
      <w:pPr>
        <w:ind w:left="720" w:firstLine="0"/>
        <w:contextualSpacing w:val="0"/>
        <w:rPr/>
      </w:pPr>
      <w:r w:rsidDel="00000000" w:rsidR="00000000" w:rsidRPr="00000000">
        <w:rPr/>
        <w:drawing>
          <wp:inline distB="114300" distT="114300" distL="114300" distR="114300">
            <wp:extent cx="4791075" cy="295275"/>
            <wp:effectExtent b="0" l="0" r="0" t="0"/>
            <wp:docPr id="13"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4791075"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720" w:firstLine="0"/>
        <w:contextualSpacing w:val="0"/>
        <w:rPr/>
      </w:pPr>
      <w:r w:rsidDel="00000000" w:rsidR="00000000" w:rsidRPr="00000000">
        <w:rPr>
          <w:rtl w:val="0"/>
        </w:rPr>
        <w:t xml:space="preserve">good:</w:t>
        <w:br w:type="textWrapping"/>
      </w:r>
      <w:r w:rsidDel="00000000" w:rsidR="00000000" w:rsidRPr="00000000">
        <w:rPr/>
        <w:drawing>
          <wp:inline distB="114300" distT="114300" distL="114300" distR="114300">
            <wp:extent cx="5162550" cy="247650"/>
            <wp:effectExtent b="0" l="0" r="0" t="0"/>
            <wp:docPr id="16"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16255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1"/>
        <w:contextualSpacing w:val="0"/>
        <w:rPr/>
      </w:pPr>
      <w:bookmarkStart w:colFirst="0" w:colLast="0" w:name="_3telij4stxgi" w:id="6"/>
      <w:bookmarkEnd w:id="6"/>
      <w:r w:rsidDel="00000000" w:rsidR="00000000" w:rsidRPr="00000000">
        <w:rPr>
          <w:rtl w:val="0"/>
        </w:rPr>
      </w:r>
    </w:p>
    <w:p w:rsidR="00000000" w:rsidDel="00000000" w:rsidP="00000000" w:rsidRDefault="00000000" w:rsidRPr="00000000" w14:paraId="00000069">
      <w:pPr>
        <w:pStyle w:val="Heading1"/>
        <w:contextualSpacing w:val="0"/>
        <w:rPr/>
      </w:pPr>
      <w:bookmarkStart w:colFirst="0" w:colLast="0" w:name="_3e0lctfwzo6g" w:id="7"/>
      <w:bookmarkEnd w:id="7"/>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pStyle w:val="Heading1"/>
        <w:contextualSpacing w:val="0"/>
        <w:rPr/>
      </w:pPr>
      <w:bookmarkStart w:colFirst="0" w:colLast="0" w:name="_rha505qa2ekq" w:id="8"/>
      <w:bookmarkEnd w:id="8"/>
      <w:r w:rsidDel="00000000" w:rsidR="00000000" w:rsidRPr="00000000">
        <w:rPr>
          <w:rtl w:val="0"/>
        </w:rPr>
        <w:t xml:space="preserve">Code Layout</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Use the line break wisely</w:t>
      </w:r>
    </w:p>
    <w:p w:rsidR="00000000" w:rsidDel="00000000" w:rsidP="00000000" w:rsidRDefault="00000000" w:rsidRPr="00000000" w14:paraId="0000006F">
      <w:pPr>
        <w:contextualSpacing w:val="0"/>
        <w:rPr/>
      </w:pPr>
      <w:r w:rsidDel="00000000" w:rsidR="00000000" w:rsidRPr="00000000">
        <w:rPr>
          <w:rtl w:val="0"/>
        </w:rPr>
        <w:t xml:space="preserve">  Breaking the code lines only when:  The statements exceed the column limit, or,</w:t>
      </w:r>
    </w:p>
    <w:p w:rsidR="00000000" w:rsidDel="00000000" w:rsidP="00000000" w:rsidRDefault="00000000" w:rsidRPr="00000000" w14:paraId="00000070">
      <w:pPr>
        <w:contextualSpacing w:val="0"/>
        <w:rPr/>
      </w:pPr>
      <w:r w:rsidDel="00000000" w:rsidR="00000000" w:rsidRPr="00000000">
        <w:rPr>
          <w:rtl w:val="0"/>
        </w:rPr>
        <w:t xml:space="preserve">One statement is over.</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Indent style</w:t>
      </w:r>
    </w:p>
    <w:p w:rsidR="00000000" w:rsidDel="00000000" w:rsidP="00000000" w:rsidRDefault="00000000" w:rsidRPr="00000000" w14:paraId="00000073">
      <w:pPr>
        <w:contextualSpacing w:val="0"/>
        <w:rPr/>
      </w:pPr>
      <w:r w:rsidDel="00000000" w:rsidR="00000000" w:rsidRPr="00000000">
        <w:rPr>
          <w:rtl w:val="0"/>
        </w:rPr>
        <w:t xml:space="preserve">  Indent size is 4 columns, nested continuation indent may add 4 columns at each level</w:t>
      </w:r>
    </w:p>
    <w:p w:rsidR="00000000" w:rsidDel="00000000" w:rsidP="00000000" w:rsidRDefault="00000000" w:rsidRPr="00000000" w14:paraId="00000074">
      <w:pPr>
        <w:contextualSpacing w:val="0"/>
        <w:rPr/>
      </w:pPr>
      <w:r w:rsidDel="00000000" w:rsidR="00000000" w:rsidRPr="00000000">
        <w:rPr>
          <w:rtl w:val="0"/>
        </w:rPr>
        <w:t xml:space="preserve">and always use tab instead of space</w:t>
      </w:r>
    </w:p>
    <w:p w:rsidR="00000000" w:rsidDel="00000000" w:rsidP="00000000" w:rsidRDefault="00000000" w:rsidRPr="00000000" w14:paraId="00000075">
      <w:pPr>
        <w:contextualSpacing w:val="0"/>
        <w:rPr/>
      </w:pPr>
      <w:r w:rsidDel="00000000" w:rsidR="00000000" w:rsidRPr="00000000">
        <w:rPr/>
        <w:drawing>
          <wp:inline distB="114300" distT="114300" distL="114300" distR="114300">
            <wp:extent cx="3514725" cy="1276350"/>
            <wp:effectExtent b="0" l="0" r="0" t="0"/>
            <wp:docPr id="3"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51472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Blank lines</w:t>
      </w:r>
    </w:p>
    <w:p w:rsidR="00000000" w:rsidDel="00000000" w:rsidP="00000000" w:rsidRDefault="00000000" w:rsidRPr="00000000" w14:paraId="00000078">
      <w:pPr>
        <w:contextualSpacing w:val="0"/>
        <w:rPr/>
      </w:pPr>
      <w:r w:rsidDel="00000000" w:rsidR="00000000" w:rsidRPr="00000000">
        <w:rPr>
          <w:rtl w:val="0"/>
        </w:rPr>
        <w:t xml:space="preserve">  Blank lines can be added between major sections of a long and complicated function,</w:t>
      </w:r>
    </w:p>
    <w:p w:rsidR="00000000" w:rsidDel="00000000" w:rsidP="00000000" w:rsidRDefault="00000000" w:rsidRPr="00000000" w14:paraId="00000079">
      <w:pPr>
        <w:contextualSpacing w:val="0"/>
        <w:rPr/>
      </w:pPr>
      <w:r w:rsidDel="00000000" w:rsidR="00000000" w:rsidRPr="00000000">
        <w:rPr>
          <w:rtl w:val="0"/>
        </w:rPr>
        <w:t xml:space="preserve">between public, protected, and private sections of a class declaration, between class declarations in a file , and, between function and method definitions.</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drawing>
          <wp:inline distB="114300" distT="114300" distL="114300" distR="114300">
            <wp:extent cx="3695700" cy="3762375"/>
            <wp:effectExtent b="0" l="0" r="0" t="0"/>
            <wp:docPr id="1"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3695700"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Use of space</w:t>
      </w:r>
    </w:p>
    <w:p w:rsidR="00000000" w:rsidDel="00000000" w:rsidP="00000000" w:rsidRDefault="00000000" w:rsidRPr="00000000" w14:paraId="0000007E">
      <w:pPr>
        <w:contextualSpacing w:val="0"/>
        <w:rPr/>
      </w:pPr>
      <w:r w:rsidDel="00000000" w:rsidR="00000000" w:rsidRPr="00000000">
        <w:rPr>
          <w:rtl w:val="0"/>
        </w:rPr>
        <w:t xml:space="preserve">  use space between operators and equals.</w:t>
      </w:r>
    </w:p>
    <w:p w:rsidR="00000000" w:rsidDel="00000000" w:rsidP="00000000" w:rsidRDefault="00000000" w:rsidRPr="00000000" w14:paraId="0000007F">
      <w:pPr>
        <w:contextualSpacing w:val="0"/>
        <w:rPr/>
      </w:pPr>
      <w:r w:rsidDel="00000000" w:rsidR="00000000" w:rsidRPr="00000000">
        <w:rPr/>
        <w:drawing>
          <wp:inline distB="114300" distT="114300" distL="114300" distR="114300">
            <wp:extent cx="2266950" cy="733425"/>
            <wp:effectExtent b="0" l="0" r="0" t="0"/>
            <wp:docPr id="14"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226695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t xml:space="preserve">  </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sz w:val="40"/>
          <w:szCs w:val="40"/>
        </w:rPr>
      </w:pPr>
      <w:r w:rsidDel="00000000" w:rsidR="00000000" w:rsidRPr="00000000">
        <w:rPr>
          <w:rtl w:val="0"/>
        </w:rPr>
      </w:r>
    </w:p>
    <w:p w:rsidR="00000000" w:rsidDel="00000000" w:rsidP="00000000" w:rsidRDefault="00000000" w:rsidRPr="00000000" w14:paraId="00000083">
      <w:pPr>
        <w:contextualSpacing w:val="0"/>
        <w:rPr>
          <w:sz w:val="40"/>
          <w:szCs w:val="40"/>
        </w:rPr>
      </w:pPr>
      <w:r w:rsidDel="00000000" w:rsidR="00000000" w:rsidRPr="00000000">
        <w:rPr>
          <w:rtl w:val="0"/>
        </w:rPr>
      </w:r>
    </w:p>
    <w:p w:rsidR="00000000" w:rsidDel="00000000" w:rsidP="00000000" w:rsidRDefault="00000000" w:rsidRPr="00000000" w14:paraId="00000084">
      <w:pPr>
        <w:contextualSpacing w:val="0"/>
        <w:rPr>
          <w:sz w:val="40"/>
          <w:szCs w:val="40"/>
        </w:rPr>
      </w:pPr>
      <w:r w:rsidDel="00000000" w:rsidR="00000000" w:rsidRPr="00000000">
        <w:rPr>
          <w:sz w:val="40"/>
          <w:szCs w:val="40"/>
          <w:rtl w:val="0"/>
        </w:rPr>
        <w:t xml:space="preserve">Commenting</w:t>
      </w:r>
    </w:p>
    <w:p w:rsidR="00000000" w:rsidDel="00000000" w:rsidP="00000000" w:rsidRDefault="00000000" w:rsidRPr="00000000" w14:paraId="00000085">
      <w:pPr>
        <w:contextualSpacing w:val="0"/>
        <w:rPr>
          <w:sz w:val="40"/>
          <w:szCs w:val="4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t xml:space="preserve">1. Block Comments</w:t>
      </w:r>
    </w:p>
    <w:p w:rsidR="00000000" w:rsidDel="00000000" w:rsidP="00000000" w:rsidRDefault="00000000" w:rsidRPr="00000000" w14:paraId="00000087">
      <w:pPr>
        <w:contextualSpacing w:val="0"/>
        <w:rPr/>
      </w:pPr>
      <w:r w:rsidDel="00000000" w:rsidR="00000000" w:rsidRPr="00000000">
        <w:rPr>
          <w:rtl w:val="0"/>
        </w:rPr>
        <w:t xml:space="preserve">The block comment should be preceded by a blank line and have an asterisk “*” at the beginning of each line. The block comments usually appear at the beginning of each file and before each method. If the block comments inside a function or method then it should be indented to the same level as the code they describe. </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drawing>
          <wp:inline distB="114300" distT="114300" distL="114300" distR="114300">
            <wp:extent cx="2905125" cy="628650"/>
            <wp:effectExtent b="0" l="0" r="0" t="0"/>
            <wp:docPr id="8"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290512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t xml:space="preserve">2. Single-Line Comments</w:t>
        <w:br w:type="textWrapping"/>
        <w:t xml:space="preserve">Short comments can appear on a single line indented to the level of the code that follows. If a comment can’t be written in a single line, it should follow the block comment format.</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drawing>
          <wp:inline distB="114300" distT="114300" distL="114300" distR="114300">
            <wp:extent cx="5734050" cy="812800"/>
            <wp:effectExtent b="0" l="0" r="0" t="0"/>
            <wp:docPr id="7"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573405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t xml:space="preserve">3. Trailing Comments</w:t>
        <w:br w:type="textWrapping"/>
        <w:t xml:space="preserve">The comments can appear on the same line as the code they describe if they are very short, but they should be set apart from the code. If more than one short comment appears in a code block, they should all be indented to the same tab setting. </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drawing>
          <wp:inline distB="114300" distT="114300" distL="114300" distR="114300">
            <wp:extent cx="5734050" cy="812800"/>
            <wp:effectExtent b="0" l="0" r="0" t="0"/>
            <wp:docPr id="18"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573405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t xml:space="preserve">4. Documentation Comments</w:t>
      </w:r>
    </w:p>
    <w:p w:rsidR="00000000" w:rsidDel="00000000" w:rsidP="00000000" w:rsidRDefault="00000000" w:rsidRPr="00000000" w14:paraId="00000094">
      <w:pPr>
        <w:contextualSpacing w:val="0"/>
        <w:rPr/>
      </w:pPr>
      <w:r w:rsidDel="00000000" w:rsidR="00000000" w:rsidRPr="00000000">
        <w:rPr>
          <w:rtl w:val="0"/>
        </w:rPr>
        <w:t xml:space="preserve">Documentation comments  should be  set inside the comment delimiters /**...*/ and appear before the declaration.</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drawing>
          <wp:inline distB="114300" distT="114300" distL="114300" distR="114300">
            <wp:extent cx="3619500" cy="800100"/>
            <wp:effectExtent b="0" l="0" r="0" t="0"/>
            <wp:docPr id="9"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36195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Style w:val="Heading1"/>
        <w:contextualSpacing w:val="0"/>
        <w:rPr/>
      </w:pPr>
      <w:bookmarkStart w:colFirst="0" w:colLast="0" w:name="_gmgaq6l7xhxn" w:id="9"/>
      <w:bookmarkEnd w:id="9"/>
      <w:r w:rsidDel="00000000" w:rsidR="00000000" w:rsidRPr="00000000">
        <w:rPr>
          <w:rtl w:val="0"/>
        </w:rPr>
        <w:t xml:space="preserve">References</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hyperlink r:id="rId28">
        <w:r w:rsidDel="00000000" w:rsidR="00000000" w:rsidRPr="00000000">
          <w:rPr>
            <w:color w:val="1155cc"/>
            <w:u w:val="single"/>
            <w:rtl w:val="0"/>
          </w:rPr>
          <w:t xml:space="preserve">http://google.github.io/styleguide/javaguide.html</w:t>
        </w:r>
      </w:hyperlink>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sz w:val="28"/>
          <w:szCs w:val="28"/>
        </w:rPr>
      </w:pPr>
      <w:hyperlink r:id="rId29">
        <w:r w:rsidDel="00000000" w:rsidR="00000000" w:rsidRPr="00000000">
          <w:rPr>
            <w:color w:val="1155cc"/>
            <w:u w:val="single"/>
            <w:rtl w:val="0"/>
          </w:rPr>
          <w:t xml:space="preserve">https://www.oracle.com/technetwork/java/javase/documentation/codeconventions-141999.html#216</w:t>
        </w:r>
      </w:hyperlink>
      <w:r w:rsidDel="00000000" w:rsidR="00000000" w:rsidRPr="00000000">
        <w:rPr>
          <w:rtl w:val="0"/>
        </w:rPr>
      </w:r>
    </w:p>
    <w:p w:rsidR="00000000" w:rsidDel="00000000" w:rsidP="00000000" w:rsidRDefault="00000000" w:rsidRPr="00000000" w14:paraId="0000009D">
      <w:pPr>
        <w:contextualSpacing w:val="0"/>
        <w:rPr>
          <w:sz w:val="28"/>
          <w:szCs w:val="28"/>
        </w:rPr>
      </w:pPr>
      <w:r w:rsidDel="00000000" w:rsidR="00000000" w:rsidRPr="00000000">
        <w:rPr>
          <w:rtl w:val="0"/>
        </w:rPr>
      </w:r>
    </w:p>
    <w:p w:rsidR="00000000" w:rsidDel="00000000" w:rsidP="00000000" w:rsidRDefault="00000000" w:rsidRPr="00000000" w14:paraId="0000009E">
      <w:pPr>
        <w:contextualSpacing w:val="0"/>
        <w:rPr>
          <w:sz w:val="28"/>
          <w:szCs w:val="28"/>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9.png"/><Relationship Id="rId21" Type="http://schemas.openxmlformats.org/officeDocument/2006/relationships/image" Target="media/image2.png"/><Relationship Id="rId24" Type="http://schemas.openxmlformats.org/officeDocument/2006/relationships/image" Target="media/image6.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11.png"/><Relationship Id="rId25" Type="http://schemas.openxmlformats.org/officeDocument/2006/relationships/image" Target="media/image17.png"/><Relationship Id="rId28" Type="http://schemas.openxmlformats.org/officeDocument/2006/relationships/hyperlink" Target="http://google.github.io/styleguide/javaguide.html" TargetMode="External"/><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5.png"/><Relationship Id="rId29" Type="http://schemas.openxmlformats.org/officeDocument/2006/relationships/hyperlink" Target="https://www.oracle.com/technetwork/java/javase/documentation/codeconventions-141999.html#216" TargetMode="External"/><Relationship Id="rId7" Type="http://schemas.openxmlformats.org/officeDocument/2006/relationships/image" Target="media/image5.png"/><Relationship Id="rId8" Type="http://schemas.openxmlformats.org/officeDocument/2006/relationships/image" Target="media/image14.png"/><Relationship Id="rId11" Type="http://schemas.openxmlformats.org/officeDocument/2006/relationships/image" Target="media/image18.png"/><Relationship Id="rId10" Type="http://schemas.openxmlformats.org/officeDocument/2006/relationships/image" Target="media/image12.png"/><Relationship Id="rId13" Type="http://schemas.openxmlformats.org/officeDocument/2006/relationships/image" Target="media/image20.png"/><Relationship Id="rId12" Type="http://schemas.openxmlformats.org/officeDocument/2006/relationships/image" Target="media/image3.png"/><Relationship Id="rId15" Type="http://schemas.openxmlformats.org/officeDocument/2006/relationships/image" Target="media/image21.png"/><Relationship Id="rId14" Type="http://schemas.openxmlformats.org/officeDocument/2006/relationships/image" Target="media/image13.png"/><Relationship Id="rId17" Type="http://schemas.openxmlformats.org/officeDocument/2006/relationships/image" Target="media/image9.png"/><Relationship Id="rId16" Type="http://schemas.openxmlformats.org/officeDocument/2006/relationships/image" Target="media/image4.png"/><Relationship Id="rId19" Type="http://schemas.openxmlformats.org/officeDocument/2006/relationships/image" Target="media/image16.pn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