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7291" w14:textId="77777777" w:rsidR="005A347E" w:rsidRDefault="005A347E" w:rsidP="005A34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CEDUP- Abílio Paulo</w:t>
      </w:r>
    </w:p>
    <w:p w14:paraId="225B0F00" w14:textId="77777777" w:rsidR="005A347E" w:rsidRPr="005A347E" w:rsidRDefault="005A347E" w:rsidP="005A347E">
      <w:pPr>
        <w:rPr>
          <w:rFonts w:ascii="Arial" w:hAnsi="Arial" w:cs="Arial"/>
          <w:sz w:val="24"/>
          <w:szCs w:val="24"/>
        </w:rPr>
      </w:pPr>
      <w:r w:rsidRPr="005A347E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Gabriel Moreira </w:t>
      </w:r>
      <w:proofErr w:type="spellStart"/>
      <w:r>
        <w:rPr>
          <w:rFonts w:ascii="Arial" w:hAnsi="Arial" w:cs="Arial"/>
          <w:sz w:val="24"/>
          <w:szCs w:val="24"/>
        </w:rPr>
        <w:t>Araujo</w:t>
      </w:r>
      <w:proofErr w:type="spellEnd"/>
    </w:p>
    <w:p w14:paraId="1A5B432D" w14:textId="77777777" w:rsidR="005A347E" w:rsidRPr="005A347E" w:rsidRDefault="005A347E" w:rsidP="005A34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 w:rsidRPr="005A347E">
        <w:rPr>
          <w:rFonts w:ascii="Arial" w:hAnsi="Arial" w:cs="Arial"/>
          <w:sz w:val="24"/>
          <w:szCs w:val="24"/>
        </w:rPr>
        <w:t>14/12/2020</w:t>
      </w:r>
    </w:p>
    <w:p w14:paraId="3A2CD676" w14:textId="77777777" w:rsidR="00D74E72" w:rsidRDefault="005A347E" w:rsidP="005A347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A347E">
        <w:rPr>
          <w:rFonts w:ascii="Arial" w:hAnsi="Arial" w:cs="Arial"/>
          <w:b/>
          <w:bCs/>
          <w:sz w:val="40"/>
          <w:szCs w:val="40"/>
        </w:rPr>
        <w:t>Locação de Moveis</w:t>
      </w:r>
    </w:p>
    <w:p w14:paraId="652C40C9" w14:textId="77777777" w:rsidR="005A347E" w:rsidRPr="00D41C2E" w:rsidRDefault="001F01C3" w:rsidP="005A347E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1.</w:t>
      </w:r>
    </w:p>
    <w:p w14:paraId="6DBE49A4" w14:textId="77777777" w:rsidR="005A347E" w:rsidRPr="00D41C2E" w:rsidRDefault="005A347E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Todos os usuários poderão criar/manter uma conta.</w:t>
      </w:r>
      <w:r w:rsidRPr="00D41C2E">
        <w:rPr>
          <w:rFonts w:ascii="Arial" w:hAnsi="Arial" w:cs="Arial"/>
        </w:rPr>
        <w:tab/>
      </w:r>
    </w:p>
    <w:p w14:paraId="381C04A0" w14:textId="77777777" w:rsidR="005A347E" w:rsidRPr="00D41C2E" w:rsidRDefault="005A347E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 xml:space="preserve">Todos os usuários poderão </w:t>
      </w:r>
      <w:r w:rsidR="001F01C3" w:rsidRPr="00D41C2E">
        <w:rPr>
          <w:rFonts w:ascii="Arial" w:hAnsi="Arial" w:cs="Arial"/>
        </w:rPr>
        <w:t>realizar login em sua conta.</w:t>
      </w:r>
    </w:p>
    <w:p w14:paraId="25EA4545" w14:textId="77777777" w:rsidR="001F01C3" w:rsidRPr="00D41C2E" w:rsidRDefault="001F01C3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O cliente terá uma opção de avaliar o imóvel.</w:t>
      </w:r>
    </w:p>
    <w:p w14:paraId="2770250F" w14:textId="77777777" w:rsidR="001F01C3" w:rsidRPr="00D41C2E" w:rsidRDefault="001F01C3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 xml:space="preserve">Os proprietários poderão cadastrar novos imóveis. </w:t>
      </w:r>
    </w:p>
    <w:p w14:paraId="144A84BF" w14:textId="77777777" w:rsidR="001F01C3" w:rsidRPr="00D41C2E" w:rsidRDefault="001F01C3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2.</w:t>
      </w:r>
    </w:p>
    <w:p w14:paraId="09D35421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A senha de cadastro terá que ter um caractere de 0 a 9.</w:t>
      </w:r>
    </w:p>
    <w:p w14:paraId="0B4F2712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Os usuários terão apenas 3 tentativas para realizar o login.</w:t>
      </w:r>
    </w:p>
    <w:p w14:paraId="769A900A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A avaliação será efetuada a partir de estrelas (0 a 5).</w:t>
      </w:r>
    </w:p>
    <w:p w14:paraId="2294B9CF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O sistema terá um suporte via e-mail ou telefone.</w:t>
      </w:r>
    </w:p>
    <w:p w14:paraId="3EA8FC83" w14:textId="77777777" w:rsidR="001F01C3" w:rsidRPr="00D41C2E" w:rsidRDefault="00EA295E" w:rsidP="001F01C3">
      <w:pPr>
        <w:rPr>
          <w:rFonts w:ascii="Arial" w:hAnsi="Arial" w:cs="Arial"/>
        </w:rPr>
      </w:pPr>
      <w:r w:rsidRPr="00D41C2E">
        <w:rPr>
          <w:rFonts w:ascii="Arial" w:hAnsi="Arial" w:cs="Arial"/>
          <w:b/>
          <w:bCs/>
        </w:rPr>
        <w:t>3.</w:t>
      </w:r>
    </w:p>
    <w:p w14:paraId="73EBFDE9" w14:textId="77777777" w:rsidR="00EA295E" w:rsidRPr="00D41C2E" w:rsidRDefault="00EA295E" w:rsidP="001F01C3">
      <w:pPr>
        <w:rPr>
          <w:rFonts w:ascii="Arial" w:hAnsi="Arial" w:cs="Arial"/>
        </w:rPr>
      </w:pPr>
      <w:r w:rsidRPr="00D41C2E">
        <w:rPr>
          <w:noProof/>
        </w:rPr>
        <w:drawing>
          <wp:inline distT="0" distB="0" distL="0" distR="0" wp14:anchorId="04362597" wp14:editId="2C4CCCD4">
            <wp:extent cx="3733800" cy="270331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00" cy="27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C90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17C61034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246866D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543F3388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17A8BCEE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3F64A5BE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1337351B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47FD006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4.</w:t>
      </w:r>
    </w:p>
    <w:p w14:paraId="500681E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noProof/>
        </w:rPr>
        <w:lastRenderedPageBreak/>
        <w:drawing>
          <wp:inline distT="0" distB="0" distL="0" distR="0" wp14:anchorId="195AA047" wp14:editId="44C37B17">
            <wp:extent cx="4065159" cy="2943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85" cy="29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7EF9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5.</w:t>
      </w:r>
    </w:p>
    <w:p w14:paraId="151AE56F" w14:textId="77777777" w:rsidR="00EA295E" w:rsidRPr="00D41C2E" w:rsidRDefault="00EA295E" w:rsidP="001F01C3">
      <w:pPr>
        <w:rPr>
          <w:rFonts w:ascii="Arial" w:hAnsi="Arial" w:cs="Arial"/>
        </w:rPr>
      </w:pPr>
      <w:r w:rsidRPr="00D41C2E">
        <w:rPr>
          <w:noProof/>
        </w:rPr>
        <w:drawing>
          <wp:inline distT="0" distB="0" distL="0" distR="0" wp14:anchorId="1A55FD25" wp14:editId="6FDD3B79">
            <wp:extent cx="4095750" cy="38562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28" cy="387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9809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1A355A67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0BD9DFB0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4067143E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4D8055EE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6.</w:t>
      </w:r>
    </w:p>
    <w:p w14:paraId="4F6D6945" w14:textId="77777777" w:rsidR="0087103F" w:rsidRPr="00D41C2E" w:rsidRDefault="0087103F" w:rsidP="001F01C3">
      <w:pPr>
        <w:rPr>
          <w:rFonts w:ascii="Arial" w:hAnsi="Arial" w:cs="Arial"/>
          <w:b/>
          <w:bCs/>
        </w:rPr>
      </w:pPr>
      <w:r w:rsidRPr="00D41C2E">
        <w:rPr>
          <w:noProof/>
        </w:rPr>
        <w:lastRenderedPageBreak/>
        <w:drawing>
          <wp:inline distT="0" distB="0" distL="0" distR="0" wp14:anchorId="153F724B" wp14:editId="3E1058ED">
            <wp:extent cx="4223023" cy="481012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60" cy="482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65CB" w14:textId="77777777" w:rsidR="0087103F" w:rsidRPr="00D41C2E" w:rsidRDefault="0087103F" w:rsidP="0087103F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7.</w:t>
      </w:r>
    </w:p>
    <w:p w14:paraId="6089DB89" w14:textId="77777777" w:rsidR="001F01C3" w:rsidRPr="00D41C2E" w:rsidRDefault="0087103F" w:rsidP="0087103F">
      <w:pPr>
        <w:ind w:firstLine="708"/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</w:rPr>
        <w:t>De acordo com Marcos Alfredo (2020), “</w:t>
      </w:r>
      <w:r w:rsidRPr="00D41C2E">
        <w:rPr>
          <w:rStyle w:val="Forte"/>
          <w:rFonts w:ascii="Arial" w:hAnsi="Arial" w:cs="Arial"/>
          <w:shd w:val="clear" w:color="auto" w:fill="FFFFFF"/>
        </w:rPr>
        <w:t>Juiz de Fora</w:t>
      </w:r>
      <w:r w:rsidRPr="00D41C2E">
        <w:rPr>
          <w:rFonts w:ascii="Arial" w:hAnsi="Arial" w:cs="Arial"/>
          <w:shd w:val="clear" w:color="auto" w:fill="FFFFFF"/>
        </w:rPr>
        <w:t>, na Zona da Mata mineira, bate o </w:t>
      </w:r>
      <w:r w:rsidRPr="00D41C2E">
        <w:rPr>
          <w:rStyle w:val="Forte"/>
          <w:rFonts w:ascii="Arial" w:hAnsi="Arial" w:cs="Arial"/>
          <w:shd w:val="clear" w:color="auto" w:fill="FFFFFF"/>
        </w:rPr>
        <w:t>recorde </w:t>
      </w:r>
      <w:r w:rsidRPr="00D41C2E">
        <w:rPr>
          <w:rFonts w:ascii="Arial" w:hAnsi="Arial" w:cs="Arial"/>
          <w:shd w:val="clear" w:color="auto" w:fill="FFFFFF"/>
        </w:rPr>
        <w:t>de 20 mortes por </w:t>
      </w:r>
      <w:r w:rsidRPr="00D41C2E">
        <w:rPr>
          <w:rStyle w:val="Forte"/>
          <w:rFonts w:ascii="Arial" w:hAnsi="Arial" w:cs="Arial"/>
          <w:shd w:val="clear" w:color="auto" w:fill="FFFFFF"/>
        </w:rPr>
        <w:t>COVID-19</w:t>
      </w:r>
      <w:r w:rsidRPr="00D41C2E">
        <w:rPr>
          <w:rFonts w:ascii="Arial" w:hAnsi="Arial" w:cs="Arial"/>
          <w:shd w:val="clear" w:color="auto" w:fill="FFFFFF"/>
        </w:rPr>
        <w:t> em um dia. A cidade ultrapassa a marca de 400 óbitos durante a pandemia. Os dados foram publicados, nesta noite de segunda-feira (14/12), pelo painel gerencial da prefeitura.”</w:t>
      </w:r>
    </w:p>
    <w:p w14:paraId="23B7F8DA" w14:textId="77777777" w:rsidR="00D41C2E" w:rsidRPr="00D41C2E" w:rsidRDefault="00D41C2E" w:rsidP="0087103F">
      <w:pPr>
        <w:ind w:firstLine="708"/>
        <w:rPr>
          <w:rFonts w:ascii="Arial" w:hAnsi="Arial" w:cs="Arial"/>
          <w:shd w:val="clear" w:color="auto" w:fill="FFFFFF"/>
        </w:rPr>
      </w:pPr>
    </w:p>
    <w:p w14:paraId="63D2941E" w14:textId="77777777" w:rsidR="00D41C2E" w:rsidRPr="00D41C2E" w:rsidRDefault="00D41C2E" w:rsidP="0087103F">
      <w:pPr>
        <w:ind w:firstLine="708"/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  <w:shd w:val="clear" w:color="auto" w:fill="FFFFFF"/>
        </w:rPr>
        <w:t>Segundo o painel gerencial da prefeitura de Juiz de Fora postado no dia 14/12, a cidade bate o recorde de 20 mortes por COVID-19 em apenas um dia, com isso a cidade já passa da marca de 400 óbitos durante a pandemia.</w:t>
      </w:r>
    </w:p>
    <w:p w14:paraId="20892355" w14:textId="77777777" w:rsidR="00D41C2E" w:rsidRPr="00D41C2E" w:rsidRDefault="00D41C2E" w:rsidP="00D41C2E">
      <w:pPr>
        <w:rPr>
          <w:rFonts w:ascii="Arial" w:hAnsi="Arial" w:cs="Arial"/>
          <w:b/>
          <w:bCs/>
          <w:shd w:val="clear" w:color="auto" w:fill="FFFFFF"/>
        </w:rPr>
      </w:pPr>
      <w:r w:rsidRPr="00D41C2E">
        <w:rPr>
          <w:rFonts w:ascii="Arial" w:hAnsi="Arial" w:cs="Arial"/>
          <w:b/>
          <w:bCs/>
          <w:shd w:val="clear" w:color="auto" w:fill="FFFFFF"/>
        </w:rPr>
        <w:t>8.</w:t>
      </w:r>
    </w:p>
    <w:p w14:paraId="481D44F3" w14:textId="77777777" w:rsidR="00D41C2E" w:rsidRPr="00D41C2E" w:rsidRDefault="00D41C2E" w:rsidP="00D41C2E">
      <w:pPr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  <w:shd w:val="clear" w:color="auto" w:fill="FFFFFF"/>
        </w:rPr>
        <w:t>Metodologias ágeis são conjuntos de práticas que proporcionam uma forma de gerenciar projetos mais adaptável às mudanças. Elas são estruturadas em ciclos curtos sendo que, a cada novo ciclo, é entregue um conjunto de funcionalidades pré-determinado. Portanto, as metodologias ágeis têm como principal restrição o tempo e são caracterizadas por produzirem entregas rápidas e frequentes.</w:t>
      </w:r>
    </w:p>
    <w:p w14:paraId="25EB0CA6" w14:textId="77777777" w:rsidR="00D41C2E" w:rsidRPr="00D41C2E" w:rsidRDefault="00D41C2E" w:rsidP="00D41C2E">
      <w:pPr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  <w:shd w:val="clear" w:color="auto" w:fill="FFFFFF"/>
        </w:rPr>
        <w:t>SCRUM é uma metodologia de gerenciamento de projetos ágeis. Ela tem como base as equipes pequenas e multidisciplinares, os feedbacks constantes e a colaboração dos envolvidos. O SCRUM deve ser visto como uma forma de orientar o trabalho de equipes com foco em resultados inteligentes e alinhados com as demandas existentes.</w:t>
      </w:r>
    </w:p>
    <w:p w14:paraId="45510523" w14:textId="77777777" w:rsidR="00D41C2E" w:rsidRDefault="00D41C2E" w:rsidP="00D41C2E">
      <w:pPr>
        <w:rPr>
          <w:rFonts w:ascii="Arial" w:hAnsi="Arial" w:cs="Arial"/>
          <w:b/>
          <w:bCs/>
          <w:shd w:val="clear" w:color="auto" w:fill="FFFFFF"/>
        </w:rPr>
      </w:pPr>
      <w:r w:rsidRPr="00D41C2E">
        <w:rPr>
          <w:rFonts w:ascii="Arial" w:hAnsi="Arial" w:cs="Arial"/>
          <w:b/>
          <w:bCs/>
          <w:shd w:val="clear" w:color="auto" w:fill="FFFFFF"/>
        </w:rPr>
        <w:lastRenderedPageBreak/>
        <w:t>9.</w:t>
      </w:r>
    </w:p>
    <w:p w14:paraId="503ED878" w14:textId="727FD657" w:rsidR="00D41C2E" w:rsidRDefault="00D41C2E" w:rsidP="00D41C2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 usuário poderá ter apenas um CPF/CNPJ no cadastro</w:t>
      </w:r>
      <w:r w:rsidR="00EC589F">
        <w:rPr>
          <w:rFonts w:ascii="Arial" w:hAnsi="Arial" w:cs="Arial"/>
          <w:shd w:val="clear" w:color="auto" w:fill="FFFFFF"/>
        </w:rPr>
        <w:t>.</w:t>
      </w:r>
    </w:p>
    <w:p w14:paraId="2D4EADA9" w14:textId="5D977CA7" w:rsidR="00504657" w:rsidRPr="00504657" w:rsidRDefault="00504657" w:rsidP="00D41C2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10.</w:t>
      </w:r>
      <w:r w:rsidR="00254BE8" w:rsidRPr="00254BE8">
        <w:t xml:space="preserve"> </w:t>
      </w:r>
      <w:r w:rsidR="00254BE8" w:rsidRPr="00254BE8">
        <w:rPr>
          <w:rFonts w:ascii="Arial" w:hAnsi="Arial" w:cs="Arial"/>
          <w:b/>
          <w:bCs/>
          <w:shd w:val="clear" w:color="auto" w:fill="FFFFFF"/>
        </w:rPr>
        <w:t>https://github.com/BillAraujo/PROVA-FINAL-GABRIEL-MOREIRA-ARAUJO/blob/main/3-52_Gabriel_Moreira.docx</w:t>
      </w:r>
    </w:p>
    <w:p w14:paraId="16035BBF" w14:textId="77777777" w:rsidR="00D41C2E" w:rsidRPr="00D41C2E" w:rsidRDefault="00D41C2E" w:rsidP="00D41C2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9E3744C" w14:textId="77777777" w:rsidR="0087103F" w:rsidRPr="001F01C3" w:rsidRDefault="0087103F" w:rsidP="0087103F">
      <w:pPr>
        <w:ind w:firstLine="708"/>
        <w:rPr>
          <w:rFonts w:ascii="Arial" w:hAnsi="Arial" w:cs="Arial"/>
          <w:sz w:val="24"/>
          <w:szCs w:val="24"/>
        </w:rPr>
      </w:pPr>
    </w:p>
    <w:p w14:paraId="45F14D25" w14:textId="77777777" w:rsidR="001F01C3" w:rsidRPr="001F01C3" w:rsidRDefault="001F01C3" w:rsidP="001F01C3">
      <w:pPr>
        <w:ind w:left="360"/>
        <w:rPr>
          <w:rFonts w:ascii="Arial" w:hAnsi="Arial" w:cs="Arial"/>
          <w:sz w:val="24"/>
          <w:szCs w:val="24"/>
        </w:rPr>
      </w:pPr>
    </w:p>
    <w:p w14:paraId="55294D7F" w14:textId="77777777" w:rsidR="005A347E" w:rsidRPr="005A347E" w:rsidRDefault="005A347E" w:rsidP="005A347E">
      <w:pPr>
        <w:rPr>
          <w:rFonts w:ascii="Arial" w:hAnsi="Arial" w:cs="Arial"/>
          <w:sz w:val="24"/>
          <w:szCs w:val="24"/>
        </w:rPr>
      </w:pPr>
    </w:p>
    <w:p w14:paraId="2C8EDECC" w14:textId="77777777" w:rsidR="005A347E" w:rsidRDefault="005A347E" w:rsidP="005A347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00613E7" w14:textId="77777777" w:rsidR="005A347E" w:rsidRPr="005A347E" w:rsidRDefault="005A347E" w:rsidP="005A347E">
      <w:pPr>
        <w:rPr>
          <w:rFonts w:ascii="Arial" w:hAnsi="Arial" w:cs="Arial"/>
          <w:sz w:val="24"/>
          <w:szCs w:val="24"/>
        </w:rPr>
      </w:pPr>
    </w:p>
    <w:sectPr w:rsidR="005A347E" w:rsidRPr="005A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5F68"/>
    <w:multiLevelType w:val="hybridMultilevel"/>
    <w:tmpl w:val="C88C2AE6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91A"/>
    <w:multiLevelType w:val="hybridMultilevel"/>
    <w:tmpl w:val="C1FA3E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12D79"/>
    <w:multiLevelType w:val="hybridMultilevel"/>
    <w:tmpl w:val="30B62AA4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121E2"/>
    <w:multiLevelType w:val="hybridMultilevel"/>
    <w:tmpl w:val="37C049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20135"/>
    <w:multiLevelType w:val="hybridMultilevel"/>
    <w:tmpl w:val="0FFEECE6"/>
    <w:lvl w:ilvl="0" w:tplc="6D724FB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39000E"/>
    <w:multiLevelType w:val="hybridMultilevel"/>
    <w:tmpl w:val="AAB6B02A"/>
    <w:lvl w:ilvl="0" w:tplc="6D724FBC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4A7257"/>
    <w:multiLevelType w:val="hybridMultilevel"/>
    <w:tmpl w:val="A64C563E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617FD"/>
    <w:multiLevelType w:val="hybridMultilevel"/>
    <w:tmpl w:val="30B62AA4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D5"/>
    <w:rsid w:val="001F01C3"/>
    <w:rsid w:val="00254BE8"/>
    <w:rsid w:val="00504657"/>
    <w:rsid w:val="005A347E"/>
    <w:rsid w:val="0087103F"/>
    <w:rsid w:val="00D41C2E"/>
    <w:rsid w:val="00D74E72"/>
    <w:rsid w:val="00E91AD5"/>
    <w:rsid w:val="00EA295E"/>
    <w:rsid w:val="00EC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6FC1"/>
  <w15:chartTrackingRefBased/>
  <w15:docId w15:val="{F46555D2-4418-45AD-A047-05678B29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347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71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6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77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3219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2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Araujo</dc:creator>
  <cp:keywords/>
  <dc:description/>
  <cp:lastModifiedBy>Filipegborges@outlook.com</cp:lastModifiedBy>
  <cp:revision>4</cp:revision>
  <dcterms:created xsi:type="dcterms:W3CDTF">2020-12-14T22:46:00Z</dcterms:created>
  <dcterms:modified xsi:type="dcterms:W3CDTF">2020-12-15T00:53:00Z</dcterms:modified>
</cp:coreProperties>
</file>