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4F159" w14:textId="261C53C0" w:rsidR="005338D8" w:rsidRDefault="005338D8" w:rsidP="00BE3671">
      <w:pPr>
        <w:pStyle w:val="Heading1"/>
        <w:jc w:val="center"/>
      </w:pPr>
      <w:r>
        <w:t xml:space="preserve">Image Classification and </w:t>
      </w:r>
      <w:r w:rsidR="00F82FCD">
        <w:t xml:space="preserve">Unsupervised </w:t>
      </w:r>
      <w:r>
        <w:t xml:space="preserve">Image Object Removal </w:t>
      </w:r>
      <w:r w:rsidR="00F82FCD">
        <w:t>in the Street View House Numbers Dataset</w:t>
      </w:r>
    </w:p>
    <w:p w14:paraId="5385630E" w14:textId="1FA6C0FB" w:rsidR="00BE3671" w:rsidRDefault="00BE3671" w:rsidP="00BE3671">
      <w:pPr>
        <w:pStyle w:val="Heading1"/>
        <w:jc w:val="center"/>
      </w:pPr>
      <w:r w:rsidRPr="00F82FCD">
        <w:rPr>
          <w:rStyle w:val="SubtitleChar"/>
        </w:rPr>
        <w:t>Group 7 Final Project Repo</w:t>
      </w:r>
      <w:r w:rsidR="00F82FCD">
        <w:rPr>
          <w:rStyle w:val="SubtitleChar"/>
        </w:rPr>
        <w:t>rt</w:t>
      </w:r>
    </w:p>
    <w:p w14:paraId="10316F3E" w14:textId="77777777" w:rsidR="00BE3671" w:rsidRDefault="00BE3671"/>
    <w:p w14:paraId="70E0C1EF" w14:textId="173A3451" w:rsidR="00BE3671" w:rsidRPr="00F82FCD" w:rsidRDefault="00BE3671" w:rsidP="00F82FCD">
      <w:pPr>
        <w:jc w:val="center"/>
        <w:rPr>
          <w:b/>
        </w:rPr>
      </w:pPr>
      <w:r w:rsidRPr="00BE3671">
        <w:rPr>
          <w:b/>
        </w:rPr>
        <w:t xml:space="preserve">Bill Grieser -- Darshan </w:t>
      </w:r>
      <w:proofErr w:type="spellStart"/>
      <w:r w:rsidRPr="00BE3671">
        <w:rPr>
          <w:b/>
        </w:rPr>
        <w:t>Kasat</w:t>
      </w:r>
      <w:proofErr w:type="spellEnd"/>
      <w:r w:rsidRPr="00BE3671">
        <w:rPr>
          <w:b/>
        </w:rPr>
        <w:t xml:space="preserve"> -- </w:t>
      </w:r>
      <w:proofErr w:type="spellStart"/>
      <w:r w:rsidRPr="00BE3671">
        <w:rPr>
          <w:b/>
        </w:rPr>
        <w:t>Shivam</w:t>
      </w:r>
      <w:proofErr w:type="spellEnd"/>
      <w:r w:rsidRPr="00BE3671">
        <w:rPr>
          <w:b/>
        </w:rPr>
        <w:t xml:space="preserve"> </w:t>
      </w:r>
      <w:proofErr w:type="spellStart"/>
      <w:r w:rsidRPr="00BE3671">
        <w:rPr>
          <w:b/>
        </w:rPr>
        <w:t>Thassu</w:t>
      </w:r>
      <w:proofErr w:type="spellEnd"/>
    </w:p>
    <w:p w14:paraId="14261C05" w14:textId="1CE51A0B" w:rsidR="00F82FCD" w:rsidRDefault="00BE3671" w:rsidP="00F82FCD">
      <w:pPr>
        <w:pStyle w:val="Heading1"/>
      </w:pPr>
      <w:r>
        <w:t>Introduction</w:t>
      </w:r>
    </w:p>
    <w:p w14:paraId="4565C046" w14:textId="1E42B7FE" w:rsidR="00F82FCD" w:rsidRDefault="00F82FCD" w:rsidP="00F82FCD">
      <w:r>
        <w:t>In this project, we will use three Neural Network Frameworks that we encountered in class to classify the Street View House Numbers (SVHN) dataset.</w:t>
      </w:r>
      <w:sdt>
        <w:sdtPr>
          <w:id w:val="1328784341"/>
          <w:citation/>
        </w:sdtPr>
        <w:sdtContent>
          <w:r w:rsidR="00873F8C">
            <w:fldChar w:fldCharType="begin"/>
          </w:r>
          <w:r w:rsidR="00873F8C">
            <w:instrText xml:space="preserve"> CITATION Net11 \l 1033 </w:instrText>
          </w:r>
          <w:r w:rsidR="00873F8C">
            <w:fldChar w:fldCharType="separate"/>
          </w:r>
          <w:r w:rsidR="00873F8C">
            <w:rPr>
              <w:noProof/>
            </w:rPr>
            <w:t xml:space="preserve"> (Netzer, et al., 2011)</w:t>
          </w:r>
          <w:r w:rsidR="00873F8C">
            <w:fldChar w:fldCharType="end"/>
          </w:r>
        </w:sdtContent>
      </w:sdt>
      <w:r>
        <w:t xml:space="preserve"> The three frameworks are:</w:t>
      </w:r>
    </w:p>
    <w:p w14:paraId="28C21181" w14:textId="368CE44C" w:rsidR="00F82FCD" w:rsidRDefault="00F82FCD" w:rsidP="00F82FCD">
      <w:pPr>
        <w:pStyle w:val="ListParagraph"/>
        <w:numPr>
          <w:ilvl w:val="0"/>
          <w:numId w:val="1"/>
        </w:numPr>
      </w:pPr>
      <w:r>
        <w:t>TensorFlow</w:t>
      </w:r>
    </w:p>
    <w:p w14:paraId="561EF8F2" w14:textId="3E6BC3AC" w:rsidR="00F82FCD" w:rsidRDefault="00F82FCD" w:rsidP="00F82FCD">
      <w:pPr>
        <w:pStyle w:val="ListParagraph"/>
        <w:numPr>
          <w:ilvl w:val="0"/>
          <w:numId w:val="1"/>
        </w:numPr>
      </w:pPr>
      <w:r>
        <w:t>Caffe</w:t>
      </w:r>
    </w:p>
    <w:p w14:paraId="473E72AD" w14:textId="16A9805D" w:rsidR="00F82FCD" w:rsidRDefault="00F82FCD" w:rsidP="00F82FCD">
      <w:pPr>
        <w:pStyle w:val="ListParagraph"/>
        <w:numPr>
          <w:ilvl w:val="0"/>
          <w:numId w:val="1"/>
        </w:numPr>
      </w:pPr>
      <w:proofErr w:type="spellStart"/>
      <w:r>
        <w:t>PyTorch</w:t>
      </w:r>
      <w:proofErr w:type="spellEnd"/>
    </w:p>
    <w:p w14:paraId="7FAE3218" w14:textId="30F1362B" w:rsidR="00F82FCD" w:rsidRDefault="00F82FCD" w:rsidP="00F82FCD">
      <w:r>
        <w:t xml:space="preserve">In addition, we will use the by-products of the </w:t>
      </w:r>
      <w:proofErr w:type="spellStart"/>
      <w:r>
        <w:t>PyTorch</w:t>
      </w:r>
      <w:proofErr w:type="spellEnd"/>
      <w:r>
        <w:t xml:space="preserve"> classification model to attempt unsupervised object removal of digits in the SVHN test data set. </w:t>
      </w:r>
    </w:p>
    <w:p w14:paraId="30B7CB0A" w14:textId="4175EA11" w:rsidR="00F82FCD" w:rsidRDefault="00F82FCD" w:rsidP="00F82FCD">
      <w:r>
        <w:t>We chose this dataset because it gave us the opportunity to utilize Convolutional Layers and other topics that we covered in class. The SVHN is considerably more complicated than the MNIST dataset, as it contains confounding objects in the images, the digits appear in different angles in the images, and the dataset is in color.</w:t>
      </w:r>
    </w:p>
    <w:p w14:paraId="4E2829E4" w14:textId="5A64FB6F" w:rsidR="00F82FCD" w:rsidRDefault="00F82FCD" w:rsidP="00F82FCD">
      <w:r>
        <w:t xml:space="preserve">For the Image Object Removal, the goal of this task it to use by-products of the </w:t>
      </w:r>
      <w:proofErr w:type="spellStart"/>
      <w:r w:rsidR="00246B87">
        <w:t>PyTorch</w:t>
      </w:r>
      <w:proofErr w:type="spellEnd"/>
      <w:r w:rsidR="00246B87">
        <w:t xml:space="preserve"> </w:t>
      </w:r>
      <w:r>
        <w:t xml:space="preserve">classification network to draw inferences about the foreground and background region of a SVHN digit </w:t>
      </w:r>
      <w:proofErr w:type="gramStart"/>
      <w:r>
        <w:t>image, and</w:t>
      </w:r>
      <w:proofErr w:type="gramEnd"/>
      <w:r>
        <w:t xml:space="preserve"> use the inferences to train a Generalized Regression Neural Network </w:t>
      </w:r>
      <w:r w:rsidR="00246B87">
        <w:t>to regenerate the image in a photorealistic manner but without the foreground object in it – in this case, the digit.</w:t>
      </w:r>
    </w:p>
    <w:p w14:paraId="6F0EC9E2" w14:textId="68400002" w:rsidR="00246B87" w:rsidRPr="00F82FCD" w:rsidRDefault="00246B87" w:rsidP="00F82FCD">
      <w:r>
        <w:t xml:space="preserve">For the image classification task, we will measure success by the overall accuracy rate in classifying the test data. We have set a target of 90% accuracy. For the Object Removal task, the goal is to explore the concept and determine areas of further study.  </w:t>
      </w:r>
    </w:p>
    <w:p w14:paraId="216446BC" w14:textId="48081FB1" w:rsidR="00BE3671" w:rsidRDefault="00BE3671" w:rsidP="00E84E50">
      <w:pPr>
        <w:pStyle w:val="Heading1"/>
      </w:pPr>
      <w:r>
        <w:t>Description of the Data</w:t>
      </w:r>
    </w:p>
    <w:p w14:paraId="7AB49E57" w14:textId="7E2B7606" w:rsidR="00F9726B" w:rsidRDefault="00F9726B" w:rsidP="00F9726B"/>
    <w:p w14:paraId="3689887F" w14:textId="35E838C8" w:rsidR="00F9726B" w:rsidRDefault="00F9726B" w:rsidP="00F9726B">
      <w:r>
        <w:t xml:space="preserve">The SVHN data was collected by </w:t>
      </w:r>
      <w:proofErr w:type="spellStart"/>
      <w:r>
        <w:t>Netzer</w:t>
      </w:r>
      <w:proofErr w:type="spellEnd"/>
      <w:r>
        <w:t xml:space="preserve">, et al. from the Street View images in Google. In their work, they took a two-step approach: first, identify the digits in an image, and then, classify the digit as 0 through 9. In the data they publish, we are relying on their first step: identifying the bounding boxes in images that contain a digit. We are addressing the second task, which is to recognize the specific digit. (Note: This data was also used in a Kaggle </w:t>
      </w:r>
      <w:proofErr w:type="gramStart"/>
      <w:r>
        <w:t>challenge</w:t>
      </w:r>
      <w:proofErr w:type="gramEnd"/>
      <w:r>
        <w:t xml:space="preserve"> but we have obtained the data from the website of the original project and we have done our own pre-processing).</w:t>
      </w:r>
    </w:p>
    <w:p w14:paraId="28D713A5" w14:textId="5729CE01" w:rsidR="00F9726B" w:rsidRPr="00F9726B" w:rsidRDefault="00F9726B" w:rsidP="00F9726B">
      <w:r>
        <w:t xml:space="preserve">The data provided by </w:t>
      </w:r>
      <w:proofErr w:type="spellStart"/>
      <w:r>
        <w:t>Netzer</w:t>
      </w:r>
      <w:proofErr w:type="spellEnd"/>
      <w:r>
        <w:t xml:space="preserve">, et al. are a set of parent images containing a street view image that includes digits. Metadata for each image identifies one or more digits within the parent image. </w:t>
      </w:r>
    </w:p>
    <w:p w14:paraId="1EBDD0FD" w14:textId="77777777" w:rsidR="00B667EF" w:rsidRDefault="00F9726B" w:rsidP="00B667EF">
      <w:pPr>
        <w:keepNext/>
      </w:pPr>
      <w:r w:rsidRPr="00F9726B">
        <w:lastRenderedPageBreak/>
        <w:drawing>
          <wp:inline distT="0" distB="0" distL="0" distR="0" wp14:anchorId="773F2767" wp14:editId="3F915AAE">
            <wp:extent cx="59436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7975"/>
                    </a:xfrm>
                    <a:prstGeom prst="rect">
                      <a:avLst/>
                    </a:prstGeom>
                  </pic:spPr>
                </pic:pic>
              </a:graphicData>
            </a:graphic>
          </wp:inline>
        </w:drawing>
      </w:r>
    </w:p>
    <w:p w14:paraId="53A81E57" w14:textId="24264E85" w:rsidR="00E84E50" w:rsidRDefault="00B667EF" w:rsidP="00B667EF">
      <w:pPr>
        <w:pStyle w:val="Caption"/>
      </w:pPr>
      <w:r>
        <w:t xml:space="preserve">Figure </w:t>
      </w:r>
      <w:fldSimple w:instr=" SEQ Figure \* ARABIC ">
        <w:r>
          <w:rPr>
            <w:noProof/>
          </w:rPr>
          <w:t>1</w:t>
        </w:r>
      </w:fldSimple>
      <w:r>
        <w:t xml:space="preserve"> Example of Parent Image from the dataset and the individual digit extracted by our preprocessing</w:t>
      </w:r>
    </w:p>
    <w:p w14:paraId="6C9F1517" w14:textId="2DF8F37D" w:rsidR="00B667EF" w:rsidRDefault="00B667EF" w:rsidP="00B667EF"/>
    <w:p w14:paraId="42A1DE0C" w14:textId="2525F2BA" w:rsidR="00B667EF" w:rsidRDefault="00B667EF" w:rsidP="00B667EF">
      <w:r>
        <w:t>(The bounding box is not in the original but is generated based on the metadata). To see several examples of parent images with their digits extracted based on the metadata, in the code directory, run:</w:t>
      </w:r>
    </w:p>
    <w:p w14:paraId="3BDDA0DD" w14:textId="77777777" w:rsidR="00F815CA" w:rsidRDefault="00F815CA" w:rsidP="00B667EF"/>
    <w:p w14:paraId="63D84F80" w14:textId="7CA00405" w:rsidR="00B667EF" w:rsidRDefault="00B667EF" w:rsidP="00B667EF">
      <w:pPr>
        <w:rPr>
          <w:rFonts w:ascii="Lucida Console" w:hAnsi="Lucida Console"/>
        </w:rPr>
      </w:pPr>
      <w:r>
        <w:tab/>
      </w:r>
      <w:r w:rsidRPr="00F815CA">
        <w:rPr>
          <w:rFonts w:ascii="Lucida Console" w:hAnsi="Lucida Console"/>
        </w:rPr>
        <w:t>python3 read_pickles.py</w:t>
      </w:r>
    </w:p>
    <w:p w14:paraId="21C73FC9" w14:textId="77777777" w:rsidR="00F815CA" w:rsidRDefault="00F815CA" w:rsidP="00B667EF"/>
    <w:p w14:paraId="346F4EC8" w14:textId="57834E81" w:rsidR="00F815CA" w:rsidRDefault="00F815CA" w:rsidP="00B667EF">
      <w:r>
        <w:t>This will display several examples of the data.</w:t>
      </w:r>
    </w:p>
    <w:p w14:paraId="63678620" w14:textId="25F17D7D" w:rsidR="00EB1D6E" w:rsidRDefault="00EB1D6E" w:rsidP="00B667EF">
      <w:r>
        <w:t xml:space="preserve">The data is provided in two sets: a training set with 33,402 parent images and a test set with 13,068 parent images. These contain </w:t>
      </w:r>
      <w:r w:rsidRPr="00EB1D6E">
        <w:t>73</w:t>
      </w:r>
      <w:r>
        <w:t>,</w:t>
      </w:r>
      <w:r w:rsidRPr="00EB1D6E">
        <w:t>257</w:t>
      </w:r>
      <w:r>
        <w:t xml:space="preserve"> individual digits in the training set and </w:t>
      </w:r>
      <w:r w:rsidR="00F21622" w:rsidRPr="00F21622">
        <w:t>26</w:t>
      </w:r>
      <w:r w:rsidR="00F21622">
        <w:t>,</w:t>
      </w:r>
      <w:r w:rsidR="00F21622" w:rsidRPr="00F21622">
        <w:t>032</w:t>
      </w:r>
      <w:r w:rsidR="00F21622">
        <w:t xml:space="preserve"> digits in the test set.</w:t>
      </w:r>
    </w:p>
    <w:p w14:paraId="10DFA881" w14:textId="3D9E4C49" w:rsidR="00B667EF" w:rsidRDefault="00F815CA" w:rsidP="00F815CA">
      <w:pPr>
        <w:pStyle w:val="Heading1"/>
      </w:pPr>
      <w:r>
        <w:t>Image Classification Task</w:t>
      </w:r>
    </w:p>
    <w:p w14:paraId="7CE152E0" w14:textId="6B354AB7" w:rsidR="00F815CA" w:rsidRDefault="00F815CA" w:rsidP="00F815CA"/>
    <w:p w14:paraId="76804BAF" w14:textId="5C76E02F" w:rsidR="00F815CA" w:rsidRPr="00F815CA" w:rsidRDefault="00EB1D6E" w:rsidP="00F815CA">
      <w:r>
        <w:t>For the image classification task, we used three frameworks to train models</w:t>
      </w:r>
    </w:p>
    <w:p w14:paraId="4B2D6FEE" w14:textId="77777777" w:rsidR="00364A13" w:rsidRDefault="00364A13"/>
    <w:p w14:paraId="4AB24B4B" w14:textId="127FC822" w:rsidR="00BE3671" w:rsidRDefault="00BE3671" w:rsidP="00364A13">
      <w:pPr>
        <w:pStyle w:val="Heading2"/>
      </w:pPr>
      <w:r>
        <w:t>Caffe</w:t>
      </w:r>
    </w:p>
    <w:p w14:paraId="00D6FCC8" w14:textId="61EECC11" w:rsidR="00BE3671" w:rsidRDefault="00BE3671" w:rsidP="00364A13">
      <w:pPr>
        <w:pStyle w:val="Heading2"/>
      </w:pPr>
      <w:r>
        <w:t>TensorFlow</w:t>
      </w:r>
    </w:p>
    <w:p w14:paraId="2117A588" w14:textId="30D24923" w:rsidR="00BE3671" w:rsidRDefault="00BE3671" w:rsidP="00364A13">
      <w:pPr>
        <w:pStyle w:val="Heading2"/>
      </w:pPr>
      <w:proofErr w:type="spellStart"/>
      <w:r>
        <w:t>Pytorch</w:t>
      </w:r>
      <w:proofErr w:type="spellEnd"/>
    </w:p>
    <w:p w14:paraId="0E4C8FEC" w14:textId="77777777" w:rsidR="00364A13" w:rsidRPr="00364A13" w:rsidRDefault="00364A13" w:rsidP="00364A13"/>
    <w:p w14:paraId="2CAFF116" w14:textId="1FED9976" w:rsidR="003E2EC4" w:rsidRDefault="003E2EC4" w:rsidP="00364A13">
      <w:pPr>
        <w:pStyle w:val="Heading1"/>
      </w:pPr>
      <w:r>
        <w:lastRenderedPageBreak/>
        <w:t>Digit Removal from Images</w:t>
      </w:r>
    </w:p>
    <w:p w14:paraId="7D302C2A" w14:textId="66FC8208" w:rsidR="00BE3671" w:rsidRDefault="00BE3671" w:rsidP="00364A13">
      <w:pPr>
        <w:pStyle w:val="Heading1"/>
      </w:pPr>
      <w:r>
        <w:t>Summary and Conclusions</w:t>
      </w:r>
    </w:p>
    <w:p w14:paraId="00156505" w14:textId="3E5570A8" w:rsidR="00BE3671" w:rsidRDefault="00BE3671" w:rsidP="00364A13">
      <w:pPr>
        <w:pStyle w:val="Heading1"/>
      </w:pPr>
      <w:r>
        <w:t>References</w:t>
      </w:r>
    </w:p>
    <w:p w14:paraId="6ECFA077" w14:textId="09CE887F" w:rsidR="00BE3671" w:rsidRDefault="00BE3671"/>
    <w:p w14:paraId="23D1F9C7" w14:textId="77777777" w:rsidR="00364A13" w:rsidRDefault="00364A13" w:rsidP="00364A13">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Alilou, V., &amp; Yaghmaee, F. (2015). Application of GRNN neural network in non-texture image inpainting and restoration. </w:t>
      </w:r>
      <w:r>
        <w:rPr>
          <w:i/>
          <w:iCs/>
          <w:noProof/>
        </w:rPr>
        <w:t>Pattern Recognition Letters</w:t>
      </w:r>
      <w:r>
        <w:rPr>
          <w:noProof/>
        </w:rPr>
        <w:t>, 24-31.</w:t>
      </w:r>
    </w:p>
    <w:p w14:paraId="4967F9F2" w14:textId="77777777" w:rsidR="00364A13" w:rsidRDefault="00364A13" w:rsidP="00364A13">
      <w:pPr>
        <w:pStyle w:val="Bibliography"/>
        <w:ind w:left="720" w:hanging="720"/>
        <w:rPr>
          <w:noProof/>
        </w:rPr>
      </w:pPr>
      <w:r>
        <w:rPr>
          <w:noProof/>
        </w:rPr>
        <w:t xml:space="preserve">Netzer, Y., Wang, T., Coates, A., Bissacco, A., Wu, B., &amp; Ng, A. Y. (2011). Reading Digits in Natural Images with Unsupervised Feature Learning. </w:t>
      </w:r>
      <w:r>
        <w:rPr>
          <w:i/>
          <w:iCs/>
          <w:noProof/>
        </w:rPr>
        <w:t>NIPS Workshop on Deep Learning and Unsupervised Feature Learning.</w:t>
      </w:r>
      <w:r>
        <w:rPr>
          <w:noProof/>
        </w:rPr>
        <w:t xml:space="preserve"> Retrieved November 18, 2018, from http://ufldl.stanford.edu/housenumbers</w:t>
      </w:r>
    </w:p>
    <w:p w14:paraId="53572F00" w14:textId="60F3284E" w:rsidR="00364A13" w:rsidRDefault="00364A13" w:rsidP="00364A13">
      <w:r>
        <w:fldChar w:fldCharType="end"/>
      </w:r>
      <w:bookmarkStart w:id="0" w:name="_GoBack"/>
      <w:bookmarkEnd w:id="0"/>
    </w:p>
    <w:sectPr w:rsidR="0036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52F73"/>
    <w:multiLevelType w:val="hybridMultilevel"/>
    <w:tmpl w:val="1FDCA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71"/>
    <w:rsid w:val="001041D0"/>
    <w:rsid w:val="00246B87"/>
    <w:rsid w:val="00364A13"/>
    <w:rsid w:val="003E2EC4"/>
    <w:rsid w:val="005338D8"/>
    <w:rsid w:val="00873F8C"/>
    <w:rsid w:val="00B667EF"/>
    <w:rsid w:val="00BE3671"/>
    <w:rsid w:val="00C37CD2"/>
    <w:rsid w:val="00C80E47"/>
    <w:rsid w:val="00E84E50"/>
    <w:rsid w:val="00EB1D6E"/>
    <w:rsid w:val="00F12318"/>
    <w:rsid w:val="00F21622"/>
    <w:rsid w:val="00F815CA"/>
    <w:rsid w:val="00F82FCD"/>
    <w:rsid w:val="00F9726B"/>
    <w:rsid w:val="00FF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0CB6"/>
  <w15:chartTrackingRefBased/>
  <w15:docId w15:val="{B9DAF071-746B-4D8C-B3DF-5898945D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671"/>
  </w:style>
  <w:style w:type="paragraph" w:styleId="Heading1">
    <w:name w:val="heading 1"/>
    <w:basedOn w:val="Normal"/>
    <w:next w:val="Normal"/>
    <w:link w:val="Heading1Char"/>
    <w:uiPriority w:val="9"/>
    <w:qFormat/>
    <w:rsid w:val="00BE3671"/>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367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E3671"/>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BE367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E3671"/>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BE3671"/>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BE3671"/>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BE3671"/>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BE3671"/>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67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E367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E3671"/>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BE367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E367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BE3671"/>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BE3671"/>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BE367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BE3671"/>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unhideWhenUsed/>
    <w:qFormat/>
    <w:rsid w:val="00BE367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E3671"/>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BE3671"/>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BE367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E3671"/>
    <w:rPr>
      <w:rFonts w:asciiTheme="majorHAnsi" w:eastAsiaTheme="majorEastAsia" w:hAnsiTheme="majorHAnsi" w:cstheme="majorBidi"/>
      <w:sz w:val="24"/>
      <w:szCs w:val="24"/>
    </w:rPr>
  </w:style>
  <w:style w:type="character" w:styleId="Strong">
    <w:name w:val="Strong"/>
    <w:basedOn w:val="DefaultParagraphFont"/>
    <w:uiPriority w:val="22"/>
    <w:qFormat/>
    <w:rsid w:val="00BE3671"/>
    <w:rPr>
      <w:b/>
      <w:bCs/>
    </w:rPr>
  </w:style>
  <w:style w:type="character" w:styleId="Emphasis">
    <w:name w:val="Emphasis"/>
    <w:basedOn w:val="DefaultParagraphFont"/>
    <w:uiPriority w:val="20"/>
    <w:qFormat/>
    <w:rsid w:val="00BE3671"/>
    <w:rPr>
      <w:i/>
      <w:iCs/>
    </w:rPr>
  </w:style>
  <w:style w:type="paragraph" w:styleId="NoSpacing">
    <w:name w:val="No Spacing"/>
    <w:uiPriority w:val="1"/>
    <w:qFormat/>
    <w:rsid w:val="00BE3671"/>
    <w:pPr>
      <w:spacing w:after="0" w:line="240" w:lineRule="auto"/>
    </w:pPr>
  </w:style>
  <w:style w:type="paragraph" w:styleId="Quote">
    <w:name w:val="Quote"/>
    <w:basedOn w:val="Normal"/>
    <w:next w:val="Normal"/>
    <w:link w:val="QuoteChar"/>
    <w:uiPriority w:val="29"/>
    <w:qFormat/>
    <w:rsid w:val="00BE367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E3671"/>
    <w:rPr>
      <w:i/>
      <w:iCs/>
      <w:color w:val="404040" w:themeColor="text1" w:themeTint="BF"/>
    </w:rPr>
  </w:style>
  <w:style w:type="paragraph" w:styleId="IntenseQuote">
    <w:name w:val="Intense Quote"/>
    <w:basedOn w:val="Normal"/>
    <w:next w:val="Normal"/>
    <w:link w:val="IntenseQuoteChar"/>
    <w:uiPriority w:val="30"/>
    <w:qFormat/>
    <w:rsid w:val="00BE367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E367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BE3671"/>
    <w:rPr>
      <w:i/>
      <w:iCs/>
      <w:color w:val="404040" w:themeColor="text1" w:themeTint="BF"/>
    </w:rPr>
  </w:style>
  <w:style w:type="character" w:styleId="IntenseEmphasis">
    <w:name w:val="Intense Emphasis"/>
    <w:basedOn w:val="DefaultParagraphFont"/>
    <w:uiPriority w:val="21"/>
    <w:qFormat/>
    <w:rsid w:val="00BE3671"/>
    <w:rPr>
      <w:b/>
      <w:bCs/>
      <w:i/>
      <w:iCs/>
    </w:rPr>
  </w:style>
  <w:style w:type="character" w:styleId="SubtleReference">
    <w:name w:val="Subtle Reference"/>
    <w:basedOn w:val="DefaultParagraphFont"/>
    <w:uiPriority w:val="31"/>
    <w:qFormat/>
    <w:rsid w:val="00BE367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3671"/>
    <w:rPr>
      <w:b/>
      <w:bCs/>
      <w:smallCaps/>
      <w:spacing w:val="5"/>
      <w:u w:val="single"/>
    </w:rPr>
  </w:style>
  <w:style w:type="character" w:styleId="BookTitle">
    <w:name w:val="Book Title"/>
    <w:basedOn w:val="DefaultParagraphFont"/>
    <w:uiPriority w:val="33"/>
    <w:qFormat/>
    <w:rsid w:val="00BE3671"/>
    <w:rPr>
      <w:b/>
      <w:bCs/>
      <w:smallCaps/>
    </w:rPr>
  </w:style>
  <w:style w:type="paragraph" w:styleId="TOCHeading">
    <w:name w:val="TOC Heading"/>
    <w:basedOn w:val="Heading1"/>
    <w:next w:val="Normal"/>
    <w:uiPriority w:val="39"/>
    <w:semiHidden/>
    <w:unhideWhenUsed/>
    <w:qFormat/>
    <w:rsid w:val="00BE3671"/>
    <w:pPr>
      <w:outlineLvl w:val="9"/>
    </w:pPr>
  </w:style>
  <w:style w:type="paragraph" w:styleId="ListParagraph">
    <w:name w:val="List Paragraph"/>
    <w:basedOn w:val="Normal"/>
    <w:uiPriority w:val="34"/>
    <w:qFormat/>
    <w:rsid w:val="00F82FCD"/>
    <w:pPr>
      <w:ind w:left="720"/>
      <w:contextualSpacing/>
    </w:pPr>
  </w:style>
  <w:style w:type="paragraph" w:styleId="Bibliography">
    <w:name w:val="Bibliography"/>
    <w:basedOn w:val="Normal"/>
    <w:next w:val="Normal"/>
    <w:uiPriority w:val="37"/>
    <w:unhideWhenUsed/>
    <w:rsid w:val="00364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79381">
      <w:bodyDiv w:val="1"/>
      <w:marLeft w:val="0"/>
      <w:marRight w:val="0"/>
      <w:marTop w:val="0"/>
      <w:marBottom w:val="0"/>
      <w:divBdr>
        <w:top w:val="none" w:sz="0" w:space="0" w:color="auto"/>
        <w:left w:val="none" w:sz="0" w:space="0" w:color="auto"/>
        <w:bottom w:val="none" w:sz="0" w:space="0" w:color="auto"/>
        <w:right w:val="none" w:sz="0" w:space="0" w:color="auto"/>
      </w:divBdr>
    </w:div>
    <w:div w:id="18012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Net11</b:Tag>
    <b:SourceType>ConferenceProceedings</b:SourceType>
    <b:Guid>{FF5AC134-2E54-4421-9BE2-02D56F7468B5}</b:Guid>
    <b:Title>Reading Digits in Natural Images with Unsupervised Feature Learning</b:Title>
    <b:Year>2011</b:Year>
    <b:URL> http://ufldl.stanford.edu/housenumbers</b:URL>
    <b:Author>
      <b:Author>
        <b:NameList>
          <b:Person>
            <b:Last>Netzer</b:Last>
            <b:First>Yuval</b:First>
          </b:Person>
          <b:Person>
            <b:Last>Wang</b:Last>
            <b:First>Tao</b:First>
          </b:Person>
          <b:Person>
            <b:Last>Coates</b:Last>
            <b:First>Adam</b:First>
          </b:Person>
          <b:Person>
            <b:Last>Bissacco</b:Last>
            <b:First>Alessandro</b:First>
          </b:Person>
          <b:Person>
            <b:Last>Wu</b:Last>
            <b:First>Bo</b:First>
          </b:Person>
          <b:Person>
            <b:Last>Ng</b:Last>
            <b:Middle>Y.</b:Middle>
            <b:First>Andrew</b:First>
          </b:Person>
        </b:NameList>
      </b:Author>
    </b:Author>
    <b:ConferenceName>NIPS Workshop on Deep Learning and Unsupervised Feature Learning</b:ConferenceName>
    <b:YearAccessed>2018</b:YearAccessed>
    <b:MonthAccessed>November</b:MonthAccessed>
    <b:DayAccessed>18</b:DayAccessed>
    <b:RefOrder>1</b:RefOrder>
  </b:Source>
  <b:Source>
    <b:Tag>Ali15</b:Tag>
    <b:SourceType>JournalArticle</b:SourceType>
    <b:Guid>{EED8E9BA-3733-4814-9033-A57E2A8CF726}</b:Guid>
    <b:Title>Application of GRNN neural network in non-texture image inpainting and restoration</b:Title>
    <b:Pages>24-31</b:Pages>
    <b:Year>2015</b:Year>
    <b:JournalName>Pattern Recognition Letters</b:JournalName>
    <b:Author>
      <b:Author>
        <b:NameList>
          <b:Person>
            <b:Last>Alilou</b:Last>
            <b:First>Vahid</b:First>
          </b:Person>
          <b:Person>
            <b:Last>Yaghmaee</b:Last>
            <b:First>Farzin</b:First>
          </b:Person>
        </b:NameList>
      </b:Author>
    </b:Author>
    <b:RefOrder>2</b:RefOrder>
  </b:Source>
</b:Sources>
</file>

<file path=customXml/itemProps1.xml><?xml version="1.0" encoding="utf-8"?>
<ds:datastoreItem xmlns:ds="http://schemas.openxmlformats.org/officeDocument/2006/customXml" ds:itemID="{D7BA603C-C94D-4B53-819F-0C151DC29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Grieser</dc:creator>
  <cp:keywords/>
  <dc:description/>
  <cp:lastModifiedBy>Bill Grieser</cp:lastModifiedBy>
  <cp:revision>6</cp:revision>
  <dcterms:created xsi:type="dcterms:W3CDTF">2018-12-09T22:38:00Z</dcterms:created>
  <dcterms:modified xsi:type="dcterms:W3CDTF">2018-12-10T02:44:00Z</dcterms:modified>
</cp:coreProperties>
</file>