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2B039" w14:textId="20C73022" w:rsidR="00D41250" w:rsidRDefault="00D41250" w:rsidP="00D41250">
      <w:pPr>
        <w:pStyle w:val="Title"/>
      </w:pPr>
      <w:bookmarkStart w:id="0" w:name="_GoBack"/>
      <w:r>
        <w:t>Group 7 Final Project Proposal</w:t>
      </w:r>
    </w:p>
    <w:bookmarkEnd w:id="0"/>
    <w:p w14:paraId="148E4EB6" w14:textId="77777777" w:rsidR="00D41250" w:rsidRPr="00D41250" w:rsidRDefault="00D41250" w:rsidP="00D412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788"/>
      </w:tblGrid>
      <w:tr w:rsidR="00D41250" w14:paraId="0CF26956" w14:textId="77777777" w:rsidTr="00D41250">
        <w:tc>
          <w:tcPr>
            <w:tcW w:w="4788" w:type="dxa"/>
          </w:tcPr>
          <w:p w14:paraId="1966CFB3" w14:textId="77777777" w:rsidR="00D41250" w:rsidRPr="00D41250" w:rsidRDefault="00D41250" w:rsidP="00D41250">
            <w:pPr>
              <w:pStyle w:val="ListParagraph"/>
              <w:ind w:left="0"/>
            </w:pPr>
            <w:r w:rsidRPr="00D41250">
              <w:t>Machine Learning II, Monday Section</w:t>
            </w:r>
          </w:p>
          <w:p w14:paraId="183AB409" w14:textId="77777777" w:rsidR="00D41250" w:rsidRPr="00D41250" w:rsidRDefault="00D41250" w:rsidP="00D41250">
            <w:pPr>
              <w:pStyle w:val="ListParagraph"/>
              <w:ind w:left="0"/>
            </w:pPr>
            <w:r w:rsidRPr="00D41250">
              <w:t>Fall 2018</w:t>
            </w:r>
          </w:p>
          <w:p w14:paraId="1F1984FA" w14:textId="77777777" w:rsidR="00D41250" w:rsidRPr="00D41250" w:rsidRDefault="00D41250" w:rsidP="00D41250">
            <w:pPr>
              <w:pStyle w:val="ListParagraph"/>
              <w:ind w:left="0"/>
            </w:pPr>
            <w:r w:rsidRPr="00D41250">
              <w:t>The George Washington University</w:t>
            </w:r>
          </w:p>
          <w:p w14:paraId="310F3E24" w14:textId="77777777" w:rsidR="00D41250" w:rsidRDefault="00D41250" w:rsidP="00D41250">
            <w:pPr>
              <w:pStyle w:val="ListParagraph"/>
              <w:ind w:left="0"/>
            </w:pPr>
            <w:r w:rsidRPr="00D41250">
              <w:t>October 31, 2018</w:t>
            </w:r>
          </w:p>
          <w:p w14:paraId="05C877DB" w14:textId="77777777" w:rsidR="00D41250" w:rsidRDefault="00D41250" w:rsidP="00D41250"/>
        </w:tc>
        <w:tc>
          <w:tcPr>
            <w:tcW w:w="4788" w:type="dxa"/>
          </w:tcPr>
          <w:p w14:paraId="159410D7" w14:textId="77777777" w:rsidR="00D41250" w:rsidRDefault="00D41250" w:rsidP="00D41250">
            <w:r>
              <w:t>Bill Grieser</w:t>
            </w:r>
          </w:p>
          <w:p w14:paraId="40B3EAC6" w14:textId="6C56BAE8" w:rsidR="00D41250" w:rsidRDefault="00D41250" w:rsidP="00D41250">
            <w:r>
              <w:t xml:space="preserve">Darshan </w:t>
            </w:r>
            <w:proofErr w:type="spellStart"/>
            <w:r>
              <w:t>Kasat</w:t>
            </w:r>
            <w:proofErr w:type="spellEnd"/>
          </w:p>
          <w:p w14:paraId="564D35F7" w14:textId="2CD433A7" w:rsidR="00D41250" w:rsidRDefault="00D41250" w:rsidP="00D41250">
            <w:proofErr w:type="spellStart"/>
            <w:r>
              <w:t>Shivam</w:t>
            </w:r>
            <w:proofErr w:type="spellEnd"/>
            <w:r>
              <w:t xml:space="preserve"> </w:t>
            </w:r>
            <w:proofErr w:type="spellStart"/>
            <w:r>
              <w:t>Thassu</w:t>
            </w:r>
            <w:proofErr w:type="spellEnd"/>
          </w:p>
          <w:p w14:paraId="76AAAE6C" w14:textId="4C52CBDB" w:rsidR="00D41250" w:rsidRDefault="00D41250" w:rsidP="00D41250"/>
        </w:tc>
      </w:tr>
    </w:tbl>
    <w:p w14:paraId="55ECC830" w14:textId="4B6DFDD5" w:rsidR="00D41250" w:rsidRDefault="00D41250" w:rsidP="00D41250">
      <w:pPr>
        <w:pStyle w:val="Heading2"/>
      </w:pPr>
      <w:r>
        <w:t>The Question</w:t>
      </w:r>
    </w:p>
    <w:p w14:paraId="55AFAC1E" w14:textId="796424D0" w:rsidR="00D41250" w:rsidRDefault="00D41250" w:rsidP="00D41250">
      <w:r>
        <w:t xml:space="preserve">Can we train a model to correctly </w:t>
      </w:r>
      <w:r w:rsidR="00E9345B">
        <w:t xml:space="preserve">recognize and </w:t>
      </w:r>
      <w:r>
        <w:t xml:space="preserve">classify American </w:t>
      </w:r>
      <w:r w:rsidR="00E9345B">
        <w:t>Sign Language Alphabet gestures made by real people? And furthermore, can we recognize short common words? We create a trained model and use this to power a program that attempts to recognize sign language letters and words captured live through a web cam on a computer.</w:t>
      </w:r>
    </w:p>
    <w:p w14:paraId="534CFB70" w14:textId="31D69941" w:rsidR="00E9345B" w:rsidRDefault="00E9345B" w:rsidP="00D41250">
      <w:r>
        <w:t>For the presentation, we will attempt to demonstrate our program by signing to it words as suggested by the class and instructor.</w:t>
      </w:r>
    </w:p>
    <w:p w14:paraId="1BB812FB" w14:textId="659FF66B" w:rsidR="00E9345B" w:rsidRDefault="00E9345B" w:rsidP="00D41250">
      <w:pPr>
        <w:rPr>
          <w:b/>
        </w:rPr>
      </w:pPr>
      <w:r>
        <w:rPr>
          <w:b/>
        </w:rPr>
        <w:t>Constraints:</w:t>
      </w:r>
    </w:p>
    <w:p w14:paraId="44BD53E4" w14:textId="014AF85A" w:rsidR="00E9345B" w:rsidRDefault="00E9345B" w:rsidP="00E9345B">
      <w:pPr>
        <w:pStyle w:val="ListParagraph"/>
        <w:numPr>
          <w:ilvl w:val="0"/>
          <w:numId w:val="1"/>
        </w:numPr>
      </w:pPr>
      <w:r>
        <w:t>Static American sign language letter symbols only (this excludes J and Z which include motion, and accented and other non-English characters).</w:t>
      </w:r>
    </w:p>
    <w:p w14:paraId="34264F24" w14:textId="41B3B178" w:rsidR="00E9345B" w:rsidRDefault="00E9345B" w:rsidP="00E9345B">
      <w:pPr>
        <w:pStyle w:val="ListParagraph"/>
        <w:numPr>
          <w:ilvl w:val="0"/>
          <w:numId w:val="1"/>
        </w:numPr>
      </w:pPr>
      <w:r>
        <w:t>Common words are the top N-occurring words from a document corpus, such as a news feed.</w:t>
      </w:r>
    </w:p>
    <w:p w14:paraId="25AC30F9" w14:textId="6328AE1B" w:rsidR="00E9345B" w:rsidRDefault="00E9345B" w:rsidP="00E9345B">
      <w:pPr>
        <w:pStyle w:val="ListParagraph"/>
        <w:numPr>
          <w:ilvl w:val="0"/>
          <w:numId w:val="1"/>
        </w:numPr>
      </w:pPr>
      <w:r>
        <w:t>When capturing live images, we may use a “photo booth” approach where the program instructs the signer to prepare a sign and then captures a static image</w:t>
      </w:r>
      <w:r w:rsidR="005145B9">
        <w:t xml:space="preserve"> if recognizing gestures from live video is not practical.</w:t>
      </w:r>
    </w:p>
    <w:p w14:paraId="0E2C93DA" w14:textId="0FB2D6A0" w:rsidR="005145B9" w:rsidRDefault="005145B9" w:rsidP="005145B9">
      <w:r>
        <w:t xml:space="preserve">This question was interesting to us because it is relevant in many fields, such as gaming and accessibility. One of our team members is a gamer and another is anticipating aging </w:t>
      </w:r>
      <w:proofErr w:type="gramStart"/>
      <w:r>
        <w:t>issues, and</w:t>
      </w:r>
      <w:proofErr w:type="gramEnd"/>
      <w:r>
        <w:t xml:space="preserve"> being able to communicate with computers without using a device is relevant to us. We also like this question because it has elements of both computer vision and natural language processing.</w:t>
      </w:r>
    </w:p>
    <w:p w14:paraId="5AE07437" w14:textId="703D9B06" w:rsidR="0071368D" w:rsidRDefault="007E3E97" w:rsidP="005145B9">
      <w:r>
        <w:rPr>
          <w:noProof/>
        </w:rPr>
        <w:lastRenderedPageBreak/>
        <w:drawing>
          <wp:inline distT="0" distB="0" distL="0" distR="0" wp14:anchorId="0671298C" wp14:editId="6DC28951">
            <wp:extent cx="5943600" cy="4754880"/>
            <wp:effectExtent l="0" t="0" r="0" b="7620"/>
            <wp:docPr id="1" name="Picture 1" descr="A picture containing wall, conch, indoo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languageabc0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AAC228B" w14:textId="01289D70" w:rsidR="005145B9" w:rsidRDefault="005145B9" w:rsidP="005145B9">
      <w:pPr>
        <w:pStyle w:val="Heading2"/>
      </w:pPr>
      <w:r>
        <w:t>Approach</w:t>
      </w:r>
    </w:p>
    <w:p w14:paraId="384A2CAC" w14:textId="1AB0869B" w:rsidR="005145B9" w:rsidRDefault="005145B9" w:rsidP="005145B9">
      <w:r>
        <w:t>We will develop multiple neural networks. Our current thoughts on the kinds of network we will use (subject to revision pending further development of the project):</w:t>
      </w:r>
    </w:p>
    <w:p w14:paraId="6E8FB183" w14:textId="4A8DD020" w:rsidR="005145B9" w:rsidRDefault="005145B9" w:rsidP="005145B9">
      <w:pPr>
        <w:pStyle w:val="ListParagraph"/>
        <w:numPr>
          <w:ilvl w:val="0"/>
          <w:numId w:val="2"/>
        </w:numPr>
      </w:pPr>
      <w:r>
        <w:t>The network that recognizes gestures will likely be a Convolutional Neural Network that processes images.</w:t>
      </w:r>
    </w:p>
    <w:p w14:paraId="3D762F9F" w14:textId="4475A666" w:rsidR="005145B9" w:rsidRDefault="005145B9" w:rsidP="005145B9">
      <w:pPr>
        <w:pStyle w:val="ListParagraph"/>
        <w:numPr>
          <w:ilvl w:val="0"/>
          <w:numId w:val="2"/>
        </w:numPr>
      </w:pPr>
      <w:r>
        <w:t xml:space="preserve">The network </w:t>
      </w:r>
      <w:r w:rsidR="001A0F4F">
        <w:t xml:space="preserve">that recognizes words will use </w:t>
      </w:r>
      <w:proofErr w:type="gramStart"/>
      <w:r w:rsidR="001A0F4F">
        <w:t>some kind of delay</w:t>
      </w:r>
      <w:proofErr w:type="gramEnd"/>
      <w:r w:rsidR="001A0F4F">
        <w:t>, such as LSTM.</w:t>
      </w:r>
    </w:p>
    <w:p w14:paraId="707D6EF1" w14:textId="46C563DA" w:rsidR="001A0F4F" w:rsidRDefault="001A0F4F" w:rsidP="001A0F4F">
      <w:r>
        <w:t xml:space="preserve">We have not selected a final framework yet; we are considering </w:t>
      </w:r>
      <w:proofErr w:type="spellStart"/>
      <w:r>
        <w:t>Pytorch</w:t>
      </w:r>
      <w:proofErr w:type="spellEnd"/>
      <w:r>
        <w:t xml:space="preserve"> and Caffe. We will use OpenCV for image manipulation.</w:t>
      </w:r>
    </w:p>
    <w:p w14:paraId="1D947E5C" w14:textId="04CA7C0A" w:rsidR="001A0F4F" w:rsidRDefault="001A0F4F" w:rsidP="001A0F4F">
      <w:r>
        <w:t>We will use Cross-entropy loss to measure model performance.</w:t>
      </w:r>
    </w:p>
    <w:p w14:paraId="7731C661" w14:textId="16CF27CF" w:rsidR="00EA15FA" w:rsidRDefault="00EA15FA" w:rsidP="00EA15FA">
      <w:pPr>
        <w:pStyle w:val="Heading2"/>
      </w:pPr>
      <w:r>
        <w:t xml:space="preserve">Data </w:t>
      </w:r>
    </w:p>
    <w:p w14:paraId="257DDC61" w14:textId="081BBBCF" w:rsidR="00EA15FA" w:rsidRDefault="00045078" w:rsidP="001A0F4F">
      <w:r>
        <w:t>A source for training data is</w:t>
      </w:r>
      <w:r w:rsidR="00EA15FA">
        <w:t xml:space="preserve"> from </w:t>
      </w:r>
      <w:proofErr w:type="spellStart"/>
      <w:r w:rsidR="00EA15FA">
        <w:t>Nichoas</w:t>
      </w:r>
      <w:proofErr w:type="spellEnd"/>
      <w:r w:rsidR="00EA15FA">
        <w:t xml:space="preserve"> </w:t>
      </w:r>
      <w:proofErr w:type="spellStart"/>
      <w:r w:rsidR="00EA15FA">
        <w:t>Pugeault</w:t>
      </w:r>
      <w:proofErr w:type="spellEnd"/>
      <w:r w:rsidR="009650C5">
        <w:t xml:space="preserve"> </w:t>
      </w:r>
      <w:sdt>
        <w:sdtPr>
          <w:id w:val="303205822"/>
          <w:citation/>
        </w:sdtPr>
        <w:sdtContent>
          <w:r w:rsidR="009650C5">
            <w:fldChar w:fldCharType="begin"/>
          </w:r>
          <w:r w:rsidR="009650C5">
            <w:instrText xml:space="preserve">CITATION Bow11 \l 1033 </w:instrText>
          </w:r>
          <w:r w:rsidR="009650C5">
            <w:fldChar w:fldCharType="separate"/>
          </w:r>
          <w:r w:rsidR="009650C5">
            <w:rPr>
              <w:noProof/>
            </w:rPr>
            <w:t>(Pugeault &amp; Bowden, 2011)</w:t>
          </w:r>
          <w:r w:rsidR="009650C5">
            <w:fldChar w:fldCharType="end"/>
          </w:r>
        </w:sdtContent>
      </w:sdt>
      <w:r w:rsidR="009650C5">
        <w:t xml:space="preserve"> for a similar project.</w:t>
      </w:r>
      <w:r w:rsidR="00EA15FA">
        <w:t xml:space="preserve"> </w:t>
      </w:r>
      <w:hyperlink r:id="rId7" w:history="1">
        <w:r w:rsidR="00EA15FA" w:rsidRPr="002F3E25">
          <w:rPr>
            <w:rStyle w:val="Hyperlink"/>
          </w:rPr>
          <w:t>http://empslocal.ex.ac.uk/people/staff/np331/index.php?section=FingerSpellingDataset</w:t>
        </w:r>
      </w:hyperlink>
    </w:p>
    <w:p w14:paraId="7875A905" w14:textId="582B9AC0" w:rsidR="00EA15FA" w:rsidRDefault="00EA15FA" w:rsidP="001A0F4F">
      <w:r>
        <w:lastRenderedPageBreak/>
        <w:t>This data includes depth information from the camera used in Nicholas’s project. We will determine if we can capture depth data for our live demonstration and this may determine whether we include the depth data.</w:t>
      </w:r>
    </w:p>
    <w:p w14:paraId="0CBA2528" w14:textId="3C810BA2" w:rsidR="00EA15FA" w:rsidRDefault="00EA15FA" w:rsidP="001A0F4F">
      <w:r>
        <w:t>We may need to generate our own training data through image capture.</w:t>
      </w:r>
    </w:p>
    <w:sdt>
      <w:sdtPr>
        <w:id w:val="553819827"/>
        <w:docPartObj>
          <w:docPartGallery w:val="Bibliographies"/>
          <w:docPartUnique/>
        </w:docPartObj>
      </w:sdtPr>
      <w:sdtEndPr>
        <w:rPr>
          <w:rFonts w:asciiTheme="minorHAnsi" w:eastAsiaTheme="minorHAnsi" w:hAnsiTheme="minorHAnsi" w:cstheme="minorBidi"/>
          <w:color w:val="auto"/>
          <w:sz w:val="22"/>
          <w:szCs w:val="22"/>
        </w:rPr>
      </w:sdtEndPr>
      <w:sdtContent>
        <w:p w14:paraId="17F961BF" w14:textId="111212E8" w:rsidR="00EA15FA" w:rsidRPr="009650C5" w:rsidRDefault="00EA15FA">
          <w:pPr>
            <w:pStyle w:val="Heading1"/>
            <w:rPr>
              <w:sz w:val="26"/>
              <w:szCs w:val="26"/>
            </w:rPr>
          </w:pPr>
          <w:r w:rsidRPr="009650C5">
            <w:rPr>
              <w:sz w:val="26"/>
              <w:szCs w:val="26"/>
            </w:rPr>
            <w:t>Bibliography</w:t>
          </w:r>
        </w:p>
        <w:sdt>
          <w:sdtPr>
            <w:id w:val="111145805"/>
            <w:bibliography/>
          </w:sdtPr>
          <w:sdtContent>
            <w:p w14:paraId="46A81CE0" w14:textId="77777777" w:rsidR="009650C5" w:rsidRDefault="00EA15FA" w:rsidP="009650C5">
              <w:pPr>
                <w:pStyle w:val="Bibliography"/>
                <w:ind w:left="720" w:hanging="720"/>
                <w:rPr>
                  <w:noProof/>
                  <w:sz w:val="24"/>
                  <w:szCs w:val="24"/>
                </w:rPr>
              </w:pPr>
              <w:r>
                <w:fldChar w:fldCharType="begin"/>
              </w:r>
              <w:r>
                <w:instrText xml:space="preserve"> BIBLIOGRAPHY </w:instrText>
              </w:r>
              <w:r>
                <w:fldChar w:fldCharType="separate"/>
              </w:r>
              <w:r w:rsidR="009650C5">
                <w:rPr>
                  <w:noProof/>
                </w:rPr>
                <w:t xml:space="preserve">Octavio, A., Ploger, P. G., &amp; Valdenegro, M. (2017, October 23). </w:t>
              </w:r>
              <w:r w:rsidR="009650C5">
                <w:rPr>
                  <w:i/>
                  <w:iCs/>
                  <w:noProof/>
                </w:rPr>
                <w:t>Real-time Convolutional Neural Networks for Emotion and Gender Classification.</w:t>
              </w:r>
              <w:r w:rsidR="009650C5">
                <w:rPr>
                  <w:noProof/>
                </w:rPr>
                <w:t xml:space="preserve"> Retrieved October 31, 2018, from github.com: https://github.com/oarriaga/face_classification/blob/master/report.pdf</w:t>
              </w:r>
            </w:p>
            <w:p w14:paraId="3A68A227" w14:textId="77777777" w:rsidR="009650C5" w:rsidRDefault="009650C5" w:rsidP="009650C5">
              <w:pPr>
                <w:pStyle w:val="Bibliography"/>
                <w:ind w:left="720" w:hanging="720"/>
                <w:rPr>
                  <w:noProof/>
                </w:rPr>
              </w:pPr>
              <w:r>
                <w:rPr>
                  <w:noProof/>
                </w:rPr>
                <w:t xml:space="preserve">Pugeault, N., &amp; Bowden, R. (2011). Spelling It Out: Real–Time ASL Fingerspelling Recognition. </w:t>
              </w:r>
              <w:r>
                <w:rPr>
                  <w:i/>
                  <w:iCs/>
                  <w:noProof/>
                </w:rPr>
                <w:t>Proceedings of the 1st IEEE Workshop on Consumer Depth Cameras for Computer Vision.</w:t>
              </w:r>
              <w:r>
                <w:rPr>
                  <w:noProof/>
                </w:rPr>
                <w:t xml:space="preserve"> Retrieved from http://empslocal.ex.ac.uk/people/staff/np331/publications/PugeaultBowden2011b.pdf</w:t>
              </w:r>
            </w:p>
            <w:p w14:paraId="5527ADD5" w14:textId="3D0829A4" w:rsidR="00EA15FA" w:rsidRDefault="00EA15FA" w:rsidP="009650C5">
              <w:r>
                <w:rPr>
                  <w:b/>
                  <w:bCs/>
                  <w:noProof/>
                </w:rPr>
                <w:fldChar w:fldCharType="end"/>
              </w:r>
            </w:p>
          </w:sdtContent>
        </w:sdt>
      </w:sdtContent>
    </w:sdt>
    <w:p w14:paraId="6685D456" w14:textId="77777777" w:rsidR="00EA15FA" w:rsidRPr="00EA15FA" w:rsidRDefault="00EA15FA" w:rsidP="00EA15FA"/>
    <w:p w14:paraId="55E734A4" w14:textId="46FF5348" w:rsidR="00EA15FA" w:rsidRPr="005145B9" w:rsidRDefault="009650C5" w:rsidP="009650C5">
      <w:pPr>
        <w:pStyle w:val="Heading2"/>
      </w:pPr>
      <w:r>
        <w:t>Schedule</w:t>
      </w:r>
    </w:p>
    <w:p w14:paraId="777B705B" w14:textId="12CF07D7" w:rsidR="009650C5" w:rsidRDefault="009650C5" w:rsidP="009650C5"/>
    <w:tbl>
      <w:tblPr>
        <w:tblStyle w:val="TableGrid"/>
        <w:tblW w:w="0" w:type="auto"/>
        <w:tblLook w:val="04A0" w:firstRow="1" w:lastRow="0" w:firstColumn="1" w:lastColumn="0" w:noHBand="0" w:noVBand="1"/>
      </w:tblPr>
      <w:tblGrid>
        <w:gridCol w:w="4675"/>
        <w:gridCol w:w="4675"/>
      </w:tblGrid>
      <w:tr w:rsidR="007B75A9" w14:paraId="62B36A1C" w14:textId="77777777" w:rsidTr="007B75A9">
        <w:tc>
          <w:tcPr>
            <w:tcW w:w="4675" w:type="dxa"/>
          </w:tcPr>
          <w:p w14:paraId="4727C17E" w14:textId="72DB4C4A" w:rsidR="007B75A9" w:rsidRDefault="007B75A9">
            <w:r>
              <w:t>Milestone</w:t>
            </w:r>
          </w:p>
        </w:tc>
        <w:tc>
          <w:tcPr>
            <w:tcW w:w="4675" w:type="dxa"/>
          </w:tcPr>
          <w:p w14:paraId="5B36DC6F" w14:textId="31E68078" w:rsidR="007B75A9" w:rsidRDefault="007B75A9">
            <w:r>
              <w:t>Date</w:t>
            </w:r>
          </w:p>
        </w:tc>
      </w:tr>
      <w:tr w:rsidR="007B75A9" w14:paraId="156D39B2" w14:textId="77777777" w:rsidTr="007B75A9">
        <w:tc>
          <w:tcPr>
            <w:tcW w:w="4675" w:type="dxa"/>
          </w:tcPr>
          <w:p w14:paraId="17FAA192" w14:textId="3F587272" w:rsidR="007B75A9" w:rsidRDefault="007B75A9">
            <w:r>
              <w:t>Detailed Project Plan</w:t>
            </w:r>
          </w:p>
        </w:tc>
        <w:tc>
          <w:tcPr>
            <w:tcW w:w="4675" w:type="dxa"/>
          </w:tcPr>
          <w:p w14:paraId="05151903" w14:textId="4BFE9B42" w:rsidR="00496E2F" w:rsidRDefault="007B75A9">
            <w:r>
              <w:t xml:space="preserve">November </w:t>
            </w:r>
            <w:r w:rsidR="00496E2F">
              <w:t>6, 2018</w:t>
            </w:r>
          </w:p>
        </w:tc>
      </w:tr>
      <w:tr w:rsidR="007B75A9" w14:paraId="29E7D85D" w14:textId="77777777" w:rsidTr="007B75A9">
        <w:tc>
          <w:tcPr>
            <w:tcW w:w="4675" w:type="dxa"/>
          </w:tcPr>
          <w:p w14:paraId="1A4B1E95" w14:textId="58BBA977" w:rsidR="007B75A9" w:rsidRDefault="00496E2F">
            <w:r>
              <w:t>Data Obtained, cleaned</w:t>
            </w:r>
          </w:p>
        </w:tc>
        <w:tc>
          <w:tcPr>
            <w:tcW w:w="4675" w:type="dxa"/>
          </w:tcPr>
          <w:p w14:paraId="4EE10774" w14:textId="105CCD67" w:rsidR="007B75A9" w:rsidRDefault="00496E2F">
            <w:r>
              <w:t>November 13, 2018</w:t>
            </w:r>
          </w:p>
        </w:tc>
      </w:tr>
      <w:tr w:rsidR="007B75A9" w14:paraId="7D31E58A" w14:textId="77777777" w:rsidTr="007B75A9">
        <w:tc>
          <w:tcPr>
            <w:tcW w:w="4675" w:type="dxa"/>
          </w:tcPr>
          <w:p w14:paraId="3E643EDA" w14:textId="52F2D501" w:rsidR="007B75A9" w:rsidRDefault="00496E2F">
            <w:r>
              <w:t xml:space="preserve">First pass at networks </w:t>
            </w:r>
          </w:p>
        </w:tc>
        <w:tc>
          <w:tcPr>
            <w:tcW w:w="4675" w:type="dxa"/>
          </w:tcPr>
          <w:p w14:paraId="26CC0D95" w14:textId="71621474" w:rsidR="007B75A9" w:rsidRDefault="00496E2F">
            <w:r>
              <w:t>November 20, 2018</w:t>
            </w:r>
          </w:p>
        </w:tc>
      </w:tr>
      <w:tr w:rsidR="007B75A9" w14:paraId="04596A8A" w14:textId="77777777" w:rsidTr="007B75A9">
        <w:tc>
          <w:tcPr>
            <w:tcW w:w="4675" w:type="dxa"/>
          </w:tcPr>
          <w:p w14:paraId="7E3FEC38" w14:textId="4C2F1DC7" w:rsidR="007B75A9" w:rsidRDefault="00496E2F">
            <w:r>
              <w:t xml:space="preserve">Refined </w:t>
            </w:r>
            <w:proofErr w:type="spellStart"/>
            <w:r>
              <w:t>Netoworks</w:t>
            </w:r>
            <w:proofErr w:type="spellEnd"/>
          </w:p>
        </w:tc>
        <w:tc>
          <w:tcPr>
            <w:tcW w:w="4675" w:type="dxa"/>
          </w:tcPr>
          <w:p w14:paraId="755621BE" w14:textId="0E1828BE" w:rsidR="007B75A9" w:rsidRDefault="00496E2F">
            <w:r>
              <w:t>November 27, 2018</w:t>
            </w:r>
          </w:p>
        </w:tc>
      </w:tr>
      <w:tr w:rsidR="00496E2F" w14:paraId="784EB0CF" w14:textId="77777777" w:rsidTr="007B75A9">
        <w:tc>
          <w:tcPr>
            <w:tcW w:w="4675" w:type="dxa"/>
          </w:tcPr>
          <w:p w14:paraId="6466E4D2" w14:textId="4D0C0DDA" w:rsidR="00496E2F" w:rsidRDefault="00496E2F">
            <w:r>
              <w:t>Minimum Viable Product -&gt; Input to fit &amp; finish &amp; testing</w:t>
            </w:r>
          </w:p>
        </w:tc>
        <w:tc>
          <w:tcPr>
            <w:tcW w:w="4675" w:type="dxa"/>
          </w:tcPr>
          <w:p w14:paraId="5A653929" w14:textId="6BD50E94" w:rsidR="00496E2F" w:rsidRDefault="00496E2F">
            <w:r>
              <w:t>December 4, 2018</w:t>
            </w:r>
          </w:p>
        </w:tc>
      </w:tr>
      <w:tr w:rsidR="00496E2F" w14:paraId="6E068273" w14:textId="77777777" w:rsidTr="007B75A9">
        <w:tc>
          <w:tcPr>
            <w:tcW w:w="4675" w:type="dxa"/>
          </w:tcPr>
          <w:p w14:paraId="4A979D6D" w14:textId="722DEC85" w:rsidR="00496E2F" w:rsidRDefault="00496E2F">
            <w:r>
              <w:t>Final Presentation</w:t>
            </w:r>
          </w:p>
        </w:tc>
        <w:tc>
          <w:tcPr>
            <w:tcW w:w="4675" w:type="dxa"/>
          </w:tcPr>
          <w:p w14:paraId="357F41A7" w14:textId="3C8495E3" w:rsidR="00496E2F" w:rsidRDefault="00496E2F">
            <w:r>
              <w:t>December 10, 2018</w:t>
            </w:r>
          </w:p>
        </w:tc>
      </w:tr>
    </w:tbl>
    <w:p w14:paraId="6D94C54C" w14:textId="77777777" w:rsidR="00D41250" w:rsidRDefault="00D41250"/>
    <w:sectPr w:rsidR="00D4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7E14"/>
    <w:multiLevelType w:val="hybridMultilevel"/>
    <w:tmpl w:val="2928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F0676"/>
    <w:multiLevelType w:val="hybridMultilevel"/>
    <w:tmpl w:val="281A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50"/>
    <w:rsid w:val="00045078"/>
    <w:rsid w:val="001041D0"/>
    <w:rsid w:val="001A0F4F"/>
    <w:rsid w:val="00496E2F"/>
    <w:rsid w:val="005145B9"/>
    <w:rsid w:val="005B6885"/>
    <w:rsid w:val="0071368D"/>
    <w:rsid w:val="007B75A9"/>
    <w:rsid w:val="007E3E97"/>
    <w:rsid w:val="009650C5"/>
    <w:rsid w:val="00C37CD2"/>
    <w:rsid w:val="00D41250"/>
    <w:rsid w:val="00E9345B"/>
    <w:rsid w:val="00EA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BC6B"/>
  <w15:chartTrackingRefBased/>
  <w15:docId w15:val="{5FC328C1-034E-4801-8835-8508CB5C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5F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12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250"/>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4125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41250"/>
    <w:rPr>
      <w:i/>
      <w:iCs/>
      <w:color w:val="404040" w:themeColor="text1" w:themeTint="BF"/>
    </w:rPr>
  </w:style>
  <w:style w:type="character" w:styleId="BookTitle">
    <w:name w:val="Book Title"/>
    <w:basedOn w:val="DefaultParagraphFont"/>
    <w:uiPriority w:val="33"/>
    <w:qFormat/>
    <w:rsid w:val="00D41250"/>
    <w:rPr>
      <w:b/>
      <w:bCs/>
      <w:i/>
      <w:iCs/>
      <w:spacing w:val="5"/>
    </w:rPr>
  </w:style>
  <w:style w:type="paragraph" w:styleId="ListParagraph">
    <w:name w:val="List Paragraph"/>
    <w:basedOn w:val="Normal"/>
    <w:uiPriority w:val="34"/>
    <w:qFormat/>
    <w:rsid w:val="00D41250"/>
    <w:pPr>
      <w:ind w:left="720"/>
      <w:contextualSpacing/>
    </w:pPr>
  </w:style>
  <w:style w:type="table" w:styleId="TableGrid">
    <w:name w:val="Table Grid"/>
    <w:basedOn w:val="TableNormal"/>
    <w:uiPriority w:val="59"/>
    <w:rsid w:val="00D4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4125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EA15FA"/>
    <w:rPr>
      <w:color w:val="0000FF" w:themeColor="hyperlink"/>
      <w:u w:val="single"/>
    </w:rPr>
  </w:style>
  <w:style w:type="character" w:styleId="UnresolvedMention">
    <w:name w:val="Unresolved Mention"/>
    <w:basedOn w:val="DefaultParagraphFont"/>
    <w:uiPriority w:val="99"/>
    <w:semiHidden/>
    <w:unhideWhenUsed/>
    <w:rsid w:val="00EA15FA"/>
    <w:rPr>
      <w:color w:val="605E5C"/>
      <w:shd w:val="clear" w:color="auto" w:fill="E1DFDD"/>
    </w:rPr>
  </w:style>
  <w:style w:type="character" w:customStyle="1" w:styleId="Heading1Char">
    <w:name w:val="Heading 1 Char"/>
    <w:basedOn w:val="DefaultParagraphFont"/>
    <w:link w:val="Heading1"/>
    <w:uiPriority w:val="9"/>
    <w:rsid w:val="00EA15FA"/>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EA1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53500">
      <w:bodyDiv w:val="1"/>
      <w:marLeft w:val="0"/>
      <w:marRight w:val="0"/>
      <w:marTop w:val="0"/>
      <w:marBottom w:val="0"/>
      <w:divBdr>
        <w:top w:val="none" w:sz="0" w:space="0" w:color="auto"/>
        <w:left w:val="none" w:sz="0" w:space="0" w:color="auto"/>
        <w:bottom w:val="none" w:sz="0" w:space="0" w:color="auto"/>
        <w:right w:val="none" w:sz="0" w:space="0" w:color="auto"/>
      </w:divBdr>
    </w:div>
    <w:div w:id="1430659106">
      <w:bodyDiv w:val="1"/>
      <w:marLeft w:val="0"/>
      <w:marRight w:val="0"/>
      <w:marTop w:val="0"/>
      <w:marBottom w:val="0"/>
      <w:divBdr>
        <w:top w:val="none" w:sz="0" w:space="0" w:color="auto"/>
        <w:left w:val="none" w:sz="0" w:space="0" w:color="auto"/>
        <w:bottom w:val="none" w:sz="0" w:space="0" w:color="auto"/>
        <w:right w:val="none" w:sz="0" w:space="0" w:color="auto"/>
      </w:divBdr>
    </w:div>
    <w:div w:id="1837067858">
      <w:bodyDiv w:val="1"/>
      <w:marLeft w:val="0"/>
      <w:marRight w:val="0"/>
      <w:marTop w:val="0"/>
      <w:marBottom w:val="0"/>
      <w:divBdr>
        <w:top w:val="none" w:sz="0" w:space="0" w:color="auto"/>
        <w:left w:val="none" w:sz="0" w:space="0" w:color="auto"/>
        <w:bottom w:val="none" w:sz="0" w:space="0" w:color="auto"/>
        <w:right w:val="none" w:sz="0" w:space="0" w:color="auto"/>
      </w:divBdr>
    </w:div>
    <w:div w:id="1849589243">
      <w:bodyDiv w:val="1"/>
      <w:marLeft w:val="0"/>
      <w:marRight w:val="0"/>
      <w:marTop w:val="0"/>
      <w:marBottom w:val="0"/>
      <w:divBdr>
        <w:top w:val="none" w:sz="0" w:space="0" w:color="auto"/>
        <w:left w:val="none" w:sz="0" w:space="0" w:color="auto"/>
        <w:bottom w:val="none" w:sz="0" w:space="0" w:color="auto"/>
        <w:right w:val="none" w:sz="0" w:space="0" w:color="auto"/>
      </w:divBdr>
    </w:div>
    <w:div w:id="201275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mpslocal.ex.ac.uk/people/staff/np331/index.php?section=FingerSpelling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Oct17</b:Tag>
    <b:SourceType>DocumentFromInternetSite</b:SourceType>
    <b:Guid>{F9936C95-678D-495C-AB2B-E1C0560E7F37}</b:Guid>
    <b:Title>Real-time Convolutional Neural Networks for Emotion and Gender Classification</b:Title>
    <b:Year>2017</b:Year>
    <b:InternetSiteTitle>github.com</b:InternetSiteTitle>
    <b:Month>October</b:Month>
    <b:Day>23</b:Day>
    <b:URL>https://github.com/oarriaga/face_classification/blob/master/report.pdf</b:URL>
    <b:Author>
      <b:Author>
        <b:NameList>
          <b:Person>
            <b:Last>Octavio</b:Last>
            <b:First>Arriaga</b:First>
          </b:Person>
          <b:Person>
            <b:Last>Ploger</b:Last>
            <b:Middle>G</b:Middle>
            <b:First>Paul</b:First>
          </b:Person>
          <b:Person>
            <b:Last>Valdenegro</b:Last>
            <b:First>Matias</b:First>
          </b:Person>
        </b:NameList>
      </b:Author>
    </b:Author>
    <b:YearAccessed>2018</b:YearAccessed>
    <b:MonthAccessed>October</b:MonthAccessed>
    <b:DayAccessed>31</b:DayAccessed>
    <b:RefOrder>2</b:RefOrder>
  </b:Source>
  <b:Source>
    <b:Tag>Bow11</b:Tag>
    <b:SourceType>ConferenceProceedings</b:SourceType>
    <b:Guid>{5A5FF58F-D084-41ED-96F4-EC4FCB00E502}</b:Guid>
    <b:Author>
      <b:Author>
        <b:NameList>
          <b:Person>
            <b:Last>Pugeault</b:Last>
            <b:First>Nicolas</b:First>
          </b:Person>
          <b:Person>
            <b:Last>Bowden</b:Last>
            <b:First>Richard</b:First>
          </b:Person>
        </b:NameList>
      </b:Author>
    </b:Author>
    <b:Title>Spelling It Out: Real–Time ASL Fingerspelling Recognition</b:Title>
    <b:JournalName>Proceedings of the 1st IEEE Workshop on Consumer Depth Cameras for Computer Vision</b:JournalName>
    <b:Year>2011</b:Year>
    <b:ConferenceName>Proceedings of the 1st IEEE Workshop on Consumer Depth Cameras for Computer Vision</b:ConferenceName>
    <b:URL>http://empslocal.ex.ac.uk/people/staff/np331/publications/PugeaultBowden2011b.pdf</b:URL>
    <b:RefOrder>1</b:RefOrder>
  </b:Source>
</b:Sources>
</file>

<file path=customXml/itemProps1.xml><?xml version="1.0" encoding="utf-8"?>
<ds:datastoreItem xmlns:ds="http://schemas.openxmlformats.org/officeDocument/2006/customXml" ds:itemID="{8CD48FA1-E61C-4ACC-8183-74E8DC405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Grieser</dc:creator>
  <cp:keywords/>
  <dc:description/>
  <cp:lastModifiedBy>Bill Grieser</cp:lastModifiedBy>
  <cp:revision>2</cp:revision>
  <cp:lastPrinted>2018-10-31T21:08:00Z</cp:lastPrinted>
  <dcterms:created xsi:type="dcterms:W3CDTF">2018-10-31T21:27:00Z</dcterms:created>
  <dcterms:modified xsi:type="dcterms:W3CDTF">2018-10-31T21:27:00Z</dcterms:modified>
</cp:coreProperties>
</file>