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A59D" w14:textId="71336F3F" w:rsidR="00EB602A" w:rsidRDefault="00EB602A">
      <w:pPr>
        <w:spacing w:after="0" w:line="360" w:lineRule="auto"/>
      </w:pPr>
    </w:p>
    <w:p w14:paraId="5861834C" w14:textId="4041CFA1" w:rsidR="00EB602A" w:rsidRDefault="00000000" w:rsidP="005B1377">
      <w:pPr>
        <w:spacing w:before="157" w:after="157" w:line="270" w:lineRule="auto"/>
      </w:pPr>
      <w:bookmarkStart w:id="0" w:name="what_is_the_most_widely_used_or_m_470531"/>
      <w:r>
        <w:rPr>
          <w:rFonts w:eastAsia="Georgia" w:hAnsi="Georgia" w:cs="Georgia"/>
          <w:b/>
          <w:color w:val="000000"/>
          <w:sz w:val="39"/>
        </w:rPr>
        <w:t xml:space="preserve">what </w:t>
      </w:r>
      <w:bookmarkEnd w:id="0"/>
    </w:p>
    <w:p w14:paraId="2FF6D68C" w14:textId="77777777" w:rsidR="00EB602A" w:rsidRDefault="00000000">
      <w:pPr>
        <w:spacing w:before="210" w:after="0" w:line="360" w:lineRule="auto"/>
      </w:pPr>
      <w:r>
        <w:rPr>
          <w:noProof/>
        </w:rPr>
      </w:r>
      <w:r>
        <w:rPr>
          <w:noProof/>
        </w:rPr>
        <w:pict w14:anchorId="64346A81">
          <v:rect id="_x0000_s106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B918DD4" w14:textId="77777777" w:rsidR="00EB602A" w:rsidRDefault="00000000">
      <w:pPr>
        <w:spacing w:before="157" w:after="157" w:line="270" w:lineRule="auto"/>
      </w:pPr>
      <w:bookmarkStart w:id="1" w:name="tell_me_about_sync_fusions_suppor_463008"/>
      <w:r>
        <w:rPr>
          <w:rFonts w:eastAsia="Georgia" w:hAnsi="Georgia" w:cs="Georgia"/>
          <w:b/>
          <w:color w:val="000000"/>
          <w:sz w:val="39"/>
        </w:rPr>
        <w:t>Tell me about sync fusions support for login widgets</w:t>
      </w:r>
      <w:bookmarkEnd w:id="1"/>
    </w:p>
    <w:p w14:paraId="09FAD71C" w14:textId="77777777" w:rsidR="00EB602A" w:rsidRDefault="00000000">
      <w:pPr>
        <w:spacing w:after="210" w:line="360" w:lineRule="auto"/>
      </w:pPr>
      <w:proofErr w:type="spellStart"/>
      <w:r>
        <w:rPr>
          <w:rFonts w:eastAsia="Georgia" w:hAnsi="Georgia" w:cs="Georgia"/>
          <w:color w:val="000000"/>
        </w:rPr>
        <w:t>Syncfusion</w:t>
      </w:r>
      <w:proofErr w:type="spellEnd"/>
      <w:r>
        <w:rPr>
          <w:rFonts w:eastAsia="Georgia" w:hAnsi="Georgia" w:cs="Georgia"/>
          <w:color w:val="000000"/>
        </w:rPr>
        <w:t xml:space="preserve"> doesn’t ship a single “login widget” component, but it gives you strong building blocks and templates to implement modern login and authentication flows in Blazor.</w:t>
      </w:r>
      <w:bookmarkStart w:id="2" w:name="fnref39"/>
      <w:bookmarkEnd w:id="2"/>
      <w:r>
        <w:fldChar w:fldCharType="begin"/>
      </w:r>
      <w:r>
        <w:instrText>HYPERLINK \l "fn39" \h</w:instrText>
      </w:r>
      <w:r>
        <w:fldChar w:fldCharType="separate"/>
      </w:r>
      <w:r>
        <w:rPr>
          <w:rFonts w:ascii="helvetica neue" w:eastAsia="helvetica neue" w:hAnsi="helvetica neue" w:cs="helvetica neue"/>
          <w:u w:val="single"/>
          <w:vertAlign w:val="superscript"/>
        </w:rPr>
        <w:t>[39]</w:t>
      </w:r>
      <w:r>
        <w:fldChar w:fldCharType="end"/>
      </w:r>
      <w:bookmarkStart w:id="3" w:name="fnref40"/>
      <w:bookmarkEnd w:id="3"/>
      <w:r>
        <w:fldChar w:fldCharType="begin"/>
      </w:r>
      <w:r>
        <w:instrText>HYPERLINK \l "fn40" \h</w:instrText>
      </w:r>
      <w:r>
        <w:fldChar w:fldCharType="separate"/>
      </w:r>
      <w:r>
        <w:rPr>
          <w:rFonts w:ascii="helvetica neue" w:eastAsia="helvetica neue" w:hAnsi="helvetica neue" w:cs="helvetica neue"/>
          <w:u w:val="single"/>
          <w:vertAlign w:val="superscript"/>
        </w:rPr>
        <w:t>[40]</w:t>
      </w:r>
      <w:r>
        <w:fldChar w:fldCharType="end"/>
      </w:r>
    </w:p>
    <w:p w14:paraId="771AFF85" w14:textId="77777777" w:rsidR="00EB602A" w:rsidRDefault="00000000">
      <w:pPr>
        <w:spacing w:before="210" w:after="0" w:line="360" w:lineRule="auto"/>
      </w:pPr>
      <w:r>
        <w:rPr>
          <w:noProof/>
        </w:rPr>
      </w:r>
      <w:r>
        <w:rPr>
          <w:noProof/>
        </w:rPr>
        <w:pict w14:anchorId="36208C82">
          <v:rect id="_x0000_s106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C993EA" w14:textId="77777777" w:rsidR="00EB602A" w:rsidRDefault="00000000">
      <w:pPr>
        <w:spacing w:before="315" w:after="105" w:line="360" w:lineRule="auto"/>
        <w:ind w:left="-30"/>
      </w:pPr>
      <w:bookmarkStart w:id="4" w:name="what_syncfusion_actually_provides"/>
      <w:r>
        <w:rPr>
          <w:rFonts w:eastAsia="Georgia" w:hAnsi="Georgia" w:cs="Georgia"/>
          <w:b/>
          <w:color w:val="000000"/>
          <w:sz w:val="24"/>
        </w:rPr>
        <w:t xml:space="preserve">What </w:t>
      </w:r>
      <w:proofErr w:type="spellStart"/>
      <w:r>
        <w:rPr>
          <w:rFonts w:eastAsia="Georgia" w:hAnsi="Georgia" w:cs="Georgia"/>
          <w:b/>
          <w:color w:val="000000"/>
          <w:sz w:val="24"/>
        </w:rPr>
        <w:t>Syncfusion</w:t>
      </w:r>
      <w:proofErr w:type="spellEnd"/>
      <w:r>
        <w:rPr>
          <w:rFonts w:eastAsia="Georgia" w:hAnsi="Georgia" w:cs="Georgia"/>
          <w:b/>
          <w:color w:val="000000"/>
          <w:sz w:val="24"/>
        </w:rPr>
        <w:t xml:space="preserve"> Actually Provides</w:t>
      </w:r>
      <w:bookmarkEnd w:id="4"/>
    </w:p>
    <w:p w14:paraId="0D3C68EE" w14:textId="77777777" w:rsidR="00EB602A" w:rsidRDefault="00000000">
      <w:pPr>
        <w:numPr>
          <w:ilvl w:val="0"/>
          <w:numId w:val="11"/>
        </w:numPr>
        <w:spacing w:after="210" w:line="360" w:lineRule="auto"/>
      </w:pPr>
      <w:r>
        <w:rPr>
          <w:rFonts w:eastAsia="Georgia" w:hAnsi="Georgia" w:cs="Georgia"/>
          <w:b/>
          <w:color w:val="000000"/>
        </w:rPr>
        <w:t xml:space="preserve">No dedicated </w:t>
      </w:r>
      <w:r>
        <w:rPr>
          <w:rStyle w:val="VerbatimChar"/>
          <w:rFonts w:ascii="Georgia" w:eastAsia="Georgia" w:hAnsi="Georgia" w:cs="Georgia"/>
          <w:b/>
          <w:color w:val="000000"/>
          <w:sz w:val="21"/>
          <w:shd w:val="clear" w:color="auto" w:fill="F8F8FA"/>
        </w:rPr>
        <w:t>&lt;</w:t>
      </w:r>
      <w:proofErr w:type="spellStart"/>
      <w:r>
        <w:rPr>
          <w:rStyle w:val="VerbatimChar"/>
          <w:rFonts w:ascii="Georgia" w:eastAsia="Georgia" w:hAnsi="Georgia" w:cs="Georgia"/>
          <w:b/>
          <w:color w:val="000000"/>
          <w:sz w:val="21"/>
          <w:shd w:val="clear" w:color="auto" w:fill="F8F8FA"/>
        </w:rPr>
        <w:t>SfLogin</w:t>
      </w:r>
      <w:proofErr w:type="spellEnd"/>
      <w:r>
        <w:rPr>
          <w:rStyle w:val="VerbatimChar"/>
          <w:rFonts w:ascii="Georgia" w:eastAsia="Georgia" w:hAnsi="Georgia" w:cs="Georgia"/>
          <w:b/>
          <w:color w:val="000000"/>
          <w:sz w:val="21"/>
          <w:shd w:val="clear" w:color="auto" w:fill="F8F8FA"/>
        </w:rPr>
        <w:t>&gt; control</w:t>
      </w:r>
      <w:r>
        <w:rPr>
          <w:rFonts w:eastAsia="Georgia" w:hAnsi="Georgia" w:cs="Georgia"/>
          <w:color w:val="000000"/>
        </w:rPr>
        <w:br/>
        <w:t xml:space="preserve">There isn’t a single-purpose login control; you compose login UIs using </w:t>
      </w:r>
      <w:proofErr w:type="spellStart"/>
      <w:r>
        <w:rPr>
          <w:rFonts w:eastAsia="Georgia" w:hAnsi="Georgia" w:cs="Georgia"/>
          <w:color w:val="000000"/>
        </w:rPr>
        <w:t>TextBox</w:t>
      </w:r>
      <w:proofErr w:type="spellEnd"/>
      <w:r>
        <w:rPr>
          <w:rFonts w:eastAsia="Georgia" w:hAnsi="Georgia" w:cs="Georgia"/>
          <w:color w:val="000000"/>
        </w:rPr>
        <w:t xml:space="preserve">, Password, Button, </w:t>
      </w:r>
      <w:proofErr w:type="spellStart"/>
      <w:r>
        <w:rPr>
          <w:rFonts w:eastAsia="Georgia" w:hAnsi="Georgia" w:cs="Georgia"/>
          <w:color w:val="000000"/>
        </w:rPr>
        <w:t>DataForm</w:t>
      </w:r>
      <w:proofErr w:type="spellEnd"/>
      <w:r>
        <w:rPr>
          <w:rFonts w:eastAsia="Georgia" w:hAnsi="Georgia" w:cs="Georgia"/>
          <w:color w:val="000000"/>
        </w:rPr>
        <w:t xml:space="preserve">, Dialog, etc., on top of standard </w:t>
      </w:r>
      <w:hyperlink r:id="rId5">
        <w:r w:rsidR="00EB602A">
          <w:rPr>
            <w:rFonts w:ascii="helvetica neue" w:eastAsia="helvetica neue" w:hAnsi="helvetica neue" w:cs="helvetica neue"/>
            <w:u w:val="single"/>
          </w:rPr>
          <w:t>ASP.NET</w:t>
        </w:r>
      </w:hyperlink>
      <w:r>
        <w:rPr>
          <w:rFonts w:eastAsia="Georgia" w:hAnsi="Georgia" w:cs="Georgia"/>
          <w:color w:val="000000"/>
        </w:rPr>
        <w:t xml:space="preserve"> Core Identity or external auth providers.</w:t>
      </w:r>
      <w:bookmarkStart w:id="5" w:name="fnref41"/>
      <w:bookmarkEnd w:id="5"/>
      <w:r>
        <w:fldChar w:fldCharType="begin"/>
      </w:r>
      <w:r>
        <w:instrText>HYPERLINK \l "fn41" \h</w:instrText>
      </w:r>
      <w:r>
        <w:fldChar w:fldCharType="separate"/>
      </w:r>
      <w:r>
        <w:rPr>
          <w:rFonts w:ascii="helvetica neue" w:eastAsia="helvetica neue" w:hAnsi="helvetica neue" w:cs="helvetica neue"/>
          <w:u w:val="single"/>
          <w:vertAlign w:val="superscript"/>
        </w:rPr>
        <w:t>[41]</w:t>
      </w:r>
      <w:r>
        <w:fldChar w:fldCharType="end"/>
      </w:r>
      <w:bookmarkStart w:id="6" w:name="fnref42"/>
      <w:bookmarkEnd w:id="6"/>
      <w:r>
        <w:fldChar w:fldCharType="begin"/>
      </w:r>
      <w:r>
        <w:instrText>HYPERLINK \l "fn42" \h</w:instrText>
      </w:r>
      <w:r>
        <w:fldChar w:fldCharType="separate"/>
      </w:r>
      <w:r>
        <w:rPr>
          <w:rFonts w:ascii="helvetica neue" w:eastAsia="helvetica neue" w:hAnsi="helvetica neue" w:cs="helvetica neue"/>
          <w:u w:val="single"/>
          <w:vertAlign w:val="superscript"/>
        </w:rPr>
        <w:t>[42]</w:t>
      </w:r>
      <w:r>
        <w:fldChar w:fldCharType="end"/>
      </w:r>
    </w:p>
    <w:p w14:paraId="61921BAB" w14:textId="77777777" w:rsidR="00EB602A" w:rsidRDefault="00000000">
      <w:pPr>
        <w:numPr>
          <w:ilvl w:val="0"/>
          <w:numId w:val="11"/>
        </w:numPr>
        <w:spacing w:after="210" w:line="360" w:lineRule="auto"/>
      </w:pPr>
      <w:r>
        <w:rPr>
          <w:rFonts w:eastAsia="Georgia" w:hAnsi="Georgia" w:cs="Georgia"/>
          <w:b/>
          <w:color w:val="000000"/>
        </w:rPr>
        <w:t>Authentication-aware templates and samples</w:t>
      </w:r>
    </w:p>
    <w:p w14:paraId="3D3C6B94" w14:textId="77777777" w:rsidR="00EB602A" w:rsidRDefault="00000000">
      <w:pPr>
        <w:numPr>
          <w:ilvl w:val="1"/>
          <w:numId w:val="11"/>
        </w:numPr>
        <w:spacing w:before="105" w:after="105" w:line="360" w:lineRule="auto"/>
      </w:pPr>
      <w:proofErr w:type="spellStart"/>
      <w:r>
        <w:rPr>
          <w:rFonts w:eastAsia="Georgia" w:hAnsi="Georgia" w:cs="Georgia"/>
          <w:color w:val="000000"/>
        </w:rPr>
        <w:t>Syncfusion’s</w:t>
      </w:r>
      <w:proofErr w:type="spellEnd"/>
      <w:r>
        <w:rPr>
          <w:rFonts w:eastAsia="Georgia" w:hAnsi="Georgia" w:cs="Georgia"/>
          <w:color w:val="000000"/>
        </w:rPr>
        <w:t xml:space="preserve"> </w:t>
      </w:r>
      <w:r>
        <w:rPr>
          <w:rFonts w:eastAsia="Georgia" w:hAnsi="Georgia" w:cs="Georgia"/>
          <w:b/>
          <w:color w:val="000000"/>
        </w:rPr>
        <w:t>Blazor Template Studio</w:t>
      </w:r>
      <w:r>
        <w:rPr>
          <w:rFonts w:eastAsia="Georgia" w:hAnsi="Georgia" w:cs="Georgia"/>
          <w:color w:val="000000"/>
        </w:rPr>
        <w:t xml:space="preserve"> can generate Blazor projects pre-wired with authentication (Individual Accounts, Microsoft Identity, Google, Windows auth).</w:t>
      </w:r>
      <w:bookmarkStart w:id="7" w:name="fnref40_1"/>
      <w:bookmarkEnd w:id="7"/>
      <w:r>
        <w:fldChar w:fldCharType="begin"/>
      </w:r>
      <w:r>
        <w:instrText>HYPERLINK \l "fn40" \h</w:instrText>
      </w:r>
      <w:r>
        <w:fldChar w:fldCharType="separate"/>
      </w:r>
      <w:r>
        <w:rPr>
          <w:rFonts w:ascii="helvetica neue" w:eastAsia="helvetica neue" w:hAnsi="helvetica neue" w:cs="helvetica neue"/>
          <w:u w:val="single"/>
          <w:vertAlign w:val="superscript"/>
        </w:rPr>
        <w:t>[40]</w:t>
      </w:r>
      <w:r>
        <w:fldChar w:fldCharType="end"/>
      </w:r>
    </w:p>
    <w:p w14:paraId="51F7DB4A" w14:textId="77777777" w:rsidR="00EB602A" w:rsidRDefault="00000000">
      <w:pPr>
        <w:numPr>
          <w:ilvl w:val="1"/>
          <w:numId w:val="11"/>
        </w:numPr>
        <w:spacing w:before="105" w:after="105" w:line="360" w:lineRule="auto"/>
      </w:pPr>
      <w:r>
        <w:rPr>
          <w:rFonts w:eastAsia="Georgia" w:hAnsi="Georgia" w:cs="Georgia"/>
          <w:color w:val="000000"/>
        </w:rPr>
        <w:t xml:space="preserve">Their authentication samples show how to integrate </w:t>
      </w:r>
      <w:proofErr w:type="spellStart"/>
      <w:r>
        <w:rPr>
          <w:rFonts w:eastAsia="Georgia" w:hAnsi="Georgia" w:cs="Georgia"/>
          <w:color w:val="000000"/>
        </w:rPr>
        <w:t>Syncfusion</w:t>
      </w:r>
      <w:proofErr w:type="spellEnd"/>
      <w:r>
        <w:rPr>
          <w:rFonts w:eastAsia="Georgia" w:hAnsi="Georgia" w:cs="Georgia"/>
          <w:color w:val="000000"/>
        </w:rPr>
        <w:t xml:space="preserve"> components under </w:t>
      </w:r>
      <w:proofErr w:type="spellStart"/>
      <w:r>
        <w:rPr>
          <w:rStyle w:val="VerbatimChar"/>
          <w:rFonts w:ascii="menlo" w:eastAsia="menlo" w:hAnsi="menlo" w:cs="menlo"/>
          <w:color w:val="000000"/>
          <w:sz w:val="18"/>
          <w:shd w:val="clear" w:color="auto" w:fill="F8F8FA"/>
        </w:rPr>
        <w:t>AuthorizeView</w:t>
      </w:r>
      <w:proofErr w:type="spellEnd"/>
      <w:r>
        <w:rPr>
          <w:rFonts w:eastAsia="Georgia" w:hAnsi="Georgia" w:cs="Georgia"/>
          <w:color w:val="000000"/>
        </w:rPr>
        <w:t xml:space="preserve"> so only authenticated users see certain UI.</w:t>
      </w:r>
      <w:bookmarkStart w:id="8" w:name="fnref42_1"/>
      <w:bookmarkEnd w:id="8"/>
      <w:r>
        <w:fldChar w:fldCharType="begin"/>
      </w:r>
      <w:r>
        <w:instrText>HYPERLINK \l "fn42" \h</w:instrText>
      </w:r>
      <w:r>
        <w:fldChar w:fldCharType="separate"/>
      </w:r>
      <w:r>
        <w:rPr>
          <w:rFonts w:ascii="helvetica neue" w:eastAsia="helvetica neue" w:hAnsi="helvetica neue" w:cs="helvetica neue"/>
          <w:u w:val="single"/>
          <w:vertAlign w:val="superscript"/>
        </w:rPr>
        <w:t>[42]</w:t>
      </w:r>
      <w:r>
        <w:fldChar w:fldCharType="end"/>
      </w:r>
      <w:bookmarkStart w:id="9" w:name="fnref43"/>
      <w:bookmarkEnd w:id="9"/>
      <w:r>
        <w:fldChar w:fldCharType="begin"/>
      </w:r>
      <w:r>
        <w:instrText>HYPERLINK \l "fn43" \h</w:instrText>
      </w:r>
      <w:r>
        <w:fldChar w:fldCharType="separate"/>
      </w:r>
      <w:r>
        <w:rPr>
          <w:rFonts w:ascii="helvetica neue" w:eastAsia="helvetica neue" w:hAnsi="helvetica neue" w:cs="helvetica neue"/>
          <w:u w:val="single"/>
          <w:vertAlign w:val="superscript"/>
        </w:rPr>
        <w:t>[43]</w:t>
      </w:r>
      <w:r>
        <w:fldChar w:fldCharType="end"/>
      </w:r>
    </w:p>
    <w:p w14:paraId="2CA48D83" w14:textId="77777777" w:rsidR="00EB602A" w:rsidRDefault="00000000">
      <w:pPr>
        <w:spacing w:before="210" w:after="0" w:line="360" w:lineRule="auto"/>
      </w:pPr>
      <w:r>
        <w:rPr>
          <w:noProof/>
        </w:rPr>
      </w:r>
      <w:r>
        <w:rPr>
          <w:noProof/>
        </w:rPr>
        <w:pict w14:anchorId="3968181D">
          <v:rect id="_x0000_s106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FD59615" w14:textId="77777777" w:rsidR="00EB602A" w:rsidRDefault="00000000">
      <w:pPr>
        <w:spacing w:before="315" w:after="105" w:line="360" w:lineRule="auto"/>
        <w:ind w:left="-30"/>
      </w:pPr>
      <w:bookmarkStart w:id="10" w:name="building_login_screens_with_syncfusion"/>
      <w:r>
        <w:rPr>
          <w:rFonts w:eastAsia="Georgia" w:hAnsi="Georgia" w:cs="Georgia"/>
          <w:b/>
          <w:color w:val="000000"/>
          <w:sz w:val="24"/>
        </w:rPr>
        <w:t xml:space="preserve">Building Login Screens with </w:t>
      </w:r>
      <w:proofErr w:type="spellStart"/>
      <w:r>
        <w:rPr>
          <w:rFonts w:eastAsia="Georgia" w:hAnsi="Georgia" w:cs="Georgia"/>
          <w:b/>
          <w:color w:val="000000"/>
          <w:sz w:val="24"/>
        </w:rPr>
        <w:t>Syncfusion</w:t>
      </w:r>
      <w:bookmarkEnd w:id="10"/>
      <w:proofErr w:type="spellEnd"/>
    </w:p>
    <w:p w14:paraId="7FEB8602" w14:textId="77777777" w:rsidR="00EB602A" w:rsidRDefault="00000000">
      <w:pPr>
        <w:numPr>
          <w:ilvl w:val="0"/>
          <w:numId w:val="12"/>
        </w:numPr>
        <w:spacing w:after="210" w:line="360" w:lineRule="auto"/>
      </w:pPr>
      <w:r>
        <w:rPr>
          <w:rFonts w:eastAsia="Georgia" w:hAnsi="Georgia" w:cs="Georgia"/>
          <w:b/>
          <w:color w:val="000000"/>
        </w:rPr>
        <w:t>Essential UI Kit – Sign-in pages</w:t>
      </w:r>
      <w:r>
        <w:rPr>
          <w:rFonts w:eastAsia="Georgia" w:hAnsi="Georgia" w:cs="Georgia"/>
          <w:color w:val="000000"/>
        </w:rPr>
        <w:br/>
      </w:r>
      <w:proofErr w:type="spellStart"/>
      <w:r>
        <w:rPr>
          <w:rFonts w:eastAsia="Georgia" w:hAnsi="Georgia" w:cs="Georgia"/>
          <w:color w:val="000000"/>
        </w:rPr>
        <w:t>Syncfusion</w:t>
      </w:r>
      <w:proofErr w:type="spellEnd"/>
      <w:r>
        <w:rPr>
          <w:rFonts w:eastAsia="Georgia" w:hAnsi="Georgia" w:cs="Georgia"/>
          <w:color w:val="000000"/>
        </w:rPr>
        <w:t xml:space="preserve"> ships a free </w:t>
      </w:r>
      <w:r>
        <w:rPr>
          <w:rFonts w:eastAsia="Georgia" w:hAnsi="Georgia" w:cs="Georgia"/>
          <w:b/>
          <w:color w:val="000000"/>
        </w:rPr>
        <w:t>Essential UI Kit for Blazor</w:t>
      </w:r>
      <w:r>
        <w:rPr>
          <w:rFonts w:eastAsia="Georgia" w:hAnsi="Georgia" w:cs="Georgia"/>
          <w:color w:val="000000"/>
        </w:rPr>
        <w:t xml:space="preserve"> with ready-made sign-in screen blocks (layout + fields + styling) that you can drop into your app and wire to your auth logic.</w:t>
      </w:r>
      <w:bookmarkStart w:id="11" w:name="fnref44"/>
      <w:bookmarkEnd w:id="11"/>
      <w:r>
        <w:fldChar w:fldCharType="begin"/>
      </w:r>
      <w:r>
        <w:instrText>HYPERLINK \l "fn44" \h</w:instrText>
      </w:r>
      <w:r>
        <w:fldChar w:fldCharType="separate"/>
      </w:r>
      <w:r>
        <w:rPr>
          <w:rFonts w:ascii="helvetica neue" w:eastAsia="helvetica neue" w:hAnsi="helvetica neue" w:cs="helvetica neue"/>
          <w:u w:val="single"/>
          <w:vertAlign w:val="superscript"/>
        </w:rPr>
        <w:t>[44]</w:t>
      </w:r>
      <w:r>
        <w:fldChar w:fldCharType="end"/>
      </w:r>
    </w:p>
    <w:p w14:paraId="0980E787" w14:textId="77777777" w:rsidR="00EB602A" w:rsidRDefault="00000000">
      <w:pPr>
        <w:numPr>
          <w:ilvl w:val="0"/>
          <w:numId w:val="12"/>
        </w:numPr>
        <w:spacing w:after="210" w:line="360" w:lineRule="auto"/>
      </w:pPr>
      <w:r>
        <w:rPr>
          <w:rFonts w:eastAsia="Georgia" w:hAnsi="Georgia" w:cs="Georgia"/>
          <w:b/>
          <w:color w:val="000000"/>
        </w:rPr>
        <w:t>Data Form for login forms</w:t>
      </w:r>
      <w:r>
        <w:rPr>
          <w:rFonts w:eastAsia="Georgia" w:hAnsi="Georgia" w:cs="Georgia"/>
          <w:color w:val="000000"/>
        </w:rPr>
        <w:br/>
        <w:t xml:space="preserve">The </w:t>
      </w:r>
      <w:r>
        <w:rPr>
          <w:rFonts w:eastAsia="Georgia" w:hAnsi="Georgia" w:cs="Georgia"/>
          <w:b/>
          <w:color w:val="000000"/>
        </w:rPr>
        <w:t>Blazor Data Form</w:t>
      </w:r>
      <w:r>
        <w:rPr>
          <w:rFonts w:eastAsia="Georgia" w:hAnsi="Georgia" w:cs="Georgia"/>
          <w:color w:val="000000"/>
        </w:rPr>
        <w:t xml:space="preserve"> can auto-generate fields from a model and is explicitly advertised for things like login and contact forms, with validation, layout customization, and data binding.</w:t>
      </w:r>
      <w:bookmarkStart w:id="12" w:name="fnref45"/>
      <w:bookmarkEnd w:id="12"/>
      <w:r>
        <w:fldChar w:fldCharType="begin"/>
      </w:r>
      <w:r>
        <w:instrText>HYPERLINK \l "fn45" \h</w:instrText>
      </w:r>
      <w:r>
        <w:fldChar w:fldCharType="separate"/>
      </w:r>
      <w:r>
        <w:rPr>
          <w:rFonts w:ascii="helvetica neue" w:eastAsia="helvetica neue" w:hAnsi="helvetica neue" w:cs="helvetica neue"/>
          <w:u w:val="single"/>
          <w:vertAlign w:val="superscript"/>
        </w:rPr>
        <w:t>[45]</w:t>
      </w:r>
      <w:r>
        <w:fldChar w:fldCharType="end"/>
      </w:r>
      <w:r>
        <w:rPr>
          <w:rFonts w:eastAsia="Georgia" w:hAnsi="Georgia" w:cs="Georgia"/>
          <w:color w:val="000000"/>
        </w:rPr>
        <w:br/>
      </w:r>
      <w:r>
        <w:rPr>
          <w:rFonts w:eastAsia="Georgia" w:hAnsi="Georgia" w:cs="Georgia"/>
          <w:color w:val="000000"/>
        </w:rPr>
        <w:lastRenderedPageBreak/>
        <w:t xml:space="preserve">You typically bind a view model with </w:t>
      </w:r>
      <w:r>
        <w:rPr>
          <w:rStyle w:val="VerbatimChar"/>
          <w:rFonts w:ascii="menlo" w:eastAsia="menlo" w:hAnsi="menlo" w:cs="menlo"/>
          <w:color w:val="000000"/>
          <w:sz w:val="18"/>
          <w:shd w:val="clear" w:color="auto" w:fill="F8F8FA"/>
        </w:rPr>
        <w:t>Email</w:t>
      </w:r>
      <w:r>
        <w:rPr>
          <w:rFonts w:eastAsia="Georgia" w:hAnsi="Georgia" w:cs="Georgia"/>
          <w:color w:val="000000"/>
        </w:rPr>
        <w:t xml:space="preserve">, </w:t>
      </w:r>
      <w:r>
        <w:rPr>
          <w:rStyle w:val="VerbatimChar"/>
          <w:rFonts w:ascii="menlo" w:eastAsia="menlo" w:hAnsi="menlo" w:cs="menlo"/>
          <w:color w:val="000000"/>
          <w:sz w:val="18"/>
          <w:shd w:val="clear" w:color="auto" w:fill="F8F8FA"/>
        </w:rPr>
        <w:t>Password</w:t>
      </w:r>
      <w:r>
        <w:rPr>
          <w:rFonts w:eastAsia="Georgia" w:hAnsi="Georgia" w:cs="Georgia"/>
          <w:color w:val="000000"/>
        </w:rPr>
        <w:t xml:space="preserve">, and use </w:t>
      </w:r>
      <w:proofErr w:type="spellStart"/>
      <w:r>
        <w:rPr>
          <w:rFonts w:eastAsia="Georgia" w:hAnsi="Georgia" w:cs="Georgia"/>
          <w:color w:val="000000"/>
        </w:rPr>
        <w:t>Syncfusion</w:t>
      </w:r>
      <w:proofErr w:type="spellEnd"/>
      <w:r>
        <w:rPr>
          <w:rFonts w:eastAsia="Georgia" w:hAnsi="Georgia" w:cs="Georgia"/>
          <w:color w:val="000000"/>
        </w:rPr>
        <w:t xml:space="preserve"> buttons plus validation attributes.</w:t>
      </w:r>
    </w:p>
    <w:p w14:paraId="313ECFA1" w14:textId="77777777" w:rsidR="00EB602A" w:rsidRDefault="00000000">
      <w:pPr>
        <w:numPr>
          <w:ilvl w:val="0"/>
          <w:numId w:val="12"/>
        </w:numPr>
        <w:spacing w:after="210" w:line="360" w:lineRule="auto"/>
      </w:pPr>
      <w:r>
        <w:rPr>
          <w:rFonts w:eastAsia="Georgia" w:hAnsi="Georgia" w:cs="Georgia"/>
          <w:b/>
          <w:color w:val="000000"/>
        </w:rPr>
        <w:t>OTP / MFA input</w:t>
      </w:r>
      <w:r>
        <w:rPr>
          <w:rFonts w:eastAsia="Georgia" w:hAnsi="Georgia" w:cs="Georgia"/>
          <w:color w:val="000000"/>
        </w:rPr>
        <w:br/>
      </w:r>
      <w:proofErr w:type="spellStart"/>
      <w:r>
        <w:rPr>
          <w:rFonts w:eastAsia="Georgia" w:hAnsi="Georgia" w:cs="Georgia"/>
          <w:color w:val="000000"/>
        </w:rPr>
        <w:t>Syncfusion</w:t>
      </w:r>
      <w:proofErr w:type="spellEnd"/>
      <w:r>
        <w:rPr>
          <w:rFonts w:eastAsia="Georgia" w:hAnsi="Georgia" w:cs="Georgia"/>
          <w:color w:val="000000"/>
        </w:rPr>
        <w:t xml:space="preserve"> recently introduced a </w:t>
      </w:r>
      <w:r>
        <w:rPr>
          <w:rFonts w:eastAsia="Georgia" w:hAnsi="Georgia" w:cs="Georgia"/>
          <w:b/>
          <w:color w:val="000000"/>
        </w:rPr>
        <w:t>Blazor OTP Input</w:t>
      </w:r>
      <w:r>
        <w:rPr>
          <w:rFonts w:eastAsia="Georgia" w:hAnsi="Georgia" w:cs="Georgia"/>
          <w:color w:val="000000"/>
        </w:rPr>
        <w:t xml:space="preserve"> component aimed at secure login and multi-factor flows (segmented fields, masking, validation states, mobile-friendly UX).</w:t>
      </w:r>
      <w:bookmarkStart w:id="13" w:name="fnref46"/>
      <w:bookmarkEnd w:id="13"/>
      <w:r>
        <w:fldChar w:fldCharType="begin"/>
      </w:r>
      <w:r>
        <w:instrText>HYPERLINK \l "fn46" \h</w:instrText>
      </w:r>
      <w:r>
        <w:fldChar w:fldCharType="separate"/>
      </w:r>
      <w:r>
        <w:rPr>
          <w:rFonts w:ascii="helvetica neue" w:eastAsia="helvetica neue" w:hAnsi="helvetica neue" w:cs="helvetica neue"/>
          <w:u w:val="single"/>
          <w:vertAlign w:val="superscript"/>
        </w:rPr>
        <w:t>[46]</w:t>
      </w:r>
      <w:r>
        <w:fldChar w:fldCharType="end"/>
      </w:r>
      <w:r>
        <w:rPr>
          <w:rFonts w:eastAsia="Georgia" w:hAnsi="Georgia" w:cs="Georgia"/>
          <w:color w:val="000000"/>
        </w:rPr>
        <w:br/>
        <w:t>This is ideal when you want a polished “enter 6-digit code” step as part of your login.</w:t>
      </w:r>
    </w:p>
    <w:p w14:paraId="51B0260F" w14:textId="77777777" w:rsidR="00EB602A" w:rsidRDefault="00000000">
      <w:pPr>
        <w:spacing w:before="210" w:after="0" w:line="360" w:lineRule="auto"/>
      </w:pPr>
      <w:r>
        <w:rPr>
          <w:noProof/>
        </w:rPr>
      </w:r>
      <w:r>
        <w:rPr>
          <w:noProof/>
        </w:rPr>
        <w:pict w14:anchorId="4FD7D1F7">
          <v:rect id="_x0000_s106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B0EDBB" w14:textId="77777777" w:rsidR="00EB602A" w:rsidRDefault="00000000">
      <w:pPr>
        <w:spacing w:before="315" w:after="105" w:line="360" w:lineRule="auto"/>
        <w:ind w:left="-30"/>
      </w:pPr>
      <w:bookmarkStart w:id="14" w:name="integration_with_authentication"/>
      <w:r>
        <w:rPr>
          <w:rFonts w:eastAsia="Georgia" w:hAnsi="Georgia" w:cs="Georgia"/>
          <w:b/>
          <w:color w:val="000000"/>
          <w:sz w:val="24"/>
        </w:rPr>
        <w:t>Integration with Authentication</w:t>
      </w:r>
      <w:bookmarkEnd w:id="14"/>
    </w:p>
    <w:p w14:paraId="379D086F" w14:textId="77777777" w:rsidR="00EB602A" w:rsidRDefault="00EB602A">
      <w:pPr>
        <w:numPr>
          <w:ilvl w:val="0"/>
          <w:numId w:val="13"/>
        </w:numPr>
        <w:spacing w:after="210" w:line="360" w:lineRule="auto"/>
      </w:pPr>
      <w:hyperlink r:id="rId6">
        <w:r>
          <w:rPr>
            <w:rFonts w:eastAsia="Georgia" w:hAnsi="Georgia" w:cs="Georgia"/>
            <w:b/>
            <w:u w:val="single"/>
          </w:rPr>
          <w:t>ASP.NET</w:t>
        </w:r>
      </w:hyperlink>
      <w:r w:rsidR="00000000">
        <w:rPr>
          <w:rFonts w:eastAsia="Georgia" w:hAnsi="Georgia" w:cs="Georgia"/>
          <w:b/>
          <w:color w:val="000000"/>
        </w:rPr>
        <w:t xml:space="preserve"> Core Identity / Microsoft Identity</w:t>
      </w:r>
      <w:r w:rsidR="00000000">
        <w:rPr>
          <w:rFonts w:eastAsia="Georgia" w:hAnsi="Georgia" w:cs="Georgia"/>
          <w:color w:val="000000"/>
        </w:rPr>
        <w:br/>
      </w:r>
      <w:proofErr w:type="spellStart"/>
      <w:r w:rsidR="00000000">
        <w:rPr>
          <w:rFonts w:eastAsia="Georgia" w:hAnsi="Georgia" w:cs="Georgia"/>
          <w:color w:val="000000"/>
        </w:rPr>
        <w:t>Syncfusion</w:t>
      </w:r>
      <w:proofErr w:type="spellEnd"/>
      <w:r w:rsidR="00000000">
        <w:rPr>
          <w:rFonts w:eastAsia="Georgia" w:hAnsi="Georgia" w:cs="Georgia"/>
          <w:color w:val="000000"/>
        </w:rPr>
        <w:t xml:space="preserve"> docs and samples walk through creating Blazor apps with </w:t>
      </w:r>
      <w:r w:rsidR="00000000">
        <w:rPr>
          <w:rFonts w:eastAsia="Georgia" w:hAnsi="Georgia" w:cs="Georgia"/>
          <w:b/>
          <w:color w:val="000000"/>
        </w:rPr>
        <w:t>Individual User Accounts</w:t>
      </w:r>
      <w:r w:rsidR="00000000">
        <w:rPr>
          <w:rFonts w:eastAsia="Georgia" w:hAnsi="Georgia" w:cs="Georgia"/>
          <w:color w:val="000000"/>
        </w:rPr>
        <w:t xml:space="preserve"> or </w:t>
      </w:r>
      <w:r w:rsidR="00000000">
        <w:rPr>
          <w:rFonts w:eastAsia="Georgia" w:hAnsi="Georgia" w:cs="Georgia"/>
          <w:b/>
          <w:color w:val="000000"/>
        </w:rPr>
        <w:t>Microsoft Identity Platform</w:t>
      </w:r>
      <w:r w:rsidR="00000000">
        <w:rPr>
          <w:rFonts w:eastAsia="Georgia" w:hAnsi="Georgia" w:cs="Georgia"/>
          <w:color w:val="000000"/>
        </w:rPr>
        <w:t xml:space="preserve"> and then using </w:t>
      </w:r>
      <w:proofErr w:type="spellStart"/>
      <w:r w:rsidR="00000000">
        <w:rPr>
          <w:rFonts w:eastAsia="Georgia" w:hAnsi="Georgia" w:cs="Georgia"/>
          <w:color w:val="000000"/>
        </w:rPr>
        <w:t>Syncfusion</w:t>
      </w:r>
      <w:proofErr w:type="spellEnd"/>
      <w:r w:rsidR="00000000">
        <w:rPr>
          <w:rFonts w:eastAsia="Georgia" w:hAnsi="Georgia" w:cs="Georgia"/>
          <w:color w:val="000000"/>
        </w:rPr>
        <w:t xml:space="preserve"> controls inside </w:t>
      </w:r>
      <w:proofErr w:type="spellStart"/>
      <w:r w:rsidR="00000000">
        <w:rPr>
          <w:rStyle w:val="VerbatimChar"/>
          <w:rFonts w:ascii="menlo" w:eastAsia="menlo" w:hAnsi="menlo" w:cs="menlo"/>
          <w:color w:val="000000"/>
          <w:sz w:val="18"/>
          <w:shd w:val="clear" w:color="auto" w:fill="F8F8FA"/>
        </w:rPr>
        <w:t>AuthorizeView</w:t>
      </w:r>
      <w:proofErr w:type="spellEnd"/>
      <w:r w:rsidR="00000000">
        <w:rPr>
          <w:rFonts w:eastAsia="Georgia" w:hAnsi="Georgia" w:cs="Georgia"/>
          <w:color w:val="000000"/>
        </w:rPr>
        <w:t xml:space="preserve"> for authenticated-only UI.</w:t>
      </w:r>
      <w:bookmarkStart w:id="15" w:name="fnref43_1"/>
      <w:bookmarkEnd w:id="15"/>
      <w:r w:rsidR="00000000">
        <w:fldChar w:fldCharType="begin"/>
      </w:r>
      <w:r w:rsidR="00000000">
        <w:instrText>HYPERLINK \l "fn43" \h</w:instrText>
      </w:r>
      <w:r w:rsidR="00000000">
        <w:fldChar w:fldCharType="separate"/>
      </w:r>
      <w:r w:rsidR="00000000">
        <w:rPr>
          <w:rFonts w:ascii="helvetica neue" w:eastAsia="helvetica neue" w:hAnsi="helvetica neue" w:cs="helvetica neue"/>
          <w:u w:val="single"/>
          <w:vertAlign w:val="superscript"/>
        </w:rPr>
        <w:t>[43]</w:t>
      </w:r>
      <w:r w:rsidR="00000000">
        <w:fldChar w:fldCharType="end"/>
      </w:r>
      <w:bookmarkStart w:id="16" w:name="fnref41_1"/>
      <w:bookmarkEnd w:id="16"/>
      <w:r w:rsidR="00000000">
        <w:fldChar w:fldCharType="begin"/>
      </w:r>
      <w:r w:rsidR="00000000">
        <w:instrText>HYPERLINK \l "fn41" \h</w:instrText>
      </w:r>
      <w:r w:rsidR="00000000">
        <w:fldChar w:fldCharType="separate"/>
      </w:r>
      <w:r w:rsidR="00000000">
        <w:rPr>
          <w:rFonts w:ascii="helvetica neue" w:eastAsia="helvetica neue" w:hAnsi="helvetica neue" w:cs="helvetica neue"/>
          <w:u w:val="single"/>
          <w:vertAlign w:val="superscript"/>
        </w:rPr>
        <w:t>[41]</w:t>
      </w:r>
      <w:r w:rsidR="00000000">
        <w:fldChar w:fldCharType="end"/>
      </w:r>
    </w:p>
    <w:p w14:paraId="1E595A93" w14:textId="77777777" w:rsidR="00EB602A" w:rsidRDefault="00000000">
      <w:pPr>
        <w:numPr>
          <w:ilvl w:val="0"/>
          <w:numId w:val="13"/>
        </w:numPr>
        <w:spacing w:after="210" w:line="360" w:lineRule="auto"/>
      </w:pPr>
      <w:r>
        <w:rPr>
          <w:rFonts w:eastAsia="Georgia" w:hAnsi="Georgia" w:cs="Georgia"/>
          <w:b/>
          <w:color w:val="000000"/>
        </w:rPr>
        <w:t>Template Studio auth support</w:t>
      </w:r>
      <w:r>
        <w:rPr>
          <w:rFonts w:eastAsia="Georgia" w:hAnsi="Georgia" w:cs="Georgia"/>
          <w:color w:val="000000"/>
        </w:rPr>
        <w:br/>
        <w:t>Template Studio can scaffold projects with:</w:t>
      </w:r>
    </w:p>
    <w:p w14:paraId="64F4817B" w14:textId="77777777" w:rsidR="00EB602A" w:rsidRDefault="00000000">
      <w:pPr>
        <w:numPr>
          <w:ilvl w:val="1"/>
          <w:numId w:val="13"/>
        </w:numPr>
        <w:spacing w:before="105" w:after="105" w:line="360" w:lineRule="auto"/>
      </w:pPr>
      <w:r>
        <w:rPr>
          <w:rFonts w:eastAsia="Georgia" w:hAnsi="Georgia" w:cs="Georgia"/>
          <w:color w:val="000000"/>
        </w:rPr>
        <w:t>Individual accounts (local DB)</w:t>
      </w:r>
    </w:p>
    <w:p w14:paraId="131841D9" w14:textId="77777777" w:rsidR="00EB602A" w:rsidRDefault="00000000">
      <w:pPr>
        <w:numPr>
          <w:ilvl w:val="1"/>
          <w:numId w:val="13"/>
        </w:numPr>
        <w:spacing w:before="105" w:after="105" w:line="360" w:lineRule="auto"/>
      </w:pPr>
      <w:r>
        <w:rPr>
          <w:rFonts w:eastAsia="Georgia" w:hAnsi="Georgia" w:cs="Georgia"/>
          <w:color w:val="000000"/>
        </w:rPr>
        <w:t>Microsoft identity platform (Azure AD)</w:t>
      </w:r>
    </w:p>
    <w:p w14:paraId="24A2E678" w14:textId="77777777" w:rsidR="00EB602A" w:rsidRDefault="00000000">
      <w:pPr>
        <w:numPr>
          <w:ilvl w:val="1"/>
          <w:numId w:val="13"/>
        </w:numPr>
        <w:spacing w:before="105" w:after="105" w:line="360" w:lineRule="auto"/>
      </w:pPr>
      <w:r>
        <w:rPr>
          <w:rFonts w:eastAsia="Georgia" w:hAnsi="Georgia" w:cs="Georgia"/>
          <w:color w:val="000000"/>
        </w:rPr>
        <w:t>Windows authentication</w:t>
      </w:r>
      <w:r>
        <w:rPr>
          <w:rFonts w:eastAsia="Georgia" w:hAnsi="Georgia" w:cs="Georgia"/>
          <w:color w:val="000000"/>
        </w:rPr>
        <w:br/>
        <w:t>and guides you through setting client IDs, tenant IDs, redirect URIs, etc.</w:t>
      </w:r>
      <w:bookmarkStart w:id="17" w:name="fnref40_2"/>
      <w:bookmarkEnd w:id="17"/>
      <w:r>
        <w:fldChar w:fldCharType="begin"/>
      </w:r>
      <w:r>
        <w:instrText>HYPERLINK \l "fn40" \h</w:instrText>
      </w:r>
      <w:r>
        <w:fldChar w:fldCharType="separate"/>
      </w:r>
      <w:r>
        <w:rPr>
          <w:rFonts w:ascii="helvetica neue" w:eastAsia="helvetica neue" w:hAnsi="helvetica neue" w:cs="helvetica neue"/>
          <w:u w:val="single"/>
          <w:vertAlign w:val="superscript"/>
        </w:rPr>
        <w:t>[40]</w:t>
      </w:r>
      <w:r>
        <w:fldChar w:fldCharType="end"/>
      </w:r>
    </w:p>
    <w:p w14:paraId="18704BC2" w14:textId="77777777" w:rsidR="00EB602A" w:rsidRDefault="00000000">
      <w:pPr>
        <w:spacing w:before="210" w:after="0" w:line="360" w:lineRule="auto"/>
      </w:pPr>
      <w:r>
        <w:rPr>
          <w:noProof/>
        </w:rPr>
      </w:r>
      <w:r>
        <w:rPr>
          <w:noProof/>
        </w:rPr>
        <w:pict w14:anchorId="566F647D">
          <v:rect id="_x0000_s106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71713DD" w14:textId="77777777" w:rsidR="00EB602A" w:rsidRDefault="00000000">
      <w:pPr>
        <w:spacing w:before="315" w:after="105" w:line="360" w:lineRule="auto"/>
        <w:ind w:left="-30"/>
      </w:pPr>
      <w:bookmarkStart w:id="18" w:name="practical_takeaway"/>
      <w:r>
        <w:rPr>
          <w:rFonts w:eastAsia="Georgia" w:hAnsi="Georgia" w:cs="Georgia"/>
          <w:b/>
          <w:color w:val="000000"/>
          <w:sz w:val="24"/>
        </w:rPr>
        <w:t>Practical Takeaway</w:t>
      </w:r>
      <w:bookmarkEnd w:id="18"/>
    </w:p>
    <w:p w14:paraId="3B61DC94" w14:textId="77777777" w:rsidR="00EB602A" w:rsidRDefault="00000000">
      <w:pPr>
        <w:spacing w:after="210" w:line="360" w:lineRule="auto"/>
      </w:pPr>
      <w:r>
        <w:rPr>
          <w:rFonts w:eastAsia="Georgia" w:hAnsi="Georgia" w:cs="Georgia"/>
          <w:color w:val="000000"/>
        </w:rPr>
        <w:t xml:space="preserve">If you want a plug-and-play login box, </w:t>
      </w:r>
      <w:proofErr w:type="spellStart"/>
      <w:r>
        <w:rPr>
          <w:rFonts w:eastAsia="Georgia" w:hAnsi="Georgia" w:cs="Georgia"/>
          <w:color w:val="000000"/>
        </w:rPr>
        <w:t>Syncfusion</w:t>
      </w:r>
      <w:proofErr w:type="spellEnd"/>
      <w:r>
        <w:rPr>
          <w:rFonts w:eastAsia="Georgia" w:hAnsi="Georgia" w:cs="Georgia"/>
          <w:color w:val="000000"/>
        </w:rPr>
        <w:t xml:space="preserve"> doesn’t have a monolithic login widget, but it </w:t>
      </w:r>
      <w:r>
        <w:rPr>
          <w:rFonts w:eastAsia="Georgia" w:hAnsi="Georgia" w:cs="Georgia"/>
          <w:b/>
          <w:color w:val="000000"/>
        </w:rPr>
        <w:t>does</w:t>
      </w:r>
      <w:r>
        <w:rPr>
          <w:rFonts w:eastAsia="Georgia" w:hAnsi="Georgia" w:cs="Georgia"/>
          <w:color w:val="000000"/>
        </w:rPr>
        <w:t xml:space="preserve"> give you:</w:t>
      </w:r>
    </w:p>
    <w:p w14:paraId="3457E4B2" w14:textId="77777777" w:rsidR="00EB602A" w:rsidRDefault="00000000">
      <w:pPr>
        <w:numPr>
          <w:ilvl w:val="0"/>
          <w:numId w:val="14"/>
        </w:numPr>
        <w:spacing w:before="105" w:after="105" w:line="360" w:lineRule="auto"/>
      </w:pPr>
      <w:r>
        <w:rPr>
          <w:rFonts w:eastAsia="Georgia" w:hAnsi="Georgia" w:cs="Georgia"/>
          <w:color w:val="000000"/>
        </w:rPr>
        <w:t>Ready-made sign-in page layouts (Essential UI Kit)</w:t>
      </w:r>
      <w:bookmarkStart w:id="19" w:name="fnref44_1"/>
      <w:bookmarkEnd w:id="19"/>
      <w:r>
        <w:fldChar w:fldCharType="begin"/>
      </w:r>
      <w:r>
        <w:instrText>HYPERLINK \l "fn44" \h</w:instrText>
      </w:r>
      <w:r>
        <w:fldChar w:fldCharType="separate"/>
      </w:r>
      <w:r>
        <w:rPr>
          <w:rFonts w:ascii="helvetica neue" w:eastAsia="helvetica neue" w:hAnsi="helvetica neue" w:cs="helvetica neue"/>
          <w:u w:val="single"/>
          <w:vertAlign w:val="superscript"/>
        </w:rPr>
        <w:t>[44]</w:t>
      </w:r>
      <w:r>
        <w:fldChar w:fldCharType="end"/>
      </w:r>
    </w:p>
    <w:p w14:paraId="2AED4CB8" w14:textId="77777777" w:rsidR="00EB602A" w:rsidRDefault="00000000">
      <w:pPr>
        <w:numPr>
          <w:ilvl w:val="0"/>
          <w:numId w:val="14"/>
        </w:numPr>
        <w:spacing w:before="105" w:after="105" w:line="360" w:lineRule="auto"/>
      </w:pPr>
      <w:proofErr w:type="spellStart"/>
      <w:r>
        <w:rPr>
          <w:rFonts w:eastAsia="Georgia" w:hAnsi="Georgia" w:cs="Georgia"/>
          <w:color w:val="000000"/>
        </w:rPr>
        <w:t>DataForm</w:t>
      </w:r>
      <w:proofErr w:type="spellEnd"/>
      <w:r>
        <w:rPr>
          <w:rFonts w:eastAsia="Georgia" w:hAnsi="Georgia" w:cs="Georgia"/>
          <w:color w:val="000000"/>
        </w:rPr>
        <w:t xml:space="preserve"> for quick model-driven login/registration forms</w:t>
      </w:r>
      <w:bookmarkStart w:id="20" w:name="fnref45_1"/>
      <w:bookmarkEnd w:id="20"/>
      <w:r>
        <w:fldChar w:fldCharType="begin"/>
      </w:r>
      <w:r>
        <w:instrText>HYPERLINK \l "fn45" \h</w:instrText>
      </w:r>
      <w:r>
        <w:fldChar w:fldCharType="separate"/>
      </w:r>
      <w:r>
        <w:rPr>
          <w:rFonts w:ascii="helvetica neue" w:eastAsia="helvetica neue" w:hAnsi="helvetica neue" w:cs="helvetica neue"/>
          <w:u w:val="single"/>
          <w:vertAlign w:val="superscript"/>
        </w:rPr>
        <w:t>[45]</w:t>
      </w:r>
      <w:r>
        <w:fldChar w:fldCharType="end"/>
      </w:r>
    </w:p>
    <w:p w14:paraId="6CA4F054" w14:textId="77777777" w:rsidR="00EB602A" w:rsidRDefault="00000000">
      <w:pPr>
        <w:numPr>
          <w:ilvl w:val="0"/>
          <w:numId w:val="14"/>
        </w:numPr>
        <w:spacing w:before="105" w:after="105" w:line="360" w:lineRule="auto"/>
      </w:pPr>
      <w:r>
        <w:rPr>
          <w:rFonts w:eastAsia="Georgia" w:hAnsi="Georgia" w:cs="Georgia"/>
          <w:color w:val="000000"/>
        </w:rPr>
        <w:t>An OTP component for MFA</w:t>
      </w:r>
      <w:bookmarkStart w:id="21" w:name="fnref46_1"/>
      <w:bookmarkEnd w:id="21"/>
      <w:r>
        <w:fldChar w:fldCharType="begin"/>
      </w:r>
      <w:r>
        <w:instrText>HYPERLINK \l "fn46" \h</w:instrText>
      </w:r>
      <w:r>
        <w:fldChar w:fldCharType="separate"/>
      </w:r>
      <w:r>
        <w:rPr>
          <w:rFonts w:ascii="helvetica neue" w:eastAsia="helvetica neue" w:hAnsi="helvetica neue" w:cs="helvetica neue"/>
          <w:u w:val="single"/>
          <w:vertAlign w:val="superscript"/>
        </w:rPr>
        <w:t>[46]</w:t>
      </w:r>
      <w:r>
        <w:fldChar w:fldCharType="end"/>
      </w:r>
    </w:p>
    <w:p w14:paraId="0EA4BD48" w14:textId="77777777" w:rsidR="00EB602A" w:rsidRDefault="00000000">
      <w:pPr>
        <w:numPr>
          <w:ilvl w:val="0"/>
          <w:numId w:val="14"/>
        </w:numPr>
        <w:spacing w:before="105" w:after="105" w:line="360" w:lineRule="auto"/>
      </w:pPr>
      <w:r>
        <w:rPr>
          <w:rFonts w:eastAsia="Georgia" w:hAnsi="Georgia" w:cs="Georgia"/>
          <w:color w:val="000000"/>
        </w:rPr>
        <w:t>Template Studio + samples that wire everything to Identity/Microsoft identity</w:t>
      </w:r>
      <w:bookmarkStart w:id="22" w:name="fnref42_2"/>
      <w:bookmarkEnd w:id="22"/>
      <w:r>
        <w:fldChar w:fldCharType="begin"/>
      </w:r>
      <w:r>
        <w:instrText>HYPERLINK \l "fn42" \h</w:instrText>
      </w:r>
      <w:r>
        <w:fldChar w:fldCharType="separate"/>
      </w:r>
      <w:r>
        <w:rPr>
          <w:rFonts w:ascii="helvetica neue" w:eastAsia="helvetica neue" w:hAnsi="helvetica neue" w:cs="helvetica neue"/>
          <w:u w:val="single"/>
          <w:vertAlign w:val="superscript"/>
        </w:rPr>
        <w:t>[42]</w:t>
      </w:r>
      <w:r>
        <w:fldChar w:fldCharType="end"/>
      </w:r>
      <w:bookmarkStart w:id="23" w:name="fnref40_3"/>
      <w:bookmarkEnd w:id="23"/>
      <w:r>
        <w:fldChar w:fldCharType="begin"/>
      </w:r>
      <w:r>
        <w:instrText>HYPERLINK \l "fn40" \h</w:instrText>
      </w:r>
      <w:r>
        <w:fldChar w:fldCharType="separate"/>
      </w:r>
      <w:r>
        <w:rPr>
          <w:rFonts w:ascii="helvetica neue" w:eastAsia="helvetica neue" w:hAnsi="helvetica neue" w:cs="helvetica neue"/>
          <w:u w:val="single"/>
          <w:vertAlign w:val="superscript"/>
        </w:rPr>
        <w:t>[40]</w:t>
      </w:r>
      <w:r>
        <w:fldChar w:fldCharType="end"/>
      </w:r>
    </w:p>
    <w:p w14:paraId="60FE22E2" w14:textId="77777777" w:rsidR="00EB602A" w:rsidRDefault="00000000">
      <w:pPr>
        <w:spacing w:after="210" w:line="360" w:lineRule="auto"/>
      </w:pPr>
      <w:r>
        <w:rPr>
          <w:rFonts w:eastAsia="Georgia" w:hAnsi="Georgia" w:cs="Georgia"/>
          <w:color w:val="000000"/>
        </w:rPr>
        <w:lastRenderedPageBreak/>
        <w:t>Do you want to build a classic email/password + optional OTP flow, or are you mainly targeting external providers like Azure AD / Entra ID?</w:t>
      </w:r>
      <w:r>
        <w:rPr>
          <w:rFonts w:eastAsia="Georgia" w:hAnsi="Georgia" w:cs="Georgia"/>
          <w:color w:val="000000"/>
        </w:rPr>
        <w:br/>
      </w:r>
    </w:p>
    <w:p w14:paraId="108D2CFE" w14:textId="77777777" w:rsidR="00EB602A" w:rsidRDefault="00000000">
      <w:pPr>
        <w:spacing w:line="360" w:lineRule="auto"/>
      </w:pPr>
      <w:r>
        <w:rPr>
          <w:rFonts w:eastAsia="Georgia" w:hAnsi="Georgia" w:cs="Georgia"/>
          <w:color w:val="000000"/>
        </w:rPr>
        <w:t>⁂</w:t>
      </w:r>
    </w:p>
    <w:p w14:paraId="1303CD8A" w14:textId="77777777" w:rsidR="00EB602A" w:rsidRDefault="00000000">
      <w:pPr>
        <w:spacing w:before="210" w:after="0" w:line="360" w:lineRule="auto"/>
      </w:pPr>
      <w:r>
        <w:rPr>
          <w:noProof/>
        </w:rPr>
      </w:r>
      <w:r>
        <w:rPr>
          <w:noProof/>
        </w:rPr>
        <w:pict w14:anchorId="5C8107B6">
          <v:rect id="_x0000_s106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3F0E2A1" w14:textId="77777777" w:rsidR="00EB602A" w:rsidRDefault="00000000">
      <w:pPr>
        <w:spacing w:before="157" w:after="157" w:line="270" w:lineRule="auto"/>
      </w:pPr>
      <w:bookmarkStart w:id="24" w:name="does_the_syncfusion_login_tools_s_2c62b9"/>
      <w:r>
        <w:rPr>
          <w:rFonts w:eastAsia="Georgia" w:hAnsi="Georgia" w:cs="Georgia"/>
          <w:b/>
          <w:color w:val="000000"/>
          <w:sz w:val="39"/>
        </w:rPr>
        <w:t xml:space="preserve">Does the </w:t>
      </w:r>
      <w:proofErr w:type="spellStart"/>
      <w:r>
        <w:rPr>
          <w:rFonts w:eastAsia="Georgia" w:hAnsi="Georgia" w:cs="Georgia"/>
          <w:b/>
          <w:color w:val="000000"/>
          <w:sz w:val="39"/>
        </w:rPr>
        <w:t>syncfusion</w:t>
      </w:r>
      <w:proofErr w:type="spellEnd"/>
      <w:r>
        <w:rPr>
          <w:rFonts w:eastAsia="Georgia" w:hAnsi="Georgia" w:cs="Georgia"/>
          <w:b/>
          <w:color w:val="000000"/>
          <w:sz w:val="39"/>
        </w:rPr>
        <w:t xml:space="preserve"> login tools scenarios support </w:t>
      </w:r>
      <w:proofErr w:type="spellStart"/>
      <w:r>
        <w:rPr>
          <w:rFonts w:eastAsia="Georgia" w:hAnsi="Georgia" w:cs="Georgia"/>
          <w:b/>
          <w:color w:val="000000"/>
          <w:sz w:val="39"/>
        </w:rPr>
        <w:t>oauth</w:t>
      </w:r>
      <w:proofErr w:type="spellEnd"/>
      <w:r>
        <w:rPr>
          <w:rFonts w:eastAsia="Georgia" w:hAnsi="Georgia" w:cs="Georgia"/>
          <w:b/>
          <w:color w:val="000000"/>
          <w:sz w:val="39"/>
        </w:rPr>
        <w:t xml:space="preserve"> with Google</w:t>
      </w:r>
      <w:bookmarkEnd w:id="24"/>
    </w:p>
    <w:p w14:paraId="1B32F682" w14:textId="77777777" w:rsidR="00EB602A" w:rsidRDefault="00000000">
      <w:pPr>
        <w:spacing w:after="210" w:line="360" w:lineRule="auto"/>
      </w:pPr>
      <w:r>
        <w:rPr>
          <w:rFonts w:eastAsia="Georgia" w:hAnsi="Georgia" w:cs="Georgia"/>
          <w:color w:val="000000"/>
        </w:rPr>
        <w:t xml:space="preserve">Yes. </w:t>
      </w:r>
      <w:proofErr w:type="spellStart"/>
      <w:r>
        <w:rPr>
          <w:rFonts w:eastAsia="Georgia" w:hAnsi="Georgia" w:cs="Georgia"/>
          <w:color w:val="000000"/>
        </w:rPr>
        <w:t>Syncfusion’s</w:t>
      </w:r>
      <w:proofErr w:type="spellEnd"/>
      <w:r>
        <w:rPr>
          <w:rFonts w:eastAsia="Georgia" w:hAnsi="Georgia" w:cs="Georgia"/>
          <w:color w:val="000000"/>
        </w:rPr>
        <w:t xml:space="preserve"> Blazor “login scenarios” and templates work fine with Google OAuth; they rely on the standard </w:t>
      </w:r>
      <w:hyperlink r:id="rId7">
        <w:r w:rsidR="00EB602A">
          <w:rPr>
            <w:rFonts w:ascii="helvetica neue" w:eastAsia="helvetica neue" w:hAnsi="helvetica neue" w:cs="helvetica neue"/>
            <w:u w:val="single"/>
          </w:rPr>
          <w:t>ASP.NET</w:t>
        </w:r>
      </w:hyperlink>
      <w:r>
        <w:rPr>
          <w:rFonts w:eastAsia="Georgia" w:hAnsi="Georgia" w:cs="Georgia"/>
          <w:color w:val="000000"/>
        </w:rPr>
        <w:t xml:space="preserve"> Core / Blazor authentication plumbing, which fully supports Google as an external provider.</w:t>
      </w:r>
      <w:bookmarkStart w:id="25" w:name="fnref54"/>
      <w:bookmarkEnd w:id="25"/>
      <w:r>
        <w:fldChar w:fldCharType="begin"/>
      </w:r>
      <w:r>
        <w:instrText>HYPERLINK \l "fn54" \h</w:instrText>
      </w:r>
      <w:r>
        <w:fldChar w:fldCharType="separate"/>
      </w:r>
      <w:r>
        <w:rPr>
          <w:rFonts w:ascii="helvetica neue" w:eastAsia="helvetica neue" w:hAnsi="helvetica neue" w:cs="helvetica neue"/>
          <w:u w:val="single"/>
          <w:vertAlign w:val="superscript"/>
        </w:rPr>
        <w:t>[54]</w:t>
      </w:r>
      <w:r>
        <w:fldChar w:fldCharType="end"/>
      </w:r>
      <w:bookmarkStart w:id="26" w:name="fnref55"/>
      <w:bookmarkEnd w:id="26"/>
      <w:r>
        <w:fldChar w:fldCharType="begin"/>
      </w:r>
      <w:r>
        <w:instrText>HYPERLINK \l "fn55" \h</w:instrText>
      </w:r>
      <w:r>
        <w:fldChar w:fldCharType="separate"/>
      </w:r>
      <w:r>
        <w:rPr>
          <w:rFonts w:ascii="helvetica neue" w:eastAsia="helvetica neue" w:hAnsi="helvetica neue" w:cs="helvetica neue"/>
          <w:u w:val="single"/>
          <w:vertAlign w:val="superscript"/>
        </w:rPr>
        <w:t>[55]</w:t>
      </w:r>
      <w:r>
        <w:fldChar w:fldCharType="end"/>
      </w:r>
    </w:p>
    <w:p w14:paraId="0D279FAA" w14:textId="77777777" w:rsidR="00EB602A" w:rsidRDefault="00000000">
      <w:pPr>
        <w:spacing w:before="210" w:after="0" w:line="360" w:lineRule="auto"/>
      </w:pPr>
      <w:r>
        <w:rPr>
          <w:noProof/>
        </w:rPr>
      </w:r>
      <w:r>
        <w:rPr>
          <w:noProof/>
        </w:rPr>
        <w:pict w14:anchorId="0EA0D396">
          <v:rect id="_x0000_s106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24E658" w14:textId="77777777" w:rsidR="00EB602A" w:rsidRDefault="00000000">
      <w:pPr>
        <w:spacing w:before="315" w:after="105" w:line="360" w:lineRule="auto"/>
        <w:ind w:left="-30"/>
      </w:pPr>
      <w:bookmarkStart w:id="27" w:name="how_google_oauth_fits_in"/>
      <w:r>
        <w:rPr>
          <w:rFonts w:eastAsia="Georgia" w:hAnsi="Georgia" w:cs="Georgia"/>
          <w:b/>
          <w:color w:val="000000"/>
          <w:sz w:val="24"/>
        </w:rPr>
        <w:t>How Google OAuth Fits In</w:t>
      </w:r>
      <w:bookmarkEnd w:id="27"/>
    </w:p>
    <w:p w14:paraId="56A5908A" w14:textId="77777777" w:rsidR="00EB602A" w:rsidRDefault="00000000">
      <w:pPr>
        <w:numPr>
          <w:ilvl w:val="0"/>
          <w:numId w:val="15"/>
        </w:numPr>
        <w:spacing w:before="105" w:after="105" w:line="360" w:lineRule="auto"/>
      </w:pPr>
      <w:proofErr w:type="spellStart"/>
      <w:r>
        <w:rPr>
          <w:rFonts w:eastAsia="Georgia" w:hAnsi="Georgia" w:cs="Georgia"/>
          <w:color w:val="000000"/>
        </w:rPr>
        <w:t>Syncfusion</w:t>
      </w:r>
      <w:proofErr w:type="spellEnd"/>
      <w:r>
        <w:rPr>
          <w:rFonts w:eastAsia="Georgia" w:hAnsi="Georgia" w:cs="Georgia"/>
          <w:color w:val="000000"/>
        </w:rPr>
        <w:t xml:space="preserve"> does </w:t>
      </w:r>
      <w:r>
        <w:rPr>
          <w:rFonts w:eastAsia="Georgia" w:hAnsi="Georgia" w:cs="Georgia"/>
          <w:b/>
          <w:color w:val="000000"/>
        </w:rPr>
        <w:t>not</w:t>
      </w:r>
      <w:r>
        <w:rPr>
          <w:rFonts w:eastAsia="Georgia" w:hAnsi="Georgia" w:cs="Georgia"/>
          <w:color w:val="000000"/>
        </w:rPr>
        <w:t xml:space="preserve"> replace </w:t>
      </w:r>
      <w:hyperlink r:id="rId8">
        <w:r w:rsidR="00EB602A">
          <w:rPr>
            <w:rFonts w:ascii="helvetica neue" w:eastAsia="helvetica neue" w:hAnsi="helvetica neue" w:cs="helvetica neue"/>
            <w:u w:val="single"/>
          </w:rPr>
          <w:t>ASP.NET</w:t>
        </w:r>
      </w:hyperlink>
      <w:r>
        <w:rPr>
          <w:rFonts w:eastAsia="Georgia" w:hAnsi="Georgia" w:cs="Georgia"/>
          <w:color w:val="000000"/>
        </w:rPr>
        <w:t xml:space="preserve"> Core authentication; it layers UI components and templates on top of the built-in auth system. That means anything you can do with normal Blazor auth (including Google) you can do in a </w:t>
      </w:r>
      <w:proofErr w:type="spellStart"/>
      <w:r>
        <w:rPr>
          <w:rFonts w:eastAsia="Georgia" w:hAnsi="Georgia" w:cs="Georgia"/>
          <w:color w:val="000000"/>
        </w:rPr>
        <w:t>Syncfusion</w:t>
      </w:r>
      <w:proofErr w:type="spellEnd"/>
      <w:r>
        <w:rPr>
          <w:rFonts w:eastAsia="Georgia" w:hAnsi="Georgia" w:cs="Georgia"/>
          <w:color w:val="000000"/>
        </w:rPr>
        <w:t>-based app.</w:t>
      </w:r>
      <w:bookmarkStart w:id="28" w:name="fnref54_1"/>
      <w:bookmarkEnd w:id="28"/>
      <w:r>
        <w:fldChar w:fldCharType="begin"/>
      </w:r>
      <w:r>
        <w:instrText>HYPERLINK \l "fn54" \h</w:instrText>
      </w:r>
      <w:r>
        <w:fldChar w:fldCharType="separate"/>
      </w:r>
      <w:r>
        <w:rPr>
          <w:rFonts w:ascii="helvetica neue" w:eastAsia="helvetica neue" w:hAnsi="helvetica neue" w:cs="helvetica neue"/>
          <w:u w:val="single"/>
          <w:vertAlign w:val="superscript"/>
        </w:rPr>
        <w:t>[54]</w:t>
      </w:r>
      <w:r>
        <w:fldChar w:fldCharType="end"/>
      </w:r>
    </w:p>
    <w:p w14:paraId="28A6DE6B" w14:textId="77777777" w:rsidR="00EB602A" w:rsidRDefault="00000000">
      <w:pPr>
        <w:numPr>
          <w:ilvl w:val="0"/>
          <w:numId w:val="15"/>
        </w:numPr>
        <w:spacing w:before="105" w:after="105" w:line="360" w:lineRule="auto"/>
      </w:pPr>
      <w:r>
        <w:rPr>
          <w:rFonts w:eastAsia="Georgia" w:hAnsi="Georgia" w:cs="Georgia"/>
          <w:color w:val="000000"/>
        </w:rPr>
        <w:t xml:space="preserve">Their docs explicitly show configuring </w:t>
      </w:r>
      <w:r>
        <w:rPr>
          <w:rFonts w:eastAsia="Georgia" w:hAnsi="Georgia" w:cs="Georgia"/>
          <w:b/>
          <w:color w:val="000000"/>
        </w:rPr>
        <w:t>Google OAuth 2.0 / OpenID Connect</w:t>
      </w:r>
      <w:r>
        <w:rPr>
          <w:rFonts w:eastAsia="Georgia" w:hAnsi="Georgia" w:cs="Georgia"/>
          <w:color w:val="000000"/>
        </w:rPr>
        <w:t xml:space="preserve"> in Blazor (server and </w:t>
      </w:r>
      <w:proofErr w:type="spellStart"/>
      <w:r>
        <w:rPr>
          <w:rFonts w:eastAsia="Georgia" w:hAnsi="Georgia" w:cs="Georgia"/>
          <w:color w:val="000000"/>
        </w:rPr>
        <w:t>WebAssembly</w:t>
      </w:r>
      <w:proofErr w:type="spellEnd"/>
      <w:r>
        <w:rPr>
          <w:rFonts w:eastAsia="Georgia" w:hAnsi="Georgia" w:cs="Georgia"/>
          <w:color w:val="000000"/>
        </w:rPr>
        <w:t>), by:</w:t>
      </w:r>
    </w:p>
    <w:p w14:paraId="24AF7202" w14:textId="77777777" w:rsidR="00EB602A" w:rsidRDefault="00000000">
      <w:pPr>
        <w:numPr>
          <w:ilvl w:val="1"/>
          <w:numId w:val="15"/>
        </w:numPr>
        <w:spacing w:before="105" w:after="105" w:line="360" w:lineRule="auto"/>
      </w:pPr>
      <w:r>
        <w:rPr>
          <w:rFonts w:eastAsia="Georgia" w:hAnsi="Georgia" w:cs="Georgia"/>
          <w:color w:val="000000"/>
        </w:rPr>
        <w:t>Creating a Google OAuth client (</w:t>
      </w:r>
      <w:proofErr w:type="spellStart"/>
      <w:r>
        <w:rPr>
          <w:rFonts w:eastAsia="Georgia" w:hAnsi="Georgia" w:cs="Georgia"/>
          <w:color w:val="000000"/>
        </w:rPr>
        <w:t>ClientId</w:t>
      </w:r>
      <w:proofErr w:type="spellEnd"/>
      <w:r>
        <w:rPr>
          <w:rFonts w:eastAsia="Georgia" w:hAnsi="Georgia" w:cs="Georgia"/>
          <w:color w:val="000000"/>
        </w:rPr>
        <w:t>/</w:t>
      </w:r>
      <w:proofErr w:type="spellStart"/>
      <w:r>
        <w:rPr>
          <w:rFonts w:eastAsia="Georgia" w:hAnsi="Georgia" w:cs="Georgia"/>
          <w:color w:val="000000"/>
        </w:rPr>
        <w:t>ClientSecret</w:t>
      </w:r>
      <w:proofErr w:type="spellEnd"/>
      <w:r>
        <w:rPr>
          <w:rFonts w:eastAsia="Georgia" w:hAnsi="Georgia" w:cs="Georgia"/>
          <w:color w:val="000000"/>
        </w:rPr>
        <w:t>)</w:t>
      </w:r>
    </w:p>
    <w:p w14:paraId="79B586F9" w14:textId="77777777" w:rsidR="00EB602A" w:rsidRDefault="00000000">
      <w:pPr>
        <w:numPr>
          <w:ilvl w:val="1"/>
          <w:numId w:val="15"/>
        </w:numPr>
        <w:spacing w:before="105" w:after="105" w:line="360" w:lineRule="auto"/>
      </w:pPr>
      <w:r>
        <w:rPr>
          <w:rFonts w:eastAsia="Georgia" w:hAnsi="Georgia" w:cs="Georgia"/>
          <w:color w:val="000000"/>
        </w:rPr>
        <w:t xml:space="preserve">Adding them in configuration (user secrets or </w:t>
      </w:r>
      <w:proofErr w:type="spellStart"/>
      <w:r>
        <w:rPr>
          <w:rFonts w:eastAsia="Georgia" w:hAnsi="Georgia" w:cs="Georgia"/>
          <w:color w:val="000000"/>
        </w:rPr>
        <w:t>appsettings</w:t>
      </w:r>
      <w:proofErr w:type="spellEnd"/>
      <w:r>
        <w:rPr>
          <w:rFonts w:eastAsia="Georgia" w:hAnsi="Georgia" w:cs="Georgia"/>
          <w:color w:val="000000"/>
        </w:rPr>
        <w:t>)</w:t>
      </w:r>
    </w:p>
    <w:p w14:paraId="4407ECE7" w14:textId="77777777" w:rsidR="00EB602A" w:rsidRDefault="00000000">
      <w:pPr>
        <w:numPr>
          <w:ilvl w:val="1"/>
          <w:numId w:val="15"/>
        </w:numPr>
        <w:spacing w:before="105" w:after="105" w:line="360" w:lineRule="auto"/>
      </w:pPr>
      <w:r>
        <w:rPr>
          <w:rFonts w:eastAsia="Georgia" w:hAnsi="Georgia" w:cs="Georgia"/>
          <w:color w:val="000000"/>
        </w:rPr>
        <w:t xml:space="preserve">Calling </w:t>
      </w:r>
      <w:proofErr w:type="spellStart"/>
      <w:r>
        <w:rPr>
          <w:rStyle w:val="VerbatimChar"/>
          <w:rFonts w:ascii="menlo" w:eastAsia="menlo" w:hAnsi="menlo" w:cs="menlo"/>
          <w:color w:val="000000"/>
          <w:sz w:val="18"/>
          <w:shd w:val="clear" w:color="auto" w:fill="F8F8FA"/>
        </w:rPr>
        <w:t>AddAuthentication</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AddGoogle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in </w:t>
      </w:r>
      <w:proofErr w:type="spellStart"/>
      <w:r>
        <w:rPr>
          <w:rStyle w:val="VerbatimChar"/>
          <w:rFonts w:ascii="menlo" w:eastAsia="menlo" w:hAnsi="menlo" w:cs="menlo"/>
          <w:color w:val="000000"/>
          <w:sz w:val="18"/>
          <w:shd w:val="clear" w:color="auto" w:fill="F8F8FA"/>
        </w:rPr>
        <w:t>Program.cs</w:t>
      </w:r>
      <w:proofErr w:type="spellEnd"/>
      <w:r>
        <w:rPr>
          <w:rFonts w:eastAsia="Georgia" w:hAnsi="Georgia" w:cs="Georgia"/>
          <w:color w:val="000000"/>
        </w:rPr>
        <w:t xml:space="preserve"> / </w:t>
      </w:r>
      <w:r>
        <w:rPr>
          <w:rStyle w:val="VerbatimChar"/>
          <w:rFonts w:ascii="menlo" w:eastAsia="menlo" w:hAnsi="menlo" w:cs="menlo"/>
          <w:color w:val="000000"/>
          <w:sz w:val="18"/>
          <w:shd w:val="clear" w:color="auto" w:fill="F8F8FA"/>
        </w:rPr>
        <w:t>Startup</w:t>
      </w:r>
      <w:r>
        <w:rPr>
          <w:rFonts w:eastAsia="Georgia" w:hAnsi="Georgia" w:cs="Georgia"/>
          <w:color w:val="000000"/>
        </w:rPr>
        <w:t>.</w:t>
      </w:r>
      <w:bookmarkStart w:id="29" w:name="fnref56"/>
      <w:bookmarkEnd w:id="29"/>
      <w:r>
        <w:fldChar w:fldCharType="begin"/>
      </w:r>
      <w:r>
        <w:instrText>HYPERLINK \l "fn56" \h</w:instrText>
      </w:r>
      <w:r>
        <w:fldChar w:fldCharType="separate"/>
      </w:r>
      <w:r>
        <w:rPr>
          <w:rFonts w:ascii="helvetica neue" w:eastAsia="helvetica neue" w:hAnsi="helvetica neue" w:cs="helvetica neue"/>
          <w:u w:val="single"/>
          <w:vertAlign w:val="superscript"/>
        </w:rPr>
        <w:t>[56]</w:t>
      </w:r>
      <w:r>
        <w:fldChar w:fldCharType="end"/>
      </w:r>
      <w:bookmarkStart w:id="30" w:name="fnref54_2"/>
      <w:bookmarkEnd w:id="30"/>
      <w:r>
        <w:fldChar w:fldCharType="begin"/>
      </w:r>
      <w:r>
        <w:instrText>HYPERLINK \l "fn54" \h</w:instrText>
      </w:r>
      <w:r>
        <w:fldChar w:fldCharType="separate"/>
      </w:r>
      <w:r>
        <w:rPr>
          <w:rFonts w:ascii="helvetica neue" w:eastAsia="helvetica neue" w:hAnsi="helvetica neue" w:cs="helvetica neue"/>
          <w:u w:val="single"/>
          <w:vertAlign w:val="superscript"/>
        </w:rPr>
        <w:t>[54]</w:t>
      </w:r>
      <w:r>
        <w:fldChar w:fldCharType="end"/>
      </w:r>
    </w:p>
    <w:p w14:paraId="7F1829DD" w14:textId="77777777" w:rsidR="00EB602A" w:rsidRDefault="00000000">
      <w:pPr>
        <w:spacing w:before="210" w:after="0" w:line="360" w:lineRule="auto"/>
      </w:pPr>
      <w:r>
        <w:rPr>
          <w:noProof/>
        </w:rPr>
      </w:r>
      <w:r>
        <w:rPr>
          <w:noProof/>
        </w:rPr>
        <w:pict w14:anchorId="560170C3">
          <v:rect id="_x0000_s105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0AFC38" w14:textId="77777777" w:rsidR="00EB602A" w:rsidRDefault="00000000">
      <w:pPr>
        <w:spacing w:before="315" w:after="105" w:line="360" w:lineRule="auto"/>
        <w:ind w:left="-30"/>
      </w:pPr>
      <w:bookmarkStart w:id="31" w:name="syncfusion_specific_guidance"/>
      <w:proofErr w:type="spellStart"/>
      <w:r>
        <w:rPr>
          <w:rFonts w:eastAsia="Georgia" w:hAnsi="Georgia" w:cs="Georgia"/>
          <w:b/>
          <w:color w:val="000000"/>
          <w:sz w:val="24"/>
        </w:rPr>
        <w:t>Syncfusion</w:t>
      </w:r>
      <w:proofErr w:type="spellEnd"/>
      <w:r>
        <w:rPr>
          <w:rFonts w:eastAsia="Georgia" w:hAnsi="Georgia" w:cs="Georgia"/>
          <w:b/>
          <w:color w:val="000000"/>
          <w:sz w:val="24"/>
        </w:rPr>
        <w:t>-Specific Guidance</w:t>
      </w:r>
      <w:bookmarkEnd w:id="31"/>
    </w:p>
    <w:p w14:paraId="097AD0C8" w14:textId="77777777" w:rsidR="00EB602A" w:rsidRDefault="00000000">
      <w:pPr>
        <w:numPr>
          <w:ilvl w:val="0"/>
          <w:numId w:val="16"/>
        </w:numPr>
        <w:spacing w:before="105" w:after="105" w:line="360" w:lineRule="auto"/>
      </w:pPr>
      <w:proofErr w:type="spellStart"/>
      <w:r>
        <w:rPr>
          <w:rFonts w:eastAsia="Georgia" w:hAnsi="Georgia" w:cs="Georgia"/>
          <w:color w:val="000000"/>
        </w:rPr>
        <w:t>Syncfusion</w:t>
      </w:r>
      <w:proofErr w:type="spellEnd"/>
      <w:r>
        <w:rPr>
          <w:rFonts w:eastAsia="Georgia" w:hAnsi="Georgia" w:cs="Georgia"/>
          <w:color w:val="000000"/>
        </w:rPr>
        <w:t xml:space="preserve"> has a “Blazor </w:t>
      </w:r>
      <w:proofErr w:type="spellStart"/>
      <w:r>
        <w:rPr>
          <w:rFonts w:eastAsia="Georgia" w:hAnsi="Georgia" w:cs="Georgia"/>
          <w:color w:val="000000"/>
        </w:rPr>
        <w:t>WebAssembly</w:t>
      </w:r>
      <w:proofErr w:type="spellEnd"/>
      <w:r>
        <w:rPr>
          <w:rFonts w:eastAsia="Georgia" w:hAnsi="Georgia" w:cs="Georgia"/>
          <w:color w:val="000000"/>
        </w:rPr>
        <w:t xml:space="preserve"> App with Authentication Library” guide that includes a section to </w:t>
      </w:r>
      <w:r>
        <w:rPr>
          <w:rFonts w:eastAsia="Georgia" w:hAnsi="Georgia" w:cs="Georgia"/>
          <w:b/>
          <w:color w:val="000000"/>
        </w:rPr>
        <w:t>configure Google OAuth 2.0</w:t>
      </w:r>
      <w:r>
        <w:rPr>
          <w:rFonts w:eastAsia="Georgia" w:hAnsi="Georgia" w:cs="Georgia"/>
          <w:color w:val="000000"/>
        </w:rPr>
        <w:t xml:space="preserve"> and then simply uses </w:t>
      </w:r>
      <w:proofErr w:type="spellStart"/>
      <w:r>
        <w:rPr>
          <w:rFonts w:eastAsia="Georgia" w:hAnsi="Georgia" w:cs="Georgia"/>
          <w:color w:val="000000"/>
        </w:rPr>
        <w:t>Syncfusion</w:t>
      </w:r>
      <w:proofErr w:type="spellEnd"/>
      <w:r>
        <w:rPr>
          <w:rFonts w:eastAsia="Georgia" w:hAnsi="Georgia" w:cs="Georgia"/>
          <w:color w:val="000000"/>
        </w:rPr>
        <w:t xml:space="preserve"> controls on top of the authenticated shell.</w:t>
      </w:r>
      <w:bookmarkStart w:id="32" w:name="fnref55_1"/>
      <w:bookmarkEnd w:id="32"/>
      <w:r>
        <w:fldChar w:fldCharType="begin"/>
      </w:r>
      <w:r>
        <w:instrText>HYPERLINK \l "fn55" \h</w:instrText>
      </w:r>
      <w:r>
        <w:fldChar w:fldCharType="separate"/>
      </w:r>
      <w:r>
        <w:rPr>
          <w:rFonts w:ascii="helvetica neue" w:eastAsia="helvetica neue" w:hAnsi="helvetica neue" w:cs="helvetica neue"/>
          <w:u w:val="single"/>
          <w:vertAlign w:val="superscript"/>
        </w:rPr>
        <w:t>[55]</w:t>
      </w:r>
      <w:r>
        <w:fldChar w:fldCharType="end"/>
      </w:r>
    </w:p>
    <w:p w14:paraId="47A8335E" w14:textId="77777777" w:rsidR="00EB602A" w:rsidRDefault="00000000">
      <w:pPr>
        <w:numPr>
          <w:ilvl w:val="0"/>
          <w:numId w:val="16"/>
        </w:numPr>
        <w:spacing w:before="105" w:after="105" w:line="360" w:lineRule="auto"/>
      </w:pPr>
      <w:r>
        <w:rPr>
          <w:rFonts w:eastAsia="Georgia" w:hAnsi="Georgia" w:cs="Georgia"/>
          <w:color w:val="000000"/>
        </w:rPr>
        <w:t>Once Google is wired up, the login UI can be:</w:t>
      </w:r>
    </w:p>
    <w:p w14:paraId="1AC76528" w14:textId="77777777" w:rsidR="00EB602A" w:rsidRDefault="00000000">
      <w:pPr>
        <w:numPr>
          <w:ilvl w:val="1"/>
          <w:numId w:val="16"/>
        </w:numPr>
        <w:spacing w:before="105" w:after="105" w:line="360" w:lineRule="auto"/>
      </w:pPr>
      <w:r>
        <w:rPr>
          <w:rFonts w:eastAsia="Georgia" w:hAnsi="Georgia" w:cs="Georgia"/>
          <w:color w:val="000000"/>
        </w:rPr>
        <w:t xml:space="preserve">The default </w:t>
      </w:r>
      <w:proofErr w:type="spellStart"/>
      <w:r>
        <w:rPr>
          <w:rStyle w:val="VerbatimChar"/>
          <w:rFonts w:ascii="menlo" w:eastAsia="menlo" w:hAnsi="menlo" w:cs="menlo"/>
          <w:color w:val="000000"/>
          <w:sz w:val="18"/>
          <w:shd w:val="clear" w:color="auto" w:fill="F8F8FA"/>
        </w:rPr>
        <w:t>RemoteAuthenticatorView</w:t>
      </w:r>
      <w:proofErr w:type="spellEnd"/>
      <w:r>
        <w:rPr>
          <w:rFonts w:eastAsia="Georgia" w:hAnsi="Georgia" w:cs="Georgia"/>
          <w:color w:val="000000"/>
        </w:rPr>
        <w:t xml:space="preserve"> with a “Login with Google” button, or</w:t>
      </w:r>
    </w:p>
    <w:p w14:paraId="6E80785C" w14:textId="77777777" w:rsidR="00EB602A" w:rsidRDefault="00000000">
      <w:pPr>
        <w:numPr>
          <w:ilvl w:val="1"/>
          <w:numId w:val="16"/>
        </w:numPr>
        <w:spacing w:before="105" w:after="105" w:line="360" w:lineRule="auto"/>
      </w:pPr>
      <w:r>
        <w:rPr>
          <w:rFonts w:eastAsia="Georgia" w:hAnsi="Georgia" w:cs="Georgia"/>
          <w:color w:val="000000"/>
        </w:rPr>
        <w:lastRenderedPageBreak/>
        <w:t xml:space="preserve">A custom page built with </w:t>
      </w:r>
      <w:proofErr w:type="spellStart"/>
      <w:r>
        <w:rPr>
          <w:rFonts w:eastAsia="Georgia" w:hAnsi="Georgia" w:cs="Georgia"/>
          <w:color w:val="000000"/>
        </w:rPr>
        <w:t>Syncfusion</w:t>
      </w:r>
      <w:proofErr w:type="spellEnd"/>
      <w:r>
        <w:rPr>
          <w:rFonts w:eastAsia="Georgia" w:hAnsi="Georgia" w:cs="Georgia"/>
          <w:color w:val="000000"/>
        </w:rPr>
        <w:t xml:space="preserve"> inputs/buttons/UI Kit blocks, whose “Login” or “Sign in with Google” actions trigger the standard Google challenge.</w:t>
      </w:r>
    </w:p>
    <w:p w14:paraId="5196508A" w14:textId="77777777" w:rsidR="00EB602A" w:rsidRDefault="00000000">
      <w:pPr>
        <w:spacing w:before="210" w:after="0" w:line="360" w:lineRule="auto"/>
      </w:pPr>
      <w:r>
        <w:rPr>
          <w:noProof/>
        </w:rPr>
      </w:r>
      <w:r>
        <w:rPr>
          <w:noProof/>
        </w:rPr>
        <w:pict w14:anchorId="61F47BF7">
          <v:rect id="_x0000_s1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9CA65D" w14:textId="77777777" w:rsidR="00EB602A" w:rsidRDefault="00000000">
      <w:pPr>
        <w:spacing w:before="315" w:after="105" w:line="360" w:lineRule="auto"/>
        <w:ind w:left="-30"/>
      </w:pPr>
      <w:bookmarkStart w:id="33" w:name="practical_answer"/>
      <w:r>
        <w:rPr>
          <w:rFonts w:eastAsia="Georgia" w:hAnsi="Georgia" w:cs="Georgia"/>
          <w:b/>
          <w:color w:val="000000"/>
          <w:sz w:val="24"/>
        </w:rPr>
        <w:t>Practical Answer</w:t>
      </w:r>
      <w:bookmarkEnd w:id="33"/>
    </w:p>
    <w:p w14:paraId="2AA6E44D" w14:textId="77777777" w:rsidR="00EB602A" w:rsidRDefault="00000000">
      <w:pPr>
        <w:spacing w:after="210" w:line="360" w:lineRule="auto"/>
      </w:pPr>
      <w:r>
        <w:rPr>
          <w:rFonts w:eastAsia="Georgia" w:hAnsi="Georgia" w:cs="Georgia"/>
          <w:color w:val="000000"/>
        </w:rPr>
        <w:t xml:space="preserve">So: </w:t>
      </w:r>
      <w:r>
        <w:rPr>
          <w:rFonts w:eastAsia="Georgia" w:hAnsi="Georgia" w:cs="Georgia"/>
          <w:b/>
          <w:color w:val="000000"/>
        </w:rPr>
        <w:t>yes</w:t>
      </w:r>
      <w:r>
        <w:rPr>
          <w:rFonts w:eastAsia="Georgia" w:hAnsi="Georgia" w:cs="Georgia"/>
          <w:color w:val="000000"/>
        </w:rPr>
        <w:t xml:space="preserve">, the login templates and scenarios that </w:t>
      </w:r>
      <w:proofErr w:type="spellStart"/>
      <w:r>
        <w:rPr>
          <w:rFonts w:eastAsia="Georgia" w:hAnsi="Georgia" w:cs="Georgia"/>
          <w:color w:val="000000"/>
        </w:rPr>
        <w:t>Syncfusion</w:t>
      </w:r>
      <w:proofErr w:type="spellEnd"/>
      <w:r>
        <w:rPr>
          <w:rFonts w:eastAsia="Georgia" w:hAnsi="Georgia" w:cs="Georgia"/>
          <w:color w:val="000000"/>
        </w:rPr>
        <w:t xml:space="preserve"> provides are compatible with Google OAuth; they’re designed to sit on top of the same </w:t>
      </w:r>
      <w:proofErr w:type="spellStart"/>
      <w:r>
        <w:rPr>
          <w:rStyle w:val="VerbatimChar"/>
          <w:rFonts w:ascii="menlo" w:eastAsia="menlo" w:hAnsi="menlo" w:cs="menlo"/>
          <w:color w:val="000000"/>
          <w:sz w:val="18"/>
          <w:shd w:val="clear" w:color="auto" w:fill="F8F8FA"/>
        </w:rPr>
        <w:t>AddGoogle</w:t>
      </w:r>
      <w:proofErr w:type="spellEnd"/>
      <w:r>
        <w:rPr>
          <w:rFonts w:eastAsia="Georgia" w:hAnsi="Georgia" w:cs="Georgia"/>
          <w:color w:val="000000"/>
        </w:rPr>
        <w:t xml:space="preserve"> / OAuth 2.0 pipeline you would use in any Blazor app.</w:t>
      </w:r>
      <w:bookmarkStart w:id="34" w:name="fnref56_1"/>
      <w:bookmarkEnd w:id="34"/>
      <w:r>
        <w:fldChar w:fldCharType="begin"/>
      </w:r>
      <w:r>
        <w:instrText>HYPERLINK \l "fn56" \h</w:instrText>
      </w:r>
      <w:r>
        <w:fldChar w:fldCharType="separate"/>
      </w:r>
      <w:r>
        <w:rPr>
          <w:rFonts w:ascii="helvetica neue" w:eastAsia="helvetica neue" w:hAnsi="helvetica neue" w:cs="helvetica neue"/>
          <w:u w:val="single"/>
          <w:vertAlign w:val="superscript"/>
        </w:rPr>
        <w:t>[56]</w:t>
      </w:r>
      <w:r>
        <w:fldChar w:fldCharType="end"/>
      </w:r>
      <w:bookmarkStart w:id="35" w:name="fnref54_3"/>
      <w:bookmarkEnd w:id="35"/>
      <w:r>
        <w:fldChar w:fldCharType="begin"/>
      </w:r>
      <w:r>
        <w:instrText>HYPERLINK \l "fn54" \h</w:instrText>
      </w:r>
      <w:r>
        <w:fldChar w:fldCharType="separate"/>
      </w:r>
      <w:r>
        <w:rPr>
          <w:rFonts w:ascii="helvetica neue" w:eastAsia="helvetica neue" w:hAnsi="helvetica neue" w:cs="helvetica neue"/>
          <w:u w:val="single"/>
          <w:vertAlign w:val="superscript"/>
        </w:rPr>
        <w:t>[54]</w:t>
      </w:r>
      <w:r>
        <w:fldChar w:fldCharType="end"/>
      </w:r>
    </w:p>
    <w:p w14:paraId="5F911F62" w14:textId="77777777" w:rsidR="00EB602A" w:rsidRDefault="00000000">
      <w:pPr>
        <w:spacing w:after="210" w:line="360" w:lineRule="auto"/>
      </w:pPr>
      <w:r>
        <w:rPr>
          <w:rFonts w:eastAsia="Georgia" w:hAnsi="Georgia" w:cs="Georgia"/>
          <w:color w:val="000000"/>
        </w:rPr>
        <w:t xml:space="preserve">Are you planning to use Google as the </w:t>
      </w:r>
      <w:r>
        <w:rPr>
          <w:rFonts w:eastAsia="Georgia" w:hAnsi="Georgia" w:cs="Georgia"/>
          <w:b/>
          <w:color w:val="000000"/>
        </w:rPr>
        <w:t>only</w:t>
      </w:r>
      <w:r>
        <w:rPr>
          <w:rFonts w:eastAsia="Georgia" w:hAnsi="Georgia" w:cs="Georgia"/>
          <w:color w:val="000000"/>
        </w:rPr>
        <w:t xml:space="preserve"> login method, or as an option alongside local email/password?</w:t>
      </w:r>
      <w:r>
        <w:rPr>
          <w:rFonts w:eastAsia="Georgia" w:hAnsi="Georgia" w:cs="Georgia"/>
          <w:color w:val="000000"/>
        </w:rPr>
        <w:br/>
      </w:r>
    </w:p>
    <w:p w14:paraId="5D6DE265" w14:textId="77777777" w:rsidR="00EB602A" w:rsidRDefault="00000000">
      <w:pPr>
        <w:spacing w:line="360" w:lineRule="auto"/>
      </w:pPr>
      <w:r>
        <w:rPr>
          <w:rFonts w:eastAsia="Georgia" w:hAnsi="Georgia" w:cs="Georgia"/>
          <w:color w:val="000000"/>
        </w:rPr>
        <w:t>⁂</w:t>
      </w:r>
    </w:p>
    <w:p w14:paraId="5B9316D4" w14:textId="77777777" w:rsidR="00EB602A" w:rsidRDefault="00000000">
      <w:pPr>
        <w:spacing w:before="210" w:after="0" w:line="360" w:lineRule="auto"/>
      </w:pPr>
      <w:r>
        <w:rPr>
          <w:noProof/>
        </w:rPr>
      </w:r>
      <w:r>
        <w:rPr>
          <w:noProof/>
        </w:rPr>
        <w:pict w14:anchorId="0FBA8FC0">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FB090" w14:textId="77777777" w:rsidR="00EB602A" w:rsidRDefault="00000000">
      <w:pPr>
        <w:spacing w:before="157" w:after="157" w:line="270" w:lineRule="auto"/>
      </w:pPr>
      <w:bookmarkStart w:id="36" w:name="tell_me_about_syncfusions_support_4b5c0f"/>
      <w:r>
        <w:rPr>
          <w:rFonts w:eastAsia="Georgia" w:hAnsi="Georgia" w:cs="Georgia"/>
          <w:b/>
          <w:color w:val="000000"/>
          <w:sz w:val="39"/>
        </w:rPr>
        <w:t xml:space="preserve">Tell me about </w:t>
      </w:r>
      <w:proofErr w:type="spellStart"/>
      <w:r>
        <w:rPr>
          <w:rFonts w:eastAsia="Georgia" w:hAnsi="Georgia" w:cs="Georgia"/>
          <w:b/>
          <w:color w:val="000000"/>
          <w:sz w:val="39"/>
        </w:rPr>
        <w:t>syncfusions</w:t>
      </w:r>
      <w:proofErr w:type="spellEnd"/>
      <w:r>
        <w:rPr>
          <w:rFonts w:eastAsia="Georgia" w:hAnsi="Georgia" w:cs="Georgia"/>
          <w:b/>
          <w:color w:val="000000"/>
          <w:sz w:val="39"/>
        </w:rPr>
        <w:t xml:space="preserve"> support for and examples of sign up pages where users sign up to the application and enter their personal information</w:t>
      </w:r>
      <w:bookmarkEnd w:id="36"/>
    </w:p>
    <w:p w14:paraId="04854D39" w14:textId="77777777" w:rsidR="00EB602A" w:rsidRDefault="00000000">
      <w:pPr>
        <w:spacing w:after="210" w:line="360" w:lineRule="auto"/>
      </w:pPr>
      <w:proofErr w:type="spellStart"/>
      <w:r>
        <w:rPr>
          <w:rFonts w:eastAsia="Georgia" w:hAnsi="Georgia" w:cs="Georgia"/>
          <w:color w:val="000000"/>
        </w:rPr>
        <w:t>Syncfusion</w:t>
      </w:r>
      <w:proofErr w:type="spellEnd"/>
      <w:r>
        <w:rPr>
          <w:rFonts w:eastAsia="Georgia" w:hAnsi="Georgia" w:cs="Georgia"/>
          <w:color w:val="000000"/>
        </w:rPr>
        <w:t xml:space="preserve"> supports sign-up/registration scenarios mainly through its </w:t>
      </w:r>
      <w:r>
        <w:rPr>
          <w:rFonts w:eastAsia="Georgia" w:hAnsi="Georgia" w:cs="Georgia"/>
          <w:b/>
          <w:color w:val="000000"/>
        </w:rPr>
        <w:t>Essential UI Kit</w:t>
      </w:r>
      <w:r>
        <w:rPr>
          <w:rFonts w:eastAsia="Georgia" w:hAnsi="Georgia" w:cs="Georgia"/>
          <w:color w:val="000000"/>
        </w:rPr>
        <w:t xml:space="preserve"> and the </w:t>
      </w:r>
      <w:r>
        <w:rPr>
          <w:rFonts w:eastAsia="Georgia" w:hAnsi="Georgia" w:cs="Georgia"/>
          <w:b/>
          <w:color w:val="000000"/>
        </w:rPr>
        <w:t>Blazor Data Form</w:t>
      </w:r>
      <w:r>
        <w:rPr>
          <w:rFonts w:eastAsia="Georgia" w:hAnsi="Georgia" w:cs="Georgia"/>
          <w:color w:val="000000"/>
        </w:rPr>
        <w:t xml:space="preserve"> component, rather than a single “</w:t>
      </w:r>
      <w:proofErr w:type="spellStart"/>
      <w:r>
        <w:rPr>
          <w:rFonts w:eastAsia="Georgia" w:hAnsi="Georgia" w:cs="Georgia"/>
          <w:color w:val="000000"/>
        </w:rPr>
        <w:t>SignUp</w:t>
      </w:r>
      <w:proofErr w:type="spellEnd"/>
      <w:r>
        <w:rPr>
          <w:rFonts w:eastAsia="Georgia" w:hAnsi="Georgia" w:cs="Georgia"/>
          <w:color w:val="000000"/>
        </w:rPr>
        <w:t>” control.</w:t>
      </w:r>
      <w:bookmarkStart w:id="37" w:name="fnref64"/>
      <w:bookmarkEnd w:id="37"/>
      <w:r>
        <w:fldChar w:fldCharType="begin"/>
      </w:r>
      <w:r>
        <w:instrText>HYPERLINK \l "fn64" \h</w:instrText>
      </w:r>
      <w:r>
        <w:fldChar w:fldCharType="separate"/>
      </w:r>
      <w:r>
        <w:rPr>
          <w:rFonts w:ascii="helvetica neue" w:eastAsia="helvetica neue" w:hAnsi="helvetica neue" w:cs="helvetica neue"/>
          <w:u w:val="single"/>
          <w:vertAlign w:val="superscript"/>
        </w:rPr>
        <w:t>[64]</w:t>
      </w:r>
      <w:r>
        <w:fldChar w:fldCharType="end"/>
      </w:r>
      <w:bookmarkStart w:id="38" w:name="fnref65"/>
      <w:bookmarkEnd w:id="38"/>
      <w:r>
        <w:fldChar w:fldCharType="begin"/>
      </w:r>
      <w:r>
        <w:instrText>HYPERLINK \l "fn65" \h</w:instrText>
      </w:r>
      <w:r>
        <w:fldChar w:fldCharType="separate"/>
      </w:r>
      <w:r>
        <w:rPr>
          <w:rFonts w:ascii="helvetica neue" w:eastAsia="helvetica neue" w:hAnsi="helvetica neue" w:cs="helvetica neue"/>
          <w:u w:val="single"/>
          <w:vertAlign w:val="superscript"/>
        </w:rPr>
        <w:t>[65]</w:t>
      </w:r>
      <w:r>
        <w:fldChar w:fldCharType="end"/>
      </w:r>
    </w:p>
    <w:p w14:paraId="08F02D12" w14:textId="77777777" w:rsidR="00EB602A" w:rsidRDefault="00000000">
      <w:pPr>
        <w:spacing w:before="210" w:after="0" w:line="360" w:lineRule="auto"/>
      </w:pPr>
      <w:r>
        <w:rPr>
          <w:noProof/>
        </w:rPr>
      </w:r>
      <w:r>
        <w:rPr>
          <w:noProof/>
        </w:rPr>
        <w:pict w14:anchorId="664F4892">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FDC936" w14:textId="77777777" w:rsidR="00EB602A" w:rsidRDefault="00000000">
      <w:pPr>
        <w:spacing w:before="315" w:after="105" w:line="360" w:lineRule="auto"/>
        <w:ind w:left="-30"/>
      </w:pPr>
      <w:bookmarkStart w:id="39" w:name="essential_ui_kit_sign_up_pages"/>
      <w:r>
        <w:rPr>
          <w:rFonts w:eastAsia="Georgia" w:hAnsi="Georgia" w:cs="Georgia"/>
          <w:b/>
          <w:color w:val="000000"/>
          <w:sz w:val="24"/>
        </w:rPr>
        <w:t>Essential UI Kit – Sign-up Pages</w:t>
      </w:r>
      <w:bookmarkEnd w:id="39"/>
    </w:p>
    <w:p w14:paraId="231CBC8A" w14:textId="77777777" w:rsidR="00EB602A" w:rsidRDefault="00000000">
      <w:pPr>
        <w:spacing w:after="210" w:line="360" w:lineRule="auto"/>
      </w:pPr>
      <w:proofErr w:type="spellStart"/>
      <w:r>
        <w:rPr>
          <w:rFonts w:eastAsia="Georgia" w:hAnsi="Georgia" w:cs="Georgia"/>
          <w:color w:val="000000"/>
        </w:rPr>
        <w:t>Syncfusion’s</w:t>
      </w:r>
      <w:proofErr w:type="spellEnd"/>
      <w:r>
        <w:rPr>
          <w:rFonts w:eastAsia="Georgia" w:hAnsi="Georgia" w:cs="Georgia"/>
          <w:color w:val="000000"/>
        </w:rPr>
        <w:t xml:space="preserve"> </w:t>
      </w:r>
      <w:r>
        <w:rPr>
          <w:rFonts w:eastAsia="Georgia" w:hAnsi="Georgia" w:cs="Georgia"/>
          <w:b/>
          <w:color w:val="000000"/>
        </w:rPr>
        <w:t>Essential UI Kit for Blazor</w:t>
      </w:r>
      <w:r>
        <w:rPr>
          <w:rFonts w:eastAsia="Georgia" w:hAnsi="Georgia" w:cs="Georgia"/>
          <w:color w:val="000000"/>
        </w:rPr>
        <w:t xml:space="preserve"> includes multiple ready-made sign-up page blocks:</w:t>
      </w:r>
      <w:bookmarkStart w:id="40" w:name="fnref66"/>
      <w:bookmarkEnd w:id="40"/>
      <w:r>
        <w:fldChar w:fldCharType="begin"/>
      </w:r>
      <w:r>
        <w:instrText>HYPERLINK \l "fn66" \h</w:instrText>
      </w:r>
      <w:r>
        <w:fldChar w:fldCharType="separate"/>
      </w:r>
      <w:r>
        <w:rPr>
          <w:rFonts w:ascii="helvetica neue" w:eastAsia="helvetica neue" w:hAnsi="helvetica neue" w:cs="helvetica neue"/>
          <w:u w:val="single"/>
          <w:vertAlign w:val="superscript"/>
        </w:rPr>
        <w:t>[66]</w:t>
      </w:r>
      <w:r>
        <w:fldChar w:fldCharType="end"/>
      </w:r>
      <w:bookmarkStart w:id="41" w:name="fnref64_1"/>
      <w:bookmarkEnd w:id="41"/>
      <w:r>
        <w:fldChar w:fldCharType="begin"/>
      </w:r>
      <w:r>
        <w:instrText>HYPERLINK \l "fn64" \h</w:instrText>
      </w:r>
      <w:r>
        <w:fldChar w:fldCharType="separate"/>
      </w:r>
      <w:r>
        <w:rPr>
          <w:rFonts w:ascii="helvetica neue" w:eastAsia="helvetica neue" w:hAnsi="helvetica neue" w:cs="helvetica neue"/>
          <w:u w:val="single"/>
          <w:vertAlign w:val="superscript"/>
        </w:rPr>
        <w:t>[64]</w:t>
      </w:r>
      <w:r>
        <w:fldChar w:fldCharType="end"/>
      </w:r>
    </w:p>
    <w:p w14:paraId="2079BC26" w14:textId="77777777" w:rsidR="00EB602A" w:rsidRDefault="00000000">
      <w:pPr>
        <w:numPr>
          <w:ilvl w:val="0"/>
          <w:numId w:val="17"/>
        </w:numPr>
        <w:spacing w:before="105" w:after="105" w:line="360" w:lineRule="auto"/>
      </w:pPr>
      <w:r>
        <w:rPr>
          <w:rFonts w:eastAsia="Georgia" w:hAnsi="Georgia" w:cs="Georgia"/>
          <w:b/>
          <w:color w:val="000000"/>
        </w:rPr>
        <w:t>Simple Sign-Up</w:t>
      </w:r>
      <w:r>
        <w:rPr>
          <w:rFonts w:eastAsia="Georgia" w:hAnsi="Georgia" w:cs="Georgia"/>
          <w:color w:val="000000"/>
        </w:rPr>
        <w:t xml:space="preserve"> – clean registration form for new users (name, email, password, etc.).</w:t>
      </w:r>
      <w:bookmarkStart w:id="42" w:name="fnref64_2"/>
      <w:bookmarkEnd w:id="42"/>
      <w:r>
        <w:fldChar w:fldCharType="begin"/>
      </w:r>
      <w:r>
        <w:instrText>HYPERLINK \l "fn64" \h</w:instrText>
      </w:r>
      <w:r>
        <w:fldChar w:fldCharType="separate"/>
      </w:r>
      <w:r>
        <w:rPr>
          <w:rFonts w:ascii="helvetica neue" w:eastAsia="helvetica neue" w:hAnsi="helvetica neue" w:cs="helvetica neue"/>
          <w:u w:val="single"/>
          <w:vertAlign w:val="superscript"/>
        </w:rPr>
        <w:t>[64]</w:t>
      </w:r>
      <w:r>
        <w:fldChar w:fldCharType="end"/>
      </w:r>
    </w:p>
    <w:p w14:paraId="7933BDC1" w14:textId="77777777" w:rsidR="00EB602A" w:rsidRDefault="00000000">
      <w:pPr>
        <w:numPr>
          <w:ilvl w:val="0"/>
          <w:numId w:val="17"/>
        </w:numPr>
        <w:spacing w:before="105" w:after="105" w:line="360" w:lineRule="auto"/>
      </w:pPr>
      <w:r>
        <w:rPr>
          <w:rFonts w:eastAsia="Georgia" w:hAnsi="Georgia" w:cs="Georgia"/>
          <w:b/>
          <w:color w:val="000000"/>
        </w:rPr>
        <w:t>Sign-Up with Visual Background</w:t>
      </w:r>
      <w:r>
        <w:rPr>
          <w:rFonts w:eastAsia="Georgia" w:hAnsi="Georgia" w:cs="Georgia"/>
          <w:color w:val="000000"/>
        </w:rPr>
        <w:t xml:space="preserve"> – split-screen layout with an image on one side and the form on the other.</w:t>
      </w:r>
      <w:bookmarkStart w:id="43" w:name="fnref64_3"/>
      <w:bookmarkEnd w:id="43"/>
      <w:r>
        <w:fldChar w:fldCharType="begin"/>
      </w:r>
      <w:r>
        <w:instrText>HYPERLINK \l "fn64" \h</w:instrText>
      </w:r>
      <w:r>
        <w:fldChar w:fldCharType="separate"/>
      </w:r>
      <w:r>
        <w:rPr>
          <w:rFonts w:ascii="helvetica neue" w:eastAsia="helvetica neue" w:hAnsi="helvetica neue" w:cs="helvetica neue"/>
          <w:u w:val="single"/>
          <w:vertAlign w:val="superscript"/>
        </w:rPr>
        <w:t>[64]</w:t>
      </w:r>
      <w:r>
        <w:fldChar w:fldCharType="end"/>
      </w:r>
    </w:p>
    <w:p w14:paraId="5103834B" w14:textId="77777777" w:rsidR="00EB602A" w:rsidRDefault="00000000">
      <w:pPr>
        <w:numPr>
          <w:ilvl w:val="0"/>
          <w:numId w:val="17"/>
        </w:numPr>
        <w:spacing w:before="105" w:after="105" w:line="360" w:lineRule="auto"/>
      </w:pPr>
      <w:r>
        <w:rPr>
          <w:rFonts w:eastAsia="Georgia" w:hAnsi="Georgia" w:cs="Georgia"/>
          <w:b/>
          <w:color w:val="000000"/>
        </w:rPr>
        <w:t>Sign-Up with Feature Highlights</w:t>
      </w:r>
      <w:r>
        <w:rPr>
          <w:rFonts w:eastAsia="Georgia" w:hAnsi="Georgia" w:cs="Georgia"/>
          <w:color w:val="000000"/>
        </w:rPr>
        <w:t xml:space="preserve"> – layout where one side shows app benefits and the other has the registration form.</w:t>
      </w:r>
      <w:bookmarkStart w:id="44" w:name="fnref64_4"/>
      <w:bookmarkEnd w:id="44"/>
      <w:r>
        <w:fldChar w:fldCharType="begin"/>
      </w:r>
      <w:r>
        <w:instrText>HYPERLINK \l "fn64" \h</w:instrText>
      </w:r>
      <w:r>
        <w:fldChar w:fldCharType="separate"/>
      </w:r>
      <w:r>
        <w:rPr>
          <w:rFonts w:ascii="helvetica neue" w:eastAsia="helvetica neue" w:hAnsi="helvetica neue" w:cs="helvetica neue"/>
          <w:u w:val="single"/>
          <w:vertAlign w:val="superscript"/>
        </w:rPr>
        <w:t>[64]</w:t>
      </w:r>
      <w:r>
        <w:fldChar w:fldCharType="end"/>
      </w:r>
    </w:p>
    <w:p w14:paraId="0ED0C551" w14:textId="77777777" w:rsidR="00EB602A" w:rsidRDefault="00000000">
      <w:pPr>
        <w:spacing w:after="210" w:line="360" w:lineRule="auto"/>
      </w:pPr>
      <w:r>
        <w:rPr>
          <w:rFonts w:eastAsia="Georgia" w:hAnsi="Georgia" w:cs="Georgia"/>
          <w:color w:val="000000"/>
        </w:rPr>
        <w:lastRenderedPageBreak/>
        <w:t xml:space="preserve">For each variant, the online demo lets you </w:t>
      </w:r>
      <w:r>
        <w:rPr>
          <w:rFonts w:eastAsia="Georgia" w:hAnsi="Georgia" w:cs="Georgia"/>
          <w:b/>
          <w:color w:val="000000"/>
        </w:rPr>
        <w:t>preview</w:t>
      </w:r>
      <w:r>
        <w:rPr>
          <w:rFonts w:eastAsia="Georgia" w:hAnsi="Georgia" w:cs="Georgia"/>
          <w:color w:val="000000"/>
        </w:rPr>
        <w:t xml:space="preserve"> and </w:t>
      </w:r>
      <w:r>
        <w:rPr>
          <w:rFonts w:eastAsia="Georgia" w:hAnsi="Georgia" w:cs="Georgia"/>
          <w:b/>
          <w:color w:val="000000"/>
        </w:rPr>
        <w:t>copy the full Razor code</w:t>
      </w:r>
      <w:r>
        <w:rPr>
          <w:rFonts w:eastAsia="Georgia" w:hAnsi="Georgia" w:cs="Georgia"/>
          <w:color w:val="000000"/>
        </w:rPr>
        <w:t xml:space="preserve"> so you can paste it into your app and then wire it to your own registration endpoint and Identity logic.</w:t>
      </w:r>
      <w:bookmarkStart w:id="45" w:name="fnref67"/>
      <w:bookmarkEnd w:id="45"/>
      <w:r>
        <w:fldChar w:fldCharType="begin"/>
      </w:r>
      <w:r>
        <w:instrText>HYPERLINK \l "fn67" \h</w:instrText>
      </w:r>
      <w:r>
        <w:fldChar w:fldCharType="separate"/>
      </w:r>
      <w:r>
        <w:rPr>
          <w:rFonts w:ascii="helvetica neue" w:eastAsia="helvetica neue" w:hAnsi="helvetica neue" w:cs="helvetica neue"/>
          <w:u w:val="single"/>
          <w:vertAlign w:val="superscript"/>
        </w:rPr>
        <w:t>[67]</w:t>
      </w:r>
      <w:r>
        <w:fldChar w:fldCharType="end"/>
      </w:r>
      <w:bookmarkStart w:id="46" w:name="fnref64_5"/>
      <w:bookmarkEnd w:id="46"/>
      <w:r>
        <w:fldChar w:fldCharType="begin"/>
      </w:r>
      <w:r>
        <w:instrText>HYPERLINK \l "fn64" \h</w:instrText>
      </w:r>
      <w:r>
        <w:fldChar w:fldCharType="separate"/>
      </w:r>
      <w:r>
        <w:rPr>
          <w:rFonts w:ascii="helvetica neue" w:eastAsia="helvetica neue" w:hAnsi="helvetica neue" w:cs="helvetica neue"/>
          <w:u w:val="single"/>
          <w:vertAlign w:val="superscript"/>
        </w:rPr>
        <w:t>[64]</w:t>
      </w:r>
      <w:r>
        <w:fldChar w:fldCharType="end"/>
      </w:r>
      <w:r>
        <w:rPr>
          <w:rFonts w:eastAsia="Georgia" w:hAnsi="Georgia" w:cs="Georgia"/>
          <w:color w:val="000000"/>
        </w:rPr>
        <w:br/>
        <w:t xml:space="preserve">The UI Kit is open-source on GitHub and includes 260+ blocks (authentication, layouts, e‑commerce, etc.) built with Razor, CSS, and </w:t>
      </w:r>
      <w:proofErr w:type="spellStart"/>
      <w:r>
        <w:rPr>
          <w:rFonts w:eastAsia="Georgia" w:hAnsi="Georgia" w:cs="Georgia"/>
          <w:color w:val="000000"/>
        </w:rPr>
        <w:t>Syncfusion</w:t>
      </w:r>
      <w:proofErr w:type="spellEnd"/>
      <w:r>
        <w:rPr>
          <w:rFonts w:eastAsia="Georgia" w:hAnsi="Georgia" w:cs="Georgia"/>
          <w:color w:val="000000"/>
        </w:rPr>
        <w:t xml:space="preserve"> components, and supports Tailwind and Bootstrap.</w:t>
      </w:r>
      <w:bookmarkStart w:id="47" w:name="fnref66_1"/>
      <w:bookmarkEnd w:id="47"/>
      <w:r>
        <w:fldChar w:fldCharType="begin"/>
      </w:r>
      <w:r>
        <w:instrText>HYPERLINK \l "fn66" \h</w:instrText>
      </w:r>
      <w:r>
        <w:fldChar w:fldCharType="separate"/>
      </w:r>
      <w:r>
        <w:rPr>
          <w:rFonts w:ascii="helvetica neue" w:eastAsia="helvetica neue" w:hAnsi="helvetica neue" w:cs="helvetica neue"/>
          <w:u w:val="single"/>
          <w:vertAlign w:val="superscript"/>
        </w:rPr>
        <w:t>[66]</w:t>
      </w:r>
      <w:r>
        <w:fldChar w:fldCharType="end"/>
      </w:r>
      <w:bookmarkStart w:id="48" w:name="fnref67_1"/>
      <w:bookmarkEnd w:id="48"/>
      <w:r>
        <w:fldChar w:fldCharType="begin"/>
      </w:r>
      <w:r>
        <w:instrText>HYPERLINK \l "fn67" \h</w:instrText>
      </w:r>
      <w:r>
        <w:fldChar w:fldCharType="separate"/>
      </w:r>
      <w:r>
        <w:rPr>
          <w:rFonts w:ascii="helvetica neue" w:eastAsia="helvetica neue" w:hAnsi="helvetica neue" w:cs="helvetica neue"/>
          <w:u w:val="single"/>
          <w:vertAlign w:val="superscript"/>
        </w:rPr>
        <w:t>[67]</w:t>
      </w:r>
      <w:r>
        <w:fldChar w:fldCharType="end"/>
      </w:r>
    </w:p>
    <w:p w14:paraId="7A2E6B92" w14:textId="77777777" w:rsidR="00EB602A" w:rsidRDefault="00000000">
      <w:pPr>
        <w:spacing w:before="210" w:after="0" w:line="360" w:lineRule="auto"/>
      </w:pPr>
      <w:r>
        <w:rPr>
          <w:noProof/>
        </w:rPr>
      </w:r>
      <w:r>
        <w:rPr>
          <w:noProof/>
        </w:rPr>
        <w:pict w14:anchorId="33AFF054">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E1B440" w14:textId="77777777" w:rsidR="00EB602A" w:rsidRDefault="00000000">
      <w:pPr>
        <w:spacing w:before="315" w:after="105" w:line="360" w:lineRule="auto"/>
        <w:ind w:left="-30"/>
      </w:pPr>
      <w:bookmarkStart w:id="49" w:name="data_form_for_personal_informatio_d0a11a"/>
      <w:r>
        <w:rPr>
          <w:rFonts w:eastAsia="Georgia" w:hAnsi="Georgia" w:cs="Georgia"/>
          <w:b/>
          <w:color w:val="000000"/>
          <w:sz w:val="24"/>
        </w:rPr>
        <w:t>Data Form for Personal-Information Sign-up</w:t>
      </w:r>
      <w:bookmarkEnd w:id="49"/>
    </w:p>
    <w:p w14:paraId="2ACCF0F7" w14:textId="77777777" w:rsidR="00EB602A" w:rsidRDefault="00000000">
      <w:pPr>
        <w:spacing w:after="210" w:line="360" w:lineRule="auto"/>
      </w:pPr>
      <w:proofErr w:type="spellStart"/>
      <w:r>
        <w:rPr>
          <w:rFonts w:eastAsia="Georgia" w:hAnsi="Georgia" w:cs="Georgia"/>
          <w:color w:val="000000"/>
        </w:rPr>
        <w:t>Syncfusion’s</w:t>
      </w:r>
      <w:proofErr w:type="spellEnd"/>
      <w:r>
        <w:rPr>
          <w:rFonts w:eastAsia="Georgia" w:hAnsi="Georgia" w:cs="Georgia"/>
          <w:color w:val="000000"/>
        </w:rPr>
        <w:t xml:space="preserve"> </w:t>
      </w:r>
      <w:r>
        <w:rPr>
          <w:rFonts w:eastAsia="Georgia" w:hAnsi="Georgia" w:cs="Georgia"/>
          <w:b/>
          <w:color w:val="000000"/>
        </w:rPr>
        <w:t>Blazor Data Form (</w:t>
      </w:r>
      <w:proofErr w:type="spellStart"/>
      <w:r>
        <w:rPr>
          <w:rStyle w:val="VerbatimChar"/>
          <w:rFonts w:ascii="Georgia" w:eastAsia="Georgia" w:hAnsi="Georgia" w:cs="Georgia"/>
          <w:b/>
          <w:color w:val="000000"/>
          <w:shd w:val="clear" w:color="auto" w:fill="F8F8FA"/>
        </w:rPr>
        <w:t>SfDataForm</w:t>
      </w:r>
      <w:proofErr w:type="spellEnd"/>
      <w:r>
        <w:rPr>
          <w:rStyle w:val="VerbatimChar"/>
          <w:rFonts w:ascii="Georgia" w:eastAsia="Georgia" w:hAnsi="Georgia" w:cs="Georgia"/>
          <w:b/>
          <w:color w:val="000000"/>
          <w:shd w:val="clear" w:color="auto" w:fill="F8F8FA"/>
        </w:rPr>
        <w:t>)</w:t>
      </w:r>
      <w:r>
        <w:rPr>
          <w:rFonts w:eastAsia="Georgia" w:hAnsi="Georgia" w:cs="Georgia"/>
          <w:color w:val="000000"/>
        </w:rPr>
        <w:t xml:space="preserve"> is explicitly aimed at building forms like registration and profile forms that capture personal info:</w:t>
      </w:r>
      <w:bookmarkStart w:id="50" w:name="fnref65_1"/>
      <w:bookmarkEnd w:id="50"/>
      <w:r>
        <w:fldChar w:fldCharType="begin"/>
      </w:r>
      <w:r>
        <w:instrText>HYPERLINK \l "fn65" \h</w:instrText>
      </w:r>
      <w:r>
        <w:fldChar w:fldCharType="separate"/>
      </w:r>
      <w:r>
        <w:rPr>
          <w:rFonts w:ascii="helvetica neue" w:eastAsia="helvetica neue" w:hAnsi="helvetica neue" w:cs="helvetica neue"/>
          <w:u w:val="single"/>
          <w:vertAlign w:val="superscript"/>
        </w:rPr>
        <w:t>[65]</w:t>
      </w:r>
      <w:r>
        <w:fldChar w:fldCharType="end"/>
      </w:r>
      <w:bookmarkStart w:id="51" w:name="fnref68"/>
      <w:bookmarkEnd w:id="51"/>
      <w:r>
        <w:fldChar w:fldCharType="begin"/>
      </w:r>
      <w:r>
        <w:instrText>HYPERLINK \l "fn68" \h</w:instrText>
      </w:r>
      <w:r>
        <w:fldChar w:fldCharType="separate"/>
      </w:r>
      <w:r>
        <w:rPr>
          <w:rFonts w:ascii="helvetica neue" w:eastAsia="helvetica neue" w:hAnsi="helvetica neue" w:cs="helvetica neue"/>
          <w:u w:val="single"/>
          <w:vertAlign w:val="superscript"/>
        </w:rPr>
        <w:t>[68]</w:t>
      </w:r>
      <w:r>
        <w:fldChar w:fldCharType="end"/>
      </w:r>
    </w:p>
    <w:p w14:paraId="1344F4EC" w14:textId="77777777" w:rsidR="00EB602A" w:rsidRDefault="00000000">
      <w:pPr>
        <w:numPr>
          <w:ilvl w:val="0"/>
          <w:numId w:val="18"/>
        </w:numPr>
        <w:spacing w:before="105" w:after="105" w:line="360" w:lineRule="auto"/>
      </w:pPr>
      <w:r>
        <w:rPr>
          <w:rFonts w:eastAsia="Georgia" w:hAnsi="Georgia" w:cs="Georgia"/>
          <w:color w:val="000000"/>
        </w:rPr>
        <w:t xml:space="preserve">It can </w:t>
      </w:r>
      <w:r>
        <w:rPr>
          <w:rFonts w:eastAsia="Georgia" w:hAnsi="Georgia" w:cs="Georgia"/>
          <w:b/>
          <w:color w:val="000000"/>
        </w:rPr>
        <w:t>auto-generate fields from a model</w:t>
      </w:r>
      <w:r>
        <w:rPr>
          <w:rFonts w:eastAsia="Georgia" w:hAnsi="Georgia" w:cs="Georgia"/>
          <w:color w:val="000000"/>
        </w:rPr>
        <w:t xml:space="preserve"> (e.g., </w:t>
      </w:r>
      <w:r>
        <w:rPr>
          <w:rStyle w:val="VerbatimChar"/>
          <w:rFonts w:ascii="menlo" w:eastAsia="menlo" w:hAnsi="menlo" w:cs="menlo"/>
          <w:color w:val="000000"/>
          <w:sz w:val="18"/>
          <w:shd w:val="clear" w:color="auto" w:fill="F8F8FA"/>
        </w:rPr>
        <w:t>FirstName</w:t>
      </w:r>
      <w:r>
        <w:rPr>
          <w:rFonts w:eastAsia="Georgia" w:hAnsi="Georgia" w:cs="Georgia"/>
          <w:color w:val="000000"/>
        </w:rPr>
        <w:t xml:space="preserve">, </w:t>
      </w:r>
      <w:r>
        <w:rPr>
          <w:rStyle w:val="VerbatimChar"/>
          <w:rFonts w:ascii="menlo" w:eastAsia="menlo" w:hAnsi="menlo" w:cs="menlo"/>
          <w:color w:val="000000"/>
          <w:sz w:val="18"/>
          <w:shd w:val="clear" w:color="auto" w:fill="F8F8FA"/>
        </w:rPr>
        <w:t>LastName</w:t>
      </w:r>
      <w:r>
        <w:rPr>
          <w:rFonts w:eastAsia="Georgia" w:hAnsi="Georgia" w:cs="Georgia"/>
          <w:color w:val="000000"/>
        </w:rPr>
        <w:t xml:space="preserve">, </w:t>
      </w:r>
      <w:r>
        <w:rPr>
          <w:rStyle w:val="VerbatimChar"/>
          <w:rFonts w:ascii="menlo" w:eastAsia="menlo" w:hAnsi="menlo" w:cs="menlo"/>
          <w:color w:val="000000"/>
          <w:sz w:val="18"/>
          <w:shd w:val="clear" w:color="auto" w:fill="F8F8FA"/>
        </w:rPr>
        <w:t>Email</w:t>
      </w:r>
      <w:r>
        <w:rPr>
          <w:rFonts w:eastAsia="Georgia" w:hAnsi="Georgia" w:cs="Georgia"/>
          <w:color w:val="000000"/>
        </w:rPr>
        <w:t xml:space="preserve">, </w:t>
      </w:r>
      <w:r>
        <w:rPr>
          <w:rStyle w:val="VerbatimChar"/>
          <w:rFonts w:ascii="menlo" w:eastAsia="menlo" w:hAnsi="menlo" w:cs="menlo"/>
          <w:color w:val="000000"/>
          <w:sz w:val="18"/>
          <w:shd w:val="clear" w:color="auto" w:fill="F8F8FA"/>
        </w:rPr>
        <w:t>DOB</w:t>
      </w:r>
      <w:r>
        <w:rPr>
          <w:rFonts w:eastAsia="Georgia" w:hAnsi="Georgia" w:cs="Georgia"/>
          <w:color w:val="000000"/>
        </w:rPr>
        <w:t xml:space="preserve">, </w:t>
      </w:r>
      <w:r>
        <w:rPr>
          <w:rStyle w:val="VerbatimChar"/>
          <w:rFonts w:ascii="menlo" w:eastAsia="menlo" w:hAnsi="menlo" w:cs="menlo"/>
          <w:color w:val="000000"/>
          <w:sz w:val="18"/>
          <w:shd w:val="clear" w:color="auto" w:fill="F8F8FA"/>
        </w:rPr>
        <w:t>Address</w:t>
      </w:r>
      <w:r>
        <w:rPr>
          <w:rFonts w:eastAsia="Georgia" w:hAnsi="Georgia" w:cs="Georgia"/>
          <w:color w:val="000000"/>
        </w:rPr>
        <w:t>) and pick suitable editors based on type.</w:t>
      </w:r>
      <w:bookmarkStart w:id="52" w:name="fnref69"/>
      <w:bookmarkEnd w:id="52"/>
      <w:r>
        <w:fldChar w:fldCharType="begin"/>
      </w:r>
      <w:r>
        <w:instrText>HYPERLINK \l "fn69" \h</w:instrText>
      </w:r>
      <w:r>
        <w:fldChar w:fldCharType="separate"/>
      </w:r>
      <w:r>
        <w:rPr>
          <w:rFonts w:ascii="helvetica neue" w:eastAsia="helvetica neue" w:hAnsi="helvetica neue" w:cs="helvetica neue"/>
          <w:u w:val="single"/>
          <w:vertAlign w:val="superscript"/>
        </w:rPr>
        <w:t>[69]</w:t>
      </w:r>
      <w:r>
        <w:fldChar w:fldCharType="end"/>
      </w:r>
      <w:bookmarkStart w:id="53" w:name="fnref65_2"/>
      <w:bookmarkEnd w:id="53"/>
      <w:r>
        <w:fldChar w:fldCharType="begin"/>
      </w:r>
      <w:r>
        <w:instrText>HYPERLINK \l "fn65" \h</w:instrText>
      </w:r>
      <w:r>
        <w:fldChar w:fldCharType="separate"/>
      </w:r>
      <w:r>
        <w:rPr>
          <w:rFonts w:ascii="helvetica neue" w:eastAsia="helvetica neue" w:hAnsi="helvetica neue" w:cs="helvetica neue"/>
          <w:u w:val="single"/>
          <w:vertAlign w:val="superscript"/>
        </w:rPr>
        <w:t>[65]</w:t>
      </w:r>
      <w:r>
        <w:fldChar w:fldCharType="end"/>
      </w:r>
    </w:p>
    <w:p w14:paraId="5774B642" w14:textId="77777777" w:rsidR="00EB602A" w:rsidRDefault="00000000">
      <w:pPr>
        <w:numPr>
          <w:ilvl w:val="0"/>
          <w:numId w:val="18"/>
        </w:numPr>
        <w:spacing w:before="105" w:after="105" w:line="360" w:lineRule="auto"/>
      </w:pPr>
      <w:r>
        <w:rPr>
          <w:rFonts w:eastAsia="Georgia" w:hAnsi="Georgia" w:cs="Georgia"/>
          <w:color w:val="000000"/>
        </w:rPr>
        <w:t>You can define groups like “Account Info” and “Personal Data”, with fields for name, email, date of birth, address, phone, etc.</w:t>
      </w:r>
      <w:bookmarkStart w:id="54" w:name="fnref65_3"/>
      <w:bookmarkEnd w:id="54"/>
      <w:r>
        <w:fldChar w:fldCharType="begin"/>
      </w:r>
      <w:r>
        <w:instrText>HYPERLINK \l "fn65" \h</w:instrText>
      </w:r>
      <w:r>
        <w:fldChar w:fldCharType="separate"/>
      </w:r>
      <w:r>
        <w:rPr>
          <w:rFonts w:ascii="helvetica neue" w:eastAsia="helvetica neue" w:hAnsi="helvetica neue" w:cs="helvetica neue"/>
          <w:u w:val="single"/>
          <w:vertAlign w:val="superscript"/>
        </w:rPr>
        <w:t>[65]</w:t>
      </w:r>
      <w:r>
        <w:fldChar w:fldCharType="end"/>
      </w:r>
    </w:p>
    <w:p w14:paraId="3380E87B" w14:textId="77777777" w:rsidR="00EB602A" w:rsidRDefault="00000000">
      <w:pPr>
        <w:numPr>
          <w:ilvl w:val="0"/>
          <w:numId w:val="18"/>
        </w:numPr>
        <w:spacing w:before="105" w:after="105" w:line="360" w:lineRule="auto"/>
      </w:pPr>
      <w:r>
        <w:rPr>
          <w:rFonts w:eastAsia="Georgia" w:hAnsi="Georgia" w:cs="Georgia"/>
          <w:color w:val="000000"/>
        </w:rPr>
        <w:t xml:space="preserve">It supports </w:t>
      </w:r>
      <w:r>
        <w:rPr>
          <w:rFonts w:eastAsia="Georgia" w:hAnsi="Georgia" w:cs="Georgia"/>
          <w:b/>
          <w:color w:val="000000"/>
        </w:rPr>
        <w:t xml:space="preserve">data annotations and </w:t>
      </w:r>
      <w:proofErr w:type="spellStart"/>
      <w:r>
        <w:rPr>
          <w:rFonts w:eastAsia="Georgia" w:hAnsi="Georgia" w:cs="Georgia"/>
          <w:b/>
          <w:color w:val="000000"/>
        </w:rPr>
        <w:t>FluentValidation</w:t>
      </w:r>
      <w:proofErr w:type="spellEnd"/>
      <w:r>
        <w:rPr>
          <w:rFonts w:eastAsia="Georgia" w:hAnsi="Georgia" w:cs="Georgia"/>
          <w:color w:val="000000"/>
        </w:rPr>
        <w:t xml:space="preserve"> for required fields, email format, min/max lengths, etc., which is ideal for robust sign-up validation.</w:t>
      </w:r>
      <w:bookmarkStart w:id="55" w:name="fnref69_1"/>
      <w:bookmarkEnd w:id="55"/>
      <w:r>
        <w:fldChar w:fldCharType="begin"/>
      </w:r>
      <w:r>
        <w:instrText>HYPERLINK \l "fn69" \h</w:instrText>
      </w:r>
      <w:r>
        <w:fldChar w:fldCharType="separate"/>
      </w:r>
      <w:r>
        <w:rPr>
          <w:rFonts w:ascii="helvetica neue" w:eastAsia="helvetica neue" w:hAnsi="helvetica neue" w:cs="helvetica neue"/>
          <w:u w:val="single"/>
          <w:vertAlign w:val="superscript"/>
        </w:rPr>
        <w:t>[69]</w:t>
      </w:r>
      <w:r>
        <w:fldChar w:fldCharType="end"/>
      </w:r>
      <w:bookmarkStart w:id="56" w:name="fnref65_4"/>
      <w:bookmarkEnd w:id="56"/>
      <w:r>
        <w:fldChar w:fldCharType="begin"/>
      </w:r>
      <w:r>
        <w:instrText>HYPERLINK \l "fn65" \h</w:instrText>
      </w:r>
      <w:r>
        <w:fldChar w:fldCharType="separate"/>
      </w:r>
      <w:r>
        <w:rPr>
          <w:rFonts w:ascii="helvetica neue" w:eastAsia="helvetica neue" w:hAnsi="helvetica neue" w:cs="helvetica neue"/>
          <w:u w:val="single"/>
          <w:vertAlign w:val="superscript"/>
        </w:rPr>
        <w:t>[65]</w:t>
      </w:r>
      <w:r>
        <w:fldChar w:fldCharType="end"/>
      </w:r>
    </w:p>
    <w:p w14:paraId="73637CBD" w14:textId="77777777" w:rsidR="00EB602A" w:rsidRDefault="00000000">
      <w:pPr>
        <w:numPr>
          <w:ilvl w:val="0"/>
          <w:numId w:val="18"/>
        </w:numPr>
        <w:spacing w:before="105" w:after="105" w:line="360" w:lineRule="auto"/>
      </w:pPr>
      <w:r>
        <w:rPr>
          <w:rFonts w:eastAsia="Georgia" w:hAnsi="Georgia" w:cs="Georgia"/>
          <w:color w:val="000000"/>
        </w:rPr>
        <w:t>Demo samples show “Event Registration” and “Employee Details” forms that are essentially templates for a user sign-up/personal-info capture form.</w:t>
      </w:r>
      <w:bookmarkStart w:id="57" w:name="fnref68_1"/>
      <w:bookmarkEnd w:id="57"/>
      <w:r>
        <w:fldChar w:fldCharType="begin"/>
      </w:r>
      <w:r>
        <w:instrText>HYPERLINK \l "fn68" \h</w:instrText>
      </w:r>
      <w:r>
        <w:fldChar w:fldCharType="separate"/>
      </w:r>
      <w:r>
        <w:rPr>
          <w:rFonts w:ascii="helvetica neue" w:eastAsia="helvetica neue" w:hAnsi="helvetica neue" w:cs="helvetica neue"/>
          <w:u w:val="single"/>
          <w:vertAlign w:val="superscript"/>
        </w:rPr>
        <w:t>[68]</w:t>
      </w:r>
      <w:r>
        <w:fldChar w:fldCharType="end"/>
      </w:r>
    </w:p>
    <w:p w14:paraId="4AB5587E" w14:textId="77777777" w:rsidR="00EB602A" w:rsidRDefault="00000000">
      <w:pPr>
        <w:spacing w:after="210" w:line="360" w:lineRule="auto"/>
      </w:pPr>
      <w:r>
        <w:rPr>
          <w:rFonts w:eastAsia="Georgia" w:hAnsi="Georgia" w:cs="Georgia"/>
          <w:color w:val="000000"/>
        </w:rPr>
        <w:t xml:space="preserve">This approach is typically: define a </w:t>
      </w:r>
      <w:proofErr w:type="spellStart"/>
      <w:r>
        <w:rPr>
          <w:rStyle w:val="VerbatimChar"/>
          <w:rFonts w:ascii="menlo" w:eastAsia="menlo" w:hAnsi="menlo" w:cs="menlo"/>
          <w:color w:val="000000"/>
          <w:sz w:val="18"/>
          <w:shd w:val="clear" w:color="auto" w:fill="F8F8FA"/>
        </w:rPr>
        <w:t>RegisterUserModel</w:t>
      </w:r>
      <w:proofErr w:type="spellEnd"/>
      <w:r>
        <w:rPr>
          <w:rFonts w:eastAsia="Georgia" w:hAnsi="Georgia" w:cs="Georgia"/>
          <w:color w:val="000000"/>
        </w:rPr>
        <w:t xml:space="preserve">, bind it to </w:t>
      </w:r>
      <w:proofErr w:type="spellStart"/>
      <w:r>
        <w:rPr>
          <w:rStyle w:val="VerbatimChar"/>
          <w:rFonts w:ascii="menlo" w:eastAsia="menlo" w:hAnsi="menlo" w:cs="menlo"/>
          <w:color w:val="000000"/>
          <w:sz w:val="18"/>
          <w:shd w:val="clear" w:color="auto" w:fill="F8F8FA"/>
        </w:rPr>
        <w:t>SfDataForm</w:t>
      </w:r>
      <w:proofErr w:type="spellEnd"/>
      <w:r>
        <w:rPr>
          <w:rFonts w:eastAsia="Georgia" w:hAnsi="Georgia" w:cs="Georgia"/>
          <w:color w:val="000000"/>
        </w:rPr>
        <w:t>, add validation attributes, and submit to your registration endpoint.</w:t>
      </w:r>
    </w:p>
    <w:p w14:paraId="2A10C11A" w14:textId="77777777" w:rsidR="00EB602A" w:rsidRDefault="00000000">
      <w:pPr>
        <w:spacing w:before="210" w:after="0" w:line="360" w:lineRule="auto"/>
      </w:pPr>
      <w:r>
        <w:rPr>
          <w:noProof/>
        </w:rPr>
      </w:r>
      <w:r>
        <w:rPr>
          <w:noProof/>
        </w:rPr>
        <w:pict w14:anchorId="3FB0DE3F">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FCCC86D" w14:textId="77777777" w:rsidR="00EB602A" w:rsidRDefault="00000000">
      <w:pPr>
        <w:spacing w:before="315" w:after="105" w:line="360" w:lineRule="auto"/>
        <w:ind w:left="-30"/>
      </w:pPr>
      <w:bookmarkStart w:id="58" w:name="forms_and_validation_guidance"/>
      <w:r>
        <w:rPr>
          <w:rFonts w:eastAsia="Georgia" w:hAnsi="Georgia" w:cs="Georgia"/>
          <w:b/>
          <w:color w:val="000000"/>
          <w:sz w:val="24"/>
        </w:rPr>
        <w:t>Forms and Validation Guidance</w:t>
      </w:r>
      <w:bookmarkEnd w:id="58"/>
    </w:p>
    <w:p w14:paraId="4E31F076" w14:textId="77777777" w:rsidR="00EB602A" w:rsidRDefault="00000000">
      <w:pPr>
        <w:spacing w:after="210" w:line="360" w:lineRule="auto"/>
      </w:pPr>
      <w:proofErr w:type="spellStart"/>
      <w:r>
        <w:rPr>
          <w:rFonts w:eastAsia="Georgia" w:hAnsi="Georgia" w:cs="Georgia"/>
          <w:color w:val="000000"/>
        </w:rPr>
        <w:t>Syncfusion’s</w:t>
      </w:r>
      <w:proofErr w:type="spellEnd"/>
      <w:r>
        <w:rPr>
          <w:rFonts w:eastAsia="Georgia" w:hAnsi="Georgia" w:cs="Georgia"/>
          <w:color w:val="000000"/>
        </w:rPr>
        <w:t xml:space="preserve"> Blazor forms/validation article walks through creating a </w:t>
      </w:r>
      <w:r>
        <w:rPr>
          <w:rFonts w:eastAsia="Georgia" w:hAnsi="Georgia" w:cs="Georgia"/>
          <w:b/>
          <w:color w:val="000000"/>
        </w:rPr>
        <w:t>registration-style form</w:t>
      </w:r>
      <w:r>
        <w:rPr>
          <w:rFonts w:eastAsia="Georgia" w:hAnsi="Georgia" w:cs="Georgia"/>
          <w:color w:val="000000"/>
        </w:rPr>
        <w:t xml:space="preserve"> (student registration) using standard Blazor forms plus validation, which maps directly to a sign-up scenario.</w:t>
      </w:r>
      <w:bookmarkStart w:id="59" w:name="fnref70"/>
      <w:bookmarkEnd w:id="59"/>
      <w:r>
        <w:fldChar w:fldCharType="begin"/>
      </w:r>
      <w:r>
        <w:instrText>HYPERLINK \l "fn70" \h</w:instrText>
      </w:r>
      <w:r>
        <w:fldChar w:fldCharType="separate"/>
      </w:r>
      <w:r>
        <w:rPr>
          <w:rFonts w:ascii="helvetica neue" w:eastAsia="helvetica neue" w:hAnsi="helvetica neue" w:cs="helvetica neue"/>
          <w:u w:val="single"/>
          <w:vertAlign w:val="superscript"/>
        </w:rPr>
        <w:t>[70]</w:t>
      </w:r>
      <w:r>
        <w:fldChar w:fldCharType="end"/>
      </w:r>
      <w:r>
        <w:rPr>
          <w:rFonts w:eastAsia="Georgia" w:hAnsi="Georgia" w:cs="Georgia"/>
          <w:color w:val="000000"/>
        </w:rPr>
        <w:br/>
        <w:t xml:space="preserve">You can mix this with </w:t>
      </w:r>
      <w:proofErr w:type="spellStart"/>
      <w:r>
        <w:rPr>
          <w:rFonts w:eastAsia="Georgia" w:hAnsi="Georgia" w:cs="Georgia"/>
          <w:color w:val="000000"/>
        </w:rPr>
        <w:t>Syncfusion</w:t>
      </w:r>
      <w:proofErr w:type="spellEnd"/>
      <w:r>
        <w:rPr>
          <w:rFonts w:eastAsia="Georgia" w:hAnsi="Georgia" w:cs="Georgia"/>
          <w:color w:val="000000"/>
        </w:rPr>
        <w:t xml:space="preserve"> text boxes, dropdowns, date pickers, and buttons for a fully branded sign-up UX.</w:t>
      </w:r>
      <w:bookmarkStart w:id="60" w:name="fnref71"/>
      <w:bookmarkEnd w:id="60"/>
      <w:r>
        <w:fldChar w:fldCharType="begin"/>
      </w:r>
      <w:r>
        <w:instrText>HYPERLINK \l "fn71" \h</w:instrText>
      </w:r>
      <w:r>
        <w:fldChar w:fldCharType="separate"/>
      </w:r>
      <w:r>
        <w:rPr>
          <w:rFonts w:ascii="helvetica neue" w:eastAsia="helvetica neue" w:hAnsi="helvetica neue" w:cs="helvetica neue"/>
          <w:u w:val="single"/>
          <w:vertAlign w:val="superscript"/>
        </w:rPr>
        <w:t>[71]</w:t>
      </w:r>
      <w:r>
        <w:fldChar w:fldCharType="end"/>
      </w:r>
      <w:bookmarkStart w:id="61" w:name="fnref70_1"/>
      <w:bookmarkEnd w:id="61"/>
      <w:r>
        <w:fldChar w:fldCharType="begin"/>
      </w:r>
      <w:r>
        <w:instrText>HYPERLINK \l "fn70" \h</w:instrText>
      </w:r>
      <w:r>
        <w:fldChar w:fldCharType="separate"/>
      </w:r>
      <w:r>
        <w:rPr>
          <w:rFonts w:ascii="helvetica neue" w:eastAsia="helvetica neue" w:hAnsi="helvetica neue" w:cs="helvetica neue"/>
          <w:u w:val="single"/>
          <w:vertAlign w:val="superscript"/>
        </w:rPr>
        <w:t>[70]</w:t>
      </w:r>
      <w:r>
        <w:fldChar w:fldCharType="end"/>
      </w:r>
    </w:p>
    <w:p w14:paraId="6CE2CA29" w14:textId="77777777" w:rsidR="00EB602A" w:rsidRDefault="00000000">
      <w:pPr>
        <w:spacing w:before="210" w:after="0" w:line="360" w:lineRule="auto"/>
      </w:pPr>
      <w:r>
        <w:rPr>
          <w:noProof/>
        </w:rPr>
      </w:r>
      <w:r>
        <w:rPr>
          <w:noProof/>
        </w:rPr>
        <w:pict w14:anchorId="75F9C428">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728B4B" w14:textId="77777777" w:rsidR="00EB602A" w:rsidRDefault="00000000">
      <w:pPr>
        <w:spacing w:before="315" w:after="105" w:line="360" w:lineRule="auto"/>
        <w:ind w:left="-30"/>
      </w:pPr>
      <w:bookmarkStart w:id="62" w:name="how_it_all_fits_together"/>
      <w:r>
        <w:rPr>
          <w:rFonts w:eastAsia="Georgia" w:hAnsi="Georgia" w:cs="Georgia"/>
          <w:b/>
          <w:color w:val="000000"/>
          <w:sz w:val="24"/>
        </w:rPr>
        <w:t>How it all fits together</w:t>
      </w:r>
      <w:bookmarkEnd w:id="62"/>
    </w:p>
    <w:p w14:paraId="6C569496" w14:textId="77777777" w:rsidR="00EB602A" w:rsidRDefault="00000000">
      <w:pPr>
        <w:spacing w:after="210" w:line="360" w:lineRule="auto"/>
      </w:pPr>
      <w:r>
        <w:rPr>
          <w:rFonts w:eastAsia="Georgia" w:hAnsi="Georgia" w:cs="Georgia"/>
          <w:color w:val="000000"/>
        </w:rPr>
        <w:t>In practice you’d usually:</w:t>
      </w:r>
    </w:p>
    <w:p w14:paraId="508F1E40" w14:textId="77777777" w:rsidR="00EB602A" w:rsidRDefault="00000000">
      <w:pPr>
        <w:numPr>
          <w:ilvl w:val="0"/>
          <w:numId w:val="19"/>
        </w:numPr>
        <w:spacing w:before="105" w:after="105" w:line="360" w:lineRule="auto"/>
      </w:pPr>
      <w:r>
        <w:rPr>
          <w:rFonts w:eastAsia="Georgia" w:hAnsi="Georgia" w:cs="Georgia"/>
          <w:color w:val="000000"/>
        </w:rPr>
        <w:lastRenderedPageBreak/>
        <w:t xml:space="preserve">Use the </w:t>
      </w:r>
      <w:r>
        <w:rPr>
          <w:rFonts w:eastAsia="Georgia" w:hAnsi="Georgia" w:cs="Georgia"/>
          <w:b/>
          <w:color w:val="000000"/>
        </w:rPr>
        <w:t>UI Kit Sign-Up block</w:t>
      </w:r>
      <w:r>
        <w:rPr>
          <w:rFonts w:eastAsia="Georgia" w:hAnsi="Georgia" w:cs="Georgia"/>
          <w:color w:val="000000"/>
        </w:rPr>
        <w:t xml:space="preserve"> for the layout, hero text, and basic form markup.</w:t>
      </w:r>
      <w:bookmarkStart w:id="63" w:name="fnref64_6"/>
      <w:bookmarkEnd w:id="63"/>
      <w:r>
        <w:fldChar w:fldCharType="begin"/>
      </w:r>
      <w:r>
        <w:instrText>HYPERLINK \l "fn64" \h</w:instrText>
      </w:r>
      <w:r>
        <w:fldChar w:fldCharType="separate"/>
      </w:r>
      <w:r>
        <w:rPr>
          <w:rFonts w:ascii="helvetica neue" w:eastAsia="helvetica neue" w:hAnsi="helvetica neue" w:cs="helvetica neue"/>
          <w:u w:val="single"/>
          <w:vertAlign w:val="superscript"/>
        </w:rPr>
        <w:t>[64]</w:t>
      </w:r>
      <w:r>
        <w:fldChar w:fldCharType="end"/>
      </w:r>
    </w:p>
    <w:p w14:paraId="1D885C7C" w14:textId="77777777" w:rsidR="00EB602A" w:rsidRDefault="00000000">
      <w:pPr>
        <w:numPr>
          <w:ilvl w:val="0"/>
          <w:numId w:val="19"/>
        </w:numPr>
        <w:spacing w:before="105" w:after="105" w:line="360" w:lineRule="auto"/>
      </w:pPr>
      <w:r>
        <w:rPr>
          <w:rFonts w:eastAsia="Georgia" w:hAnsi="Georgia" w:cs="Georgia"/>
          <w:color w:val="000000"/>
        </w:rPr>
        <w:t xml:space="preserve">Replace the raw inputs with </w:t>
      </w:r>
      <w:proofErr w:type="spellStart"/>
      <w:r>
        <w:rPr>
          <w:rFonts w:eastAsia="Georgia" w:hAnsi="Georgia" w:cs="Georgia"/>
          <w:b/>
          <w:color w:val="000000"/>
        </w:rPr>
        <w:t>Syncfusion</w:t>
      </w:r>
      <w:proofErr w:type="spellEnd"/>
      <w:r>
        <w:rPr>
          <w:rFonts w:eastAsia="Georgia" w:hAnsi="Georgia" w:cs="Georgia"/>
          <w:b/>
          <w:color w:val="000000"/>
        </w:rPr>
        <w:t xml:space="preserve"> components</w:t>
      </w:r>
      <w:r>
        <w:rPr>
          <w:rFonts w:eastAsia="Georgia" w:hAnsi="Georgia" w:cs="Georgia"/>
          <w:color w:val="000000"/>
        </w:rPr>
        <w:t xml:space="preserve"> or an </w:t>
      </w:r>
      <w:proofErr w:type="spellStart"/>
      <w:r>
        <w:rPr>
          <w:rStyle w:val="VerbatimChar"/>
          <w:rFonts w:ascii="menlo" w:eastAsia="menlo" w:hAnsi="menlo" w:cs="menlo"/>
          <w:color w:val="000000"/>
          <w:sz w:val="18"/>
          <w:shd w:val="clear" w:color="auto" w:fill="F8F8FA"/>
        </w:rPr>
        <w:t>SfDataForm</w:t>
      </w:r>
      <w:proofErr w:type="spellEnd"/>
      <w:r>
        <w:rPr>
          <w:rFonts w:eastAsia="Georgia" w:hAnsi="Georgia" w:cs="Georgia"/>
          <w:color w:val="000000"/>
        </w:rPr>
        <w:t xml:space="preserve"> bound to your registration model.</w:t>
      </w:r>
      <w:bookmarkStart w:id="64" w:name="fnref68_2"/>
      <w:bookmarkEnd w:id="64"/>
      <w:r>
        <w:fldChar w:fldCharType="begin"/>
      </w:r>
      <w:r>
        <w:instrText>HYPERLINK \l "fn68" \h</w:instrText>
      </w:r>
      <w:r>
        <w:fldChar w:fldCharType="separate"/>
      </w:r>
      <w:r>
        <w:rPr>
          <w:rFonts w:ascii="helvetica neue" w:eastAsia="helvetica neue" w:hAnsi="helvetica neue" w:cs="helvetica neue"/>
          <w:u w:val="single"/>
          <w:vertAlign w:val="superscript"/>
        </w:rPr>
        <w:t>[68]</w:t>
      </w:r>
      <w:r>
        <w:fldChar w:fldCharType="end"/>
      </w:r>
      <w:bookmarkStart w:id="65" w:name="fnref65_5"/>
      <w:bookmarkEnd w:id="65"/>
      <w:r>
        <w:fldChar w:fldCharType="begin"/>
      </w:r>
      <w:r>
        <w:instrText>HYPERLINK \l "fn65" \h</w:instrText>
      </w:r>
      <w:r>
        <w:fldChar w:fldCharType="separate"/>
      </w:r>
      <w:r>
        <w:rPr>
          <w:rFonts w:ascii="helvetica neue" w:eastAsia="helvetica neue" w:hAnsi="helvetica neue" w:cs="helvetica neue"/>
          <w:u w:val="single"/>
          <w:vertAlign w:val="superscript"/>
        </w:rPr>
        <w:t>[65]</w:t>
      </w:r>
      <w:r>
        <w:fldChar w:fldCharType="end"/>
      </w:r>
    </w:p>
    <w:p w14:paraId="1350D5B8" w14:textId="77777777" w:rsidR="00EB602A" w:rsidRDefault="00000000">
      <w:pPr>
        <w:numPr>
          <w:ilvl w:val="0"/>
          <w:numId w:val="19"/>
        </w:numPr>
        <w:spacing w:before="105" w:after="105" w:line="360" w:lineRule="auto"/>
      </w:pPr>
      <w:r>
        <w:rPr>
          <w:rFonts w:eastAsia="Georgia" w:hAnsi="Georgia" w:cs="Georgia"/>
          <w:color w:val="000000"/>
        </w:rPr>
        <w:t xml:space="preserve">Hook the submit button into your </w:t>
      </w:r>
      <w:hyperlink r:id="rId9">
        <w:r w:rsidR="00EB602A">
          <w:rPr>
            <w:rFonts w:ascii="helvetica neue" w:eastAsia="helvetica neue" w:hAnsi="helvetica neue" w:cs="helvetica neue"/>
            <w:u w:val="single"/>
          </w:rPr>
          <w:t>ASP.NET</w:t>
        </w:r>
      </w:hyperlink>
      <w:r>
        <w:rPr>
          <w:rFonts w:eastAsia="Georgia" w:hAnsi="Georgia" w:cs="Georgia"/>
          <w:color w:val="000000"/>
        </w:rPr>
        <w:t xml:space="preserve"> Core Identity / custom registration logic (and optionally Google OAuth for external sign-up).</w:t>
      </w:r>
      <w:bookmarkStart w:id="66" w:name="fnref72"/>
      <w:bookmarkEnd w:id="66"/>
      <w:r>
        <w:fldChar w:fldCharType="begin"/>
      </w:r>
      <w:r>
        <w:instrText>HYPERLINK \l "fn72" \h</w:instrText>
      </w:r>
      <w:r>
        <w:fldChar w:fldCharType="separate"/>
      </w:r>
      <w:r>
        <w:rPr>
          <w:rFonts w:ascii="helvetica neue" w:eastAsia="helvetica neue" w:hAnsi="helvetica neue" w:cs="helvetica neue"/>
          <w:u w:val="single"/>
          <w:vertAlign w:val="superscript"/>
        </w:rPr>
        <w:t>[72]</w:t>
      </w:r>
      <w:r>
        <w:fldChar w:fldCharType="end"/>
      </w:r>
      <w:bookmarkStart w:id="67" w:name="fnref73"/>
      <w:bookmarkEnd w:id="67"/>
      <w:r>
        <w:fldChar w:fldCharType="begin"/>
      </w:r>
      <w:r>
        <w:instrText>HYPERLINK \l "fn73" \h</w:instrText>
      </w:r>
      <w:r>
        <w:fldChar w:fldCharType="separate"/>
      </w:r>
      <w:r>
        <w:rPr>
          <w:rFonts w:ascii="helvetica neue" w:eastAsia="helvetica neue" w:hAnsi="helvetica neue" w:cs="helvetica neue"/>
          <w:u w:val="single"/>
          <w:vertAlign w:val="superscript"/>
        </w:rPr>
        <w:t>[73]</w:t>
      </w:r>
      <w:r>
        <w:fldChar w:fldCharType="end"/>
      </w:r>
    </w:p>
    <w:p w14:paraId="1F23B110" w14:textId="77777777" w:rsidR="00EB602A" w:rsidRDefault="00000000">
      <w:pPr>
        <w:spacing w:after="210" w:line="360" w:lineRule="auto"/>
      </w:pPr>
      <w:r>
        <w:rPr>
          <w:rFonts w:eastAsia="Georgia" w:hAnsi="Georgia" w:cs="Georgia"/>
          <w:color w:val="000000"/>
        </w:rPr>
        <w:t>Are you leaning toward a simple, single-page “Create account” form, or a more multi-step onboarding flow that collects extra profile fields (address, preferences, etc.) after basic account creation?</w:t>
      </w:r>
      <w:r>
        <w:rPr>
          <w:rFonts w:eastAsia="Georgia" w:hAnsi="Georgia" w:cs="Georgia"/>
          <w:color w:val="000000"/>
        </w:rPr>
        <w:br/>
      </w:r>
    </w:p>
    <w:p w14:paraId="374C75A6" w14:textId="77777777" w:rsidR="00EB602A" w:rsidRDefault="00000000">
      <w:pPr>
        <w:spacing w:line="360" w:lineRule="auto"/>
      </w:pPr>
      <w:r>
        <w:rPr>
          <w:rFonts w:eastAsia="Georgia" w:hAnsi="Georgia" w:cs="Georgia"/>
          <w:color w:val="000000"/>
        </w:rPr>
        <w:t>⁂</w:t>
      </w:r>
    </w:p>
    <w:p w14:paraId="0B4A3C0C" w14:textId="77777777" w:rsidR="00EB602A" w:rsidRDefault="00000000">
      <w:pPr>
        <w:spacing w:before="210" w:after="0" w:line="360" w:lineRule="auto"/>
      </w:pPr>
      <w:r>
        <w:rPr>
          <w:noProof/>
        </w:rPr>
      </w:r>
      <w:r>
        <w:rPr>
          <w:noProof/>
        </w:rPr>
        <w:pict w14:anchorId="0586A891">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EE4A90" w14:textId="77777777" w:rsidR="00EB602A" w:rsidRDefault="00000000">
      <w:pPr>
        <w:spacing w:before="157" w:after="157" w:line="270" w:lineRule="auto"/>
      </w:pPr>
      <w:bookmarkStart w:id="68" w:name="i_want_a_multi_step_onboarding_fl_320d8f"/>
      <w:r>
        <w:rPr>
          <w:rFonts w:eastAsia="Georgia" w:hAnsi="Georgia" w:cs="Georgia"/>
          <w:b/>
          <w:color w:val="000000"/>
          <w:sz w:val="39"/>
        </w:rPr>
        <w:t>I want a multi-step onboarding flow and I'm interested in what type of backing tables are necessary. We will be using entity framework with SQL, free versions of both to start</w:t>
      </w:r>
      <w:bookmarkEnd w:id="68"/>
    </w:p>
    <w:p w14:paraId="05AF449E" w14:textId="77777777" w:rsidR="00EB602A" w:rsidRDefault="00000000">
      <w:pPr>
        <w:spacing w:after="210" w:line="360" w:lineRule="auto"/>
      </w:pPr>
      <w:r>
        <w:rPr>
          <w:rFonts w:eastAsia="Georgia" w:hAnsi="Georgia" w:cs="Georgia"/>
          <w:color w:val="000000"/>
        </w:rPr>
        <w:t xml:space="preserve">Use </w:t>
      </w:r>
      <w:hyperlink r:id="rId10">
        <w:r w:rsidR="00EB602A">
          <w:rPr>
            <w:rFonts w:ascii="helvetica neue" w:eastAsia="helvetica neue" w:hAnsi="helvetica neue" w:cs="helvetica neue"/>
            <w:u w:val="single"/>
          </w:rPr>
          <w:t>ASP.NET</w:t>
        </w:r>
      </w:hyperlink>
      <w:r>
        <w:rPr>
          <w:rFonts w:eastAsia="Georgia" w:hAnsi="Georgia" w:cs="Georgia"/>
          <w:color w:val="000000"/>
        </w:rPr>
        <w:t xml:space="preserve"> Core Identity’s default tables for auth, then add your own profile/onboarding tables on top with EF Core; you don’t need anything beyond the free SQL/EF stack for this.</w:t>
      </w:r>
      <w:bookmarkStart w:id="69" w:name="fnref81"/>
      <w:bookmarkEnd w:id="69"/>
      <w:r>
        <w:fldChar w:fldCharType="begin"/>
      </w:r>
      <w:r>
        <w:instrText>HYPERLINK \l "fn81" \h</w:instrText>
      </w:r>
      <w:r>
        <w:fldChar w:fldCharType="separate"/>
      </w:r>
      <w:r>
        <w:rPr>
          <w:rFonts w:ascii="helvetica neue" w:eastAsia="helvetica neue" w:hAnsi="helvetica neue" w:cs="helvetica neue"/>
          <w:u w:val="single"/>
          <w:vertAlign w:val="superscript"/>
        </w:rPr>
        <w:t>[81]</w:t>
      </w:r>
      <w:r>
        <w:fldChar w:fldCharType="end"/>
      </w:r>
      <w:bookmarkStart w:id="70" w:name="fnref82"/>
      <w:bookmarkEnd w:id="70"/>
      <w:r>
        <w:fldChar w:fldCharType="begin"/>
      </w:r>
      <w:r>
        <w:instrText>HYPERLINK \l "fn82" \h</w:instrText>
      </w:r>
      <w:r>
        <w:fldChar w:fldCharType="separate"/>
      </w:r>
      <w:r>
        <w:rPr>
          <w:rFonts w:ascii="helvetica neue" w:eastAsia="helvetica neue" w:hAnsi="helvetica neue" w:cs="helvetica neue"/>
          <w:u w:val="single"/>
          <w:vertAlign w:val="superscript"/>
        </w:rPr>
        <w:t>[82]</w:t>
      </w:r>
      <w:r>
        <w:fldChar w:fldCharType="end"/>
      </w:r>
    </w:p>
    <w:p w14:paraId="2FE80DC2" w14:textId="77777777" w:rsidR="00EB602A" w:rsidRDefault="00000000">
      <w:pPr>
        <w:spacing w:before="210" w:after="0" w:line="360" w:lineRule="auto"/>
      </w:pPr>
      <w:r>
        <w:rPr>
          <w:noProof/>
        </w:rPr>
      </w:r>
      <w:r>
        <w:rPr>
          <w:noProof/>
        </w:rPr>
        <w:pict w14:anchorId="295D425A">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649354" w14:textId="77777777" w:rsidR="00EB602A" w:rsidRDefault="00000000">
      <w:pPr>
        <w:spacing w:before="315" w:after="105" w:line="360" w:lineRule="auto"/>
        <w:ind w:left="-30"/>
      </w:pPr>
      <w:bookmarkStart w:id="71" w:name="bm_1_core_authentication_tables"/>
      <w:r>
        <w:rPr>
          <w:rFonts w:eastAsia="Georgia" w:hAnsi="Georgia" w:cs="Georgia"/>
          <w:b/>
          <w:color w:val="000000"/>
          <w:sz w:val="24"/>
        </w:rPr>
        <w:t>1. Core authentication tables</w:t>
      </w:r>
      <w:bookmarkEnd w:id="71"/>
    </w:p>
    <w:p w14:paraId="51750523" w14:textId="77777777" w:rsidR="00EB602A" w:rsidRDefault="00000000">
      <w:pPr>
        <w:spacing w:after="210" w:line="360" w:lineRule="auto"/>
      </w:pPr>
      <w:r>
        <w:rPr>
          <w:rFonts w:eastAsia="Georgia" w:hAnsi="Georgia" w:cs="Georgia"/>
          <w:color w:val="000000"/>
        </w:rPr>
        <w:t xml:space="preserve">If you start from a Blazor template with </w:t>
      </w:r>
      <w:r>
        <w:rPr>
          <w:rFonts w:eastAsia="Georgia" w:hAnsi="Georgia" w:cs="Georgia"/>
          <w:b/>
          <w:color w:val="000000"/>
        </w:rPr>
        <w:t>Individual Accounts</w:t>
      </w:r>
      <w:r>
        <w:rPr>
          <w:rFonts w:eastAsia="Georgia" w:hAnsi="Georgia" w:cs="Georgia"/>
          <w:color w:val="000000"/>
        </w:rPr>
        <w:t>, Identity will create something like:</w:t>
      </w:r>
      <w:bookmarkStart w:id="72" w:name="fnref82_1"/>
      <w:bookmarkEnd w:id="72"/>
      <w:r>
        <w:fldChar w:fldCharType="begin"/>
      </w:r>
      <w:r>
        <w:instrText>HYPERLINK \l "fn82" \h</w:instrText>
      </w:r>
      <w:r>
        <w:fldChar w:fldCharType="separate"/>
      </w:r>
      <w:r>
        <w:rPr>
          <w:rFonts w:ascii="helvetica neue" w:eastAsia="helvetica neue" w:hAnsi="helvetica neue" w:cs="helvetica neue"/>
          <w:u w:val="single"/>
          <w:vertAlign w:val="superscript"/>
        </w:rPr>
        <w:t>[82]</w:t>
      </w:r>
      <w:r>
        <w:fldChar w:fldCharType="end"/>
      </w:r>
      <w:bookmarkStart w:id="73" w:name="fnref81_1"/>
      <w:bookmarkEnd w:id="73"/>
      <w:r>
        <w:fldChar w:fldCharType="begin"/>
      </w:r>
      <w:r>
        <w:instrText>HYPERLINK \l "fn81" \h</w:instrText>
      </w:r>
      <w:r>
        <w:fldChar w:fldCharType="separate"/>
      </w:r>
      <w:r>
        <w:rPr>
          <w:rFonts w:ascii="helvetica neue" w:eastAsia="helvetica neue" w:hAnsi="helvetica neue" w:cs="helvetica neue"/>
          <w:u w:val="single"/>
          <w:vertAlign w:val="superscript"/>
        </w:rPr>
        <w:t>[81]</w:t>
      </w:r>
      <w:r>
        <w:fldChar w:fldCharType="end"/>
      </w:r>
    </w:p>
    <w:p w14:paraId="1152E0DE" w14:textId="77777777" w:rsidR="00EB602A" w:rsidRDefault="00000000">
      <w:pPr>
        <w:numPr>
          <w:ilvl w:val="0"/>
          <w:numId w:val="20"/>
        </w:numPr>
        <w:spacing w:before="105" w:after="105" w:line="360" w:lineRule="auto"/>
      </w:pPr>
      <w:r>
        <w:rPr>
          <w:rStyle w:val="VerbatimChar"/>
          <w:rFonts w:ascii="menlo" w:eastAsia="menlo" w:hAnsi="menlo" w:cs="menlo"/>
          <w:color w:val="000000"/>
          <w:sz w:val="18"/>
          <w:shd w:val="clear" w:color="auto" w:fill="F8F8FA"/>
        </w:rPr>
        <w:t>AspNetUsers</w:t>
      </w:r>
      <w:r>
        <w:rPr>
          <w:rFonts w:eastAsia="Georgia" w:hAnsi="Georgia" w:cs="Georgia"/>
          <w:color w:val="000000"/>
        </w:rPr>
        <w:t xml:space="preserve"> – core user (Id, </w:t>
      </w:r>
      <w:proofErr w:type="spellStart"/>
      <w:r>
        <w:rPr>
          <w:rFonts w:eastAsia="Georgia" w:hAnsi="Georgia" w:cs="Georgia"/>
          <w:color w:val="000000"/>
        </w:rPr>
        <w:t>UserName</w:t>
      </w:r>
      <w:proofErr w:type="spellEnd"/>
      <w:r>
        <w:rPr>
          <w:rFonts w:eastAsia="Georgia" w:hAnsi="Georgia" w:cs="Georgia"/>
          <w:color w:val="000000"/>
        </w:rPr>
        <w:t xml:space="preserve">, Email, </w:t>
      </w:r>
      <w:proofErr w:type="spellStart"/>
      <w:r>
        <w:rPr>
          <w:rFonts w:eastAsia="Georgia" w:hAnsi="Georgia" w:cs="Georgia"/>
          <w:color w:val="000000"/>
        </w:rPr>
        <w:t>PasswordHash</w:t>
      </w:r>
      <w:proofErr w:type="spellEnd"/>
      <w:r>
        <w:rPr>
          <w:rFonts w:eastAsia="Georgia" w:hAnsi="Georgia" w:cs="Georgia"/>
          <w:color w:val="000000"/>
        </w:rPr>
        <w:t>, etc.).</w:t>
      </w:r>
    </w:p>
    <w:p w14:paraId="33894D43" w14:textId="77777777" w:rsidR="00EB602A" w:rsidRDefault="00000000">
      <w:pPr>
        <w:numPr>
          <w:ilvl w:val="0"/>
          <w:numId w:val="20"/>
        </w:numPr>
        <w:spacing w:before="105" w:after="105" w:line="360" w:lineRule="auto"/>
      </w:pPr>
      <w:proofErr w:type="spellStart"/>
      <w:r>
        <w:rPr>
          <w:rStyle w:val="VerbatimChar"/>
          <w:rFonts w:ascii="menlo" w:eastAsia="menlo" w:hAnsi="menlo" w:cs="menlo"/>
          <w:color w:val="000000"/>
          <w:sz w:val="18"/>
          <w:shd w:val="clear" w:color="auto" w:fill="F8F8FA"/>
        </w:rPr>
        <w:t>AspNetRoles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AspNetUserRoles</w:t>
      </w:r>
      <w:proofErr w:type="spellEnd"/>
      <w:r>
        <w:rPr>
          <w:rFonts w:eastAsia="Georgia" w:hAnsi="Georgia" w:cs="Georgia"/>
          <w:color w:val="000000"/>
        </w:rPr>
        <w:t xml:space="preserve"> – roles.</w:t>
      </w:r>
    </w:p>
    <w:p w14:paraId="3565C80D" w14:textId="77777777" w:rsidR="00EB602A" w:rsidRDefault="00000000">
      <w:pPr>
        <w:numPr>
          <w:ilvl w:val="0"/>
          <w:numId w:val="20"/>
        </w:numPr>
        <w:spacing w:before="105" w:after="105" w:line="360" w:lineRule="auto"/>
      </w:pPr>
      <w:proofErr w:type="spellStart"/>
      <w:r>
        <w:rPr>
          <w:rStyle w:val="VerbatimChar"/>
          <w:rFonts w:ascii="menlo" w:eastAsia="menlo" w:hAnsi="menlo" w:cs="menlo"/>
          <w:color w:val="000000"/>
          <w:sz w:val="18"/>
          <w:shd w:val="clear" w:color="auto" w:fill="F8F8FA"/>
        </w:rPr>
        <w:t>AspNetUserClaims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AspNetRoleClaims</w:t>
      </w:r>
      <w:proofErr w:type="spellEnd"/>
      <w:r>
        <w:rPr>
          <w:rFonts w:eastAsia="Georgia" w:hAnsi="Georgia" w:cs="Georgia"/>
          <w:color w:val="000000"/>
        </w:rPr>
        <w:t xml:space="preserve"> – claims.</w:t>
      </w:r>
    </w:p>
    <w:p w14:paraId="1CB863DB" w14:textId="77777777" w:rsidR="00EB602A" w:rsidRDefault="00000000">
      <w:pPr>
        <w:numPr>
          <w:ilvl w:val="0"/>
          <w:numId w:val="20"/>
        </w:numPr>
        <w:spacing w:before="105" w:after="105" w:line="360" w:lineRule="auto"/>
      </w:pPr>
      <w:proofErr w:type="spellStart"/>
      <w:r>
        <w:rPr>
          <w:rStyle w:val="VerbatimChar"/>
          <w:rFonts w:ascii="menlo" w:eastAsia="menlo" w:hAnsi="menlo" w:cs="menlo"/>
          <w:color w:val="000000"/>
          <w:sz w:val="18"/>
          <w:shd w:val="clear" w:color="auto" w:fill="F8F8FA"/>
        </w:rPr>
        <w:t>AspNetUserLogins</w:t>
      </w:r>
      <w:proofErr w:type="spellEnd"/>
      <w:r>
        <w:rPr>
          <w:rFonts w:eastAsia="Georgia" w:hAnsi="Georgia" w:cs="Georgia"/>
          <w:color w:val="000000"/>
        </w:rPr>
        <w:t xml:space="preserve"> – external logins (Google, etc.).</w:t>
      </w:r>
    </w:p>
    <w:p w14:paraId="68DB86D2" w14:textId="77777777" w:rsidR="00EB602A" w:rsidRDefault="00000000">
      <w:pPr>
        <w:numPr>
          <w:ilvl w:val="0"/>
          <w:numId w:val="20"/>
        </w:numPr>
        <w:spacing w:before="105" w:after="105" w:line="360" w:lineRule="auto"/>
      </w:pPr>
      <w:proofErr w:type="spellStart"/>
      <w:r>
        <w:rPr>
          <w:rStyle w:val="VerbatimChar"/>
          <w:rFonts w:ascii="menlo" w:eastAsia="menlo" w:hAnsi="menlo" w:cs="menlo"/>
          <w:color w:val="000000"/>
          <w:sz w:val="18"/>
          <w:shd w:val="clear" w:color="auto" w:fill="F8F8FA"/>
        </w:rPr>
        <w:t>AspNetUserTokens</w:t>
      </w:r>
      <w:proofErr w:type="spellEnd"/>
      <w:r>
        <w:rPr>
          <w:rFonts w:eastAsia="Georgia" w:hAnsi="Georgia" w:cs="Georgia"/>
          <w:color w:val="000000"/>
        </w:rPr>
        <w:t xml:space="preserve"> – auth tokens.</w:t>
      </w:r>
    </w:p>
    <w:p w14:paraId="48D02451" w14:textId="77777777" w:rsidR="00EB602A" w:rsidRDefault="00000000">
      <w:pPr>
        <w:spacing w:after="210" w:line="360" w:lineRule="auto"/>
      </w:pPr>
      <w:r>
        <w:rPr>
          <w:rFonts w:eastAsia="Georgia" w:hAnsi="Georgia" w:cs="Georgia"/>
          <w:color w:val="000000"/>
        </w:rPr>
        <w:t xml:space="preserve">These tables are enough for login, password reset, Google OAuth, etc.; you generally </w:t>
      </w:r>
      <w:r>
        <w:rPr>
          <w:rFonts w:eastAsia="Georgia" w:hAnsi="Georgia" w:cs="Georgia"/>
          <w:b/>
          <w:color w:val="000000"/>
        </w:rPr>
        <w:t>don’t put onboarding fields here</w:t>
      </w:r>
      <w:r>
        <w:rPr>
          <w:rFonts w:eastAsia="Georgia" w:hAnsi="Georgia" w:cs="Georgia"/>
          <w:color w:val="000000"/>
        </w:rPr>
        <w:t xml:space="preserve"> except for a couple of flags.</w:t>
      </w:r>
      <w:bookmarkStart w:id="74" w:name="fnref81_2"/>
      <w:bookmarkEnd w:id="74"/>
      <w:r>
        <w:fldChar w:fldCharType="begin"/>
      </w:r>
      <w:r>
        <w:instrText>HYPERLINK \l "fn81" \h</w:instrText>
      </w:r>
      <w:r>
        <w:fldChar w:fldCharType="separate"/>
      </w:r>
      <w:r>
        <w:rPr>
          <w:rFonts w:ascii="helvetica neue" w:eastAsia="helvetica neue" w:hAnsi="helvetica neue" w:cs="helvetica neue"/>
          <w:u w:val="single"/>
          <w:vertAlign w:val="superscript"/>
        </w:rPr>
        <w:t>[81]</w:t>
      </w:r>
      <w:r>
        <w:fldChar w:fldCharType="end"/>
      </w:r>
      <w:bookmarkStart w:id="75" w:name="fnref82_2"/>
      <w:bookmarkEnd w:id="75"/>
      <w:r>
        <w:fldChar w:fldCharType="begin"/>
      </w:r>
      <w:r>
        <w:instrText>HYPERLINK \l "fn82" \h</w:instrText>
      </w:r>
      <w:r>
        <w:fldChar w:fldCharType="separate"/>
      </w:r>
      <w:r>
        <w:rPr>
          <w:rFonts w:ascii="helvetica neue" w:eastAsia="helvetica neue" w:hAnsi="helvetica neue" w:cs="helvetica neue"/>
          <w:u w:val="single"/>
          <w:vertAlign w:val="superscript"/>
        </w:rPr>
        <w:t>[82]</w:t>
      </w:r>
      <w:r>
        <w:fldChar w:fldCharType="end"/>
      </w:r>
    </w:p>
    <w:p w14:paraId="740E2531" w14:textId="77777777" w:rsidR="00EB602A" w:rsidRDefault="00000000">
      <w:pPr>
        <w:spacing w:before="210" w:after="0" w:line="360" w:lineRule="auto"/>
      </w:pPr>
      <w:r>
        <w:rPr>
          <w:noProof/>
        </w:rPr>
      </w:r>
      <w:r>
        <w:rPr>
          <w:noProof/>
        </w:rPr>
        <w:pict w14:anchorId="6E77C8CB">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B5CCF9" w14:textId="77777777" w:rsidR="00EB602A" w:rsidRDefault="00000000">
      <w:pPr>
        <w:spacing w:before="315" w:after="105" w:line="360" w:lineRule="auto"/>
        <w:ind w:left="-30"/>
      </w:pPr>
      <w:bookmarkStart w:id="76" w:name="bm_2_add_a_profile_table_for_pers_a1982c"/>
      <w:r>
        <w:rPr>
          <w:rFonts w:eastAsia="Georgia" w:hAnsi="Georgia" w:cs="Georgia"/>
          <w:b/>
          <w:color w:val="000000"/>
          <w:sz w:val="24"/>
        </w:rPr>
        <w:t>2. Add a Profile table for personal information</w:t>
      </w:r>
      <w:bookmarkEnd w:id="76"/>
    </w:p>
    <w:p w14:paraId="2285562F" w14:textId="77777777" w:rsidR="00EB602A" w:rsidRDefault="00000000">
      <w:pPr>
        <w:spacing w:after="210" w:line="360" w:lineRule="auto"/>
      </w:pPr>
      <w:r>
        <w:rPr>
          <w:rFonts w:eastAsia="Georgia" w:hAnsi="Georgia" w:cs="Georgia"/>
          <w:color w:val="000000"/>
        </w:rPr>
        <w:t xml:space="preserve">For multi-step onboarding that collects personal info (name, address, preferences, etc.), define a separate </w:t>
      </w:r>
      <w:r>
        <w:rPr>
          <w:rFonts w:eastAsia="Georgia" w:hAnsi="Georgia" w:cs="Georgia"/>
          <w:b/>
          <w:color w:val="000000"/>
        </w:rPr>
        <w:t>Profile</w:t>
      </w:r>
      <w:r>
        <w:rPr>
          <w:rFonts w:eastAsia="Georgia" w:hAnsi="Georgia" w:cs="Georgia"/>
          <w:color w:val="000000"/>
        </w:rPr>
        <w:t xml:space="preserve"> entity linked 1:1 to </w:t>
      </w:r>
      <w:r>
        <w:rPr>
          <w:rStyle w:val="VerbatimChar"/>
          <w:rFonts w:ascii="menlo" w:eastAsia="menlo" w:hAnsi="menlo" w:cs="menlo"/>
          <w:color w:val="000000"/>
          <w:sz w:val="18"/>
          <w:shd w:val="clear" w:color="auto" w:fill="F8F8FA"/>
        </w:rPr>
        <w:t>AspNetUsers</w:t>
      </w:r>
      <w:r>
        <w:rPr>
          <w:rFonts w:eastAsia="Georgia" w:hAnsi="Georgia" w:cs="Georgia"/>
          <w:color w:val="000000"/>
        </w:rPr>
        <w:t>:</w:t>
      </w:r>
      <w:bookmarkStart w:id="77" w:name="fnref83"/>
      <w:bookmarkEnd w:id="77"/>
      <w:r>
        <w:fldChar w:fldCharType="begin"/>
      </w:r>
      <w:r>
        <w:instrText>HYPERLINK \l "fn83" \h</w:instrText>
      </w:r>
      <w:r>
        <w:fldChar w:fldCharType="separate"/>
      </w:r>
      <w:r>
        <w:rPr>
          <w:rFonts w:ascii="helvetica neue" w:eastAsia="helvetica neue" w:hAnsi="helvetica neue" w:cs="helvetica neue"/>
          <w:u w:val="single"/>
          <w:vertAlign w:val="superscript"/>
        </w:rPr>
        <w:t>[83]</w:t>
      </w:r>
      <w:r>
        <w:fldChar w:fldCharType="end"/>
      </w:r>
      <w:bookmarkStart w:id="78" w:name="fnref81_3"/>
      <w:bookmarkEnd w:id="78"/>
      <w:r>
        <w:fldChar w:fldCharType="begin"/>
      </w:r>
      <w:r>
        <w:instrText>HYPERLINK \l "fn81" \h</w:instrText>
      </w:r>
      <w:r>
        <w:fldChar w:fldCharType="separate"/>
      </w:r>
      <w:r>
        <w:rPr>
          <w:rFonts w:ascii="helvetica neue" w:eastAsia="helvetica neue" w:hAnsi="helvetica neue" w:cs="helvetica neue"/>
          <w:u w:val="single"/>
          <w:vertAlign w:val="superscript"/>
        </w:rPr>
        <w:t>[81]</w:t>
      </w:r>
      <w:r>
        <w:fldChar w:fldCharType="end"/>
      </w:r>
    </w:p>
    <w:p w14:paraId="704807DD" w14:textId="77777777" w:rsidR="00EB602A" w:rsidRDefault="00000000">
      <w:pPr>
        <w:spacing w:after="210" w:line="360" w:lineRule="auto"/>
      </w:pPr>
      <w:r>
        <w:rPr>
          <w:rFonts w:eastAsia="Georgia" w:hAnsi="Georgia" w:cs="Georgia"/>
          <w:b/>
          <w:color w:val="000000"/>
        </w:rPr>
        <w:t xml:space="preserve">Table: </w:t>
      </w:r>
      <w:proofErr w:type="spellStart"/>
      <w:r>
        <w:rPr>
          <w:rStyle w:val="VerbatimChar"/>
          <w:rFonts w:ascii="Georgia" w:eastAsia="Georgia" w:hAnsi="Georgia" w:cs="Georgia"/>
          <w:b/>
          <w:color w:val="000000"/>
          <w:shd w:val="clear" w:color="auto" w:fill="F8F8FA"/>
        </w:rPr>
        <w:t>UserProfiles</w:t>
      </w:r>
      <w:proofErr w:type="spellEnd"/>
    </w:p>
    <w:p w14:paraId="16628B5F" w14:textId="77777777" w:rsidR="00EB602A" w:rsidRDefault="00000000">
      <w:pPr>
        <w:spacing w:after="210" w:line="360" w:lineRule="auto"/>
      </w:pPr>
      <w:r>
        <w:rPr>
          <w:rFonts w:eastAsia="Georgia" w:hAnsi="Georgia" w:cs="Georgia"/>
          <w:color w:val="000000"/>
        </w:rPr>
        <w:t>Common columns:</w:t>
      </w:r>
    </w:p>
    <w:p w14:paraId="5D896625" w14:textId="77777777" w:rsidR="00EB602A" w:rsidRDefault="00000000">
      <w:pPr>
        <w:numPr>
          <w:ilvl w:val="0"/>
          <w:numId w:val="21"/>
        </w:numPr>
        <w:spacing w:before="105" w:after="105" w:line="360" w:lineRule="auto"/>
      </w:pPr>
      <w:r>
        <w:rPr>
          <w:rStyle w:val="VerbatimChar"/>
          <w:rFonts w:ascii="menlo" w:eastAsia="menlo" w:hAnsi="menlo" w:cs="menlo"/>
          <w:color w:val="000000"/>
          <w:sz w:val="18"/>
          <w:shd w:val="clear" w:color="auto" w:fill="F8F8FA"/>
        </w:rPr>
        <w:t>Id</w:t>
      </w:r>
      <w:r>
        <w:rPr>
          <w:rFonts w:eastAsia="Georgia" w:hAnsi="Georgia" w:cs="Georgia"/>
          <w:color w:val="000000"/>
        </w:rPr>
        <w:t xml:space="preserve"> (PK, GUID or int).</w:t>
      </w:r>
    </w:p>
    <w:p w14:paraId="7B2080D7" w14:textId="77777777" w:rsidR="00EB602A" w:rsidRDefault="00000000">
      <w:pPr>
        <w:numPr>
          <w:ilvl w:val="0"/>
          <w:numId w:val="21"/>
        </w:numPr>
        <w:spacing w:before="105" w:after="105" w:line="360" w:lineRule="auto"/>
      </w:pPr>
      <w:proofErr w:type="spellStart"/>
      <w:r>
        <w:rPr>
          <w:rStyle w:val="VerbatimChar"/>
          <w:rFonts w:ascii="menlo" w:eastAsia="menlo" w:hAnsi="menlo" w:cs="menlo"/>
          <w:color w:val="000000"/>
          <w:sz w:val="18"/>
          <w:shd w:val="clear" w:color="auto" w:fill="F8F8FA"/>
        </w:rPr>
        <w:t>UserId</w:t>
      </w:r>
      <w:proofErr w:type="spellEnd"/>
      <w:r>
        <w:rPr>
          <w:rFonts w:eastAsia="Georgia" w:hAnsi="Georgia" w:cs="Georgia"/>
          <w:color w:val="000000"/>
        </w:rPr>
        <w:t xml:space="preserve"> (FK to </w:t>
      </w:r>
      <w:proofErr w:type="spellStart"/>
      <w:r>
        <w:rPr>
          <w:rStyle w:val="VerbatimChar"/>
          <w:rFonts w:ascii="menlo" w:eastAsia="menlo" w:hAnsi="menlo" w:cs="menlo"/>
          <w:color w:val="000000"/>
          <w:sz w:val="18"/>
          <w:shd w:val="clear" w:color="auto" w:fill="F8F8FA"/>
        </w:rPr>
        <w:t>AspNetUsers.Id</w:t>
      </w:r>
      <w:proofErr w:type="spellEnd"/>
      <w:r>
        <w:rPr>
          <w:rFonts w:eastAsia="Georgia" w:hAnsi="Georgia" w:cs="Georgia"/>
          <w:color w:val="000000"/>
        </w:rPr>
        <w:t>, unique to enforce 1:1).</w:t>
      </w:r>
    </w:p>
    <w:p w14:paraId="28FBAB6C" w14:textId="77777777" w:rsidR="00EB602A" w:rsidRDefault="00000000">
      <w:pPr>
        <w:numPr>
          <w:ilvl w:val="0"/>
          <w:numId w:val="21"/>
        </w:numPr>
        <w:spacing w:before="105" w:after="105" w:line="360" w:lineRule="auto"/>
      </w:pPr>
      <w:r>
        <w:rPr>
          <w:rStyle w:val="VerbatimChar"/>
          <w:rFonts w:ascii="menlo" w:eastAsia="menlo" w:hAnsi="menlo" w:cs="menlo"/>
          <w:color w:val="000000"/>
          <w:sz w:val="18"/>
          <w:shd w:val="clear" w:color="auto" w:fill="F8F8FA"/>
        </w:rPr>
        <w:t>FirstName</w:t>
      </w:r>
      <w:r>
        <w:rPr>
          <w:rFonts w:eastAsia="Georgia" w:hAnsi="Georgia" w:cs="Georgia"/>
          <w:color w:val="000000"/>
        </w:rPr>
        <w:t xml:space="preserve">, </w:t>
      </w:r>
      <w:r>
        <w:rPr>
          <w:rStyle w:val="VerbatimChar"/>
          <w:rFonts w:ascii="menlo" w:eastAsia="menlo" w:hAnsi="menlo" w:cs="menlo"/>
          <w:color w:val="000000"/>
          <w:sz w:val="18"/>
          <w:shd w:val="clear" w:color="auto" w:fill="F8F8FA"/>
        </w:rPr>
        <w:t>LastName</w:t>
      </w:r>
      <w:r>
        <w:rPr>
          <w:rFonts w:eastAsia="Georgia" w:hAnsi="Georgia" w:cs="Georgia"/>
          <w:color w:val="000000"/>
        </w:rPr>
        <w:t>.</w:t>
      </w:r>
    </w:p>
    <w:p w14:paraId="59EC16B0" w14:textId="77777777" w:rsidR="00EB602A" w:rsidRDefault="00000000">
      <w:pPr>
        <w:numPr>
          <w:ilvl w:val="0"/>
          <w:numId w:val="21"/>
        </w:numPr>
        <w:spacing w:before="105" w:after="105" w:line="360" w:lineRule="auto"/>
      </w:pPr>
      <w:proofErr w:type="spellStart"/>
      <w:r>
        <w:rPr>
          <w:rStyle w:val="VerbatimChar"/>
          <w:rFonts w:ascii="menlo" w:eastAsia="menlo" w:hAnsi="menlo" w:cs="menlo"/>
          <w:color w:val="000000"/>
          <w:sz w:val="18"/>
          <w:shd w:val="clear" w:color="auto" w:fill="F8F8FA"/>
        </w:rPr>
        <w:t>DateOfBirth</w:t>
      </w:r>
      <w:proofErr w:type="spellEnd"/>
      <w:r>
        <w:rPr>
          <w:rFonts w:eastAsia="Georgia" w:hAnsi="Georgia" w:cs="Georgia"/>
          <w:color w:val="000000"/>
        </w:rPr>
        <w:t>.</w:t>
      </w:r>
    </w:p>
    <w:p w14:paraId="512F5094" w14:textId="77777777" w:rsidR="00EB602A" w:rsidRDefault="00000000">
      <w:pPr>
        <w:numPr>
          <w:ilvl w:val="0"/>
          <w:numId w:val="21"/>
        </w:numPr>
        <w:spacing w:before="105" w:after="105" w:line="360" w:lineRule="auto"/>
      </w:pPr>
      <w:proofErr w:type="spellStart"/>
      <w:r>
        <w:rPr>
          <w:rStyle w:val="VerbatimChar"/>
          <w:rFonts w:ascii="menlo" w:eastAsia="menlo" w:hAnsi="menlo" w:cs="menlo"/>
          <w:color w:val="000000"/>
          <w:sz w:val="18"/>
          <w:shd w:val="clear" w:color="auto" w:fill="F8F8FA"/>
        </w:rPr>
        <w:t>PhoneNumber</w:t>
      </w:r>
      <w:proofErr w:type="spellEnd"/>
      <w:r>
        <w:rPr>
          <w:rFonts w:eastAsia="Georgia" w:hAnsi="Georgia" w:cs="Georgia"/>
          <w:color w:val="000000"/>
        </w:rPr>
        <w:t xml:space="preserve"> (you can mirror Identity’s phone or keep richer formatting here).</w:t>
      </w:r>
    </w:p>
    <w:p w14:paraId="1F331429" w14:textId="77777777" w:rsidR="00EB602A" w:rsidRDefault="00000000">
      <w:pPr>
        <w:numPr>
          <w:ilvl w:val="0"/>
          <w:numId w:val="21"/>
        </w:numPr>
        <w:spacing w:before="105" w:after="105" w:line="360" w:lineRule="auto"/>
      </w:pPr>
      <w:r>
        <w:rPr>
          <w:rStyle w:val="VerbatimChar"/>
          <w:rFonts w:ascii="menlo" w:eastAsia="menlo" w:hAnsi="menlo" w:cs="menlo"/>
          <w:color w:val="000000"/>
          <w:sz w:val="18"/>
          <w:shd w:val="clear" w:color="auto" w:fill="F8F8FA"/>
        </w:rPr>
        <w:t>AddressLine1</w:t>
      </w:r>
      <w:r>
        <w:rPr>
          <w:rFonts w:eastAsia="Georgia" w:hAnsi="Georgia" w:cs="Georgia"/>
          <w:color w:val="000000"/>
        </w:rPr>
        <w:t xml:space="preserve">, </w:t>
      </w:r>
      <w:r>
        <w:rPr>
          <w:rStyle w:val="VerbatimChar"/>
          <w:rFonts w:ascii="menlo" w:eastAsia="menlo" w:hAnsi="menlo" w:cs="menlo"/>
          <w:color w:val="000000"/>
          <w:sz w:val="18"/>
          <w:shd w:val="clear" w:color="auto" w:fill="F8F8FA"/>
        </w:rPr>
        <w:t>AddressLine2</w:t>
      </w:r>
      <w:r>
        <w:rPr>
          <w:rFonts w:eastAsia="Georgia" w:hAnsi="Georgia" w:cs="Georgia"/>
          <w:color w:val="000000"/>
        </w:rPr>
        <w:t xml:space="preserve">, </w:t>
      </w:r>
      <w:r>
        <w:rPr>
          <w:rStyle w:val="VerbatimChar"/>
          <w:rFonts w:ascii="menlo" w:eastAsia="menlo" w:hAnsi="menlo" w:cs="menlo"/>
          <w:color w:val="000000"/>
          <w:sz w:val="18"/>
          <w:shd w:val="clear" w:color="auto" w:fill="F8F8FA"/>
        </w:rPr>
        <w:t>City</w:t>
      </w:r>
      <w:r>
        <w:rPr>
          <w:rFonts w:eastAsia="Georgia" w:hAnsi="Georgia" w:cs="Georgia"/>
          <w:color w:val="000000"/>
        </w:rPr>
        <w:t xml:space="preserve">, </w:t>
      </w:r>
      <w:r>
        <w:rPr>
          <w:rStyle w:val="VerbatimChar"/>
          <w:rFonts w:ascii="menlo" w:eastAsia="menlo" w:hAnsi="menlo" w:cs="menlo"/>
          <w:color w:val="000000"/>
          <w:sz w:val="18"/>
          <w:shd w:val="clear" w:color="auto" w:fill="F8F8FA"/>
        </w:rPr>
        <w:t>State</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PostalCode</w:t>
      </w:r>
      <w:proofErr w:type="spellEnd"/>
      <w:r>
        <w:rPr>
          <w:rFonts w:eastAsia="Georgia" w:hAnsi="Georgia" w:cs="Georgia"/>
          <w:color w:val="000000"/>
        </w:rPr>
        <w:t xml:space="preserve">, </w:t>
      </w:r>
      <w:r>
        <w:rPr>
          <w:rStyle w:val="VerbatimChar"/>
          <w:rFonts w:ascii="menlo" w:eastAsia="menlo" w:hAnsi="menlo" w:cs="menlo"/>
          <w:color w:val="000000"/>
          <w:sz w:val="18"/>
          <w:shd w:val="clear" w:color="auto" w:fill="F8F8FA"/>
        </w:rPr>
        <w:t>Country</w:t>
      </w:r>
      <w:r>
        <w:rPr>
          <w:rFonts w:eastAsia="Georgia" w:hAnsi="Georgia" w:cs="Georgia"/>
          <w:color w:val="000000"/>
        </w:rPr>
        <w:t>.</w:t>
      </w:r>
    </w:p>
    <w:p w14:paraId="05992CEF" w14:textId="77777777" w:rsidR="00EB602A" w:rsidRDefault="00000000">
      <w:pPr>
        <w:numPr>
          <w:ilvl w:val="0"/>
          <w:numId w:val="21"/>
        </w:numPr>
        <w:spacing w:before="105" w:after="105" w:line="360" w:lineRule="auto"/>
      </w:pPr>
      <w:proofErr w:type="spellStart"/>
      <w:r>
        <w:rPr>
          <w:rStyle w:val="VerbatimChar"/>
          <w:rFonts w:ascii="menlo" w:eastAsia="menlo" w:hAnsi="menlo" w:cs="menlo"/>
          <w:color w:val="000000"/>
          <w:sz w:val="18"/>
          <w:shd w:val="clear" w:color="auto" w:fill="F8F8FA"/>
        </w:rPr>
        <w:t>OnboardingCompleted</w:t>
      </w:r>
      <w:proofErr w:type="spellEnd"/>
      <w:r>
        <w:rPr>
          <w:rFonts w:eastAsia="Georgia" w:hAnsi="Georgia" w:cs="Georgia"/>
          <w:color w:val="000000"/>
        </w:rPr>
        <w:t xml:space="preserve"> (bit).</w:t>
      </w:r>
    </w:p>
    <w:p w14:paraId="605D7D9A" w14:textId="77777777" w:rsidR="00EB602A" w:rsidRDefault="00000000">
      <w:pPr>
        <w:spacing w:after="210" w:line="360" w:lineRule="auto"/>
      </w:pPr>
      <w:r>
        <w:rPr>
          <w:rFonts w:eastAsia="Georgia" w:hAnsi="Georgia" w:cs="Georgia"/>
          <w:color w:val="000000"/>
        </w:rPr>
        <w:t>Optional:</w:t>
      </w:r>
    </w:p>
    <w:p w14:paraId="7DA8604C" w14:textId="77777777" w:rsidR="00EB602A" w:rsidRDefault="00000000">
      <w:pPr>
        <w:numPr>
          <w:ilvl w:val="0"/>
          <w:numId w:val="22"/>
        </w:numPr>
        <w:spacing w:before="105" w:after="105" w:line="360" w:lineRule="auto"/>
      </w:pPr>
      <w:proofErr w:type="spellStart"/>
      <w:r>
        <w:rPr>
          <w:rStyle w:val="VerbatimChar"/>
          <w:rFonts w:ascii="menlo" w:eastAsia="menlo" w:hAnsi="menlo" w:cs="menlo"/>
          <w:color w:val="000000"/>
          <w:sz w:val="18"/>
          <w:shd w:val="clear" w:color="auto" w:fill="F8F8FA"/>
        </w:rPr>
        <w:t>AvatarUrl</w:t>
      </w:r>
      <w:proofErr w:type="spellEnd"/>
      <w:r>
        <w:rPr>
          <w:rFonts w:eastAsia="Georgia" w:hAnsi="Georgia" w:cs="Georgia"/>
          <w:color w:val="000000"/>
        </w:rPr>
        <w:t xml:space="preserve"> or </w:t>
      </w:r>
      <w:proofErr w:type="spellStart"/>
      <w:r>
        <w:rPr>
          <w:rStyle w:val="VerbatimChar"/>
          <w:rFonts w:ascii="menlo" w:eastAsia="menlo" w:hAnsi="menlo" w:cs="menlo"/>
          <w:color w:val="000000"/>
          <w:sz w:val="18"/>
          <w:shd w:val="clear" w:color="auto" w:fill="F8F8FA"/>
        </w:rPr>
        <w:t>AvatarBlobId</w:t>
      </w:r>
      <w:proofErr w:type="spellEnd"/>
      <w:r>
        <w:rPr>
          <w:rFonts w:eastAsia="Georgia" w:hAnsi="Georgia" w:cs="Georgia"/>
          <w:color w:val="000000"/>
        </w:rPr>
        <w:t>.</w:t>
      </w:r>
    </w:p>
    <w:p w14:paraId="3F833E44" w14:textId="77777777" w:rsidR="00EB602A" w:rsidRDefault="00000000">
      <w:pPr>
        <w:numPr>
          <w:ilvl w:val="0"/>
          <w:numId w:val="22"/>
        </w:numPr>
        <w:spacing w:before="105" w:after="105" w:line="360" w:lineRule="auto"/>
      </w:pPr>
      <w:proofErr w:type="spellStart"/>
      <w:r>
        <w:rPr>
          <w:rStyle w:val="VerbatimChar"/>
          <w:rFonts w:ascii="menlo" w:eastAsia="menlo" w:hAnsi="menlo" w:cs="menlo"/>
          <w:color w:val="000000"/>
          <w:sz w:val="18"/>
          <w:shd w:val="clear" w:color="auto" w:fill="F8F8FA"/>
        </w:rPr>
        <w:t>PreferredLanguage</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TimeZone</w:t>
      </w:r>
      <w:proofErr w:type="spellEnd"/>
      <w:r>
        <w:rPr>
          <w:rFonts w:eastAsia="Georgia" w:hAnsi="Georgia" w:cs="Georgia"/>
          <w:color w:val="000000"/>
        </w:rPr>
        <w:t>.</w:t>
      </w:r>
    </w:p>
    <w:p w14:paraId="28F89DE2" w14:textId="77777777" w:rsidR="00EB602A" w:rsidRDefault="00000000">
      <w:pPr>
        <w:numPr>
          <w:ilvl w:val="0"/>
          <w:numId w:val="22"/>
        </w:numPr>
        <w:spacing w:before="105" w:after="105" w:line="360" w:lineRule="auto"/>
      </w:pPr>
      <w:r>
        <w:rPr>
          <w:rFonts w:eastAsia="Georgia" w:hAnsi="Georgia" w:cs="Georgia"/>
          <w:color w:val="000000"/>
        </w:rPr>
        <w:t>Any domain-specific fields (sport type, membership level, etc.).</w:t>
      </w:r>
    </w:p>
    <w:p w14:paraId="64CD9F25" w14:textId="77777777" w:rsidR="00EB602A" w:rsidRDefault="00000000">
      <w:pPr>
        <w:spacing w:after="210" w:line="360" w:lineRule="auto"/>
      </w:pPr>
      <w:r>
        <w:rPr>
          <w:rFonts w:eastAsia="Georgia" w:hAnsi="Georgia" w:cs="Georgia"/>
          <w:color w:val="000000"/>
        </w:rPr>
        <w:t>In EF Core:</w:t>
      </w:r>
    </w:p>
    <w:p w14:paraId="3F5F498D" w14:textId="77777777" w:rsidR="00EB602A" w:rsidRDefault="00000000">
      <w:pPr>
        <w:shd w:val="clear" w:color="auto" w:fill="F8F8FA"/>
        <w:spacing w:line="336" w:lineRule="auto"/>
      </w:pPr>
      <w:r>
        <w:rPr>
          <w:rStyle w:val="VerbatimChar"/>
          <w:rFonts w:ascii="menlo" w:eastAsia="menlo" w:hAnsi="menlo" w:cs="menlo"/>
          <w:color w:val="000000"/>
          <w:sz w:val="18"/>
        </w:rPr>
        <w:t xml:space="preserve">public class </w:t>
      </w:r>
      <w:proofErr w:type="spellStart"/>
      <w:r>
        <w:rPr>
          <w:rStyle w:val="VerbatimChar"/>
          <w:rFonts w:ascii="menlo" w:eastAsia="menlo" w:hAnsi="menlo" w:cs="menlo"/>
          <w:color w:val="000000"/>
          <w:sz w:val="18"/>
        </w:rPr>
        <w:t>ApplicationUser</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IdentityUser</w:t>
      </w:r>
      <w:proofErr w:type="spellEnd"/>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public </w:t>
      </w:r>
      <w:proofErr w:type="spellStart"/>
      <w:r>
        <w:rPr>
          <w:rStyle w:val="VerbatimChar"/>
          <w:rFonts w:ascii="menlo" w:eastAsia="menlo" w:hAnsi="menlo" w:cs="menlo"/>
          <w:color w:val="000000"/>
          <w:sz w:val="18"/>
        </w:rPr>
        <w:t>UserProfile</w:t>
      </w:r>
      <w:proofErr w:type="spellEnd"/>
      <w:r>
        <w:rPr>
          <w:rStyle w:val="VerbatimChar"/>
          <w:rFonts w:ascii="menlo" w:eastAsia="menlo" w:hAnsi="menlo" w:cs="menlo"/>
          <w:color w:val="000000"/>
          <w:sz w:val="18"/>
        </w:rPr>
        <w:t xml:space="preserve"> Profile { get; set;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public class </w:t>
      </w:r>
      <w:proofErr w:type="spellStart"/>
      <w:r>
        <w:rPr>
          <w:rStyle w:val="VerbatimChar"/>
          <w:rFonts w:ascii="menlo" w:eastAsia="menlo" w:hAnsi="menlo" w:cs="menlo"/>
          <w:color w:val="000000"/>
          <w:sz w:val="18"/>
        </w:rPr>
        <w:t>UserProfile</w:t>
      </w:r>
      <w:proofErr w:type="spellEnd"/>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public int Id { get; set; }</w:t>
      </w:r>
      <w:r>
        <w:rPr>
          <w:rStyle w:val="VerbatimChar"/>
          <w:rFonts w:ascii="menlo" w:eastAsia="menlo" w:hAnsi="menlo" w:cs="menlo"/>
          <w:color w:val="000000"/>
          <w:sz w:val="18"/>
        </w:rPr>
        <w:br/>
        <w:t xml:space="preserve">    public string </w:t>
      </w:r>
      <w:proofErr w:type="spellStart"/>
      <w:r>
        <w:rPr>
          <w:rStyle w:val="VerbatimChar"/>
          <w:rFonts w:ascii="menlo" w:eastAsia="menlo" w:hAnsi="menlo" w:cs="menlo"/>
          <w:color w:val="000000"/>
          <w:sz w:val="18"/>
        </w:rPr>
        <w:t>UserId</w:t>
      </w:r>
      <w:proofErr w:type="spellEnd"/>
      <w:r>
        <w:rPr>
          <w:rStyle w:val="VerbatimChar"/>
          <w:rFonts w:ascii="menlo" w:eastAsia="menlo" w:hAnsi="menlo" w:cs="menlo"/>
          <w:color w:val="000000"/>
          <w:sz w:val="18"/>
        </w:rPr>
        <w:t xml:space="preserve"> { get; set; }</w:t>
      </w:r>
      <w:r>
        <w:rPr>
          <w:rStyle w:val="VerbatimChar"/>
          <w:rFonts w:ascii="menlo" w:eastAsia="menlo" w:hAnsi="menlo" w:cs="menlo"/>
          <w:color w:val="000000"/>
          <w:sz w:val="18"/>
        </w:rPr>
        <w:br/>
        <w:t xml:space="preserve">    public </w:t>
      </w:r>
      <w:proofErr w:type="spellStart"/>
      <w:r>
        <w:rPr>
          <w:rStyle w:val="VerbatimChar"/>
          <w:rFonts w:ascii="menlo" w:eastAsia="menlo" w:hAnsi="menlo" w:cs="menlo"/>
          <w:color w:val="000000"/>
          <w:sz w:val="18"/>
        </w:rPr>
        <w:t>ApplicationUser</w:t>
      </w:r>
      <w:proofErr w:type="spellEnd"/>
      <w:r>
        <w:rPr>
          <w:rStyle w:val="VerbatimChar"/>
          <w:rFonts w:ascii="menlo" w:eastAsia="menlo" w:hAnsi="menlo" w:cs="menlo"/>
          <w:color w:val="000000"/>
          <w:sz w:val="18"/>
        </w:rPr>
        <w:t xml:space="preserve"> User { get; set;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string FirstName { get; set; }</w:t>
      </w:r>
      <w:r>
        <w:rPr>
          <w:rStyle w:val="VerbatimChar"/>
          <w:rFonts w:ascii="menlo" w:eastAsia="menlo" w:hAnsi="menlo" w:cs="menlo"/>
          <w:color w:val="000000"/>
          <w:sz w:val="18"/>
        </w:rPr>
        <w:br/>
        <w:t xml:space="preserve">    public string LastName { get; set;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public </w:t>
      </w:r>
      <w:proofErr w:type="spellStart"/>
      <w:r>
        <w:rPr>
          <w:rStyle w:val="VerbatimChar"/>
          <w:rFonts w:ascii="menlo" w:eastAsia="menlo" w:hAnsi="menlo" w:cs="menlo"/>
          <w:color w:val="000000"/>
          <w:sz w:val="18"/>
        </w:rPr>
        <w:t>DateTime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DateOfBirth</w:t>
      </w:r>
      <w:proofErr w:type="spellEnd"/>
      <w:r>
        <w:rPr>
          <w:rStyle w:val="VerbatimChar"/>
          <w:rFonts w:ascii="menlo" w:eastAsia="menlo" w:hAnsi="menlo" w:cs="menlo"/>
          <w:color w:val="000000"/>
          <w:sz w:val="18"/>
        </w:rPr>
        <w:t xml:space="preserve"> { get; set; }</w:t>
      </w:r>
      <w:r>
        <w:rPr>
          <w:rStyle w:val="VerbatimChar"/>
          <w:rFonts w:ascii="menlo" w:eastAsia="menlo" w:hAnsi="menlo" w:cs="menlo"/>
          <w:color w:val="000000"/>
          <w:sz w:val="18"/>
        </w:rPr>
        <w:br/>
        <w:t xml:space="preserve">    // ...other fields...</w:t>
      </w:r>
      <w:r>
        <w:rPr>
          <w:rStyle w:val="VerbatimChar"/>
          <w:rFonts w:ascii="menlo" w:eastAsia="menlo" w:hAnsi="menlo" w:cs="menlo"/>
          <w:color w:val="000000"/>
          <w:sz w:val="18"/>
        </w:rPr>
        <w:br/>
        <w:t xml:space="preserve">    public bool </w:t>
      </w:r>
      <w:proofErr w:type="spellStart"/>
      <w:r>
        <w:rPr>
          <w:rStyle w:val="VerbatimChar"/>
          <w:rFonts w:ascii="menlo" w:eastAsia="menlo" w:hAnsi="menlo" w:cs="menlo"/>
          <w:color w:val="000000"/>
          <w:sz w:val="18"/>
        </w:rPr>
        <w:t>OnboardingCompleted</w:t>
      </w:r>
      <w:proofErr w:type="spellEnd"/>
      <w:r>
        <w:rPr>
          <w:rStyle w:val="VerbatimChar"/>
          <w:rFonts w:ascii="menlo" w:eastAsia="menlo" w:hAnsi="menlo" w:cs="menlo"/>
          <w:color w:val="000000"/>
          <w:sz w:val="18"/>
        </w:rPr>
        <w:t xml:space="preserve"> { get; set;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protected override void </w:t>
      </w:r>
      <w:proofErr w:type="spellStart"/>
      <w:r>
        <w:rPr>
          <w:rStyle w:val="VerbatimChar"/>
          <w:rFonts w:ascii="menlo" w:eastAsia="menlo" w:hAnsi="menlo" w:cs="menlo"/>
          <w:color w:val="000000"/>
          <w:sz w:val="18"/>
        </w:rPr>
        <w:t>OnModelCreating</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ModelBuilder</w:t>
      </w:r>
      <w:proofErr w:type="spellEnd"/>
      <w:r>
        <w:rPr>
          <w:rStyle w:val="VerbatimChar"/>
          <w:rFonts w:ascii="menlo" w:eastAsia="menlo" w:hAnsi="menlo" w:cs="menlo"/>
          <w:color w:val="000000"/>
          <w:sz w:val="18"/>
        </w:rPr>
        <w:t xml:space="preserve"> builder)</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base.OnModelCreating</w:t>
      </w:r>
      <w:proofErr w:type="spellEnd"/>
      <w:r>
        <w:rPr>
          <w:rStyle w:val="VerbatimChar"/>
          <w:rFonts w:ascii="menlo" w:eastAsia="menlo" w:hAnsi="menlo" w:cs="menlo"/>
          <w:color w:val="000000"/>
          <w:sz w:val="18"/>
        </w:rPr>
        <w:t>(builder);</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builder.Entity</w:t>
      </w:r>
      <w:proofErr w:type="spellEnd"/>
      <w:r>
        <w:rPr>
          <w:rStyle w:val="VerbatimChar"/>
          <w:rFonts w:ascii="menlo" w:eastAsia="menlo" w:hAnsi="menlo" w:cs="menlo"/>
          <w:color w:val="000000"/>
          <w:sz w:val="18"/>
        </w:rPr>
        <w:t>&lt;</w:t>
      </w:r>
      <w:proofErr w:type="spellStart"/>
      <w:r>
        <w:rPr>
          <w:rStyle w:val="VerbatimChar"/>
          <w:rFonts w:ascii="menlo" w:eastAsia="menlo" w:hAnsi="menlo" w:cs="menlo"/>
          <w:color w:val="000000"/>
          <w:sz w:val="18"/>
        </w:rPr>
        <w:t>ApplicationUser</w:t>
      </w:r>
      <w:proofErr w:type="spellEnd"/>
      <w:r>
        <w:rPr>
          <w:rStyle w:val="VerbatimChar"/>
          <w:rFonts w:ascii="menlo" w:eastAsia="menlo" w:hAnsi="menlo" w:cs="menlo"/>
          <w:color w:val="000000"/>
          <w:sz w:val="18"/>
        </w:rPr>
        <w:t>&gt;()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HasOne</w:t>
      </w:r>
      <w:proofErr w:type="spellEnd"/>
      <w:r>
        <w:rPr>
          <w:rStyle w:val="VerbatimChar"/>
          <w:rFonts w:ascii="menlo" w:eastAsia="menlo" w:hAnsi="menlo" w:cs="menlo"/>
          <w:color w:val="000000"/>
          <w:sz w:val="18"/>
        </w:rPr>
        <w:t xml:space="preserve">(u =&gt; </w:t>
      </w:r>
      <w:proofErr w:type="spellStart"/>
      <w:r>
        <w:rPr>
          <w:rStyle w:val="VerbatimChar"/>
          <w:rFonts w:ascii="menlo" w:eastAsia="menlo" w:hAnsi="menlo" w:cs="menlo"/>
          <w:color w:val="000000"/>
          <w:sz w:val="18"/>
        </w:rPr>
        <w:t>u.Profile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WithOne</w:t>
      </w:r>
      <w:proofErr w:type="spellEnd"/>
      <w:r>
        <w:rPr>
          <w:rStyle w:val="VerbatimChar"/>
          <w:rFonts w:ascii="menlo" w:eastAsia="menlo" w:hAnsi="menlo" w:cs="menlo"/>
          <w:color w:val="000000"/>
          <w:sz w:val="18"/>
        </w:rPr>
        <w:t xml:space="preserve">(p =&gt; </w:t>
      </w:r>
      <w:proofErr w:type="spellStart"/>
      <w:r>
        <w:rPr>
          <w:rStyle w:val="VerbatimChar"/>
          <w:rFonts w:ascii="menlo" w:eastAsia="menlo" w:hAnsi="menlo" w:cs="menlo"/>
          <w:color w:val="000000"/>
          <w:sz w:val="18"/>
        </w:rPr>
        <w:t>p.User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HasForeignKey</w:t>
      </w:r>
      <w:proofErr w:type="spellEnd"/>
      <w:r>
        <w:rPr>
          <w:rStyle w:val="VerbatimChar"/>
          <w:rFonts w:ascii="menlo" w:eastAsia="menlo" w:hAnsi="menlo" w:cs="menlo"/>
          <w:color w:val="000000"/>
          <w:sz w:val="18"/>
        </w:rPr>
        <w:t>&lt;</w:t>
      </w:r>
      <w:proofErr w:type="spellStart"/>
      <w:r>
        <w:rPr>
          <w:rStyle w:val="VerbatimChar"/>
          <w:rFonts w:ascii="menlo" w:eastAsia="menlo" w:hAnsi="menlo" w:cs="menlo"/>
          <w:color w:val="000000"/>
          <w:sz w:val="18"/>
        </w:rPr>
        <w:t>UserProfile</w:t>
      </w:r>
      <w:proofErr w:type="spellEnd"/>
      <w:r>
        <w:rPr>
          <w:rStyle w:val="VerbatimChar"/>
          <w:rFonts w:ascii="menlo" w:eastAsia="menlo" w:hAnsi="menlo" w:cs="menlo"/>
          <w:color w:val="000000"/>
          <w:sz w:val="18"/>
        </w:rPr>
        <w:t xml:space="preserve">&gt;(p =&gt; </w:t>
      </w:r>
      <w:proofErr w:type="spellStart"/>
      <w:r>
        <w:rPr>
          <w:rStyle w:val="VerbatimChar"/>
          <w:rFonts w:ascii="menlo" w:eastAsia="menlo" w:hAnsi="menlo" w:cs="menlo"/>
          <w:color w:val="000000"/>
          <w:sz w:val="18"/>
        </w:rPr>
        <w:t>p.UserId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45956A68" w14:textId="77777777" w:rsidR="00EB602A" w:rsidRDefault="00000000">
      <w:pPr>
        <w:spacing w:after="210" w:line="360" w:lineRule="auto"/>
      </w:pPr>
      <w:r>
        <w:rPr>
          <w:rFonts w:eastAsia="Georgia" w:hAnsi="Georgia" w:cs="Georgia"/>
          <w:color w:val="000000"/>
        </w:rPr>
        <w:t>This keeps Identity focused on auth while your own table owns the personal data.</w:t>
      </w:r>
      <w:bookmarkStart w:id="79" w:name="fnref83_1"/>
      <w:bookmarkEnd w:id="79"/>
      <w:r>
        <w:fldChar w:fldCharType="begin"/>
      </w:r>
      <w:r>
        <w:instrText>HYPERLINK \l "fn83" \h</w:instrText>
      </w:r>
      <w:r>
        <w:fldChar w:fldCharType="separate"/>
      </w:r>
      <w:r>
        <w:rPr>
          <w:rFonts w:ascii="helvetica neue" w:eastAsia="helvetica neue" w:hAnsi="helvetica neue" w:cs="helvetica neue"/>
          <w:u w:val="single"/>
          <w:vertAlign w:val="superscript"/>
        </w:rPr>
        <w:t>[83]</w:t>
      </w:r>
      <w:r>
        <w:fldChar w:fldCharType="end"/>
      </w:r>
      <w:bookmarkStart w:id="80" w:name="fnref81_4"/>
      <w:bookmarkEnd w:id="80"/>
      <w:r>
        <w:fldChar w:fldCharType="begin"/>
      </w:r>
      <w:r>
        <w:instrText>HYPERLINK \l "fn81" \h</w:instrText>
      </w:r>
      <w:r>
        <w:fldChar w:fldCharType="separate"/>
      </w:r>
      <w:r>
        <w:rPr>
          <w:rFonts w:ascii="helvetica neue" w:eastAsia="helvetica neue" w:hAnsi="helvetica neue" w:cs="helvetica neue"/>
          <w:u w:val="single"/>
          <w:vertAlign w:val="superscript"/>
        </w:rPr>
        <w:t>[81]</w:t>
      </w:r>
      <w:r>
        <w:fldChar w:fldCharType="end"/>
      </w:r>
    </w:p>
    <w:p w14:paraId="101FFCDD" w14:textId="77777777" w:rsidR="00EB602A" w:rsidRDefault="00000000">
      <w:pPr>
        <w:spacing w:before="210" w:after="0" w:line="360" w:lineRule="auto"/>
      </w:pPr>
      <w:r>
        <w:rPr>
          <w:noProof/>
        </w:rPr>
      </w:r>
      <w:r>
        <w:rPr>
          <w:noProof/>
        </w:rPr>
        <w:pict w14:anchorId="4B68473C">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6345F09" w14:textId="77777777" w:rsidR="00EB602A" w:rsidRDefault="00000000">
      <w:pPr>
        <w:spacing w:before="315" w:after="105" w:line="360" w:lineRule="auto"/>
        <w:ind w:left="-30"/>
      </w:pPr>
      <w:bookmarkStart w:id="81" w:name="bm_3_capturing_multi_step_onboard_fe2685"/>
      <w:r>
        <w:rPr>
          <w:rFonts w:eastAsia="Georgia" w:hAnsi="Georgia" w:cs="Georgia"/>
          <w:b/>
          <w:color w:val="000000"/>
          <w:sz w:val="24"/>
        </w:rPr>
        <w:t>3. Capturing multi-step onboarding data</w:t>
      </w:r>
      <w:bookmarkEnd w:id="81"/>
    </w:p>
    <w:p w14:paraId="122EB151" w14:textId="77777777" w:rsidR="00EB602A" w:rsidRDefault="00000000">
      <w:pPr>
        <w:spacing w:after="210" w:line="360" w:lineRule="auto"/>
      </w:pPr>
      <w:r>
        <w:rPr>
          <w:rFonts w:eastAsia="Georgia" w:hAnsi="Georgia" w:cs="Georgia"/>
          <w:color w:val="000000"/>
        </w:rPr>
        <w:t xml:space="preserve">For a multi-step wizard (e.g., Account → Personal Info → Preferences), you can either pack everything into </w:t>
      </w:r>
      <w:proofErr w:type="spellStart"/>
      <w:r>
        <w:rPr>
          <w:rStyle w:val="VerbatimChar"/>
          <w:rFonts w:ascii="menlo" w:eastAsia="menlo" w:hAnsi="menlo" w:cs="menlo"/>
          <w:color w:val="000000"/>
          <w:sz w:val="18"/>
          <w:shd w:val="clear" w:color="auto" w:fill="F8F8FA"/>
        </w:rPr>
        <w:t>UserProfiles</w:t>
      </w:r>
      <w:proofErr w:type="spellEnd"/>
      <w:r>
        <w:rPr>
          <w:rFonts w:eastAsia="Georgia" w:hAnsi="Georgia" w:cs="Georgia"/>
          <w:color w:val="000000"/>
        </w:rPr>
        <w:t xml:space="preserve"> or split logically:</w:t>
      </w:r>
    </w:p>
    <w:p w14:paraId="24552A1F" w14:textId="77777777" w:rsidR="00EB602A" w:rsidRDefault="00000000">
      <w:pPr>
        <w:numPr>
          <w:ilvl w:val="0"/>
          <w:numId w:val="23"/>
        </w:numPr>
        <w:spacing w:before="105" w:after="105" w:line="360" w:lineRule="auto"/>
      </w:pPr>
      <w:proofErr w:type="spellStart"/>
      <w:r>
        <w:rPr>
          <w:rStyle w:val="VerbatimChar"/>
          <w:rFonts w:ascii="Georgia" w:eastAsia="Georgia" w:hAnsi="Georgia" w:cs="Georgia"/>
          <w:b/>
          <w:color w:val="000000"/>
          <w:sz w:val="21"/>
          <w:shd w:val="clear" w:color="auto" w:fill="F8F8FA"/>
        </w:rPr>
        <w:t>UserPreferences</w:t>
      </w:r>
      <w:proofErr w:type="spellEnd"/>
      <w:r>
        <w:rPr>
          <w:rFonts w:eastAsia="Georgia" w:hAnsi="Georgia" w:cs="Georgia"/>
          <w:color w:val="000000"/>
        </w:rPr>
        <w:t xml:space="preserve"> – notification settings, UI options, marketing opt-ins.</w:t>
      </w:r>
    </w:p>
    <w:p w14:paraId="723DBBDA" w14:textId="77777777" w:rsidR="00EB602A" w:rsidRDefault="00000000">
      <w:pPr>
        <w:numPr>
          <w:ilvl w:val="0"/>
          <w:numId w:val="23"/>
        </w:numPr>
        <w:spacing w:before="105" w:after="105" w:line="360" w:lineRule="auto"/>
      </w:pPr>
      <w:proofErr w:type="spellStart"/>
      <w:r>
        <w:rPr>
          <w:rStyle w:val="VerbatimChar"/>
          <w:rFonts w:ascii="Georgia" w:eastAsia="Georgia" w:hAnsi="Georgia" w:cs="Georgia"/>
          <w:b/>
          <w:color w:val="000000"/>
          <w:sz w:val="21"/>
          <w:shd w:val="clear" w:color="auto" w:fill="F8F8FA"/>
        </w:rPr>
        <w:t>UserMemberships</w:t>
      </w:r>
      <w:proofErr w:type="spellEnd"/>
      <w:r>
        <w:rPr>
          <w:rStyle w:val="VerbatimChar"/>
          <w:rFonts w:ascii="Georgia" w:eastAsia="Georgia" w:hAnsi="Georgia" w:cs="Georgia"/>
          <w:b/>
          <w:color w:val="000000"/>
          <w:sz w:val="21"/>
          <w:shd w:val="clear" w:color="auto" w:fill="F8F8FA"/>
        </w:rPr>
        <w:t xml:space="preserve"> / </w:t>
      </w:r>
      <w:proofErr w:type="spellStart"/>
      <w:r>
        <w:rPr>
          <w:rStyle w:val="VerbatimChar"/>
          <w:rFonts w:ascii="Georgia" w:eastAsia="Georgia" w:hAnsi="Georgia" w:cs="Georgia"/>
          <w:b/>
          <w:color w:val="000000"/>
          <w:sz w:val="21"/>
          <w:shd w:val="clear" w:color="auto" w:fill="F8F8FA"/>
        </w:rPr>
        <w:t>UserOrganizations</w:t>
      </w:r>
      <w:proofErr w:type="spellEnd"/>
      <w:r>
        <w:rPr>
          <w:rFonts w:eastAsia="Georgia" w:hAnsi="Georgia" w:cs="Georgia"/>
          <w:color w:val="000000"/>
        </w:rPr>
        <w:t xml:space="preserve"> – if users join clubs/teams/orgs.</w:t>
      </w:r>
    </w:p>
    <w:p w14:paraId="455C9D2C" w14:textId="77777777" w:rsidR="00EB602A" w:rsidRDefault="00000000">
      <w:pPr>
        <w:spacing w:after="210" w:line="360" w:lineRule="auto"/>
      </w:pPr>
      <w:r>
        <w:rPr>
          <w:rFonts w:eastAsia="Georgia" w:hAnsi="Georgia" w:cs="Georgia"/>
          <w:color w:val="000000"/>
        </w:rPr>
        <w:t xml:space="preserve">But often a single </w:t>
      </w:r>
      <w:proofErr w:type="spellStart"/>
      <w:r>
        <w:rPr>
          <w:rStyle w:val="VerbatimChar"/>
          <w:rFonts w:ascii="menlo" w:eastAsia="menlo" w:hAnsi="menlo" w:cs="menlo"/>
          <w:color w:val="000000"/>
          <w:sz w:val="18"/>
          <w:shd w:val="clear" w:color="auto" w:fill="F8F8FA"/>
        </w:rPr>
        <w:t>UserProfiles</w:t>
      </w:r>
      <w:proofErr w:type="spellEnd"/>
      <w:r>
        <w:rPr>
          <w:rFonts w:eastAsia="Georgia" w:hAnsi="Georgia" w:cs="Georgia"/>
          <w:color w:val="000000"/>
        </w:rPr>
        <w:t xml:space="preserve"> plus a small </w:t>
      </w:r>
      <w:proofErr w:type="spellStart"/>
      <w:r>
        <w:rPr>
          <w:rStyle w:val="VerbatimChar"/>
          <w:rFonts w:ascii="menlo" w:eastAsia="menlo" w:hAnsi="menlo" w:cs="menlo"/>
          <w:color w:val="000000"/>
          <w:sz w:val="18"/>
          <w:shd w:val="clear" w:color="auto" w:fill="F8F8FA"/>
        </w:rPr>
        <w:t>UserPreferences</w:t>
      </w:r>
      <w:proofErr w:type="spellEnd"/>
      <w:r>
        <w:rPr>
          <w:rFonts w:eastAsia="Georgia" w:hAnsi="Georgia" w:cs="Georgia"/>
          <w:color w:val="000000"/>
        </w:rPr>
        <w:t xml:space="preserve"> table is enough.</w:t>
      </w:r>
      <w:bookmarkStart w:id="82" w:name="fnref84"/>
      <w:bookmarkEnd w:id="82"/>
      <w:r>
        <w:fldChar w:fldCharType="begin"/>
      </w:r>
      <w:r>
        <w:instrText>HYPERLINK \l "fn84" \h</w:instrText>
      </w:r>
      <w:r>
        <w:fldChar w:fldCharType="separate"/>
      </w:r>
      <w:r>
        <w:rPr>
          <w:rFonts w:ascii="helvetica neue" w:eastAsia="helvetica neue" w:hAnsi="helvetica neue" w:cs="helvetica neue"/>
          <w:u w:val="single"/>
          <w:vertAlign w:val="superscript"/>
        </w:rPr>
        <w:t>[84]</w:t>
      </w:r>
      <w:r>
        <w:fldChar w:fldCharType="end"/>
      </w:r>
    </w:p>
    <w:p w14:paraId="0D0667F2" w14:textId="77777777" w:rsidR="00EB602A" w:rsidRDefault="00000000">
      <w:pPr>
        <w:spacing w:after="210" w:line="360" w:lineRule="auto"/>
      </w:pPr>
      <w:r>
        <w:rPr>
          <w:rFonts w:eastAsia="Georgia" w:hAnsi="Georgia" w:cs="Georgia"/>
          <w:color w:val="000000"/>
        </w:rPr>
        <w:t>Each step writes to the same row(s):</w:t>
      </w:r>
    </w:p>
    <w:p w14:paraId="49CE62EA" w14:textId="77777777" w:rsidR="00EB602A" w:rsidRDefault="00000000">
      <w:pPr>
        <w:numPr>
          <w:ilvl w:val="0"/>
          <w:numId w:val="24"/>
        </w:numPr>
        <w:spacing w:before="105" w:after="105" w:line="360" w:lineRule="auto"/>
      </w:pPr>
      <w:r>
        <w:rPr>
          <w:rFonts w:eastAsia="Georgia" w:hAnsi="Georgia" w:cs="Georgia"/>
          <w:color w:val="000000"/>
        </w:rPr>
        <w:t>Step 1 (basic profile): set name, country, etc.</w:t>
      </w:r>
    </w:p>
    <w:p w14:paraId="0DB58719" w14:textId="77777777" w:rsidR="00EB602A" w:rsidRDefault="00000000">
      <w:pPr>
        <w:numPr>
          <w:ilvl w:val="0"/>
          <w:numId w:val="24"/>
        </w:numPr>
        <w:spacing w:before="105" w:after="105" w:line="360" w:lineRule="auto"/>
      </w:pPr>
      <w:r>
        <w:rPr>
          <w:rFonts w:eastAsia="Georgia" w:hAnsi="Georgia" w:cs="Georgia"/>
          <w:color w:val="000000"/>
        </w:rPr>
        <w:t>Step 2 (address/contact): set address and phone fields.</w:t>
      </w:r>
    </w:p>
    <w:p w14:paraId="080C86A1" w14:textId="77777777" w:rsidR="00EB602A" w:rsidRDefault="00000000">
      <w:pPr>
        <w:numPr>
          <w:ilvl w:val="0"/>
          <w:numId w:val="24"/>
        </w:numPr>
        <w:spacing w:before="105" w:after="105" w:line="360" w:lineRule="auto"/>
      </w:pPr>
      <w:r>
        <w:rPr>
          <w:rFonts w:eastAsia="Georgia" w:hAnsi="Georgia" w:cs="Georgia"/>
          <w:color w:val="000000"/>
        </w:rPr>
        <w:t xml:space="preserve">Step 3 (preferences): write </w:t>
      </w:r>
      <w:proofErr w:type="spellStart"/>
      <w:r>
        <w:rPr>
          <w:rStyle w:val="VerbatimChar"/>
          <w:rFonts w:ascii="menlo" w:eastAsia="menlo" w:hAnsi="menlo" w:cs="menlo"/>
          <w:color w:val="000000"/>
          <w:sz w:val="18"/>
          <w:shd w:val="clear" w:color="auto" w:fill="F8F8FA"/>
        </w:rPr>
        <w:t>UserPreferences</w:t>
      </w:r>
      <w:proofErr w:type="spellEnd"/>
      <w:r>
        <w:rPr>
          <w:rFonts w:eastAsia="Georgia" w:hAnsi="Georgia" w:cs="Georgia"/>
          <w:color w:val="000000"/>
        </w:rPr>
        <w:t xml:space="preserve"> row.</w:t>
      </w:r>
    </w:p>
    <w:p w14:paraId="639578F9" w14:textId="77777777" w:rsidR="00EB602A" w:rsidRDefault="00000000">
      <w:pPr>
        <w:numPr>
          <w:ilvl w:val="0"/>
          <w:numId w:val="24"/>
        </w:numPr>
        <w:spacing w:before="105" w:after="105" w:line="360" w:lineRule="auto"/>
      </w:pPr>
      <w:r>
        <w:rPr>
          <w:rFonts w:eastAsia="Georgia" w:hAnsi="Georgia" w:cs="Georgia"/>
          <w:color w:val="000000"/>
        </w:rPr>
        <w:t xml:space="preserve">Final step: flip </w:t>
      </w:r>
      <w:proofErr w:type="spellStart"/>
      <w:r>
        <w:rPr>
          <w:rStyle w:val="VerbatimChar"/>
          <w:rFonts w:ascii="menlo" w:eastAsia="menlo" w:hAnsi="menlo" w:cs="menlo"/>
          <w:color w:val="000000"/>
          <w:sz w:val="18"/>
          <w:shd w:val="clear" w:color="auto" w:fill="F8F8FA"/>
        </w:rPr>
        <w:t>OnboardingCompleted</w:t>
      </w:r>
      <w:proofErr w:type="spellEnd"/>
      <w:r>
        <w:rPr>
          <w:rStyle w:val="VerbatimChar"/>
          <w:rFonts w:ascii="menlo" w:eastAsia="menlo" w:hAnsi="menlo" w:cs="menlo"/>
          <w:color w:val="000000"/>
          <w:sz w:val="18"/>
          <w:shd w:val="clear" w:color="auto" w:fill="F8F8FA"/>
        </w:rPr>
        <w:t xml:space="preserve"> = 1</w:t>
      </w:r>
      <w:r>
        <w:rPr>
          <w:rFonts w:eastAsia="Georgia" w:hAnsi="Georgia" w:cs="Georgia"/>
          <w:color w:val="000000"/>
        </w:rPr>
        <w:t>.</w:t>
      </w:r>
    </w:p>
    <w:p w14:paraId="784EC1EB" w14:textId="77777777" w:rsidR="00EB602A" w:rsidRDefault="00000000">
      <w:pPr>
        <w:spacing w:after="210" w:line="360" w:lineRule="auto"/>
      </w:pPr>
      <w:r>
        <w:rPr>
          <w:rFonts w:eastAsia="Georgia" w:hAnsi="Georgia" w:cs="Georgia"/>
          <w:color w:val="000000"/>
        </w:rPr>
        <w:t xml:space="preserve">On login, you check </w:t>
      </w:r>
      <w:proofErr w:type="spellStart"/>
      <w:r>
        <w:rPr>
          <w:rStyle w:val="VerbatimChar"/>
          <w:rFonts w:ascii="menlo" w:eastAsia="menlo" w:hAnsi="menlo" w:cs="menlo"/>
          <w:color w:val="000000"/>
          <w:sz w:val="18"/>
          <w:shd w:val="clear" w:color="auto" w:fill="F8F8FA"/>
        </w:rPr>
        <w:t>OnboardingCompleted</w:t>
      </w:r>
      <w:proofErr w:type="spellEnd"/>
      <w:r>
        <w:rPr>
          <w:rFonts w:eastAsia="Georgia" w:hAnsi="Georgia" w:cs="Georgia"/>
          <w:color w:val="000000"/>
        </w:rPr>
        <w:t xml:space="preserve"> and redirect to the next step until it’s true.</w:t>
      </w:r>
      <w:bookmarkStart w:id="83" w:name="fnref84_1"/>
      <w:bookmarkEnd w:id="83"/>
      <w:r>
        <w:fldChar w:fldCharType="begin"/>
      </w:r>
      <w:r>
        <w:instrText>HYPERLINK \l "fn84" \h</w:instrText>
      </w:r>
      <w:r>
        <w:fldChar w:fldCharType="separate"/>
      </w:r>
      <w:r>
        <w:rPr>
          <w:rFonts w:ascii="helvetica neue" w:eastAsia="helvetica neue" w:hAnsi="helvetica neue" w:cs="helvetica neue"/>
          <w:u w:val="single"/>
          <w:vertAlign w:val="superscript"/>
        </w:rPr>
        <w:t>[84]</w:t>
      </w:r>
      <w:r>
        <w:fldChar w:fldCharType="end"/>
      </w:r>
    </w:p>
    <w:p w14:paraId="00724FEF" w14:textId="77777777" w:rsidR="00EB602A" w:rsidRDefault="00000000">
      <w:pPr>
        <w:spacing w:before="210" w:after="0" w:line="360" w:lineRule="auto"/>
      </w:pPr>
      <w:r>
        <w:rPr>
          <w:noProof/>
        </w:rPr>
      </w:r>
      <w:r>
        <w:rPr>
          <w:noProof/>
        </w:rPr>
        <w:pict w14:anchorId="5BB62876">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71252B" w14:textId="77777777" w:rsidR="00EB602A" w:rsidRDefault="00000000">
      <w:pPr>
        <w:spacing w:before="315" w:after="105" w:line="360" w:lineRule="auto"/>
        <w:ind w:left="-30"/>
      </w:pPr>
      <w:bookmarkStart w:id="84" w:name="bm_4_ef_core_free_sql"/>
      <w:r>
        <w:rPr>
          <w:rFonts w:eastAsia="Georgia" w:hAnsi="Georgia" w:cs="Georgia"/>
          <w:b/>
          <w:color w:val="000000"/>
          <w:sz w:val="24"/>
        </w:rPr>
        <w:t>4. EF Core + free SQL</w:t>
      </w:r>
      <w:bookmarkEnd w:id="84"/>
    </w:p>
    <w:p w14:paraId="5BABB5F1" w14:textId="77777777" w:rsidR="00EB602A" w:rsidRDefault="00000000">
      <w:pPr>
        <w:numPr>
          <w:ilvl w:val="0"/>
          <w:numId w:val="25"/>
        </w:numPr>
        <w:spacing w:before="105" w:after="105" w:line="360" w:lineRule="auto"/>
      </w:pPr>
      <w:r>
        <w:rPr>
          <w:rFonts w:eastAsia="Georgia" w:hAnsi="Georgia" w:cs="Georgia"/>
          <w:color w:val="000000"/>
        </w:rPr>
        <w:lastRenderedPageBreak/>
        <w:t xml:space="preserve">EF Core works fine with </w:t>
      </w:r>
      <w:r>
        <w:rPr>
          <w:rFonts w:eastAsia="Georgia" w:hAnsi="Georgia" w:cs="Georgia"/>
          <w:b/>
          <w:color w:val="000000"/>
        </w:rPr>
        <w:t>SQL Server Express</w:t>
      </w:r>
      <w:r>
        <w:rPr>
          <w:rFonts w:eastAsia="Georgia" w:hAnsi="Georgia" w:cs="Georgia"/>
          <w:color w:val="000000"/>
        </w:rPr>
        <w:t xml:space="preserve"> or </w:t>
      </w:r>
      <w:proofErr w:type="spellStart"/>
      <w:r>
        <w:rPr>
          <w:rFonts w:eastAsia="Georgia" w:hAnsi="Georgia" w:cs="Georgia"/>
          <w:b/>
          <w:color w:val="000000"/>
        </w:rPr>
        <w:t>LocalDB</w:t>
      </w:r>
      <w:proofErr w:type="spellEnd"/>
      <w:r>
        <w:rPr>
          <w:rFonts w:eastAsia="Georgia" w:hAnsi="Georgia" w:cs="Georgia"/>
          <w:color w:val="000000"/>
        </w:rPr>
        <w:t>, both free.</w:t>
      </w:r>
      <w:bookmarkStart w:id="85" w:name="fnref85"/>
      <w:bookmarkEnd w:id="85"/>
      <w:r>
        <w:fldChar w:fldCharType="begin"/>
      </w:r>
      <w:r>
        <w:instrText>HYPERLINK \l "fn85" \h</w:instrText>
      </w:r>
      <w:r>
        <w:fldChar w:fldCharType="separate"/>
      </w:r>
      <w:r>
        <w:rPr>
          <w:rFonts w:ascii="helvetica neue" w:eastAsia="helvetica neue" w:hAnsi="helvetica neue" w:cs="helvetica neue"/>
          <w:u w:val="single"/>
          <w:vertAlign w:val="superscript"/>
        </w:rPr>
        <w:t>[85]</w:t>
      </w:r>
      <w:r>
        <w:fldChar w:fldCharType="end"/>
      </w:r>
      <w:bookmarkStart w:id="86" w:name="fnref86"/>
      <w:bookmarkEnd w:id="86"/>
      <w:r>
        <w:fldChar w:fldCharType="begin"/>
      </w:r>
      <w:r>
        <w:instrText>HYPERLINK \l "fn86" \h</w:instrText>
      </w:r>
      <w:r>
        <w:fldChar w:fldCharType="separate"/>
      </w:r>
      <w:r>
        <w:rPr>
          <w:rFonts w:ascii="helvetica neue" w:eastAsia="helvetica neue" w:hAnsi="helvetica neue" w:cs="helvetica neue"/>
          <w:u w:val="single"/>
          <w:vertAlign w:val="superscript"/>
        </w:rPr>
        <w:t>[86]</w:t>
      </w:r>
      <w:r>
        <w:fldChar w:fldCharType="end"/>
      </w:r>
    </w:p>
    <w:p w14:paraId="656FC341" w14:textId="77777777" w:rsidR="00EB602A" w:rsidRDefault="00000000">
      <w:pPr>
        <w:numPr>
          <w:ilvl w:val="0"/>
          <w:numId w:val="25"/>
        </w:numPr>
        <w:spacing w:before="105" w:after="105" w:line="360" w:lineRule="auto"/>
      </w:pPr>
      <w:r>
        <w:rPr>
          <w:rFonts w:eastAsia="Georgia" w:hAnsi="Georgia" w:cs="Georgia"/>
          <w:color w:val="000000"/>
        </w:rPr>
        <w:t>Once your entities are defined, you run migrations (</w:t>
      </w:r>
      <w:r>
        <w:rPr>
          <w:rStyle w:val="VerbatimChar"/>
          <w:rFonts w:ascii="menlo" w:eastAsia="menlo" w:hAnsi="menlo" w:cs="menlo"/>
          <w:color w:val="000000"/>
          <w:sz w:val="18"/>
          <w:shd w:val="clear" w:color="auto" w:fill="F8F8FA"/>
        </w:rPr>
        <w:t>Add-Migration</w:t>
      </w:r>
      <w:r>
        <w:rPr>
          <w:rFonts w:eastAsia="Georgia" w:hAnsi="Georgia" w:cs="Georgia"/>
          <w:color w:val="000000"/>
        </w:rPr>
        <w:t xml:space="preserve">, </w:t>
      </w:r>
      <w:r>
        <w:rPr>
          <w:rStyle w:val="VerbatimChar"/>
          <w:rFonts w:ascii="menlo" w:eastAsia="menlo" w:hAnsi="menlo" w:cs="menlo"/>
          <w:color w:val="000000"/>
          <w:sz w:val="18"/>
          <w:shd w:val="clear" w:color="auto" w:fill="F8F8FA"/>
        </w:rPr>
        <w:t>Update-Database</w:t>
      </w:r>
      <w:r>
        <w:rPr>
          <w:rFonts w:eastAsia="Georgia" w:hAnsi="Georgia" w:cs="Georgia"/>
          <w:color w:val="000000"/>
        </w:rPr>
        <w:t>) to create the tables.</w:t>
      </w:r>
      <w:bookmarkStart w:id="87" w:name="fnref86_1"/>
      <w:bookmarkEnd w:id="87"/>
      <w:r>
        <w:fldChar w:fldCharType="begin"/>
      </w:r>
      <w:r>
        <w:instrText>HYPERLINK \l "fn86" \h</w:instrText>
      </w:r>
      <w:r>
        <w:fldChar w:fldCharType="separate"/>
      </w:r>
      <w:r>
        <w:rPr>
          <w:rFonts w:ascii="helvetica neue" w:eastAsia="helvetica neue" w:hAnsi="helvetica neue" w:cs="helvetica neue"/>
          <w:u w:val="single"/>
          <w:vertAlign w:val="superscript"/>
        </w:rPr>
        <w:t>[86]</w:t>
      </w:r>
      <w:r>
        <w:fldChar w:fldCharType="end"/>
      </w:r>
    </w:p>
    <w:p w14:paraId="0BA27340" w14:textId="77777777" w:rsidR="00EB602A" w:rsidRDefault="00000000">
      <w:pPr>
        <w:spacing w:after="210" w:line="360" w:lineRule="auto"/>
      </w:pPr>
      <w:r>
        <w:rPr>
          <w:rFonts w:eastAsia="Georgia" w:hAnsi="Georgia" w:cs="Georgia"/>
          <w:color w:val="000000"/>
        </w:rPr>
        <w:t xml:space="preserve">Given your background, you’ll probably want to keep Identity’s schema mostly default and layer your own schema (e.g. </w:t>
      </w:r>
      <w:proofErr w:type="spellStart"/>
      <w:r>
        <w:rPr>
          <w:rStyle w:val="VerbatimChar"/>
          <w:rFonts w:ascii="menlo" w:eastAsia="menlo" w:hAnsi="menlo" w:cs="menlo"/>
          <w:color w:val="000000"/>
          <w:sz w:val="18"/>
          <w:shd w:val="clear" w:color="auto" w:fill="F8F8FA"/>
        </w:rPr>
        <w:t>profile.UserProfiles</w:t>
      </w:r>
      <w:proofErr w:type="spellEnd"/>
      <w:r>
        <w:rPr>
          <w:rFonts w:eastAsia="Georgia" w:hAnsi="Georgia" w:cs="Georgia"/>
          <w:color w:val="000000"/>
        </w:rPr>
        <w:t>) beside it; Identity’s table names and schema can be customized if you want them under their own schema.</w:t>
      </w:r>
      <w:bookmarkStart w:id="88" w:name="fnref87"/>
      <w:bookmarkEnd w:id="88"/>
      <w:r>
        <w:fldChar w:fldCharType="begin"/>
      </w:r>
      <w:r>
        <w:instrText>HYPERLINK \l "fn87" \h</w:instrText>
      </w:r>
      <w:r>
        <w:fldChar w:fldCharType="separate"/>
      </w:r>
      <w:r>
        <w:rPr>
          <w:rFonts w:ascii="helvetica neue" w:eastAsia="helvetica neue" w:hAnsi="helvetica neue" w:cs="helvetica neue"/>
          <w:u w:val="single"/>
          <w:vertAlign w:val="superscript"/>
        </w:rPr>
        <w:t>[87]</w:t>
      </w:r>
      <w:r>
        <w:fldChar w:fldCharType="end"/>
      </w:r>
      <w:bookmarkStart w:id="89" w:name="fnref81_5"/>
      <w:bookmarkEnd w:id="89"/>
      <w:r>
        <w:fldChar w:fldCharType="begin"/>
      </w:r>
      <w:r>
        <w:instrText>HYPERLINK \l "fn81" \h</w:instrText>
      </w:r>
      <w:r>
        <w:fldChar w:fldCharType="separate"/>
      </w:r>
      <w:r>
        <w:rPr>
          <w:rFonts w:ascii="helvetica neue" w:eastAsia="helvetica neue" w:hAnsi="helvetica neue" w:cs="helvetica neue"/>
          <w:u w:val="single"/>
          <w:vertAlign w:val="superscript"/>
        </w:rPr>
        <w:t>[81]</w:t>
      </w:r>
      <w:r>
        <w:fldChar w:fldCharType="end"/>
      </w:r>
    </w:p>
    <w:p w14:paraId="722C2188" w14:textId="77777777" w:rsidR="00EB602A" w:rsidRDefault="00000000">
      <w:pPr>
        <w:spacing w:before="210" w:after="0" w:line="360" w:lineRule="auto"/>
      </w:pPr>
      <w:r>
        <w:rPr>
          <w:noProof/>
        </w:rPr>
      </w:r>
      <w:r>
        <w:rPr>
          <w:noProof/>
        </w:rPr>
        <w:pict w14:anchorId="54FC6A68">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20F62F5" w14:textId="77777777" w:rsidR="00EB602A" w:rsidRDefault="00000000">
      <w:pPr>
        <w:spacing w:before="315" w:after="105" w:line="360" w:lineRule="auto"/>
        <w:ind w:left="-30"/>
      </w:pPr>
      <w:bookmarkStart w:id="90" w:name="bm_5_how_this_ties_into_syncfusio_d8da8c"/>
      <w:r>
        <w:rPr>
          <w:rFonts w:eastAsia="Georgia" w:hAnsi="Georgia" w:cs="Georgia"/>
          <w:b/>
          <w:color w:val="000000"/>
          <w:sz w:val="24"/>
        </w:rPr>
        <w:t xml:space="preserve">5. How this ties into </w:t>
      </w:r>
      <w:proofErr w:type="spellStart"/>
      <w:r>
        <w:rPr>
          <w:rFonts w:eastAsia="Georgia" w:hAnsi="Georgia" w:cs="Georgia"/>
          <w:b/>
          <w:color w:val="000000"/>
          <w:sz w:val="24"/>
        </w:rPr>
        <w:t>Syncfusion</w:t>
      </w:r>
      <w:proofErr w:type="spellEnd"/>
      <w:r>
        <w:rPr>
          <w:rFonts w:eastAsia="Georgia" w:hAnsi="Georgia" w:cs="Georgia"/>
          <w:b/>
          <w:color w:val="000000"/>
          <w:sz w:val="24"/>
        </w:rPr>
        <w:t xml:space="preserve"> multi-step UI</w:t>
      </w:r>
      <w:bookmarkEnd w:id="90"/>
    </w:p>
    <w:p w14:paraId="435410EB" w14:textId="77777777" w:rsidR="00EB602A" w:rsidRDefault="00000000">
      <w:pPr>
        <w:spacing w:after="210" w:line="360" w:lineRule="auto"/>
      </w:pPr>
      <w:r>
        <w:rPr>
          <w:rFonts w:eastAsia="Georgia" w:hAnsi="Georgia" w:cs="Georgia"/>
          <w:color w:val="000000"/>
        </w:rPr>
        <w:t>On the UI side (</w:t>
      </w:r>
      <w:proofErr w:type="spellStart"/>
      <w:r>
        <w:rPr>
          <w:rFonts w:eastAsia="Georgia" w:hAnsi="Georgia" w:cs="Georgia"/>
          <w:color w:val="000000"/>
        </w:rPr>
        <w:t>Syncfusion</w:t>
      </w:r>
      <w:proofErr w:type="spellEnd"/>
      <w:r>
        <w:rPr>
          <w:rFonts w:eastAsia="Georgia" w:hAnsi="Georgia" w:cs="Georgia"/>
          <w:color w:val="000000"/>
        </w:rPr>
        <w:t>):</w:t>
      </w:r>
    </w:p>
    <w:p w14:paraId="0B19DEE4" w14:textId="77777777" w:rsidR="00EB602A" w:rsidRDefault="00000000">
      <w:pPr>
        <w:numPr>
          <w:ilvl w:val="0"/>
          <w:numId w:val="26"/>
        </w:numPr>
        <w:spacing w:before="105" w:after="105" w:line="360" w:lineRule="auto"/>
      </w:pPr>
      <w:r>
        <w:rPr>
          <w:rFonts w:eastAsia="Georgia" w:hAnsi="Georgia" w:cs="Georgia"/>
          <w:color w:val="000000"/>
        </w:rPr>
        <w:t xml:space="preserve">Use a </w:t>
      </w:r>
      <w:r>
        <w:rPr>
          <w:rFonts w:eastAsia="Georgia" w:hAnsi="Georgia" w:cs="Georgia"/>
          <w:b/>
          <w:color w:val="000000"/>
        </w:rPr>
        <w:t>wizard-like</w:t>
      </w:r>
      <w:r>
        <w:rPr>
          <w:rFonts w:eastAsia="Georgia" w:hAnsi="Georgia" w:cs="Georgia"/>
          <w:color w:val="000000"/>
        </w:rPr>
        <w:t xml:space="preserve"> pattern: Tabs, Stepper, or your own multi-view with Next/Back.</w:t>
      </w:r>
    </w:p>
    <w:p w14:paraId="7A888A4B" w14:textId="77777777" w:rsidR="00EB602A" w:rsidRDefault="00000000">
      <w:pPr>
        <w:numPr>
          <w:ilvl w:val="0"/>
          <w:numId w:val="26"/>
        </w:numPr>
        <w:spacing w:before="105" w:after="105" w:line="360" w:lineRule="auto"/>
      </w:pPr>
      <w:r>
        <w:rPr>
          <w:rFonts w:eastAsia="Georgia" w:hAnsi="Georgia" w:cs="Georgia"/>
          <w:color w:val="000000"/>
        </w:rPr>
        <w:t xml:space="preserve">For each step, bind to a </w:t>
      </w:r>
      <w:r>
        <w:rPr>
          <w:rFonts w:eastAsia="Georgia" w:hAnsi="Georgia" w:cs="Georgia"/>
          <w:b/>
          <w:color w:val="000000"/>
        </w:rPr>
        <w:t>view model</w:t>
      </w:r>
      <w:r>
        <w:rPr>
          <w:rFonts w:eastAsia="Georgia" w:hAnsi="Georgia" w:cs="Georgia"/>
          <w:color w:val="000000"/>
        </w:rPr>
        <w:t xml:space="preserve"> that maps 1:1 to </w:t>
      </w:r>
      <w:proofErr w:type="spellStart"/>
      <w:r>
        <w:rPr>
          <w:rStyle w:val="VerbatimChar"/>
          <w:rFonts w:ascii="menlo" w:eastAsia="menlo" w:hAnsi="menlo" w:cs="menlo"/>
          <w:color w:val="000000"/>
          <w:sz w:val="18"/>
          <w:shd w:val="clear" w:color="auto" w:fill="F8F8FA"/>
        </w:rPr>
        <w:t>UserProfile</w:t>
      </w:r>
      <w:proofErr w:type="spellEnd"/>
      <w:r>
        <w:rPr>
          <w:rFonts w:eastAsia="Georgia" w:hAnsi="Georgia" w:cs="Georgia"/>
          <w:color w:val="000000"/>
        </w:rPr>
        <w:t xml:space="preserve"> (plus optional </w:t>
      </w:r>
      <w:proofErr w:type="spellStart"/>
      <w:r>
        <w:rPr>
          <w:rStyle w:val="VerbatimChar"/>
          <w:rFonts w:ascii="menlo" w:eastAsia="menlo" w:hAnsi="menlo" w:cs="menlo"/>
          <w:color w:val="000000"/>
          <w:sz w:val="18"/>
          <w:shd w:val="clear" w:color="auto" w:fill="F8F8FA"/>
        </w:rPr>
        <w:t>UserPreferences</w:t>
      </w:r>
      <w:proofErr w:type="spellEnd"/>
      <w:r>
        <w:rPr>
          <w:rFonts w:eastAsia="Georgia" w:hAnsi="Georgia" w:cs="Georgia"/>
          <w:color w:val="000000"/>
        </w:rPr>
        <w:t>).</w:t>
      </w:r>
    </w:p>
    <w:p w14:paraId="632E6BA9" w14:textId="77777777" w:rsidR="00EB602A" w:rsidRDefault="00000000">
      <w:pPr>
        <w:numPr>
          <w:ilvl w:val="0"/>
          <w:numId w:val="26"/>
        </w:numPr>
        <w:spacing w:before="105" w:after="105" w:line="360" w:lineRule="auto"/>
      </w:pPr>
      <w:r>
        <w:rPr>
          <w:rFonts w:eastAsia="Georgia" w:hAnsi="Georgia" w:cs="Georgia"/>
          <w:color w:val="000000"/>
        </w:rPr>
        <w:t>Persist after each step or at the end, depending on your tolerance for abandonment.</w:t>
      </w:r>
    </w:p>
    <w:p w14:paraId="06E51B86" w14:textId="77777777" w:rsidR="00EB602A" w:rsidRDefault="00000000">
      <w:pPr>
        <w:spacing w:after="210" w:line="360" w:lineRule="auto"/>
      </w:pPr>
      <w:r>
        <w:rPr>
          <w:rFonts w:eastAsia="Georgia" w:hAnsi="Georgia" w:cs="Georgia"/>
          <w:color w:val="000000"/>
        </w:rPr>
        <w:t xml:space="preserve">Would you prefer to keep </w:t>
      </w:r>
      <w:r>
        <w:rPr>
          <w:rFonts w:eastAsia="Georgia" w:hAnsi="Georgia" w:cs="Georgia"/>
          <w:b/>
          <w:color w:val="000000"/>
        </w:rPr>
        <w:t xml:space="preserve">all onboarding fields in one </w:t>
      </w:r>
      <w:proofErr w:type="spellStart"/>
      <w:r>
        <w:rPr>
          <w:rStyle w:val="VerbatimChar"/>
          <w:rFonts w:ascii="Georgia" w:eastAsia="Georgia" w:hAnsi="Georgia" w:cs="Georgia"/>
          <w:b/>
          <w:color w:val="000000"/>
          <w:shd w:val="clear" w:color="auto" w:fill="F8F8FA"/>
        </w:rPr>
        <w:t>UserProfiles</w:t>
      </w:r>
      <w:proofErr w:type="spellEnd"/>
      <w:r>
        <w:rPr>
          <w:rStyle w:val="VerbatimChar"/>
          <w:rFonts w:ascii="Georgia" w:eastAsia="Georgia" w:hAnsi="Georgia" w:cs="Georgia"/>
          <w:b/>
          <w:color w:val="000000"/>
          <w:shd w:val="clear" w:color="auto" w:fill="F8F8FA"/>
        </w:rPr>
        <w:t xml:space="preserve"> table</w:t>
      </w:r>
      <w:r>
        <w:rPr>
          <w:rFonts w:eastAsia="Georgia" w:hAnsi="Georgia" w:cs="Georgia"/>
          <w:color w:val="000000"/>
        </w:rPr>
        <w:t>, or are you open to splitting “profile vs. preferences vs. memberships” into separate tables for clearer boundaries?</w:t>
      </w:r>
      <w:r>
        <w:rPr>
          <w:rFonts w:eastAsia="Georgia" w:hAnsi="Georgia" w:cs="Georgia"/>
          <w:color w:val="000000"/>
        </w:rPr>
        <w:br/>
      </w:r>
    </w:p>
    <w:p w14:paraId="1E5D9117" w14:textId="77777777" w:rsidR="00EB602A" w:rsidRDefault="00000000">
      <w:pPr>
        <w:spacing w:line="360" w:lineRule="auto"/>
      </w:pPr>
      <w:r>
        <w:rPr>
          <w:rFonts w:eastAsia="Georgia" w:hAnsi="Georgia" w:cs="Georgia"/>
          <w:color w:val="000000"/>
        </w:rPr>
        <w:t>⁂</w:t>
      </w:r>
    </w:p>
    <w:p w14:paraId="0693D5AF" w14:textId="77777777" w:rsidR="00EB602A" w:rsidRDefault="00000000">
      <w:pPr>
        <w:spacing w:before="210" w:after="0" w:line="360" w:lineRule="auto"/>
      </w:pPr>
      <w:r>
        <w:rPr>
          <w:noProof/>
        </w:rPr>
      </w:r>
      <w:r>
        <w:rPr>
          <w:noProof/>
        </w:rPr>
        <w:pict w14:anchorId="56A0BB3A">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794222" w14:textId="77777777" w:rsidR="00EB602A" w:rsidRDefault="00000000">
      <w:pPr>
        <w:spacing w:before="157" w:after="157" w:line="270" w:lineRule="auto"/>
      </w:pPr>
      <w:bookmarkStart w:id="91" w:name="we_expect_the_user_preferences_al_1f45c4"/>
      <w:r>
        <w:rPr>
          <w:rFonts w:eastAsia="Georgia" w:hAnsi="Georgia" w:cs="Georgia"/>
          <w:b/>
          <w:color w:val="000000"/>
          <w:sz w:val="39"/>
        </w:rPr>
        <w:t>We expect the user preferences also known as user settings to be quite complex. We also expect to cross user settings with machine capabilities so that only certain pieces of the UI are displayed it those that require both the machine capability and also the user preference setting</w:t>
      </w:r>
      <w:bookmarkEnd w:id="91"/>
    </w:p>
    <w:p w14:paraId="76EB0EF4" w14:textId="77777777" w:rsidR="00EB602A" w:rsidRDefault="00000000">
      <w:pPr>
        <w:spacing w:after="210" w:line="360" w:lineRule="auto"/>
      </w:pPr>
      <w:r>
        <w:rPr>
          <w:rFonts w:eastAsia="Georgia" w:hAnsi="Georgia" w:cs="Georgia"/>
          <w:color w:val="000000"/>
        </w:rPr>
        <w:t xml:space="preserve">Model </w:t>
      </w:r>
      <w:r>
        <w:rPr>
          <w:rFonts w:eastAsia="Georgia" w:hAnsi="Georgia" w:cs="Georgia"/>
          <w:b/>
          <w:color w:val="000000"/>
        </w:rPr>
        <w:t>user settings</w:t>
      </w:r>
      <w:r>
        <w:rPr>
          <w:rFonts w:eastAsia="Georgia" w:hAnsi="Georgia" w:cs="Georgia"/>
          <w:color w:val="000000"/>
        </w:rPr>
        <w:t xml:space="preserve"> and </w:t>
      </w:r>
      <w:r>
        <w:rPr>
          <w:rFonts w:eastAsia="Georgia" w:hAnsi="Georgia" w:cs="Georgia"/>
          <w:b/>
          <w:color w:val="000000"/>
        </w:rPr>
        <w:t>machine capabilities</w:t>
      </w:r>
      <w:r>
        <w:rPr>
          <w:rFonts w:eastAsia="Georgia" w:hAnsi="Georgia" w:cs="Georgia"/>
          <w:color w:val="000000"/>
        </w:rPr>
        <w:t xml:space="preserve"> as separate, normalized entities, then compute “effective features” from their intersection to drive conditional UI.</w:t>
      </w:r>
    </w:p>
    <w:p w14:paraId="32A9A98B" w14:textId="77777777" w:rsidR="00EB602A" w:rsidRDefault="00000000">
      <w:pPr>
        <w:spacing w:before="210" w:after="0" w:line="360" w:lineRule="auto"/>
      </w:pPr>
      <w:r>
        <w:rPr>
          <w:noProof/>
        </w:rPr>
      </w:r>
      <w:r>
        <w:rPr>
          <w:noProof/>
        </w:rPr>
        <w:pict w14:anchorId="59759DA8">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1D9F990" w14:textId="77777777" w:rsidR="00EB602A" w:rsidRDefault="00000000">
      <w:pPr>
        <w:spacing w:before="315" w:after="105" w:line="360" w:lineRule="auto"/>
        <w:ind w:left="-30"/>
      </w:pPr>
      <w:bookmarkStart w:id="92" w:name="bm_1_high_level_data_model"/>
      <w:r>
        <w:rPr>
          <w:rFonts w:eastAsia="Georgia" w:hAnsi="Georgia" w:cs="Georgia"/>
          <w:b/>
          <w:color w:val="000000"/>
          <w:sz w:val="24"/>
        </w:rPr>
        <w:lastRenderedPageBreak/>
        <w:t>1. High-level data model</w:t>
      </w:r>
      <w:bookmarkEnd w:id="92"/>
    </w:p>
    <w:p w14:paraId="1247C868" w14:textId="77777777" w:rsidR="00EB602A" w:rsidRDefault="00000000">
      <w:pPr>
        <w:spacing w:after="210" w:line="360" w:lineRule="auto"/>
      </w:pPr>
      <w:r>
        <w:rPr>
          <w:rFonts w:eastAsia="Georgia" w:hAnsi="Georgia" w:cs="Georgia"/>
          <w:color w:val="000000"/>
        </w:rPr>
        <w:t>You’ll want at least three conceptual layers:</w:t>
      </w:r>
    </w:p>
    <w:p w14:paraId="66DFEF02" w14:textId="77777777" w:rsidR="00EB602A" w:rsidRDefault="00000000">
      <w:pPr>
        <w:numPr>
          <w:ilvl w:val="0"/>
          <w:numId w:val="27"/>
        </w:numPr>
        <w:spacing w:before="105" w:after="105" w:line="360" w:lineRule="auto"/>
      </w:pPr>
      <w:r>
        <w:rPr>
          <w:rFonts w:eastAsia="Georgia" w:hAnsi="Georgia" w:cs="Georgia"/>
          <w:b/>
          <w:color w:val="000000"/>
        </w:rPr>
        <w:t>Feature catalog</w:t>
      </w:r>
      <w:r>
        <w:rPr>
          <w:rFonts w:eastAsia="Georgia" w:hAnsi="Georgia" w:cs="Georgia"/>
          <w:color w:val="000000"/>
        </w:rPr>
        <w:t xml:space="preserve"> – what your app can do (feature flags).</w:t>
      </w:r>
    </w:p>
    <w:p w14:paraId="37E10687" w14:textId="77777777" w:rsidR="00EB602A" w:rsidRDefault="00000000">
      <w:pPr>
        <w:numPr>
          <w:ilvl w:val="0"/>
          <w:numId w:val="27"/>
        </w:numPr>
        <w:spacing w:before="105" w:after="105" w:line="360" w:lineRule="auto"/>
      </w:pPr>
      <w:r>
        <w:rPr>
          <w:rFonts w:eastAsia="Georgia" w:hAnsi="Georgia" w:cs="Georgia"/>
          <w:b/>
          <w:color w:val="000000"/>
        </w:rPr>
        <w:t>User settings</w:t>
      </w:r>
      <w:r>
        <w:rPr>
          <w:rFonts w:eastAsia="Georgia" w:hAnsi="Georgia" w:cs="Georgia"/>
          <w:color w:val="000000"/>
        </w:rPr>
        <w:t xml:space="preserve"> – what a given user wants enabled/disabled.</w:t>
      </w:r>
    </w:p>
    <w:p w14:paraId="4EC44AF9" w14:textId="77777777" w:rsidR="00EB602A" w:rsidRDefault="00000000">
      <w:pPr>
        <w:numPr>
          <w:ilvl w:val="0"/>
          <w:numId w:val="27"/>
        </w:numPr>
        <w:spacing w:before="105" w:after="105" w:line="360" w:lineRule="auto"/>
      </w:pPr>
      <w:r>
        <w:rPr>
          <w:rFonts w:eastAsia="Georgia" w:hAnsi="Georgia" w:cs="Georgia"/>
          <w:b/>
          <w:color w:val="000000"/>
        </w:rPr>
        <w:t>Machine capabilities</w:t>
      </w:r>
      <w:r>
        <w:rPr>
          <w:rFonts w:eastAsia="Georgia" w:hAnsi="Georgia" w:cs="Georgia"/>
          <w:color w:val="000000"/>
        </w:rPr>
        <w:t xml:space="preserve"> – what the current device can actually support.</w:t>
      </w:r>
    </w:p>
    <w:p w14:paraId="5B7D1BCE" w14:textId="77777777" w:rsidR="00EB602A" w:rsidRDefault="00000000">
      <w:pPr>
        <w:spacing w:after="210" w:line="360" w:lineRule="auto"/>
      </w:pPr>
      <w:r>
        <w:rPr>
          <w:rFonts w:eastAsia="Georgia" w:hAnsi="Georgia" w:cs="Georgia"/>
          <w:color w:val="000000"/>
        </w:rPr>
        <w:t>From there, you compute:</w:t>
      </w:r>
      <w:r>
        <w:rPr>
          <w:rFonts w:eastAsia="Georgia" w:hAnsi="Georgia" w:cs="Georgia"/>
          <w:color w:val="000000"/>
        </w:rPr>
        <w:br/>
      </w:r>
      <w:r>
        <w:rPr>
          <w:rFonts w:eastAsia="Georgia" w:hAnsi="Georgia" w:cs="Georgia"/>
          <w:b/>
          <w:color w:val="000000"/>
        </w:rPr>
        <w:t>UI element is visible/enabled ⇔ feature exists AND user enabled it AND machine supports it.</w:t>
      </w:r>
    </w:p>
    <w:p w14:paraId="69A09682" w14:textId="77777777" w:rsidR="00EB602A" w:rsidRDefault="00000000">
      <w:pPr>
        <w:spacing w:before="210" w:after="0" w:line="360" w:lineRule="auto"/>
      </w:pPr>
      <w:r>
        <w:rPr>
          <w:noProof/>
        </w:rPr>
      </w:r>
      <w:r>
        <w:rPr>
          <w:noProof/>
        </w:rPr>
        <w:pict w14:anchorId="55F503B6">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BAEFEA" w14:textId="77777777" w:rsidR="00EB602A" w:rsidRDefault="00000000">
      <w:pPr>
        <w:spacing w:before="315" w:after="105" w:line="360" w:lineRule="auto"/>
        <w:ind w:left="-30"/>
      </w:pPr>
      <w:bookmarkStart w:id="93" w:name="bm_2_feature_and_capability_tables"/>
      <w:r>
        <w:rPr>
          <w:rFonts w:eastAsia="Georgia" w:hAnsi="Georgia" w:cs="Georgia"/>
          <w:b/>
          <w:color w:val="000000"/>
          <w:sz w:val="24"/>
        </w:rPr>
        <w:t>2. Feature and capability tables</w:t>
      </w:r>
      <w:bookmarkEnd w:id="93"/>
    </w:p>
    <w:p w14:paraId="2E92B30F" w14:textId="77777777" w:rsidR="00EB602A" w:rsidRDefault="00000000">
      <w:pPr>
        <w:spacing w:after="210" w:line="360" w:lineRule="auto"/>
      </w:pPr>
      <w:r>
        <w:rPr>
          <w:rFonts w:eastAsia="Georgia" w:hAnsi="Georgia" w:cs="Georgia"/>
          <w:color w:val="000000"/>
        </w:rPr>
        <w:t>Use a feature-centric model instead of hard-coding flags everywhere.</w:t>
      </w:r>
    </w:p>
    <w:p w14:paraId="4CEC1220" w14:textId="77777777" w:rsidR="00EB602A" w:rsidRDefault="00000000">
      <w:pPr>
        <w:spacing w:after="210" w:line="360" w:lineRule="auto"/>
      </w:pPr>
      <w:r>
        <w:rPr>
          <w:rFonts w:eastAsia="Georgia" w:hAnsi="Georgia" w:cs="Georgia"/>
          <w:b/>
          <w:color w:val="000000"/>
        </w:rPr>
        <w:t>Features</w:t>
      </w:r>
    </w:p>
    <w:p w14:paraId="17804100" w14:textId="77777777" w:rsidR="00EB602A" w:rsidRDefault="00000000">
      <w:pPr>
        <w:shd w:val="clear" w:color="auto" w:fill="F8F8FA"/>
        <w:spacing w:line="336" w:lineRule="auto"/>
      </w:pPr>
      <w:r>
        <w:rPr>
          <w:rStyle w:val="VerbatimChar"/>
          <w:rFonts w:ascii="menlo" w:eastAsia="menlo" w:hAnsi="menlo" w:cs="menlo"/>
          <w:color w:val="000000"/>
          <w:sz w:val="18"/>
        </w:rPr>
        <w:t>Features</w:t>
      </w:r>
      <w:r>
        <w:rPr>
          <w:rStyle w:val="VerbatimChar"/>
          <w:rFonts w:ascii="menlo" w:eastAsia="menlo" w:hAnsi="menlo" w:cs="menlo"/>
          <w:color w:val="000000"/>
          <w:sz w:val="18"/>
        </w:rPr>
        <w:br/>
        <w:t>- Id (PK)</w:t>
      </w:r>
      <w:r>
        <w:rPr>
          <w:rStyle w:val="VerbatimChar"/>
          <w:rFonts w:ascii="menlo" w:eastAsia="menlo" w:hAnsi="menlo" w:cs="menlo"/>
          <w:color w:val="000000"/>
          <w:sz w:val="18"/>
        </w:rPr>
        <w:br/>
        <w:t>- Key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 unique)       -- e.g. "</w:t>
      </w:r>
      <w:proofErr w:type="spellStart"/>
      <w:r>
        <w:rPr>
          <w:rStyle w:val="VerbatimChar"/>
          <w:rFonts w:ascii="menlo" w:eastAsia="menlo" w:hAnsi="menlo" w:cs="menlo"/>
          <w:color w:val="000000"/>
          <w:sz w:val="18"/>
        </w:rPr>
        <w:t>AdvancedCharting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Name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Description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Category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          -- "Visualization", "Export", etc.</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RequiresCapabilitySet</w:t>
      </w:r>
      <w:proofErr w:type="spellEnd"/>
      <w:r>
        <w:rPr>
          <w:rStyle w:val="VerbatimChar"/>
          <w:rFonts w:ascii="menlo" w:eastAsia="menlo" w:hAnsi="menlo" w:cs="menlo"/>
          <w:color w:val="000000"/>
          <w:sz w:val="18"/>
        </w:rPr>
        <w:t xml:space="preserve"> (bit)  -- if some capabilities must be present</w:t>
      </w:r>
      <w:r>
        <w:rPr>
          <w:rStyle w:val="VerbatimChar"/>
          <w:rFonts w:ascii="menlo" w:eastAsia="menlo" w:hAnsi="menlo" w:cs="menlo"/>
          <w:color w:val="000000"/>
          <w:sz w:val="18"/>
        </w:rPr>
        <w:br/>
      </w:r>
    </w:p>
    <w:p w14:paraId="2E4A5BA4" w14:textId="77777777" w:rsidR="00EB602A" w:rsidRDefault="00000000">
      <w:pPr>
        <w:spacing w:after="210" w:line="360" w:lineRule="auto"/>
      </w:pPr>
      <w:r>
        <w:rPr>
          <w:rFonts w:eastAsia="Georgia" w:hAnsi="Georgia" w:cs="Georgia"/>
          <w:b/>
          <w:color w:val="000000"/>
        </w:rPr>
        <w:t>Capabilities</w:t>
      </w:r>
    </w:p>
    <w:p w14:paraId="75AA76B8" w14:textId="77777777" w:rsidR="00EB602A" w:rsidRDefault="00000000">
      <w:pPr>
        <w:shd w:val="clear" w:color="auto" w:fill="F8F8FA"/>
        <w:spacing w:line="336" w:lineRule="auto"/>
      </w:pPr>
      <w:r>
        <w:rPr>
          <w:rStyle w:val="VerbatimChar"/>
          <w:rFonts w:ascii="menlo" w:eastAsia="menlo" w:hAnsi="menlo" w:cs="menlo"/>
          <w:color w:val="000000"/>
          <w:sz w:val="18"/>
        </w:rPr>
        <w:t>Capabilities</w:t>
      </w:r>
      <w:r>
        <w:rPr>
          <w:rStyle w:val="VerbatimChar"/>
          <w:rFonts w:ascii="menlo" w:eastAsia="menlo" w:hAnsi="menlo" w:cs="menlo"/>
          <w:color w:val="000000"/>
          <w:sz w:val="18"/>
        </w:rPr>
        <w:br/>
        <w:t>- Id (PK)</w:t>
      </w:r>
      <w:r>
        <w:rPr>
          <w:rStyle w:val="VerbatimChar"/>
          <w:rFonts w:ascii="menlo" w:eastAsia="menlo" w:hAnsi="menlo" w:cs="menlo"/>
          <w:color w:val="000000"/>
          <w:sz w:val="18"/>
        </w:rPr>
        <w:br/>
        <w:t>- Key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 unique)       -- e.g. "</w:t>
      </w:r>
      <w:proofErr w:type="spellStart"/>
      <w:r>
        <w:rPr>
          <w:rStyle w:val="VerbatimChar"/>
          <w:rFonts w:ascii="menlo" w:eastAsia="menlo" w:hAnsi="menlo" w:cs="menlo"/>
          <w:color w:val="000000"/>
          <w:sz w:val="18"/>
        </w:rPr>
        <w:t>GpuAcceleration</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HighResScreen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Name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Description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27997060" w14:textId="77777777" w:rsidR="00EB602A" w:rsidRDefault="00000000">
      <w:pPr>
        <w:spacing w:after="210" w:line="360" w:lineRule="auto"/>
      </w:pPr>
      <w:proofErr w:type="spellStart"/>
      <w:r>
        <w:rPr>
          <w:rFonts w:eastAsia="Georgia" w:hAnsi="Georgia" w:cs="Georgia"/>
          <w:b/>
          <w:color w:val="000000"/>
        </w:rPr>
        <w:t>FeatureCapabilities</w:t>
      </w:r>
      <w:proofErr w:type="spellEnd"/>
      <w:r>
        <w:rPr>
          <w:rFonts w:eastAsia="Georgia" w:hAnsi="Georgia" w:cs="Georgia"/>
          <w:color w:val="000000"/>
        </w:rPr>
        <w:t xml:space="preserve"> (many-to-many)</w:t>
      </w:r>
    </w:p>
    <w:p w14:paraId="4478CC58" w14:textId="77777777" w:rsidR="00EB602A" w:rsidRDefault="00000000">
      <w:pPr>
        <w:shd w:val="clear" w:color="auto" w:fill="F8F8FA"/>
        <w:spacing w:line="336" w:lineRule="auto"/>
      </w:pPr>
      <w:proofErr w:type="spellStart"/>
      <w:r>
        <w:rPr>
          <w:rStyle w:val="VerbatimChar"/>
          <w:rFonts w:ascii="menlo" w:eastAsia="menlo" w:hAnsi="menlo" w:cs="menlo"/>
          <w:color w:val="000000"/>
          <w:sz w:val="18"/>
        </w:rPr>
        <w:t>FeatureCapabilities</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FeatureId</w:t>
      </w:r>
      <w:proofErr w:type="spellEnd"/>
      <w:r>
        <w:rPr>
          <w:rStyle w:val="VerbatimChar"/>
          <w:rFonts w:ascii="menlo" w:eastAsia="menlo" w:hAnsi="menlo" w:cs="menlo"/>
          <w:color w:val="000000"/>
          <w:sz w:val="18"/>
        </w:rPr>
        <w:t xml:space="preserve"> (FK -&gt; Features)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CapabilityId</w:t>
      </w:r>
      <w:proofErr w:type="spellEnd"/>
      <w:r>
        <w:rPr>
          <w:rStyle w:val="VerbatimChar"/>
          <w:rFonts w:ascii="menlo" w:eastAsia="menlo" w:hAnsi="menlo" w:cs="menlo"/>
          <w:color w:val="000000"/>
          <w:sz w:val="18"/>
        </w:rPr>
        <w:t xml:space="preserve"> (FK -&gt; Capabilities)</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PRIMARY KEY (</w:t>
      </w:r>
      <w:proofErr w:type="spellStart"/>
      <w:r>
        <w:rPr>
          <w:rStyle w:val="VerbatimChar"/>
          <w:rFonts w:ascii="menlo" w:eastAsia="menlo" w:hAnsi="menlo" w:cs="menlo"/>
          <w:color w:val="000000"/>
          <w:sz w:val="18"/>
        </w:rPr>
        <w:t>FeatureId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CapabilityId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69443205" w14:textId="77777777" w:rsidR="00EB602A" w:rsidRDefault="00000000">
      <w:pPr>
        <w:spacing w:after="210" w:line="360" w:lineRule="auto"/>
      </w:pPr>
      <w:r>
        <w:rPr>
          <w:rFonts w:eastAsia="Georgia" w:hAnsi="Georgia" w:cs="Georgia"/>
          <w:color w:val="000000"/>
        </w:rPr>
        <w:t>This lets you say:</w:t>
      </w:r>
      <w:r>
        <w:rPr>
          <w:rFonts w:eastAsia="Georgia" w:hAnsi="Georgia" w:cs="Georgia"/>
          <w:color w:val="000000"/>
        </w:rPr>
        <w:br/>
        <w:t xml:space="preserve">“Feature X requires capabilities: GPU + WebGL + </w:t>
      </w:r>
      <w:proofErr w:type="spellStart"/>
      <w:r>
        <w:rPr>
          <w:rFonts w:eastAsia="Georgia" w:hAnsi="Georgia" w:cs="Georgia"/>
          <w:color w:val="000000"/>
        </w:rPr>
        <w:t>LargeScreen</w:t>
      </w:r>
      <w:proofErr w:type="spellEnd"/>
      <w:r>
        <w:rPr>
          <w:rFonts w:eastAsia="Georgia" w:hAnsi="Georgia" w:cs="Georgia"/>
          <w:color w:val="000000"/>
        </w:rPr>
        <w:t>” without changing schema every time.</w:t>
      </w:r>
    </w:p>
    <w:p w14:paraId="783FD2CA" w14:textId="77777777" w:rsidR="00EB602A" w:rsidRDefault="00000000">
      <w:pPr>
        <w:spacing w:before="210" w:after="0" w:line="360" w:lineRule="auto"/>
      </w:pPr>
      <w:r>
        <w:rPr>
          <w:noProof/>
        </w:rPr>
      </w:r>
      <w:r>
        <w:rPr>
          <w:noProof/>
        </w:rPr>
        <w:pict w14:anchorId="0DA147E6">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867B94" w14:textId="77777777" w:rsidR="00EB602A" w:rsidRDefault="00000000">
      <w:pPr>
        <w:spacing w:before="315" w:after="105" w:line="360" w:lineRule="auto"/>
        <w:ind w:left="-30"/>
      </w:pPr>
      <w:bookmarkStart w:id="94" w:name="bm_3_user_settings_preferences"/>
      <w:r>
        <w:rPr>
          <w:rFonts w:eastAsia="Georgia" w:hAnsi="Georgia" w:cs="Georgia"/>
          <w:b/>
          <w:color w:val="000000"/>
          <w:sz w:val="24"/>
        </w:rPr>
        <w:t>3. User settings / preferences</w:t>
      </w:r>
      <w:bookmarkEnd w:id="94"/>
    </w:p>
    <w:p w14:paraId="193FC1B2" w14:textId="77777777" w:rsidR="00EB602A" w:rsidRDefault="00000000">
      <w:pPr>
        <w:spacing w:after="210" w:line="360" w:lineRule="auto"/>
      </w:pPr>
      <w:r>
        <w:rPr>
          <w:rFonts w:eastAsia="Georgia" w:hAnsi="Georgia" w:cs="Georgia"/>
          <w:color w:val="000000"/>
        </w:rPr>
        <w:t>Make user preferences driven by feature keys, not hard-coded columns.</w:t>
      </w:r>
    </w:p>
    <w:p w14:paraId="3DF696D7" w14:textId="77777777" w:rsidR="00EB602A" w:rsidRDefault="00000000">
      <w:pPr>
        <w:spacing w:after="210" w:line="360" w:lineRule="auto"/>
      </w:pPr>
      <w:proofErr w:type="spellStart"/>
      <w:r>
        <w:rPr>
          <w:rFonts w:eastAsia="Georgia" w:hAnsi="Georgia" w:cs="Georgia"/>
          <w:b/>
          <w:color w:val="000000"/>
        </w:rPr>
        <w:t>UserFeatureSettings</w:t>
      </w:r>
      <w:proofErr w:type="spellEnd"/>
    </w:p>
    <w:p w14:paraId="38059364" w14:textId="77777777" w:rsidR="00EB602A" w:rsidRDefault="00000000">
      <w:pPr>
        <w:shd w:val="clear" w:color="auto" w:fill="F8F8FA"/>
        <w:spacing w:line="336" w:lineRule="auto"/>
      </w:pPr>
      <w:proofErr w:type="spellStart"/>
      <w:r>
        <w:rPr>
          <w:rStyle w:val="VerbatimChar"/>
          <w:rFonts w:ascii="menlo" w:eastAsia="menlo" w:hAnsi="menlo" w:cs="menlo"/>
          <w:color w:val="000000"/>
          <w:sz w:val="18"/>
        </w:rPr>
        <w:t>UserFeatureSettings</w:t>
      </w:r>
      <w:proofErr w:type="spellEnd"/>
      <w:r>
        <w:rPr>
          <w:rStyle w:val="VerbatimChar"/>
          <w:rFonts w:ascii="menlo" w:eastAsia="menlo" w:hAnsi="menlo" w:cs="menlo"/>
          <w:color w:val="000000"/>
          <w:sz w:val="18"/>
        </w:rPr>
        <w:br/>
        <w:t>- Id (PK)</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UserId</w:t>
      </w:r>
      <w:proofErr w:type="spellEnd"/>
      <w:r>
        <w:rPr>
          <w:rStyle w:val="VerbatimChar"/>
          <w:rFonts w:ascii="menlo" w:eastAsia="menlo" w:hAnsi="menlo" w:cs="menlo"/>
          <w:color w:val="000000"/>
          <w:sz w:val="18"/>
        </w:rPr>
        <w:t xml:space="preserve"> (FK -&gt; AspNetUsers)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FeatureId</w:t>
      </w:r>
      <w:proofErr w:type="spellEnd"/>
      <w:r>
        <w:rPr>
          <w:rStyle w:val="VerbatimChar"/>
          <w:rFonts w:ascii="menlo" w:eastAsia="menlo" w:hAnsi="menlo" w:cs="menlo"/>
          <w:color w:val="000000"/>
          <w:sz w:val="18"/>
        </w:rPr>
        <w:t xml:space="preserve"> (FK -&gt; Features)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IsEnabled</w:t>
      </w:r>
      <w:proofErr w:type="spellEnd"/>
      <w:r>
        <w:rPr>
          <w:rStyle w:val="VerbatimChar"/>
          <w:rFonts w:ascii="menlo" w:eastAsia="menlo" w:hAnsi="menlo" w:cs="menlo"/>
          <w:color w:val="000000"/>
          <w:sz w:val="18"/>
        </w:rPr>
        <w:t xml:space="preserve"> (bit)              -- user explicitly enabled/disabled</w:t>
      </w:r>
      <w:r>
        <w:rPr>
          <w:rStyle w:val="VerbatimChar"/>
          <w:rFonts w:ascii="menlo" w:eastAsia="menlo" w:hAnsi="menlo" w:cs="menlo"/>
          <w:color w:val="000000"/>
          <w:sz w:val="18"/>
        </w:rPr>
        <w:br/>
        <w:t>- Value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 nullable)   -- optional extra (e.g., 'High', 'Medium')</w:t>
      </w:r>
      <w:r>
        <w:rPr>
          <w:rStyle w:val="VerbatimChar"/>
          <w:rFonts w:ascii="menlo" w:eastAsia="menlo" w:hAnsi="menlo" w:cs="menlo"/>
          <w:color w:val="000000"/>
          <w:sz w:val="18"/>
        </w:rPr>
        <w:br/>
        <w:t>- Scope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 null)       -- e.g. "Global", "Project:123"</w:t>
      </w:r>
      <w:r>
        <w:rPr>
          <w:rStyle w:val="VerbatimChar"/>
          <w:rFonts w:ascii="menlo" w:eastAsia="menlo" w:hAnsi="menlo" w:cs="menlo"/>
          <w:color w:val="000000"/>
          <w:sz w:val="18"/>
        </w:rPr>
        <w:br/>
      </w:r>
    </w:p>
    <w:p w14:paraId="48F442A3" w14:textId="77777777" w:rsidR="00EB602A" w:rsidRDefault="00000000">
      <w:pPr>
        <w:spacing w:after="210" w:line="360" w:lineRule="auto"/>
      </w:pPr>
      <w:r>
        <w:rPr>
          <w:rFonts w:eastAsia="Georgia" w:hAnsi="Georgia" w:cs="Georgia"/>
          <w:color w:val="000000"/>
        </w:rPr>
        <w:t>You can add separate tables for more structured settings (e.g. per-module configs), but this gives you a flexible flag store.</w:t>
      </w:r>
    </w:p>
    <w:p w14:paraId="5DAD42DA" w14:textId="77777777" w:rsidR="00EB602A" w:rsidRDefault="00000000">
      <w:pPr>
        <w:spacing w:after="210" w:line="360" w:lineRule="auto"/>
      </w:pPr>
      <w:r>
        <w:rPr>
          <w:rFonts w:eastAsia="Georgia" w:hAnsi="Georgia" w:cs="Georgia"/>
          <w:color w:val="000000"/>
        </w:rPr>
        <w:t xml:space="preserve">Optionally, a </w:t>
      </w:r>
      <w:proofErr w:type="spellStart"/>
      <w:r>
        <w:rPr>
          <w:rFonts w:eastAsia="Georgia" w:hAnsi="Georgia" w:cs="Georgia"/>
          <w:b/>
          <w:color w:val="000000"/>
        </w:rPr>
        <w:t>UserPreferenceGroups</w:t>
      </w:r>
      <w:proofErr w:type="spellEnd"/>
      <w:r>
        <w:rPr>
          <w:rFonts w:eastAsia="Georgia" w:hAnsi="Georgia" w:cs="Georgia"/>
          <w:color w:val="000000"/>
        </w:rPr>
        <w:t xml:space="preserve"> table if you want presets (“Power user”, “Minimal UI”) and a mapping </w:t>
      </w:r>
      <w:proofErr w:type="spellStart"/>
      <w:r>
        <w:rPr>
          <w:rStyle w:val="VerbatimChar"/>
          <w:rFonts w:ascii="menlo" w:eastAsia="menlo" w:hAnsi="menlo" w:cs="menlo"/>
          <w:color w:val="000000"/>
          <w:sz w:val="18"/>
          <w:shd w:val="clear" w:color="auto" w:fill="F8F8FA"/>
        </w:rPr>
        <w:t>UserPreferenceGroupSettings</w:t>
      </w:r>
      <w:proofErr w:type="spellEnd"/>
      <w:r>
        <w:rPr>
          <w:rFonts w:eastAsia="Georgia" w:hAnsi="Georgia" w:cs="Georgia"/>
          <w:color w:val="000000"/>
        </w:rPr>
        <w:t>.</w:t>
      </w:r>
    </w:p>
    <w:p w14:paraId="5AEA84A7" w14:textId="77777777" w:rsidR="00EB602A" w:rsidRDefault="00000000">
      <w:pPr>
        <w:spacing w:before="210" w:after="0" w:line="360" w:lineRule="auto"/>
      </w:pPr>
      <w:r>
        <w:rPr>
          <w:noProof/>
        </w:rPr>
      </w:r>
      <w:r>
        <w:rPr>
          <w:noProof/>
        </w:rPr>
        <w:pict w14:anchorId="3C0B46A5">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1EFE43D" w14:textId="77777777" w:rsidR="00EB602A" w:rsidRDefault="00000000">
      <w:pPr>
        <w:spacing w:before="315" w:after="105" w:line="360" w:lineRule="auto"/>
        <w:ind w:left="-30"/>
      </w:pPr>
      <w:bookmarkStart w:id="95" w:name="bm_4_machine_capabilities_per_ses_d56939"/>
      <w:r>
        <w:rPr>
          <w:rFonts w:eastAsia="Georgia" w:hAnsi="Georgia" w:cs="Georgia"/>
          <w:b/>
          <w:color w:val="000000"/>
          <w:sz w:val="24"/>
        </w:rPr>
        <w:t>4. Machine capabilities per session/device</w:t>
      </w:r>
      <w:bookmarkEnd w:id="95"/>
    </w:p>
    <w:p w14:paraId="1B13F5BE" w14:textId="77777777" w:rsidR="00EB602A" w:rsidRDefault="00000000">
      <w:pPr>
        <w:spacing w:after="210" w:line="360" w:lineRule="auto"/>
      </w:pPr>
      <w:r>
        <w:rPr>
          <w:rFonts w:eastAsia="Georgia" w:hAnsi="Georgia" w:cs="Georgia"/>
          <w:color w:val="000000"/>
        </w:rPr>
        <w:t>Persist machine capabilities either per device or per session.</w:t>
      </w:r>
    </w:p>
    <w:p w14:paraId="67C73DFB" w14:textId="77777777" w:rsidR="00EB602A" w:rsidRDefault="00000000">
      <w:pPr>
        <w:spacing w:after="210" w:line="360" w:lineRule="auto"/>
      </w:pPr>
      <w:proofErr w:type="spellStart"/>
      <w:r>
        <w:rPr>
          <w:rFonts w:eastAsia="Georgia" w:hAnsi="Georgia" w:cs="Georgia"/>
          <w:b/>
          <w:color w:val="000000"/>
        </w:rPr>
        <w:t>MachineCapabilitiesInstances</w:t>
      </w:r>
      <w:proofErr w:type="spellEnd"/>
    </w:p>
    <w:p w14:paraId="61A1BCB8" w14:textId="77777777" w:rsidR="00EB602A" w:rsidRDefault="00000000">
      <w:pPr>
        <w:shd w:val="clear" w:color="auto" w:fill="F8F8FA"/>
        <w:spacing w:line="336" w:lineRule="auto"/>
      </w:pPr>
      <w:proofErr w:type="spellStart"/>
      <w:r>
        <w:rPr>
          <w:rStyle w:val="VerbatimChar"/>
          <w:rFonts w:ascii="menlo" w:eastAsia="menlo" w:hAnsi="menlo" w:cs="menlo"/>
          <w:color w:val="000000"/>
          <w:sz w:val="18"/>
        </w:rPr>
        <w:t>MachineCapabilitySets</w:t>
      </w:r>
      <w:proofErr w:type="spellEnd"/>
      <w:r>
        <w:rPr>
          <w:rStyle w:val="VerbatimChar"/>
          <w:rFonts w:ascii="menlo" w:eastAsia="menlo" w:hAnsi="menlo" w:cs="menlo"/>
          <w:color w:val="000000"/>
          <w:sz w:val="18"/>
        </w:rPr>
        <w:br/>
        <w:t>- Id (PK)</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UserId</w:t>
      </w:r>
      <w:proofErr w:type="spellEnd"/>
      <w:r>
        <w:rPr>
          <w:rStyle w:val="VerbatimChar"/>
          <w:rFonts w:ascii="menlo" w:eastAsia="menlo" w:hAnsi="menlo" w:cs="menlo"/>
          <w:color w:val="000000"/>
          <w:sz w:val="18"/>
        </w:rPr>
        <w:t xml:space="preserve"> (nullable; FK)      -- optional if device is associated with user</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DeviceId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        -- fingerprint/user agent hash</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CreatedAt</w:t>
      </w:r>
      <w:proofErr w:type="spellEnd"/>
      <w:r>
        <w:rPr>
          <w:rStyle w:val="VerbatimChar"/>
          <w:rFonts w:ascii="menlo" w:eastAsia="menlo" w:hAnsi="menlo" w:cs="menlo"/>
          <w:color w:val="000000"/>
          <w:sz w:val="18"/>
        </w:rPr>
        <w:t xml:space="preserve"> (datetime)</w:t>
      </w:r>
      <w:r>
        <w:rPr>
          <w:rStyle w:val="VerbatimChar"/>
          <w:rFonts w:ascii="menlo" w:eastAsia="menlo" w:hAnsi="menlo" w:cs="menlo"/>
          <w:color w:val="000000"/>
          <w:sz w:val="18"/>
        </w:rPr>
        <w:br/>
      </w:r>
    </w:p>
    <w:p w14:paraId="14D1C653" w14:textId="77777777" w:rsidR="00EB602A" w:rsidRDefault="00000000">
      <w:pPr>
        <w:shd w:val="clear" w:color="auto" w:fill="F8F8FA"/>
        <w:spacing w:line="336" w:lineRule="auto"/>
      </w:pPr>
      <w:proofErr w:type="spellStart"/>
      <w:r>
        <w:rPr>
          <w:rStyle w:val="VerbatimChar"/>
          <w:rFonts w:ascii="menlo" w:eastAsia="menlo" w:hAnsi="menlo" w:cs="menlo"/>
          <w:color w:val="000000"/>
          <w:sz w:val="18"/>
        </w:rPr>
        <w:lastRenderedPageBreak/>
        <w:t>MachineCapabilitySetCapabilities</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CapabilitySetId</w:t>
      </w:r>
      <w:proofErr w:type="spellEnd"/>
      <w:r>
        <w:rPr>
          <w:rStyle w:val="VerbatimChar"/>
          <w:rFonts w:ascii="menlo" w:eastAsia="menlo" w:hAnsi="menlo" w:cs="menlo"/>
          <w:color w:val="000000"/>
          <w:sz w:val="18"/>
        </w:rPr>
        <w:t xml:space="preserve"> (FK -&gt; </w:t>
      </w:r>
      <w:proofErr w:type="spellStart"/>
      <w:r>
        <w:rPr>
          <w:rStyle w:val="VerbatimChar"/>
          <w:rFonts w:ascii="menlo" w:eastAsia="menlo" w:hAnsi="menlo" w:cs="menlo"/>
          <w:color w:val="000000"/>
          <w:sz w:val="18"/>
        </w:rPr>
        <w:t>MachineCapabilitySets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CapabilityId</w:t>
      </w:r>
      <w:proofErr w:type="spellEnd"/>
      <w:r>
        <w:rPr>
          <w:rStyle w:val="VerbatimChar"/>
          <w:rFonts w:ascii="menlo" w:eastAsia="menlo" w:hAnsi="menlo" w:cs="menlo"/>
          <w:color w:val="000000"/>
          <w:sz w:val="18"/>
        </w:rPr>
        <w:t xml:space="preserve"> (FK -&gt; Capabilities)</w:t>
      </w:r>
      <w:r>
        <w:rPr>
          <w:rStyle w:val="VerbatimChar"/>
          <w:rFonts w:ascii="menlo" w:eastAsia="menlo" w:hAnsi="menlo" w:cs="menlo"/>
          <w:color w:val="000000"/>
          <w:sz w:val="18"/>
        </w:rPr>
        <w:br/>
        <w:t>- PRIMARY KEY (</w:t>
      </w:r>
      <w:proofErr w:type="spellStart"/>
      <w:r>
        <w:rPr>
          <w:rStyle w:val="VerbatimChar"/>
          <w:rFonts w:ascii="menlo" w:eastAsia="menlo" w:hAnsi="menlo" w:cs="menlo"/>
          <w:color w:val="000000"/>
          <w:sz w:val="18"/>
        </w:rPr>
        <w:t>CapabilitySetId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CapabilityId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4EB20BB5" w14:textId="77777777" w:rsidR="00EB602A" w:rsidRDefault="00000000">
      <w:pPr>
        <w:spacing w:after="210" w:line="360" w:lineRule="auto"/>
      </w:pPr>
      <w:r>
        <w:rPr>
          <w:rFonts w:eastAsia="Georgia" w:hAnsi="Georgia" w:cs="Georgia"/>
          <w:color w:val="000000"/>
        </w:rPr>
        <w:t>You populate this when the app starts or during onboarding by probing:</w:t>
      </w:r>
    </w:p>
    <w:p w14:paraId="1F780961" w14:textId="77777777" w:rsidR="00EB602A" w:rsidRDefault="00000000">
      <w:pPr>
        <w:numPr>
          <w:ilvl w:val="0"/>
          <w:numId w:val="28"/>
        </w:numPr>
        <w:spacing w:before="105" w:after="105" w:line="360" w:lineRule="auto"/>
      </w:pPr>
      <w:r>
        <w:rPr>
          <w:rFonts w:eastAsia="Georgia" w:hAnsi="Georgia" w:cs="Georgia"/>
          <w:color w:val="000000"/>
        </w:rPr>
        <w:t>Screen size</w:t>
      </w:r>
    </w:p>
    <w:p w14:paraId="5B0C93EC" w14:textId="77777777" w:rsidR="00EB602A" w:rsidRDefault="00000000">
      <w:pPr>
        <w:numPr>
          <w:ilvl w:val="0"/>
          <w:numId w:val="28"/>
        </w:numPr>
        <w:spacing w:before="105" w:after="105" w:line="360" w:lineRule="auto"/>
      </w:pPr>
      <w:r>
        <w:rPr>
          <w:rFonts w:eastAsia="Georgia" w:hAnsi="Georgia" w:cs="Georgia"/>
          <w:color w:val="000000"/>
        </w:rPr>
        <w:t xml:space="preserve">Browser APIs (WebGL, </w:t>
      </w:r>
      <w:proofErr w:type="spellStart"/>
      <w:r>
        <w:rPr>
          <w:rFonts w:eastAsia="Georgia" w:hAnsi="Georgia" w:cs="Georgia"/>
          <w:color w:val="000000"/>
        </w:rPr>
        <w:t>WebGPU</w:t>
      </w:r>
      <w:proofErr w:type="spellEnd"/>
      <w:r>
        <w:rPr>
          <w:rFonts w:eastAsia="Georgia" w:hAnsi="Georgia" w:cs="Georgia"/>
          <w:color w:val="000000"/>
        </w:rPr>
        <w:t>, WebRTC, etc.)</w:t>
      </w:r>
    </w:p>
    <w:p w14:paraId="0C939BBB" w14:textId="77777777" w:rsidR="00EB602A" w:rsidRDefault="00000000">
      <w:pPr>
        <w:numPr>
          <w:ilvl w:val="0"/>
          <w:numId w:val="28"/>
        </w:numPr>
        <w:spacing w:before="105" w:after="105" w:line="360" w:lineRule="auto"/>
      </w:pPr>
      <w:r>
        <w:rPr>
          <w:rFonts w:eastAsia="Georgia" w:hAnsi="Georgia" w:cs="Georgia"/>
          <w:color w:val="000000"/>
        </w:rPr>
        <w:t>Hardware info you can infer (touch support, pointer type)</w:t>
      </w:r>
    </w:p>
    <w:p w14:paraId="15CA03FE" w14:textId="77777777" w:rsidR="00EB602A" w:rsidRDefault="00000000">
      <w:pPr>
        <w:spacing w:after="210" w:line="360" w:lineRule="auto"/>
      </w:pPr>
      <w:r>
        <w:rPr>
          <w:rFonts w:eastAsia="Georgia" w:hAnsi="Georgia" w:cs="Georgia"/>
          <w:color w:val="000000"/>
        </w:rPr>
        <w:t xml:space="preserve">Store just the abstract </w:t>
      </w:r>
      <w:r>
        <w:rPr>
          <w:rFonts w:eastAsia="Georgia" w:hAnsi="Georgia" w:cs="Georgia"/>
          <w:b/>
          <w:color w:val="000000"/>
        </w:rPr>
        <w:t>capabilities</w:t>
      </w:r>
      <w:r>
        <w:rPr>
          <w:rFonts w:eastAsia="Georgia" w:hAnsi="Georgia" w:cs="Georgia"/>
          <w:color w:val="000000"/>
        </w:rPr>
        <w:t>, not raw hardware details.</w:t>
      </w:r>
    </w:p>
    <w:p w14:paraId="0207DD73" w14:textId="77777777" w:rsidR="00EB602A" w:rsidRDefault="00000000">
      <w:pPr>
        <w:spacing w:before="210" w:after="0" w:line="360" w:lineRule="auto"/>
      </w:pPr>
      <w:r>
        <w:rPr>
          <w:noProof/>
        </w:rPr>
      </w:r>
      <w:r>
        <w:rPr>
          <w:noProof/>
        </w:rPr>
        <w:pict w14:anchorId="3BF4B54C">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C744C5" w14:textId="77777777" w:rsidR="00EB602A" w:rsidRDefault="00000000">
      <w:pPr>
        <w:spacing w:before="315" w:after="105" w:line="360" w:lineRule="auto"/>
        <w:ind w:left="-30"/>
      </w:pPr>
      <w:bookmarkStart w:id="96" w:name="bm_5_computing_effective_features"/>
      <w:r>
        <w:rPr>
          <w:rFonts w:eastAsia="Georgia" w:hAnsi="Georgia" w:cs="Georgia"/>
          <w:b/>
          <w:color w:val="000000"/>
          <w:sz w:val="24"/>
        </w:rPr>
        <w:t>5. Computing “effective” features</w:t>
      </w:r>
      <w:bookmarkEnd w:id="96"/>
    </w:p>
    <w:p w14:paraId="31A5F1B1" w14:textId="77777777" w:rsidR="00EB602A" w:rsidRDefault="00000000">
      <w:pPr>
        <w:spacing w:after="210" w:line="360" w:lineRule="auto"/>
      </w:pPr>
      <w:r>
        <w:rPr>
          <w:rFonts w:eastAsia="Georgia" w:hAnsi="Georgia" w:cs="Georgia"/>
          <w:color w:val="000000"/>
        </w:rPr>
        <w:t xml:space="preserve">At runtime, for a given user + device, the </w:t>
      </w:r>
      <w:r>
        <w:rPr>
          <w:rFonts w:eastAsia="Georgia" w:hAnsi="Georgia" w:cs="Georgia"/>
          <w:b/>
          <w:color w:val="000000"/>
        </w:rPr>
        <w:t>effective feature set</w:t>
      </w:r>
      <w:r>
        <w:rPr>
          <w:rFonts w:eastAsia="Georgia" w:hAnsi="Georgia" w:cs="Georgia"/>
          <w:color w:val="000000"/>
        </w:rPr>
        <w:t xml:space="preserve"> is:</w:t>
      </w:r>
    </w:p>
    <w:p w14:paraId="4635DFA6" w14:textId="77777777" w:rsidR="00EB602A" w:rsidRDefault="00000000">
      <w:pPr>
        <w:shd w:val="clear" w:color="auto" w:fill="F8F8FA"/>
        <w:spacing w:line="336" w:lineRule="auto"/>
      </w:pPr>
      <w:proofErr w:type="spellStart"/>
      <w:r>
        <w:rPr>
          <w:rStyle w:val="VerbatimChar"/>
          <w:rFonts w:ascii="menlo" w:eastAsia="menlo" w:hAnsi="menlo" w:cs="menlo"/>
          <w:color w:val="000000"/>
          <w:sz w:val="18"/>
        </w:rPr>
        <w:t>EffectiveFeature</w:t>
      </w:r>
      <w:proofErr w:type="spellEnd"/>
      <w:r>
        <w:rPr>
          <w:rStyle w:val="VerbatimChar"/>
          <w:rFonts w:ascii="menlo" w:eastAsia="menlo" w:hAnsi="menlo" w:cs="menlo"/>
          <w:color w:val="000000"/>
          <w:sz w:val="18"/>
        </w:rPr>
        <w:t xml:space="preserve"> = Feature</w:t>
      </w:r>
      <w:r>
        <w:rPr>
          <w:rStyle w:val="VerbatimChar"/>
          <w:rFonts w:ascii="menlo" w:eastAsia="menlo" w:hAnsi="menlo" w:cs="menlo"/>
          <w:color w:val="000000"/>
          <w:sz w:val="18"/>
        </w:rPr>
        <w:br/>
        <w:t>where</w:t>
      </w:r>
      <w:r>
        <w:rPr>
          <w:rStyle w:val="VerbatimChar"/>
          <w:rFonts w:ascii="menlo" w:eastAsia="menlo" w:hAnsi="menlo" w:cs="menlo"/>
          <w:color w:val="000000"/>
          <w:sz w:val="18"/>
        </w:rPr>
        <w:br/>
        <w:t xml:space="preserve">  (user explicitly enabled OR default-on)</w:t>
      </w:r>
      <w:r>
        <w:rPr>
          <w:rStyle w:val="VerbatimChar"/>
          <w:rFonts w:ascii="menlo" w:eastAsia="menlo" w:hAnsi="menlo" w:cs="menlo"/>
          <w:color w:val="000000"/>
          <w:sz w:val="18"/>
        </w:rPr>
        <w:br/>
        <w:t xml:space="preserve">  AND all required capabilities are present for this device</w:t>
      </w:r>
      <w:r>
        <w:rPr>
          <w:rStyle w:val="VerbatimChar"/>
          <w:rFonts w:ascii="menlo" w:eastAsia="menlo" w:hAnsi="menlo" w:cs="menlo"/>
          <w:color w:val="000000"/>
          <w:sz w:val="18"/>
        </w:rPr>
        <w:br/>
      </w:r>
    </w:p>
    <w:p w14:paraId="1BD1B906" w14:textId="77777777" w:rsidR="00EB602A" w:rsidRDefault="00000000">
      <w:pPr>
        <w:spacing w:after="210" w:line="360" w:lineRule="auto"/>
      </w:pPr>
      <w:r>
        <w:rPr>
          <w:rFonts w:eastAsia="Georgia" w:hAnsi="Georgia" w:cs="Georgia"/>
          <w:color w:val="000000"/>
        </w:rPr>
        <w:t>EF LINQ sketch:</w:t>
      </w:r>
    </w:p>
    <w:p w14:paraId="57B3ED3A" w14:textId="77777777" w:rsidR="00EB602A" w:rsidRDefault="00000000">
      <w:pPr>
        <w:shd w:val="clear" w:color="auto" w:fill="F8F8FA"/>
        <w:spacing w:line="336" w:lineRule="auto"/>
      </w:pPr>
      <w:r>
        <w:rPr>
          <w:rStyle w:val="VerbatimChar"/>
          <w:rFonts w:ascii="menlo" w:eastAsia="menlo" w:hAnsi="menlo" w:cs="menlo"/>
          <w:color w:val="000000"/>
          <w:sz w:val="18"/>
        </w:rPr>
        <w:t xml:space="preserve">var </w:t>
      </w:r>
      <w:proofErr w:type="spellStart"/>
      <w:r>
        <w:rPr>
          <w:rStyle w:val="VerbatimChar"/>
          <w:rFonts w:ascii="menlo" w:eastAsia="menlo" w:hAnsi="menlo" w:cs="menlo"/>
          <w:color w:val="000000"/>
          <w:sz w:val="18"/>
        </w:rPr>
        <w:t>userFeatureIds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context.UserFeatureSettings</w:t>
      </w:r>
      <w:proofErr w:type="spellEnd"/>
      <w:r>
        <w:rPr>
          <w:rStyle w:val="VerbatimChar"/>
          <w:rFonts w:ascii="menlo" w:eastAsia="menlo" w:hAnsi="menlo" w:cs="menlo"/>
          <w:color w:val="000000"/>
          <w:sz w:val="18"/>
        </w:rPr>
        <w:br/>
        <w:t xml:space="preserve">    .Where(s =&gt; </w:t>
      </w:r>
      <w:proofErr w:type="spellStart"/>
      <w:r>
        <w:rPr>
          <w:rStyle w:val="VerbatimChar"/>
          <w:rFonts w:ascii="menlo" w:eastAsia="menlo" w:hAnsi="menlo" w:cs="menlo"/>
          <w:color w:val="000000"/>
          <w:sz w:val="18"/>
        </w:rPr>
        <w:t>s.UserId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userId</w:t>
      </w:r>
      <w:proofErr w:type="spellEnd"/>
      <w:r>
        <w:rPr>
          <w:rStyle w:val="VerbatimChar"/>
          <w:rFonts w:ascii="menlo" w:eastAsia="menlo" w:hAnsi="menlo" w:cs="menlo"/>
          <w:color w:val="000000"/>
          <w:sz w:val="18"/>
        </w:rPr>
        <w:t xml:space="preserve"> &amp;&amp; </w:t>
      </w:r>
      <w:proofErr w:type="spellStart"/>
      <w:r>
        <w:rPr>
          <w:rStyle w:val="VerbatimChar"/>
          <w:rFonts w:ascii="menlo" w:eastAsia="menlo" w:hAnsi="menlo" w:cs="menlo"/>
          <w:color w:val="000000"/>
          <w:sz w:val="18"/>
        </w:rPr>
        <w:t>s.IsEnabled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.Select(s =&gt; </w:t>
      </w:r>
      <w:proofErr w:type="spellStart"/>
      <w:r>
        <w:rPr>
          <w:rStyle w:val="VerbatimChar"/>
          <w:rFonts w:ascii="menlo" w:eastAsia="menlo" w:hAnsi="menlo" w:cs="menlo"/>
          <w:color w:val="000000"/>
          <w:sz w:val="18"/>
        </w:rPr>
        <w:t>s.FeatureId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var </w:t>
      </w:r>
      <w:proofErr w:type="spellStart"/>
      <w:r>
        <w:rPr>
          <w:rStyle w:val="VerbatimChar"/>
          <w:rFonts w:ascii="menlo" w:eastAsia="menlo" w:hAnsi="menlo" w:cs="menlo"/>
          <w:color w:val="000000"/>
          <w:sz w:val="18"/>
        </w:rPr>
        <w:t>deviceCapabilityIds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context.MachineCapabilitySetCapabilities</w:t>
      </w:r>
      <w:proofErr w:type="spellEnd"/>
      <w:r>
        <w:rPr>
          <w:rStyle w:val="VerbatimChar"/>
          <w:rFonts w:ascii="menlo" w:eastAsia="menlo" w:hAnsi="menlo" w:cs="menlo"/>
          <w:color w:val="000000"/>
          <w:sz w:val="18"/>
        </w:rPr>
        <w:br/>
        <w:t xml:space="preserve">    .Where(c =&gt; </w:t>
      </w:r>
      <w:proofErr w:type="spellStart"/>
      <w:r>
        <w:rPr>
          <w:rStyle w:val="VerbatimChar"/>
          <w:rFonts w:ascii="menlo" w:eastAsia="menlo" w:hAnsi="menlo" w:cs="menlo"/>
          <w:color w:val="000000"/>
          <w:sz w:val="18"/>
        </w:rPr>
        <w:t>c.CapabilitySetId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capabilitySetId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.Select(c =&gt; </w:t>
      </w:r>
      <w:proofErr w:type="spellStart"/>
      <w:r>
        <w:rPr>
          <w:rStyle w:val="VerbatimChar"/>
          <w:rFonts w:ascii="menlo" w:eastAsia="menlo" w:hAnsi="menlo" w:cs="menlo"/>
          <w:color w:val="000000"/>
          <w:sz w:val="18"/>
        </w:rPr>
        <w:t>c.CapabilityId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var </w:t>
      </w:r>
      <w:proofErr w:type="spellStart"/>
      <w:r>
        <w:rPr>
          <w:rStyle w:val="VerbatimChar"/>
          <w:rFonts w:ascii="menlo" w:eastAsia="menlo" w:hAnsi="menlo" w:cs="menlo"/>
          <w:color w:val="000000"/>
          <w:sz w:val="18"/>
        </w:rPr>
        <w:t>effectiveFeatures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context.Features</w:t>
      </w:r>
      <w:proofErr w:type="spellEnd"/>
      <w:r>
        <w:rPr>
          <w:rStyle w:val="VerbatimChar"/>
          <w:rFonts w:ascii="menlo" w:eastAsia="menlo" w:hAnsi="menlo" w:cs="menlo"/>
          <w:color w:val="000000"/>
          <w:sz w:val="18"/>
        </w:rPr>
        <w:br/>
        <w:t xml:space="preserve">    .Where(f =&gt; </w:t>
      </w:r>
      <w:proofErr w:type="spellStart"/>
      <w:r>
        <w:rPr>
          <w:rStyle w:val="VerbatimChar"/>
          <w:rFonts w:ascii="menlo" w:eastAsia="menlo" w:hAnsi="menlo" w:cs="menlo"/>
          <w:color w:val="000000"/>
          <w:sz w:val="18"/>
        </w:rPr>
        <w:t>userFeatureIds.Contains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f.Id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.Where(f =&gt; !</w:t>
      </w:r>
      <w:proofErr w:type="spellStart"/>
      <w:r>
        <w:rPr>
          <w:rStyle w:val="VerbatimChar"/>
          <w:rFonts w:ascii="menlo" w:eastAsia="menlo" w:hAnsi="menlo" w:cs="menlo"/>
          <w:color w:val="000000"/>
          <w:sz w:val="18"/>
        </w:rPr>
        <w:t>f.RequiresCapabilitySet</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context.FeatureCapabilities</w:t>
      </w:r>
      <w:proofErr w:type="spellEnd"/>
      <w:r>
        <w:rPr>
          <w:rStyle w:val="VerbatimChar"/>
          <w:rFonts w:ascii="menlo" w:eastAsia="menlo" w:hAnsi="menlo" w:cs="menlo"/>
          <w:color w:val="000000"/>
          <w:sz w:val="18"/>
        </w:rPr>
        <w:br/>
        <w:t xml:space="preserve">            .Where(fc =&gt; </w:t>
      </w:r>
      <w:proofErr w:type="spellStart"/>
      <w:r>
        <w:rPr>
          <w:rStyle w:val="VerbatimChar"/>
          <w:rFonts w:ascii="menlo" w:eastAsia="menlo" w:hAnsi="menlo" w:cs="menlo"/>
          <w:color w:val="000000"/>
          <w:sz w:val="18"/>
        </w:rPr>
        <w:t>fc.FeatureId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f.Id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.Any(fc =&gt; !</w:t>
      </w:r>
      <w:proofErr w:type="spellStart"/>
      <w:r>
        <w:rPr>
          <w:rStyle w:val="VerbatimChar"/>
          <w:rFonts w:ascii="menlo" w:eastAsia="menlo" w:hAnsi="menlo" w:cs="menlo"/>
          <w:color w:val="000000"/>
          <w:sz w:val="18"/>
        </w:rPr>
        <w:t>deviceCapabilityIds.Contains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fc.CapabilityId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2CA09FF1" w14:textId="77777777" w:rsidR="00EB602A" w:rsidRDefault="00000000">
      <w:pPr>
        <w:spacing w:after="210" w:line="360" w:lineRule="auto"/>
      </w:pPr>
      <w:r>
        <w:rPr>
          <w:rFonts w:eastAsia="Georgia" w:hAnsi="Georgia" w:cs="Georgia"/>
          <w:color w:val="000000"/>
        </w:rPr>
        <w:t>You can then materialize this into an in-memory hash set of feature keys and push it to the client.</w:t>
      </w:r>
    </w:p>
    <w:p w14:paraId="29249A2C" w14:textId="77777777" w:rsidR="00EB602A" w:rsidRDefault="00000000">
      <w:pPr>
        <w:spacing w:before="210" w:after="0" w:line="360" w:lineRule="auto"/>
      </w:pPr>
      <w:r>
        <w:rPr>
          <w:noProof/>
        </w:rPr>
      </w:r>
      <w:r>
        <w:rPr>
          <w:noProof/>
        </w:rPr>
        <w:pict w14:anchorId="5161AE9B">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3B579B" w14:textId="77777777" w:rsidR="00EB602A" w:rsidRDefault="00000000">
      <w:pPr>
        <w:spacing w:before="315" w:after="105" w:line="360" w:lineRule="auto"/>
        <w:ind w:left="-30"/>
      </w:pPr>
      <w:bookmarkStart w:id="97" w:name="bm_6_driving_the_blazor_ui"/>
      <w:r>
        <w:rPr>
          <w:rFonts w:eastAsia="Georgia" w:hAnsi="Georgia" w:cs="Georgia"/>
          <w:b/>
          <w:color w:val="000000"/>
          <w:sz w:val="24"/>
        </w:rPr>
        <w:t>6. Driving the Blazor UI</w:t>
      </w:r>
      <w:bookmarkEnd w:id="97"/>
    </w:p>
    <w:p w14:paraId="0B9CDC68" w14:textId="77777777" w:rsidR="00EB602A" w:rsidRDefault="00000000">
      <w:pPr>
        <w:spacing w:after="210" w:line="360" w:lineRule="auto"/>
      </w:pPr>
      <w:r>
        <w:rPr>
          <w:rFonts w:eastAsia="Georgia" w:hAnsi="Georgia" w:cs="Georgia"/>
          <w:color w:val="000000"/>
        </w:rPr>
        <w:t>On the client, expose a simple capability/feature service:</w:t>
      </w:r>
    </w:p>
    <w:p w14:paraId="1BC04871" w14:textId="77777777" w:rsidR="00EB602A" w:rsidRDefault="00000000">
      <w:pPr>
        <w:shd w:val="clear" w:color="auto" w:fill="F8F8FA"/>
        <w:spacing w:line="336" w:lineRule="auto"/>
      </w:pPr>
      <w:r>
        <w:rPr>
          <w:rStyle w:val="VerbatimChar"/>
          <w:rFonts w:ascii="menlo" w:eastAsia="menlo" w:hAnsi="menlo" w:cs="menlo"/>
          <w:color w:val="000000"/>
          <w:sz w:val="18"/>
        </w:rPr>
        <w:t xml:space="preserve">public interface </w:t>
      </w:r>
      <w:proofErr w:type="spellStart"/>
      <w:r>
        <w:rPr>
          <w:rStyle w:val="VerbatimChar"/>
          <w:rFonts w:ascii="menlo" w:eastAsia="menlo" w:hAnsi="menlo" w:cs="menlo"/>
          <w:color w:val="000000"/>
          <w:sz w:val="18"/>
        </w:rPr>
        <w:t>IFeatureService</w:t>
      </w:r>
      <w:proofErr w:type="spellEnd"/>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bool </w:t>
      </w:r>
      <w:proofErr w:type="spellStart"/>
      <w:r>
        <w:rPr>
          <w:rStyle w:val="VerbatimChar"/>
          <w:rFonts w:ascii="menlo" w:eastAsia="menlo" w:hAnsi="menlo" w:cs="menlo"/>
          <w:color w:val="000000"/>
          <w:sz w:val="18"/>
        </w:rPr>
        <w:t>HasFeature</w:t>
      </w:r>
      <w:proofErr w:type="spellEnd"/>
      <w:r>
        <w:rPr>
          <w:rStyle w:val="VerbatimChar"/>
          <w:rFonts w:ascii="menlo" w:eastAsia="menlo" w:hAnsi="menlo" w:cs="menlo"/>
          <w:color w:val="000000"/>
          <w:sz w:val="18"/>
        </w:rPr>
        <w:t xml:space="preserve">(string </w:t>
      </w:r>
      <w:proofErr w:type="spellStart"/>
      <w:r>
        <w:rPr>
          <w:rStyle w:val="VerbatimChar"/>
          <w:rFonts w:ascii="menlo" w:eastAsia="menlo" w:hAnsi="menlo" w:cs="menlo"/>
          <w:color w:val="000000"/>
          <w:sz w:val="18"/>
        </w:rPr>
        <w:t>featureKey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@if (</w:t>
      </w:r>
      <w:proofErr w:type="spellStart"/>
      <w:r>
        <w:rPr>
          <w:rStyle w:val="VerbatimChar"/>
          <w:rFonts w:ascii="menlo" w:eastAsia="menlo" w:hAnsi="menlo" w:cs="menlo"/>
          <w:color w:val="000000"/>
          <w:sz w:val="18"/>
        </w:rPr>
        <w:t>FeatureService.HasFeature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AdvancedCharting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&lt;</w:t>
      </w:r>
      <w:proofErr w:type="spellStart"/>
      <w:r>
        <w:rPr>
          <w:rStyle w:val="VerbatimChar"/>
          <w:rFonts w:ascii="menlo" w:eastAsia="menlo" w:hAnsi="menlo" w:cs="menlo"/>
          <w:color w:val="000000"/>
          <w:sz w:val="18"/>
        </w:rPr>
        <w:t>AdvancedChartComponent</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3AA7D58B" w14:textId="77777777" w:rsidR="00EB602A" w:rsidRDefault="00000000">
      <w:pPr>
        <w:spacing w:after="210" w:line="360" w:lineRule="auto"/>
      </w:pPr>
      <w:r>
        <w:rPr>
          <w:rFonts w:eastAsia="Georgia" w:hAnsi="Georgia" w:cs="Georgia"/>
          <w:color w:val="000000"/>
        </w:rPr>
        <w:t>Because the logic lives on the server-side model, you can unit-test “feature X is visible when user Y on device Z” without touching UI components.</w:t>
      </w:r>
    </w:p>
    <w:p w14:paraId="53B7FBB4" w14:textId="77777777" w:rsidR="00EB602A" w:rsidRDefault="00000000">
      <w:pPr>
        <w:spacing w:before="210" w:after="0" w:line="360" w:lineRule="auto"/>
      </w:pPr>
      <w:r>
        <w:rPr>
          <w:noProof/>
        </w:rPr>
      </w:r>
      <w:r>
        <w:rPr>
          <w:noProof/>
        </w:rPr>
        <w:pict w14:anchorId="2A724144">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44009CC" w14:textId="77777777" w:rsidR="00EB602A" w:rsidRDefault="00000000">
      <w:pPr>
        <w:spacing w:before="315" w:after="105" w:line="360" w:lineRule="auto"/>
        <w:ind w:left="-30"/>
      </w:pPr>
      <w:bookmarkStart w:id="98" w:name="bm_7_handling_complexity_over_time"/>
      <w:r>
        <w:rPr>
          <w:rFonts w:eastAsia="Georgia" w:hAnsi="Georgia" w:cs="Georgia"/>
          <w:b/>
          <w:color w:val="000000"/>
          <w:sz w:val="24"/>
        </w:rPr>
        <w:t>7. Handling complexity over time</w:t>
      </w:r>
      <w:bookmarkEnd w:id="98"/>
    </w:p>
    <w:p w14:paraId="37C4B60B" w14:textId="77777777" w:rsidR="00EB602A" w:rsidRDefault="00000000">
      <w:pPr>
        <w:spacing w:after="210" w:line="360" w:lineRule="auto"/>
      </w:pPr>
      <w:r>
        <w:rPr>
          <w:rFonts w:eastAsia="Georgia" w:hAnsi="Georgia" w:cs="Georgia"/>
          <w:color w:val="000000"/>
        </w:rPr>
        <w:t>Given your expectation of complex settings:</w:t>
      </w:r>
    </w:p>
    <w:p w14:paraId="1088A329" w14:textId="77777777" w:rsidR="00EB602A" w:rsidRDefault="00000000">
      <w:pPr>
        <w:numPr>
          <w:ilvl w:val="0"/>
          <w:numId w:val="29"/>
        </w:numPr>
        <w:spacing w:before="105" w:after="105" w:line="360" w:lineRule="auto"/>
      </w:pPr>
      <w:r>
        <w:rPr>
          <w:rFonts w:eastAsia="Georgia" w:hAnsi="Georgia" w:cs="Georgia"/>
          <w:b/>
          <w:color w:val="000000"/>
        </w:rPr>
        <w:t xml:space="preserve">Avoid Boolean columns on </w:t>
      </w:r>
      <w:proofErr w:type="spellStart"/>
      <w:r>
        <w:rPr>
          <w:rStyle w:val="VerbatimChar"/>
          <w:rFonts w:ascii="Georgia" w:eastAsia="Georgia" w:hAnsi="Georgia" w:cs="Georgia"/>
          <w:b/>
          <w:color w:val="000000"/>
          <w:sz w:val="21"/>
          <w:shd w:val="clear" w:color="auto" w:fill="F8F8FA"/>
        </w:rPr>
        <w:t>UserProfiles</w:t>
      </w:r>
      <w:proofErr w:type="spellEnd"/>
      <w:r>
        <w:rPr>
          <w:rFonts w:eastAsia="Georgia" w:hAnsi="Georgia" w:cs="Georgia"/>
          <w:color w:val="000000"/>
        </w:rPr>
        <w:t xml:space="preserve"> for per-feature toggles; they don’t scale.</w:t>
      </w:r>
    </w:p>
    <w:p w14:paraId="64E8033B" w14:textId="77777777" w:rsidR="00EB602A" w:rsidRDefault="00000000">
      <w:pPr>
        <w:numPr>
          <w:ilvl w:val="0"/>
          <w:numId w:val="29"/>
        </w:numPr>
        <w:spacing w:before="105" w:after="105" w:line="360" w:lineRule="auto"/>
      </w:pPr>
      <w:r>
        <w:rPr>
          <w:rFonts w:eastAsia="Georgia" w:hAnsi="Georgia" w:cs="Georgia"/>
          <w:color w:val="000000"/>
        </w:rPr>
        <w:t>Keep feature keys stable and use them as the lingua franca across:</w:t>
      </w:r>
    </w:p>
    <w:p w14:paraId="33D0D623" w14:textId="77777777" w:rsidR="00EB602A" w:rsidRDefault="00000000">
      <w:pPr>
        <w:numPr>
          <w:ilvl w:val="1"/>
          <w:numId w:val="29"/>
        </w:numPr>
        <w:spacing w:before="105" w:after="105" w:line="360" w:lineRule="auto"/>
      </w:pPr>
      <w:r>
        <w:rPr>
          <w:rFonts w:eastAsia="Georgia" w:hAnsi="Georgia" w:cs="Georgia"/>
          <w:color w:val="000000"/>
        </w:rPr>
        <w:t>DB (</w:t>
      </w:r>
      <w:proofErr w:type="spellStart"/>
      <w:r>
        <w:rPr>
          <w:rStyle w:val="VerbatimChar"/>
          <w:rFonts w:ascii="menlo" w:eastAsia="menlo" w:hAnsi="menlo" w:cs="menlo"/>
          <w:color w:val="000000"/>
          <w:sz w:val="18"/>
          <w:shd w:val="clear" w:color="auto" w:fill="F8F8FA"/>
        </w:rPr>
        <w:t>Features.Key</w:t>
      </w:r>
      <w:proofErr w:type="spellEnd"/>
      <w:r>
        <w:rPr>
          <w:rFonts w:eastAsia="Georgia" w:hAnsi="Georgia" w:cs="Georgia"/>
          <w:color w:val="000000"/>
        </w:rPr>
        <w:t>)</w:t>
      </w:r>
    </w:p>
    <w:p w14:paraId="6DB3BF2C" w14:textId="77777777" w:rsidR="00EB602A" w:rsidRDefault="00000000">
      <w:pPr>
        <w:numPr>
          <w:ilvl w:val="1"/>
          <w:numId w:val="29"/>
        </w:numPr>
        <w:spacing w:before="105" w:after="105" w:line="360" w:lineRule="auto"/>
      </w:pPr>
      <w:r>
        <w:rPr>
          <w:rFonts w:eastAsia="Georgia" w:hAnsi="Georgia" w:cs="Georgia"/>
          <w:color w:val="000000"/>
        </w:rPr>
        <w:t>Backend logic</w:t>
      </w:r>
    </w:p>
    <w:p w14:paraId="23B9FF9C" w14:textId="77777777" w:rsidR="00EB602A" w:rsidRDefault="00000000">
      <w:pPr>
        <w:numPr>
          <w:ilvl w:val="1"/>
          <w:numId w:val="29"/>
        </w:numPr>
        <w:spacing w:before="105" w:after="105" w:line="360" w:lineRule="auto"/>
      </w:pPr>
      <w:r>
        <w:rPr>
          <w:rFonts w:eastAsia="Georgia" w:hAnsi="Georgia" w:cs="Georgia"/>
          <w:color w:val="000000"/>
        </w:rPr>
        <w:t>Frontend checks</w:t>
      </w:r>
    </w:p>
    <w:p w14:paraId="318FCAA1" w14:textId="77777777" w:rsidR="00EB602A" w:rsidRDefault="00000000">
      <w:pPr>
        <w:numPr>
          <w:ilvl w:val="1"/>
          <w:numId w:val="29"/>
        </w:numPr>
        <w:spacing w:before="105" w:after="105" w:line="360" w:lineRule="auto"/>
      </w:pPr>
      <w:proofErr w:type="spellStart"/>
      <w:r>
        <w:rPr>
          <w:rFonts w:eastAsia="Georgia" w:hAnsi="Georgia" w:cs="Georgia"/>
          <w:color w:val="000000"/>
        </w:rPr>
        <w:t>Syncfusion</w:t>
      </w:r>
      <w:proofErr w:type="spellEnd"/>
      <w:r>
        <w:rPr>
          <w:rFonts w:eastAsia="Georgia" w:hAnsi="Georgia" w:cs="Georgia"/>
          <w:color w:val="000000"/>
        </w:rPr>
        <w:t xml:space="preserve"> UI steps (you can show/hide settings pages based on features).</w:t>
      </w:r>
    </w:p>
    <w:p w14:paraId="745D5CD9" w14:textId="77777777" w:rsidR="00EB602A" w:rsidRDefault="00000000">
      <w:pPr>
        <w:spacing w:after="210" w:line="360" w:lineRule="auto"/>
      </w:pPr>
      <w:r>
        <w:rPr>
          <w:rFonts w:eastAsia="Georgia" w:hAnsi="Georgia" w:cs="Georgia"/>
          <w:color w:val="000000"/>
        </w:rPr>
        <w:t xml:space="preserve">If you describe 2–3 concrete feature examples (e.g. “high-density data grid”, “GPU charts”, “camera-based capture”), I can sketch exact rows in </w:t>
      </w:r>
      <w:r>
        <w:rPr>
          <w:rStyle w:val="VerbatimChar"/>
          <w:rFonts w:ascii="menlo" w:eastAsia="menlo" w:hAnsi="menlo" w:cs="menlo"/>
          <w:color w:val="000000"/>
          <w:sz w:val="18"/>
          <w:shd w:val="clear" w:color="auto" w:fill="F8F8FA"/>
        </w:rPr>
        <w:t>Features</w:t>
      </w:r>
      <w:r>
        <w:rPr>
          <w:rFonts w:eastAsia="Georgia" w:hAnsi="Georgia" w:cs="Georgia"/>
          <w:color w:val="000000"/>
        </w:rPr>
        <w:t xml:space="preserve">, </w:t>
      </w:r>
      <w:r>
        <w:rPr>
          <w:rStyle w:val="VerbatimChar"/>
          <w:rFonts w:ascii="menlo" w:eastAsia="menlo" w:hAnsi="menlo" w:cs="menlo"/>
          <w:color w:val="000000"/>
          <w:sz w:val="18"/>
          <w:shd w:val="clear" w:color="auto" w:fill="F8F8FA"/>
        </w:rPr>
        <w:t>Capabilities</w:t>
      </w:r>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FeatureCapabilities</w:t>
      </w:r>
      <w:proofErr w:type="spellEnd"/>
      <w:r>
        <w:rPr>
          <w:rFonts w:eastAsia="Georgia" w:hAnsi="Georgia" w:cs="Georgia"/>
          <w:color w:val="000000"/>
        </w:rPr>
        <w:t xml:space="preserve"> to show how this plays out.</w:t>
      </w:r>
    </w:p>
    <w:p w14:paraId="3CBFF348" w14:textId="77777777" w:rsidR="00EB602A" w:rsidRDefault="00000000">
      <w:pPr>
        <w:spacing w:before="210" w:after="0" w:line="360" w:lineRule="auto"/>
      </w:pPr>
      <w:r>
        <w:rPr>
          <w:noProof/>
        </w:rPr>
      </w:r>
      <w:r>
        <w:rPr>
          <w:noProof/>
        </w:rPr>
        <w:pict w14:anchorId="0A2A171F">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E4F423" w14:textId="77777777" w:rsidR="00EB602A" w:rsidRDefault="00000000">
      <w:pPr>
        <w:spacing w:before="157" w:after="157" w:line="270" w:lineRule="auto"/>
      </w:pPr>
      <w:bookmarkStart w:id="99" w:name="give_me_the_frozen_cons_of_using_163fa6"/>
      <w:r>
        <w:rPr>
          <w:rFonts w:eastAsia="Georgia" w:hAnsi="Georgia" w:cs="Georgia"/>
          <w:b/>
          <w:color w:val="000000"/>
          <w:sz w:val="39"/>
        </w:rPr>
        <w:lastRenderedPageBreak/>
        <w:t>Give me the Frozen cons of using a string for a feature key versus using an enumeration for a feature key</w:t>
      </w:r>
      <w:bookmarkEnd w:id="99"/>
    </w:p>
    <w:p w14:paraId="2C76BA88" w14:textId="77777777" w:rsidR="00EB602A" w:rsidRDefault="00000000">
      <w:pPr>
        <w:spacing w:after="210" w:line="360" w:lineRule="auto"/>
      </w:pPr>
      <w:r>
        <w:rPr>
          <w:rFonts w:eastAsia="Georgia" w:hAnsi="Georgia" w:cs="Georgia"/>
          <w:color w:val="000000"/>
        </w:rPr>
        <w:t xml:space="preserve">Using a </w:t>
      </w:r>
      <w:r>
        <w:rPr>
          <w:rFonts w:eastAsia="Georgia" w:hAnsi="Georgia" w:cs="Georgia"/>
          <w:b/>
          <w:color w:val="000000"/>
        </w:rPr>
        <w:t>string</w:t>
      </w:r>
      <w:r>
        <w:rPr>
          <w:rFonts w:eastAsia="Georgia" w:hAnsi="Georgia" w:cs="Georgia"/>
          <w:color w:val="000000"/>
        </w:rPr>
        <w:t xml:space="preserve"> feature key vs an </w:t>
      </w:r>
      <w:proofErr w:type="spellStart"/>
      <w:r>
        <w:rPr>
          <w:rFonts w:eastAsia="Georgia" w:hAnsi="Georgia" w:cs="Georgia"/>
          <w:b/>
          <w:color w:val="000000"/>
        </w:rPr>
        <w:t>enum</w:t>
      </w:r>
      <w:proofErr w:type="spellEnd"/>
      <w:r>
        <w:rPr>
          <w:rFonts w:eastAsia="Georgia" w:hAnsi="Georgia" w:cs="Georgia"/>
          <w:color w:val="000000"/>
        </w:rPr>
        <w:t xml:space="preserve"> is mostly about schema flexibility vs compile-time safety.</w:t>
      </w:r>
    </w:p>
    <w:p w14:paraId="61DEC8BF" w14:textId="77777777" w:rsidR="00EB602A" w:rsidRDefault="00000000">
      <w:pPr>
        <w:spacing w:before="210" w:after="0" w:line="360" w:lineRule="auto"/>
      </w:pPr>
      <w:r>
        <w:rPr>
          <w:noProof/>
        </w:rPr>
      </w:r>
      <w:r>
        <w:rPr>
          <w:noProof/>
        </w:rPr>
        <w:pict w14:anchorId="3A25AFFD">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AC84352" w14:textId="77777777" w:rsidR="00EB602A" w:rsidRDefault="00000000">
      <w:pPr>
        <w:spacing w:before="315" w:after="105" w:line="360" w:lineRule="auto"/>
        <w:ind w:left="-30"/>
      </w:pPr>
      <w:bookmarkStart w:id="100" w:name="strings_as_feature_keys"/>
      <w:r>
        <w:rPr>
          <w:rFonts w:eastAsia="Georgia" w:hAnsi="Georgia" w:cs="Georgia"/>
          <w:b/>
          <w:color w:val="000000"/>
          <w:sz w:val="24"/>
        </w:rPr>
        <w:t>Strings as feature keys</w:t>
      </w:r>
      <w:bookmarkEnd w:id="100"/>
    </w:p>
    <w:p w14:paraId="2FCB64E6" w14:textId="77777777" w:rsidR="00EB602A" w:rsidRDefault="00000000">
      <w:pPr>
        <w:spacing w:after="210" w:line="360" w:lineRule="auto"/>
      </w:pPr>
      <w:r>
        <w:rPr>
          <w:rFonts w:eastAsia="Georgia" w:hAnsi="Georgia" w:cs="Georgia"/>
          <w:b/>
          <w:color w:val="000000"/>
        </w:rPr>
        <w:t>Pros</w:t>
      </w:r>
    </w:p>
    <w:p w14:paraId="28EAA9AB" w14:textId="77777777" w:rsidR="00EB602A" w:rsidRDefault="00000000">
      <w:pPr>
        <w:numPr>
          <w:ilvl w:val="0"/>
          <w:numId w:val="30"/>
        </w:numPr>
        <w:spacing w:before="105" w:after="105" w:line="360" w:lineRule="auto"/>
      </w:pPr>
      <w:r>
        <w:rPr>
          <w:rFonts w:eastAsia="Georgia" w:hAnsi="Georgia" w:cs="Georgia"/>
          <w:color w:val="000000"/>
        </w:rPr>
        <w:t xml:space="preserve">Very </w:t>
      </w:r>
      <w:r>
        <w:rPr>
          <w:rFonts w:eastAsia="Georgia" w:hAnsi="Georgia" w:cs="Georgia"/>
          <w:b/>
          <w:color w:val="000000"/>
        </w:rPr>
        <w:t>flexible</w:t>
      </w:r>
      <w:r>
        <w:rPr>
          <w:rFonts w:eastAsia="Georgia" w:hAnsi="Georgia" w:cs="Georgia"/>
          <w:color w:val="000000"/>
        </w:rPr>
        <w:t>: you can add new features by inserting rows/config, no code change or redeploy needed.</w:t>
      </w:r>
    </w:p>
    <w:p w14:paraId="4D7BBDFE" w14:textId="77777777" w:rsidR="00EB602A" w:rsidRDefault="00000000">
      <w:pPr>
        <w:numPr>
          <w:ilvl w:val="0"/>
          <w:numId w:val="30"/>
        </w:numPr>
        <w:spacing w:before="105" w:after="105" w:line="360" w:lineRule="auto"/>
      </w:pPr>
      <w:r>
        <w:rPr>
          <w:rFonts w:eastAsia="Georgia" w:hAnsi="Georgia" w:cs="Georgia"/>
          <w:color w:val="000000"/>
        </w:rPr>
        <w:t xml:space="preserve">Easy to </w:t>
      </w:r>
      <w:r>
        <w:rPr>
          <w:rFonts w:eastAsia="Georgia" w:hAnsi="Georgia" w:cs="Georgia"/>
          <w:b/>
          <w:color w:val="000000"/>
        </w:rPr>
        <w:t>store in DB and configs</w:t>
      </w:r>
      <w:r>
        <w:rPr>
          <w:rFonts w:eastAsia="Georgia" w:hAnsi="Georgia" w:cs="Georgia"/>
          <w:color w:val="000000"/>
        </w:rPr>
        <w:t xml:space="preserve"> (no mapping layer needed).</w:t>
      </w:r>
    </w:p>
    <w:p w14:paraId="1F348DF2" w14:textId="77777777" w:rsidR="00EB602A" w:rsidRDefault="00000000">
      <w:pPr>
        <w:numPr>
          <w:ilvl w:val="0"/>
          <w:numId w:val="30"/>
        </w:numPr>
        <w:spacing w:before="105" w:after="105" w:line="360" w:lineRule="auto"/>
      </w:pPr>
      <w:r>
        <w:rPr>
          <w:rFonts w:eastAsia="Georgia" w:hAnsi="Georgia" w:cs="Georgia"/>
          <w:color w:val="000000"/>
        </w:rPr>
        <w:t>Works well in multi-tenant / admin-configurable systems where features are more “data” than code.</w:t>
      </w:r>
    </w:p>
    <w:p w14:paraId="3E363A22" w14:textId="77777777" w:rsidR="00EB602A" w:rsidRDefault="00000000">
      <w:pPr>
        <w:spacing w:after="210" w:line="360" w:lineRule="auto"/>
      </w:pPr>
      <w:r>
        <w:rPr>
          <w:rFonts w:eastAsia="Georgia" w:hAnsi="Georgia" w:cs="Georgia"/>
          <w:b/>
          <w:color w:val="000000"/>
        </w:rPr>
        <w:t>Cons</w:t>
      </w:r>
    </w:p>
    <w:p w14:paraId="4160ED30" w14:textId="77777777" w:rsidR="00EB602A" w:rsidRDefault="00000000">
      <w:pPr>
        <w:numPr>
          <w:ilvl w:val="0"/>
          <w:numId w:val="31"/>
        </w:numPr>
        <w:spacing w:before="105" w:after="105" w:line="360" w:lineRule="auto"/>
      </w:pPr>
      <w:r>
        <w:rPr>
          <w:rFonts w:eastAsia="Georgia" w:hAnsi="Georgia" w:cs="Georgia"/>
          <w:b/>
          <w:color w:val="000000"/>
        </w:rPr>
        <w:t>No compile-time safety</w:t>
      </w:r>
      <w:r>
        <w:rPr>
          <w:rFonts w:eastAsia="Georgia" w:hAnsi="Georgia" w:cs="Georgia"/>
          <w:color w:val="000000"/>
        </w:rPr>
        <w:t xml:space="preserve">: typos like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AdvnacedCharting</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compile and only fail at runtime.</w:t>
      </w:r>
    </w:p>
    <w:p w14:paraId="3E78252D" w14:textId="77777777" w:rsidR="00EB602A" w:rsidRDefault="00000000">
      <w:pPr>
        <w:numPr>
          <w:ilvl w:val="0"/>
          <w:numId w:val="31"/>
        </w:numPr>
        <w:spacing w:before="105" w:after="105" w:line="360" w:lineRule="auto"/>
      </w:pPr>
      <w:r>
        <w:rPr>
          <w:rFonts w:eastAsia="Georgia" w:hAnsi="Georgia" w:cs="Georgia"/>
          <w:color w:val="000000"/>
        </w:rPr>
        <w:t xml:space="preserve">Harder to track usage: you can’t easily find all references of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AdvancedCharting</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in refactor tools.</w:t>
      </w:r>
    </w:p>
    <w:p w14:paraId="223707EA" w14:textId="77777777" w:rsidR="00EB602A" w:rsidRDefault="00000000">
      <w:pPr>
        <w:numPr>
          <w:ilvl w:val="0"/>
          <w:numId w:val="31"/>
        </w:numPr>
        <w:spacing w:before="105" w:after="105" w:line="360" w:lineRule="auto"/>
      </w:pPr>
      <w:r>
        <w:rPr>
          <w:rFonts w:eastAsia="Georgia" w:hAnsi="Georgia" w:cs="Georgia"/>
          <w:color w:val="000000"/>
        </w:rPr>
        <w:t>Renaming a feature key requires hunting all string usages across backend, frontend, and DB.</w:t>
      </w:r>
    </w:p>
    <w:p w14:paraId="34376A4F" w14:textId="77777777" w:rsidR="00EB602A" w:rsidRDefault="00000000">
      <w:pPr>
        <w:numPr>
          <w:ilvl w:val="0"/>
          <w:numId w:val="31"/>
        </w:numPr>
        <w:spacing w:before="105" w:after="105" w:line="360" w:lineRule="auto"/>
      </w:pPr>
      <w:r>
        <w:rPr>
          <w:rFonts w:eastAsia="Georgia" w:hAnsi="Georgia" w:cs="Georgia"/>
          <w:color w:val="000000"/>
        </w:rPr>
        <w:t>Tooling (IntelliSense, rename refactor, switch exhaustiveness) gives you no help.</w:t>
      </w:r>
    </w:p>
    <w:p w14:paraId="4CF62B6B" w14:textId="77777777" w:rsidR="00EB602A" w:rsidRDefault="00000000">
      <w:pPr>
        <w:spacing w:before="210" w:after="0" w:line="360" w:lineRule="auto"/>
      </w:pPr>
      <w:r>
        <w:rPr>
          <w:noProof/>
        </w:rPr>
      </w:r>
      <w:r>
        <w:rPr>
          <w:noProof/>
        </w:rPr>
        <w:pict w14:anchorId="0F811EFF">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EC9618" w14:textId="77777777" w:rsidR="00EB602A" w:rsidRDefault="00000000">
      <w:pPr>
        <w:spacing w:before="315" w:after="105" w:line="360" w:lineRule="auto"/>
        <w:ind w:left="-30"/>
      </w:pPr>
      <w:bookmarkStart w:id="101" w:name="enums_as_feature_keys"/>
      <w:r>
        <w:rPr>
          <w:rFonts w:eastAsia="Georgia" w:hAnsi="Georgia" w:cs="Georgia"/>
          <w:b/>
          <w:color w:val="000000"/>
          <w:sz w:val="24"/>
        </w:rPr>
        <w:t>Enums as feature keys</w:t>
      </w:r>
      <w:bookmarkEnd w:id="101"/>
    </w:p>
    <w:p w14:paraId="0146D19E" w14:textId="77777777" w:rsidR="00EB602A" w:rsidRDefault="00000000">
      <w:pPr>
        <w:spacing w:after="210" w:line="360" w:lineRule="auto"/>
      </w:pPr>
      <w:r>
        <w:rPr>
          <w:rFonts w:eastAsia="Georgia" w:hAnsi="Georgia" w:cs="Georgia"/>
          <w:b/>
          <w:color w:val="000000"/>
        </w:rPr>
        <w:t>Pros</w:t>
      </w:r>
    </w:p>
    <w:p w14:paraId="14E44509" w14:textId="77777777" w:rsidR="00EB602A" w:rsidRDefault="00000000">
      <w:pPr>
        <w:numPr>
          <w:ilvl w:val="0"/>
          <w:numId w:val="32"/>
        </w:numPr>
        <w:spacing w:before="105" w:after="105" w:line="360" w:lineRule="auto"/>
      </w:pPr>
      <w:r>
        <w:rPr>
          <w:rFonts w:eastAsia="Georgia" w:hAnsi="Georgia" w:cs="Georgia"/>
          <w:b/>
          <w:color w:val="000000"/>
        </w:rPr>
        <w:t>Compile-time safety</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FeatureKey.AdvancedCharting</w:t>
      </w:r>
      <w:proofErr w:type="spellEnd"/>
      <w:r>
        <w:rPr>
          <w:rFonts w:eastAsia="Georgia" w:hAnsi="Georgia" w:cs="Georgia"/>
          <w:color w:val="000000"/>
        </w:rPr>
        <w:t xml:space="preserve"> is checked by the compiler; typos fail at build time.</w:t>
      </w:r>
    </w:p>
    <w:p w14:paraId="14392B50" w14:textId="77777777" w:rsidR="00EB602A" w:rsidRDefault="00000000">
      <w:pPr>
        <w:numPr>
          <w:ilvl w:val="0"/>
          <w:numId w:val="32"/>
        </w:numPr>
        <w:spacing w:before="105" w:after="105" w:line="360" w:lineRule="auto"/>
      </w:pPr>
      <w:r>
        <w:rPr>
          <w:rFonts w:eastAsia="Georgia" w:hAnsi="Georgia" w:cs="Georgia"/>
          <w:color w:val="000000"/>
        </w:rPr>
        <w:t xml:space="preserve">Great </w:t>
      </w:r>
      <w:r>
        <w:rPr>
          <w:rFonts w:eastAsia="Georgia" w:hAnsi="Georgia" w:cs="Georgia"/>
          <w:b/>
          <w:color w:val="000000"/>
        </w:rPr>
        <w:t>refactorability</w:t>
      </w:r>
      <w:r>
        <w:rPr>
          <w:rFonts w:eastAsia="Georgia" w:hAnsi="Georgia" w:cs="Georgia"/>
          <w:color w:val="000000"/>
        </w:rPr>
        <w:t xml:space="preserve">: renaming an </w:t>
      </w:r>
      <w:proofErr w:type="spellStart"/>
      <w:r>
        <w:rPr>
          <w:rFonts w:eastAsia="Georgia" w:hAnsi="Georgia" w:cs="Georgia"/>
          <w:color w:val="000000"/>
        </w:rPr>
        <w:t>enum</w:t>
      </w:r>
      <w:proofErr w:type="spellEnd"/>
      <w:r>
        <w:rPr>
          <w:rFonts w:eastAsia="Georgia" w:hAnsi="Georgia" w:cs="Georgia"/>
          <w:color w:val="000000"/>
        </w:rPr>
        <w:t xml:space="preserve"> value updates all call sites automatically.</w:t>
      </w:r>
    </w:p>
    <w:p w14:paraId="703F4E26" w14:textId="77777777" w:rsidR="00EB602A" w:rsidRDefault="00000000">
      <w:pPr>
        <w:numPr>
          <w:ilvl w:val="0"/>
          <w:numId w:val="32"/>
        </w:numPr>
        <w:spacing w:before="105" w:after="105" w:line="360" w:lineRule="auto"/>
      </w:pPr>
      <w:r>
        <w:rPr>
          <w:rFonts w:eastAsia="Georgia" w:hAnsi="Georgia" w:cs="Georgia"/>
          <w:color w:val="000000"/>
        </w:rPr>
        <w:t>IDE support (IntelliSense, switch warnings) helps keep checks in sync with the feature set.</w:t>
      </w:r>
    </w:p>
    <w:p w14:paraId="47A60532" w14:textId="77777777" w:rsidR="00EB602A" w:rsidRDefault="00000000">
      <w:pPr>
        <w:numPr>
          <w:ilvl w:val="0"/>
          <w:numId w:val="32"/>
        </w:numPr>
        <w:spacing w:before="105" w:after="105" w:line="360" w:lineRule="auto"/>
      </w:pPr>
      <w:r>
        <w:rPr>
          <w:rFonts w:eastAsia="Georgia" w:hAnsi="Georgia" w:cs="Georgia"/>
          <w:color w:val="000000"/>
        </w:rPr>
        <w:t>Safer in purely code-driven features where you deploy for every change anyway.</w:t>
      </w:r>
    </w:p>
    <w:p w14:paraId="47223B49" w14:textId="77777777" w:rsidR="00EB602A" w:rsidRDefault="00000000">
      <w:pPr>
        <w:spacing w:after="210" w:line="360" w:lineRule="auto"/>
      </w:pPr>
      <w:r>
        <w:rPr>
          <w:rFonts w:eastAsia="Georgia" w:hAnsi="Georgia" w:cs="Georgia"/>
          <w:b/>
          <w:color w:val="000000"/>
        </w:rPr>
        <w:t>Cons</w:t>
      </w:r>
    </w:p>
    <w:p w14:paraId="07493D7C" w14:textId="77777777" w:rsidR="00EB602A" w:rsidRDefault="00000000">
      <w:pPr>
        <w:numPr>
          <w:ilvl w:val="0"/>
          <w:numId w:val="33"/>
        </w:numPr>
        <w:spacing w:before="105" w:after="105" w:line="360" w:lineRule="auto"/>
      </w:pPr>
      <w:r>
        <w:rPr>
          <w:rFonts w:eastAsia="Georgia" w:hAnsi="Georgia" w:cs="Georgia"/>
          <w:color w:val="000000"/>
        </w:rPr>
        <w:lastRenderedPageBreak/>
        <w:t>Less flexible: adding or removing features requires a code change, recompile, and redeploy.</w:t>
      </w:r>
    </w:p>
    <w:p w14:paraId="1FC868FC" w14:textId="77777777" w:rsidR="00EB602A" w:rsidRDefault="00000000">
      <w:pPr>
        <w:numPr>
          <w:ilvl w:val="0"/>
          <w:numId w:val="33"/>
        </w:numPr>
        <w:spacing w:before="105" w:after="105" w:line="360" w:lineRule="auto"/>
      </w:pPr>
      <w:r>
        <w:rPr>
          <w:rFonts w:eastAsia="Georgia" w:hAnsi="Georgia" w:cs="Georgia"/>
          <w:color w:val="000000"/>
        </w:rPr>
        <w:t>You still need a mapping to persistence (string/int) if the DB stores keys; this adds glue code.</w:t>
      </w:r>
    </w:p>
    <w:p w14:paraId="66704218" w14:textId="77777777" w:rsidR="00EB602A" w:rsidRDefault="00000000">
      <w:pPr>
        <w:numPr>
          <w:ilvl w:val="0"/>
          <w:numId w:val="33"/>
        </w:numPr>
        <w:spacing w:before="105" w:after="105" w:line="360" w:lineRule="auto"/>
      </w:pPr>
      <w:r>
        <w:rPr>
          <w:rFonts w:eastAsia="Georgia" w:hAnsi="Georgia" w:cs="Georgia"/>
          <w:color w:val="000000"/>
        </w:rPr>
        <w:t xml:space="preserve">Harder to support “dynamic” features (per-tenant, configurable flags) because the </w:t>
      </w:r>
      <w:proofErr w:type="spellStart"/>
      <w:r>
        <w:rPr>
          <w:rFonts w:eastAsia="Georgia" w:hAnsi="Georgia" w:cs="Georgia"/>
          <w:color w:val="000000"/>
        </w:rPr>
        <w:t>enum</w:t>
      </w:r>
      <w:proofErr w:type="spellEnd"/>
      <w:r>
        <w:rPr>
          <w:rFonts w:eastAsia="Georgia" w:hAnsi="Georgia" w:cs="Georgia"/>
          <w:color w:val="000000"/>
        </w:rPr>
        <w:t xml:space="preserve"> must be known at compile time.</w:t>
      </w:r>
    </w:p>
    <w:p w14:paraId="7BA4758C" w14:textId="77777777" w:rsidR="00EB602A" w:rsidRDefault="00000000">
      <w:pPr>
        <w:numPr>
          <w:ilvl w:val="0"/>
          <w:numId w:val="33"/>
        </w:numPr>
        <w:spacing w:before="105" w:after="105" w:line="360" w:lineRule="auto"/>
      </w:pPr>
      <w:r>
        <w:rPr>
          <w:rFonts w:eastAsia="Georgia" w:hAnsi="Georgia" w:cs="Georgia"/>
          <w:color w:val="000000"/>
        </w:rPr>
        <w:t xml:space="preserve">Versioning issues: different services/clients must agree on the </w:t>
      </w:r>
      <w:proofErr w:type="spellStart"/>
      <w:r>
        <w:rPr>
          <w:rFonts w:eastAsia="Georgia" w:hAnsi="Georgia" w:cs="Georgia"/>
          <w:color w:val="000000"/>
        </w:rPr>
        <w:t>enum</w:t>
      </w:r>
      <w:proofErr w:type="spellEnd"/>
      <w:r>
        <w:rPr>
          <w:rFonts w:eastAsia="Georgia" w:hAnsi="Georgia" w:cs="Georgia"/>
          <w:color w:val="000000"/>
        </w:rPr>
        <w:t xml:space="preserve"> set; mismatches can break logic.</w:t>
      </w:r>
    </w:p>
    <w:p w14:paraId="6F3E6C19" w14:textId="77777777" w:rsidR="00EB602A" w:rsidRDefault="00000000">
      <w:pPr>
        <w:spacing w:before="210" w:after="0" w:line="360" w:lineRule="auto"/>
      </w:pPr>
      <w:r>
        <w:rPr>
          <w:noProof/>
        </w:rPr>
      </w:r>
      <w:r>
        <w:rPr>
          <w:noProof/>
        </w:rPr>
        <w:pict w14:anchorId="6C76BE58">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8C5FF2E" w14:textId="77777777" w:rsidR="00EB602A" w:rsidRDefault="00000000">
      <w:pPr>
        <w:spacing w:after="210" w:line="360" w:lineRule="auto"/>
      </w:pPr>
      <w:r>
        <w:rPr>
          <w:rFonts w:eastAsia="Georgia" w:hAnsi="Georgia" w:cs="Georgia"/>
          <w:color w:val="000000"/>
        </w:rPr>
        <w:t xml:space="preserve">If you expect a </w:t>
      </w:r>
      <w:r>
        <w:rPr>
          <w:rFonts w:eastAsia="Georgia" w:hAnsi="Georgia" w:cs="Georgia"/>
          <w:b/>
          <w:color w:val="000000"/>
        </w:rPr>
        <w:t>growing, tenant- or admin-configurable feature catalog</w:t>
      </w:r>
      <w:r>
        <w:rPr>
          <w:rFonts w:eastAsia="Georgia" w:hAnsi="Georgia" w:cs="Georgia"/>
          <w:color w:val="000000"/>
        </w:rPr>
        <w:t xml:space="preserve">, strings (with good constants/wrappers) are usually a better fit; if the feature set is </w:t>
      </w:r>
      <w:r>
        <w:rPr>
          <w:rFonts w:eastAsia="Georgia" w:hAnsi="Georgia" w:cs="Georgia"/>
          <w:b/>
          <w:color w:val="000000"/>
        </w:rPr>
        <w:t>small and stable</w:t>
      </w:r>
      <w:r>
        <w:rPr>
          <w:rFonts w:eastAsia="Georgia" w:hAnsi="Georgia" w:cs="Georgia"/>
          <w:color w:val="000000"/>
        </w:rPr>
        <w:t xml:space="preserve">, </w:t>
      </w:r>
      <w:proofErr w:type="spellStart"/>
      <w:r>
        <w:rPr>
          <w:rFonts w:eastAsia="Georgia" w:hAnsi="Georgia" w:cs="Georgia"/>
          <w:color w:val="000000"/>
        </w:rPr>
        <w:t>enums</w:t>
      </w:r>
      <w:proofErr w:type="spellEnd"/>
      <w:r>
        <w:rPr>
          <w:rFonts w:eastAsia="Georgia" w:hAnsi="Georgia" w:cs="Georgia"/>
          <w:color w:val="000000"/>
        </w:rPr>
        <w:t xml:space="preserve"> buy you safety and refactorability.</w:t>
      </w:r>
    </w:p>
    <w:p w14:paraId="6EDB6A8A" w14:textId="77777777" w:rsidR="00EB602A" w:rsidRDefault="00000000">
      <w:pPr>
        <w:spacing w:before="210" w:after="0" w:line="360" w:lineRule="auto"/>
      </w:pPr>
      <w:r>
        <w:rPr>
          <w:noProof/>
        </w:rPr>
      </w:r>
      <w:r>
        <w:rPr>
          <w:noProof/>
        </w:rPr>
        <w:pict w14:anchorId="68EAEDC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93205F" w14:textId="77777777" w:rsidR="00EB602A" w:rsidRDefault="00000000">
      <w:pPr>
        <w:spacing w:before="157" w:after="157" w:line="270" w:lineRule="auto"/>
      </w:pPr>
      <w:bookmarkStart w:id="102" w:name="we_expect_a_very_large_set_of_fea_6c8133"/>
      <w:r>
        <w:rPr>
          <w:rFonts w:eastAsia="Georgia" w:hAnsi="Georgia" w:cs="Georgia"/>
          <w:b/>
          <w:color w:val="000000"/>
          <w:sz w:val="39"/>
        </w:rPr>
        <w:t>We expect a very large set of features which can be enabled or disabled on a per tenant basis as well as admin configured features. We also expect the feature set to grow with user added features and we want the feature set to be composable from other features</w:t>
      </w:r>
      <w:bookmarkEnd w:id="102"/>
    </w:p>
    <w:p w14:paraId="114DE09D" w14:textId="77777777" w:rsidR="00EB602A" w:rsidRDefault="00000000">
      <w:pPr>
        <w:spacing w:after="210" w:line="360" w:lineRule="auto"/>
      </w:pPr>
      <w:r>
        <w:rPr>
          <w:rFonts w:eastAsia="Georgia" w:hAnsi="Georgia" w:cs="Georgia"/>
          <w:color w:val="000000"/>
        </w:rPr>
        <w:t xml:space="preserve">Use </w:t>
      </w:r>
      <w:r>
        <w:rPr>
          <w:rFonts w:eastAsia="Georgia" w:hAnsi="Georgia" w:cs="Georgia"/>
          <w:b/>
          <w:color w:val="000000"/>
        </w:rPr>
        <w:t>string-based feature keys plus a data-driven feature model</w:t>
      </w:r>
      <w:r>
        <w:rPr>
          <w:rFonts w:eastAsia="Georgia" w:hAnsi="Georgia" w:cs="Georgia"/>
          <w:color w:val="000000"/>
        </w:rPr>
        <w:t xml:space="preserve">, not </w:t>
      </w:r>
      <w:proofErr w:type="spellStart"/>
      <w:r>
        <w:rPr>
          <w:rFonts w:eastAsia="Georgia" w:hAnsi="Georgia" w:cs="Georgia"/>
          <w:color w:val="000000"/>
        </w:rPr>
        <w:t>enums</w:t>
      </w:r>
      <w:proofErr w:type="spellEnd"/>
      <w:r>
        <w:rPr>
          <w:rFonts w:eastAsia="Georgia" w:hAnsi="Georgia" w:cs="Georgia"/>
          <w:color w:val="000000"/>
        </w:rPr>
        <w:t>, and treat features as tenant-scoped configuration objects with composition rules. This fits your large, growing, per-tenant, user-defined, and composable feature set far better than compile-time constructs.</w:t>
      </w:r>
      <w:bookmarkStart w:id="103" w:name="fnref96"/>
      <w:bookmarkEnd w:id="103"/>
      <w:r>
        <w:fldChar w:fldCharType="begin"/>
      </w:r>
      <w:r>
        <w:instrText>HYPERLINK \l "fn96" \h</w:instrText>
      </w:r>
      <w:r>
        <w:fldChar w:fldCharType="separate"/>
      </w:r>
      <w:r>
        <w:rPr>
          <w:rFonts w:ascii="helvetica neue" w:eastAsia="helvetica neue" w:hAnsi="helvetica neue" w:cs="helvetica neue"/>
          <w:u w:val="single"/>
          <w:vertAlign w:val="superscript"/>
        </w:rPr>
        <w:t>[96]</w:t>
      </w:r>
      <w:r>
        <w:fldChar w:fldCharType="end"/>
      </w:r>
      <w:bookmarkStart w:id="104" w:name="fnref97"/>
      <w:bookmarkEnd w:id="104"/>
      <w:r>
        <w:fldChar w:fldCharType="begin"/>
      </w:r>
      <w:r>
        <w:instrText>HYPERLINK \l "fn97" \h</w:instrText>
      </w:r>
      <w:r>
        <w:fldChar w:fldCharType="separate"/>
      </w:r>
      <w:r>
        <w:rPr>
          <w:rFonts w:ascii="helvetica neue" w:eastAsia="helvetica neue" w:hAnsi="helvetica neue" w:cs="helvetica neue"/>
          <w:u w:val="single"/>
          <w:vertAlign w:val="superscript"/>
        </w:rPr>
        <w:t>[97]</w:t>
      </w:r>
      <w:r>
        <w:fldChar w:fldCharType="end"/>
      </w:r>
      <w:bookmarkStart w:id="105" w:name="fnref98"/>
      <w:bookmarkEnd w:id="105"/>
      <w:r>
        <w:fldChar w:fldCharType="begin"/>
      </w:r>
      <w:r>
        <w:instrText>HYPERLINK \l "fn98" \h</w:instrText>
      </w:r>
      <w:r>
        <w:fldChar w:fldCharType="separate"/>
      </w:r>
      <w:r>
        <w:rPr>
          <w:rFonts w:ascii="helvetica neue" w:eastAsia="helvetica neue" w:hAnsi="helvetica neue" w:cs="helvetica neue"/>
          <w:u w:val="single"/>
          <w:vertAlign w:val="superscript"/>
        </w:rPr>
        <w:t>[98]</w:t>
      </w:r>
      <w:r>
        <w:fldChar w:fldCharType="end"/>
      </w:r>
    </w:p>
    <w:p w14:paraId="73AEA380" w14:textId="77777777" w:rsidR="00EB602A" w:rsidRDefault="00000000">
      <w:pPr>
        <w:spacing w:before="210" w:after="0" w:line="360" w:lineRule="auto"/>
      </w:pPr>
      <w:r>
        <w:rPr>
          <w:noProof/>
        </w:rPr>
      </w:r>
      <w:r>
        <w:rPr>
          <w:noProof/>
        </w:rPr>
        <w:pict w14:anchorId="4F9BF8BC">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DC355BF" w14:textId="77777777" w:rsidR="00EB602A" w:rsidRDefault="00000000">
      <w:pPr>
        <w:spacing w:before="315" w:after="105" w:line="360" w:lineRule="auto"/>
        <w:ind w:left="-30"/>
      </w:pPr>
      <w:bookmarkStart w:id="106" w:name="bm_1_why_strings_data_not_enums"/>
      <w:r>
        <w:rPr>
          <w:rFonts w:eastAsia="Georgia" w:hAnsi="Georgia" w:cs="Georgia"/>
          <w:b/>
          <w:color w:val="000000"/>
          <w:sz w:val="24"/>
        </w:rPr>
        <w:t xml:space="preserve">1. Why strings + data, not </w:t>
      </w:r>
      <w:proofErr w:type="spellStart"/>
      <w:r>
        <w:rPr>
          <w:rFonts w:eastAsia="Georgia" w:hAnsi="Georgia" w:cs="Georgia"/>
          <w:b/>
          <w:color w:val="000000"/>
          <w:sz w:val="24"/>
        </w:rPr>
        <w:t>enums</w:t>
      </w:r>
      <w:bookmarkEnd w:id="106"/>
      <w:proofErr w:type="spellEnd"/>
    </w:p>
    <w:p w14:paraId="19BD37C3" w14:textId="77777777" w:rsidR="00EB602A" w:rsidRDefault="00000000">
      <w:pPr>
        <w:spacing w:after="210" w:line="360" w:lineRule="auto"/>
      </w:pPr>
      <w:r>
        <w:rPr>
          <w:rFonts w:eastAsia="Georgia" w:hAnsi="Georgia" w:cs="Georgia"/>
          <w:color w:val="000000"/>
        </w:rPr>
        <w:t>Given:</w:t>
      </w:r>
    </w:p>
    <w:p w14:paraId="0B10F03C" w14:textId="77777777" w:rsidR="00EB602A" w:rsidRDefault="00000000">
      <w:pPr>
        <w:numPr>
          <w:ilvl w:val="0"/>
          <w:numId w:val="34"/>
        </w:numPr>
        <w:spacing w:before="105" w:after="105" w:line="360" w:lineRule="auto"/>
      </w:pPr>
      <w:r>
        <w:rPr>
          <w:rFonts w:eastAsia="Georgia" w:hAnsi="Georgia" w:cs="Georgia"/>
          <w:color w:val="000000"/>
        </w:rPr>
        <w:t>Very large and growing feature set</w:t>
      </w:r>
    </w:p>
    <w:p w14:paraId="23DCF0B6" w14:textId="77777777" w:rsidR="00EB602A" w:rsidRDefault="00000000">
      <w:pPr>
        <w:numPr>
          <w:ilvl w:val="0"/>
          <w:numId w:val="34"/>
        </w:numPr>
        <w:spacing w:before="105" w:after="105" w:line="360" w:lineRule="auto"/>
      </w:pPr>
      <w:r>
        <w:rPr>
          <w:rFonts w:eastAsia="Georgia" w:hAnsi="Georgia" w:cs="Georgia"/>
          <w:color w:val="000000"/>
        </w:rPr>
        <w:t>Per-tenant enable/disable</w:t>
      </w:r>
    </w:p>
    <w:p w14:paraId="6E0B3175" w14:textId="77777777" w:rsidR="00EB602A" w:rsidRDefault="00000000">
      <w:pPr>
        <w:numPr>
          <w:ilvl w:val="0"/>
          <w:numId w:val="34"/>
        </w:numPr>
        <w:spacing w:before="105" w:after="105" w:line="360" w:lineRule="auto"/>
      </w:pPr>
      <w:r>
        <w:rPr>
          <w:rFonts w:eastAsia="Georgia" w:hAnsi="Georgia" w:cs="Georgia"/>
          <w:color w:val="000000"/>
        </w:rPr>
        <w:t>Admin-configurable and user-added features</w:t>
      </w:r>
    </w:p>
    <w:p w14:paraId="3E755050" w14:textId="77777777" w:rsidR="00EB602A" w:rsidRDefault="00000000">
      <w:pPr>
        <w:numPr>
          <w:ilvl w:val="0"/>
          <w:numId w:val="34"/>
        </w:numPr>
        <w:spacing w:before="105" w:after="105" w:line="360" w:lineRule="auto"/>
      </w:pPr>
      <w:r>
        <w:rPr>
          <w:rFonts w:eastAsia="Georgia" w:hAnsi="Georgia" w:cs="Georgia"/>
          <w:color w:val="000000"/>
        </w:rPr>
        <w:t>Composable features (feature built from other features)</w:t>
      </w:r>
    </w:p>
    <w:p w14:paraId="3596DBD0" w14:textId="77777777" w:rsidR="00EB602A" w:rsidRDefault="00000000">
      <w:pPr>
        <w:spacing w:after="210" w:line="360" w:lineRule="auto"/>
      </w:pPr>
      <w:r>
        <w:rPr>
          <w:rFonts w:eastAsia="Georgia" w:hAnsi="Georgia" w:cs="Georgia"/>
          <w:color w:val="000000"/>
        </w:rPr>
        <w:lastRenderedPageBreak/>
        <w:t xml:space="preserve">you want feature definitions to live in </w:t>
      </w:r>
      <w:r>
        <w:rPr>
          <w:rFonts w:eastAsia="Georgia" w:hAnsi="Georgia" w:cs="Georgia"/>
          <w:b/>
          <w:color w:val="000000"/>
        </w:rPr>
        <w:t>data</w:t>
      </w:r>
      <w:r>
        <w:rPr>
          <w:rFonts w:eastAsia="Georgia" w:hAnsi="Georgia" w:cs="Georgia"/>
          <w:color w:val="000000"/>
        </w:rPr>
        <w:t xml:space="preserve"> (DB/config) so you can:</w:t>
      </w:r>
    </w:p>
    <w:p w14:paraId="777B90BA" w14:textId="77777777" w:rsidR="00EB602A" w:rsidRDefault="00000000">
      <w:pPr>
        <w:numPr>
          <w:ilvl w:val="0"/>
          <w:numId w:val="35"/>
        </w:numPr>
        <w:spacing w:before="105" w:after="105" w:line="360" w:lineRule="auto"/>
      </w:pPr>
      <w:r>
        <w:rPr>
          <w:rFonts w:eastAsia="Georgia" w:hAnsi="Georgia" w:cs="Georgia"/>
          <w:color w:val="000000"/>
        </w:rPr>
        <w:t>Add/rename features without redeploying.</w:t>
      </w:r>
      <w:bookmarkStart w:id="107" w:name="fnref98_1"/>
      <w:bookmarkEnd w:id="107"/>
      <w:r>
        <w:fldChar w:fldCharType="begin"/>
      </w:r>
      <w:r>
        <w:instrText>HYPERLINK \l "fn98" \h</w:instrText>
      </w:r>
      <w:r>
        <w:fldChar w:fldCharType="separate"/>
      </w:r>
      <w:r>
        <w:rPr>
          <w:rFonts w:ascii="helvetica neue" w:eastAsia="helvetica neue" w:hAnsi="helvetica neue" w:cs="helvetica neue"/>
          <w:u w:val="single"/>
          <w:vertAlign w:val="superscript"/>
        </w:rPr>
        <w:t>[98]</w:t>
      </w:r>
      <w:r>
        <w:fldChar w:fldCharType="end"/>
      </w:r>
    </w:p>
    <w:p w14:paraId="5A6C2B6D" w14:textId="77777777" w:rsidR="00EB602A" w:rsidRDefault="00000000">
      <w:pPr>
        <w:numPr>
          <w:ilvl w:val="0"/>
          <w:numId w:val="35"/>
        </w:numPr>
        <w:spacing w:before="105" w:after="105" w:line="360" w:lineRule="auto"/>
      </w:pPr>
      <w:r>
        <w:rPr>
          <w:rFonts w:eastAsia="Georgia" w:hAnsi="Georgia" w:cs="Georgia"/>
          <w:color w:val="000000"/>
        </w:rPr>
        <w:t>Have tenant-specific combinations and overrides.</w:t>
      </w:r>
      <w:bookmarkStart w:id="108" w:name="fnref97_1"/>
      <w:bookmarkEnd w:id="108"/>
      <w:r>
        <w:fldChar w:fldCharType="begin"/>
      </w:r>
      <w:r>
        <w:instrText>HYPERLINK \l "fn97" \h</w:instrText>
      </w:r>
      <w:r>
        <w:fldChar w:fldCharType="separate"/>
      </w:r>
      <w:r>
        <w:rPr>
          <w:rFonts w:ascii="helvetica neue" w:eastAsia="helvetica neue" w:hAnsi="helvetica neue" w:cs="helvetica neue"/>
          <w:u w:val="single"/>
          <w:vertAlign w:val="superscript"/>
        </w:rPr>
        <w:t>[97]</w:t>
      </w:r>
      <w:r>
        <w:fldChar w:fldCharType="end"/>
      </w:r>
      <w:bookmarkStart w:id="109" w:name="fnref96_1"/>
      <w:bookmarkEnd w:id="109"/>
      <w:r>
        <w:fldChar w:fldCharType="begin"/>
      </w:r>
      <w:r>
        <w:instrText>HYPERLINK \l "fn96" \h</w:instrText>
      </w:r>
      <w:r>
        <w:fldChar w:fldCharType="separate"/>
      </w:r>
      <w:r>
        <w:rPr>
          <w:rFonts w:ascii="helvetica neue" w:eastAsia="helvetica neue" w:hAnsi="helvetica neue" w:cs="helvetica neue"/>
          <w:u w:val="single"/>
          <w:vertAlign w:val="superscript"/>
        </w:rPr>
        <w:t>[96]</w:t>
      </w:r>
      <w:r>
        <w:fldChar w:fldCharType="end"/>
      </w:r>
    </w:p>
    <w:p w14:paraId="02CAD82E" w14:textId="77777777" w:rsidR="00EB602A" w:rsidRDefault="00000000">
      <w:pPr>
        <w:numPr>
          <w:ilvl w:val="0"/>
          <w:numId w:val="35"/>
        </w:numPr>
        <w:spacing w:before="105" w:after="105" w:line="360" w:lineRule="auto"/>
      </w:pPr>
      <w:r>
        <w:rPr>
          <w:rFonts w:eastAsia="Georgia" w:hAnsi="Georgia" w:cs="Georgia"/>
          <w:color w:val="000000"/>
        </w:rPr>
        <w:t xml:space="preserve">Potentially let </w:t>
      </w:r>
      <w:r>
        <w:rPr>
          <w:rFonts w:eastAsia="Georgia" w:hAnsi="Georgia" w:cs="Georgia"/>
          <w:b/>
          <w:color w:val="000000"/>
        </w:rPr>
        <w:t>admins define new features</w:t>
      </w:r>
      <w:r>
        <w:rPr>
          <w:rFonts w:eastAsia="Georgia" w:hAnsi="Georgia" w:cs="Georgia"/>
          <w:color w:val="000000"/>
        </w:rPr>
        <w:t xml:space="preserve"> or “bundles” at runtime.</w:t>
      </w:r>
    </w:p>
    <w:p w14:paraId="3AD41F8C" w14:textId="77777777" w:rsidR="00EB602A" w:rsidRDefault="00000000">
      <w:pPr>
        <w:spacing w:after="210" w:line="360" w:lineRule="auto"/>
      </w:pPr>
      <w:r>
        <w:rPr>
          <w:rFonts w:eastAsia="Georgia" w:hAnsi="Georgia" w:cs="Georgia"/>
          <w:color w:val="000000"/>
        </w:rPr>
        <w:t>Enums force you to recompile for each feature; they don’t support user-added features or dynamic composition. A typical multi-tenant SaaS feature-flag design uses string keys plus configuration per tenant.</w:t>
      </w:r>
      <w:bookmarkStart w:id="110" w:name="fnref99"/>
      <w:bookmarkEnd w:id="110"/>
      <w:r>
        <w:fldChar w:fldCharType="begin"/>
      </w:r>
      <w:r>
        <w:instrText>HYPERLINK \l "fn99" \h</w:instrText>
      </w:r>
      <w:r>
        <w:fldChar w:fldCharType="separate"/>
      </w:r>
      <w:r>
        <w:rPr>
          <w:rFonts w:ascii="helvetica neue" w:eastAsia="helvetica neue" w:hAnsi="helvetica neue" w:cs="helvetica neue"/>
          <w:u w:val="single"/>
          <w:vertAlign w:val="superscript"/>
        </w:rPr>
        <w:t>[99]</w:t>
      </w:r>
      <w:r>
        <w:fldChar w:fldCharType="end"/>
      </w:r>
      <w:bookmarkStart w:id="111" w:name="fnref98_2"/>
      <w:bookmarkEnd w:id="111"/>
      <w:r>
        <w:fldChar w:fldCharType="begin"/>
      </w:r>
      <w:r>
        <w:instrText>HYPERLINK \l "fn98" \h</w:instrText>
      </w:r>
      <w:r>
        <w:fldChar w:fldCharType="separate"/>
      </w:r>
      <w:r>
        <w:rPr>
          <w:rFonts w:ascii="helvetica neue" w:eastAsia="helvetica neue" w:hAnsi="helvetica neue" w:cs="helvetica neue"/>
          <w:u w:val="single"/>
          <w:vertAlign w:val="superscript"/>
        </w:rPr>
        <w:t>[98]</w:t>
      </w:r>
      <w:r>
        <w:fldChar w:fldCharType="end"/>
      </w:r>
    </w:p>
    <w:p w14:paraId="76CB1899" w14:textId="77777777" w:rsidR="00EB602A" w:rsidRDefault="00000000">
      <w:pPr>
        <w:spacing w:before="210" w:after="0" w:line="360" w:lineRule="auto"/>
      </w:pPr>
      <w:r>
        <w:rPr>
          <w:noProof/>
        </w:rPr>
      </w:r>
      <w:r>
        <w:rPr>
          <w:noProof/>
        </w:rPr>
        <w:pict w14:anchorId="430B6C9D">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87B9526" w14:textId="77777777" w:rsidR="00EB602A" w:rsidRDefault="00000000">
      <w:pPr>
        <w:spacing w:before="315" w:after="105" w:line="360" w:lineRule="auto"/>
        <w:ind w:left="-30"/>
      </w:pPr>
      <w:bookmarkStart w:id="112" w:name="bm_2_data_model_for_composable_fe_aa1a9d"/>
      <w:r>
        <w:rPr>
          <w:rFonts w:eastAsia="Georgia" w:hAnsi="Georgia" w:cs="Georgia"/>
          <w:b/>
          <w:color w:val="000000"/>
          <w:sz w:val="24"/>
        </w:rPr>
        <w:t>2. Data model for composable features per tenant</w:t>
      </w:r>
      <w:bookmarkEnd w:id="112"/>
    </w:p>
    <w:p w14:paraId="6815BE79" w14:textId="77777777" w:rsidR="00EB602A" w:rsidRDefault="00000000">
      <w:pPr>
        <w:spacing w:before="315" w:after="105" w:line="360" w:lineRule="auto"/>
        <w:ind w:left="-30"/>
      </w:pPr>
      <w:bookmarkStart w:id="113" w:name="a_feature_catalog"/>
      <w:r>
        <w:rPr>
          <w:rFonts w:eastAsia="Georgia" w:hAnsi="Georgia" w:cs="Georgia"/>
          <w:b/>
          <w:color w:val="000000"/>
          <w:sz w:val="24"/>
        </w:rPr>
        <w:t>a) Feature catalog</w:t>
      </w:r>
      <w:bookmarkEnd w:id="113"/>
    </w:p>
    <w:p w14:paraId="253928D6" w14:textId="77777777" w:rsidR="00EB602A" w:rsidRDefault="00000000">
      <w:pPr>
        <w:shd w:val="clear" w:color="auto" w:fill="F8F8FA"/>
        <w:spacing w:line="336" w:lineRule="auto"/>
      </w:pPr>
      <w:r>
        <w:rPr>
          <w:rStyle w:val="VerbatimChar"/>
          <w:rFonts w:ascii="menlo" w:eastAsia="menlo" w:hAnsi="menlo" w:cs="menlo"/>
          <w:color w:val="000000"/>
          <w:sz w:val="18"/>
        </w:rPr>
        <w:t>Features</w:t>
      </w:r>
      <w:r>
        <w:rPr>
          <w:rStyle w:val="VerbatimChar"/>
          <w:rFonts w:ascii="menlo" w:eastAsia="menlo" w:hAnsi="menlo" w:cs="menlo"/>
          <w:color w:val="000000"/>
          <w:sz w:val="18"/>
        </w:rPr>
        <w:br/>
        <w:t>- Id (PK)</w:t>
      </w:r>
      <w:r>
        <w:rPr>
          <w:rStyle w:val="VerbatimChar"/>
          <w:rFonts w:ascii="menlo" w:eastAsia="menlo" w:hAnsi="menlo" w:cs="menlo"/>
          <w:color w:val="000000"/>
          <w:sz w:val="18"/>
        </w:rPr>
        <w:br/>
        <w:t>- Key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 unique)          -- "</w:t>
      </w:r>
      <w:proofErr w:type="spellStart"/>
      <w:r>
        <w:rPr>
          <w:rStyle w:val="VerbatimChar"/>
          <w:rFonts w:ascii="menlo" w:eastAsia="menlo" w:hAnsi="menlo" w:cs="menlo"/>
          <w:color w:val="000000"/>
          <w:sz w:val="18"/>
        </w:rPr>
        <w:t>AdvancedGrid</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RealtimeMetrics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Name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Description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Category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IsComposite</w:t>
      </w:r>
      <w:proofErr w:type="spellEnd"/>
      <w:r>
        <w:rPr>
          <w:rStyle w:val="VerbatimChar"/>
          <w:rFonts w:ascii="menlo" w:eastAsia="menlo" w:hAnsi="menlo" w:cs="menlo"/>
          <w:color w:val="000000"/>
          <w:sz w:val="18"/>
        </w:rPr>
        <w:t xml:space="preserve"> (bit)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DefaultEnabled</w:t>
      </w:r>
      <w:proofErr w:type="spellEnd"/>
      <w:r>
        <w:rPr>
          <w:rStyle w:val="VerbatimChar"/>
          <w:rFonts w:ascii="menlo" w:eastAsia="menlo" w:hAnsi="menlo" w:cs="menlo"/>
          <w:color w:val="000000"/>
          <w:sz w:val="18"/>
        </w:rPr>
        <w:t xml:space="preserve"> (bit)            -- baseline behavior</w:t>
      </w:r>
      <w:r>
        <w:rPr>
          <w:rStyle w:val="VerbatimChar"/>
          <w:rFonts w:ascii="menlo" w:eastAsia="menlo" w:hAnsi="menlo" w:cs="menlo"/>
          <w:color w:val="000000"/>
          <w:sz w:val="18"/>
        </w:rPr>
        <w:br/>
      </w:r>
    </w:p>
    <w:p w14:paraId="1CE05D68" w14:textId="77777777" w:rsidR="00EB602A" w:rsidRDefault="00000000">
      <w:pPr>
        <w:spacing w:before="315" w:after="105" w:line="360" w:lineRule="auto"/>
        <w:ind w:left="-30"/>
      </w:pPr>
      <w:bookmarkStart w:id="114" w:name="b_composable_features_feature_of_232c95"/>
      <w:r>
        <w:rPr>
          <w:rFonts w:eastAsia="Georgia" w:hAnsi="Georgia" w:cs="Georgia"/>
          <w:b/>
          <w:color w:val="000000"/>
          <w:sz w:val="24"/>
        </w:rPr>
        <w:t>b) Composable features (feature-of-features)</w:t>
      </w:r>
      <w:bookmarkEnd w:id="114"/>
    </w:p>
    <w:p w14:paraId="666C1314" w14:textId="77777777" w:rsidR="00EB602A" w:rsidRDefault="00000000">
      <w:pPr>
        <w:shd w:val="clear" w:color="auto" w:fill="F8F8FA"/>
        <w:spacing w:line="336" w:lineRule="auto"/>
      </w:pPr>
      <w:proofErr w:type="spellStart"/>
      <w:r>
        <w:rPr>
          <w:rStyle w:val="VerbatimChar"/>
          <w:rFonts w:ascii="menlo" w:eastAsia="menlo" w:hAnsi="menlo" w:cs="menlo"/>
          <w:color w:val="000000"/>
          <w:sz w:val="18"/>
        </w:rPr>
        <w:t>FeatureDependencies</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ParentFeatureId</w:t>
      </w:r>
      <w:proofErr w:type="spellEnd"/>
      <w:r>
        <w:rPr>
          <w:rStyle w:val="VerbatimChar"/>
          <w:rFonts w:ascii="menlo" w:eastAsia="menlo" w:hAnsi="menlo" w:cs="menlo"/>
          <w:color w:val="000000"/>
          <w:sz w:val="18"/>
        </w:rPr>
        <w:t xml:space="preserve"> (FK -&gt; Features)  -- e.g. "</w:t>
      </w:r>
      <w:proofErr w:type="spellStart"/>
      <w:r>
        <w:rPr>
          <w:rStyle w:val="VerbatimChar"/>
          <w:rFonts w:ascii="menlo" w:eastAsia="menlo" w:hAnsi="menlo" w:cs="menlo"/>
          <w:color w:val="000000"/>
          <w:sz w:val="18"/>
        </w:rPr>
        <w:t>PremiumAnalytics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ChildFeatureId</w:t>
      </w:r>
      <w:proofErr w:type="spellEnd"/>
      <w:r>
        <w:rPr>
          <w:rStyle w:val="VerbatimChar"/>
          <w:rFonts w:ascii="menlo" w:eastAsia="menlo" w:hAnsi="menlo" w:cs="menlo"/>
          <w:color w:val="000000"/>
          <w:sz w:val="18"/>
        </w:rPr>
        <w:t xml:space="preserve"> (FK -&gt; Features)   -- e.g. "Charting", "Exports"</w:t>
      </w:r>
      <w:r>
        <w:rPr>
          <w:rStyle w:val="VerbatimChar"/>
          <w:rFonts w:ascii="menlo" w:eastAsia="menlo" w:hAnsi="menlo" w:cs="menlo"/>
          <w:color w:val="000000"/>
          <w:sz w:val="18"/>
        </w:rPr>
        <w:br/>
        <w:t>- PRIMARY KEY (</w:t>
      </w:r>
      <w:proofErr w:type="spellStart"/>
      <w:r>
        <w:rPr>
          <w:rStyle w:val="VerbatimChar"/>
          <w:rFonts w:ascii="menlo" w:eastAsia="menlo" w:hAnsi="menlo" w:cs="menlo"/>
          <w:color w:val="000000"/>
          <w:sz w:val="18"/>
        </w:rPr>
        <w:t>ParentFeatureId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ChildFeatureId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5B24DE39" w14:textId="77777777" w:rsidR="00EB602A" w:rsidRDefault="00000000">
      <w:pPr>
        <w:spacing w:after="210" w:line="360" w:lineRule="auto"/>
      </w:pPr>
      <w:r>
        <w:rPr>
          <w:rFonts w:eastAsia="Georgia" w:hAnsi="Georgia" w:cs="Georgia"/>
          <w:color w:val="000000"/>
        </w:rPr>
        <w:t xml:space="preserve">A feature with </w:t>
      </w:r>
      <w:proofErr w:type="spellStart"/>
      <w:r>
        <w:rPr>
          <w:rStyle w:val="VerbatimChar"/>
          <w:rFonts w:ascii="menlo" w:eastAsia="menlo" w:hAnsi="menlo" w:cs="menlo"/>
          <w:color w:val="000000"/>
          <w:sz w:val="18"/>
          <w:shd w:val="clear" w:color="auto" w:fill="F8F8FA"/>
        </w:rPr>
        <w:t>IsComposite</w:t>
      </w:r>
      <w:proofErr w:type="spellEnd"/>
      <w:r>
        <w:rPr>
          <w:rStyle w:val="VerbatimChar"/>
          <w:rFonts w:ascii="menlo" w:eastAsia="menlo" w:hAnsi="menlo" w:cs="menlo"/>
          <w:color w:val="000000"/>
          <w:sz w:val="18"/>
          <w:shd w:val="clear" w:color="auto" w:fill="F8F8FA"/>
        </w:rPr>
        <w:t xml:space="preserve"> = 1</w:t>
      </w:r>
      <w:r>
        <w:rPr>
          <w:rFonts w:eastAsia="Georgia" w:hAnsi="Georgia" w:cs="Georgia"/>
          <w:color w:val="000000"/>
        </w:rPr>
        <w:t xml:space="preserve"> is essentially a bundle that depends on other features. Resolving enabled features becomes “all features that are themselves enabled plus all dependencies of those features.”</w:t>
      </w:r>
    </w:p>
    <w:p w14:paraId="306E297E" w14:textId="77777777" w:rsidR="00EB602A" w:rsidRDefault="00000000">
      <w:pPr>
        <w:spacing w:before="315" w:after="105" w:line="360" w:lineRule="auto"/>
        <w:ind w:left="-30"/>
      </w:pPr>
      <w:bookmarkStart w:id="115" w:name="c_tenant_level_feature_configuration"/>
      <w:r>
        <w:rPr>
          <w:rFonts w:eastAsia="Georgia" w:hAnsi="Georgia" w:cs="Georgia"/>
          <w:b/>
          <w:color w:val="000000"/>
          <w:sz w:val="24"/>
        </w:rPr>
        <w:t>c) Tenant-level feature configuration</w:t>
      </w:r>
      <w:bookmarkEnd w:id="115"/>
    </w:p>
    <w:p w14:paraId="0D3A9920" w14:textId="77777777" w:rsidR="00EB602A" w:rsidRDefault="00000000">
      <w:pPr>
        <w:shd w:val="clear" w:color="auto" w:fill="F8F8FA"/>
        <w:spacing w:line="336" w:lineRule="auto"/>
      </w:pPr>
      <w:r>
        <w:rPr>
          <w:rStyle w:val="VerbatimChar"/>
          <w:rFonts w:ascii="menlo" w:eastAsia="menlo" w:hAnsi="menlo" w:cs="menlo"/>
          <w:color w:val="000000"/>
          <w:sz w:val="18"/>
        </w:rPr>
        <w:t>Tenants</w:t>
      </w:r>
      <w:r>
        <w:rPr>
          <w:rStyle w:val="VerbatimChar"/>
          <w:rFonts w:ascii="menlo" w:eastAsia="menlo" w:hAnsi="menlo" w:cs="menlo"/>
          <w:color w:val="000000"/>
          <w:sz w:val="18"/>
        </w:rPr>
        <w:br/>
        <w:t>- Id (PK)</w:t>
      </w:r>
      <w:r>
        <w:rPr>
          <w:rStyle w:val="VerbatimChar"/>
          <w:rFonts w:ascii="menlo" w:eastAsia="menlo" w:hAnsi="menlo" w:cs="menlo"/>
          <w:color w:val="000000"/>
          <w:sz w:val="18"/>
        </w:rPr>
        <w:br/>
        <w:t>- Name</w:t>
      </w:r>
      <w:r>
        <w:rPr>
          <w:rStyle w:val="VerbatimChar"/>
          <w:rFonts w:ascii="menlo" w:eastAsia="menlo" w:hAnsi="menlo" w:cs="menlo"/>
          <w:color w:val="000000"/>
          <w:sz w:val="18"/>
        </w:rPr>
        <w:br/>
        <w:t>- PlanKey</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etc.</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TenantFeatures</w:t>
      </w:r>
      <w:proofErr w:type="spellEnd"/>
      <w:r>
        <w:rPr>
          <w:rStyle w:val="VerbatimChar"/>
          <w:rFonts w:ascii="menlo" w:eastAsia="menlo" w:hAnsi="menlo" w:cs="menlo"/>
          <w:color w:val="000000"/>
          <w:sz w:val="18"/>
        </w:rPr>
        <w:br/>
        <w:t>- Id (PK)</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TenantId</w:t>
      </w:r>
      <w:proofErr w:type="spellEnd"/>
      <w:r>
        <w:rPr>
          <w:rStyle w:val="VerbatimChar"/>
          <w:rFonts w:ascii="menlo" w:eastAsia="menlo" w:hAnsi="menlo" w:cs="menlo"/>
          <w:color w:val="000000"/>
          <w:sz w:val="18"/>
        </w:rPr>
        <w:t xml:space="preserve"> (FK -&gt; Tenants)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FeatureId</w:t>
      </w:r>
      <w:proofErr w:type="spellEnd"/>
      <w:r>
        <w:rPr>
          <w:rStyle w:val="VerbatimChar"/>
          <w:rFonts w:ascii="menlo" w:eastAsia="menlo" w:hAnsi="menlo" w:cs="menlo"/>
          <w:color w:val="000000"/>
          <w:sz w:val="18"/>
        </w:rPr>
        <w:t xml:space="preserve"> (FK -&gt; Features)</w:t>
      </w:r>
      <w:r>
        <w:rPr>
          <w:rStyle w:val="VerbatimChar"/>
          <w:rFonts w:ascii="menlo" w:eastAsia="menlo" w:hAnsi="menlo" w:cs="menlo"/>
          <w:color w:val="000000"/>
          <w:sz w:val="18"/>
        </w:rPr>
        <w:br/>
        <w:t>- State (</w:t>
      </w:r>
      <w:proofErr w:type="spellStart"/>
      <w:r>
        <w:rPr>
          <w:rStyle w:val="VerbatimChar"/>
          <w:rFonts w:ascii="menlo" w:eastAsia="menlo" w:hAnsi="menlo" w:cs="menlo"/>
          <w:color w:val="000000"/>
          <w:sz w:val="18"/>
        </w:rPr>
        <w:t>tinyint</w:t>
      </w:r>
      <w:proofErr w:type="spellEnd"/>
      <w:r>
        <w:rPr>
          <w:rStyle w:val="VerbatimChar"/>
          <w:rFonts w:ascii="menlo" w:eastAsia="menlo" w:hAnsi="menlo" w:cs="menlo"/>
          <w:color w:val="000000"/>
          <w:sz w:val="18"/>
        </w:rPr>
        <w:t>)     -- 0=</w:t>
      </w:r>
      <w:proofErr w:type="spellStart"/>
      <w:r>
        <w:rPr>
          <w:rStyle w:val="VerbatimChar"/>
          <w:rFonts w:ascii="menlo" w:eastAsia="menlo" w:hAnsi="menlo" w:cs="menlo"/>
          <w:color w:val="000000"/>
          <w:sz w:val="18"/>
        </w:rPr>
        <w:t>InheritDefault</w:t>
      </w:r>
      <w:proofErr w:type="spellEnd"/>
      <w:r>
        <w:rPr>
          <w:rStyle w:val="VerbatimChar"/>
          <w:rFonts w:ascii="menlo" w:eastAsia="menlo" w:hAnsi="menlo" w:cs="menlo"/>
          <w:color w:val="000000"/>
          <w:sz w:val="18"/>
        </w:rPr>
        <w:t>, 1=</w:t>
      </w:r>
      <w:proofErr w:type="spellStart"/>
      <w:r>
        <w:rPr>
          <w:rStyle w:val="VerbatimChar"/>
          <w:rFonts w:ascii="menlo" w:eastAsia="menlo" w:hAnsi="menlo" w:cs="menlo"/>
          <w:color w:val="000000"/>
          <w:sz w:val="18"/>
        </w:rPr>
        <w:t>ForceOn</w:t>
      </w:r>
      <w:proofErr w:type="spellEnd"/>
      <w:r>
        <w:rPr>
          <w:rStyle w:val="VerbatimChar"/>
          <w:rFonts w:ascii="menlo" w:eastAsia="menlo" w:hAnsi="menlo" w:cs="menlo"/>
          <w:color w:val="000000"/>
          <w:sz w:val="18"/>
        </w:rPr>
        <w:t>, 2=</w:t>
      </w:r>
      <w:proofErr w:type="spellStart"/>
      <w:r>
        <w:rPr>
          <w:rStyle w:val="VerbatimChar"/>
          <w:rFonts w:ascii="menlo" w:eastAsia="menlo" w:hAnsi="menlo" w:cs="menlo"/>
          <w:color w:val="000000"/>
          <w:sz w:val="18"/>
        </w:rPr>
        <w:t>ForceOff</w:t>
      </w:r>
      <w:proofErr w:type="spellEnd"/>
      <w:r>
        <w:rPr>
          <w:rStyle w:val="VerbatimChar"/>
          <w:rFonts w:ascii="menlo" w:eastAsia="menlo" w:hAnsi="menlo" w:cs="menlo"/>
          <w:color w:val="000000"/>
          <w:sz w:val="18"/>
        </w:rPr>
        <w:br/>
        <w:t>- Value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    -- optional (limits, variant, etc.)</w:t>
      </w:r>
      <w:r>
        <w:rPr>
          <w:rStyle w:val="VerbatimChar"/>
          <w:rFonts w:ascii="menlo" w:eastAsia="menlo" w:hAnsi="menlo" w:cs="menlo"/>
          <w:color w:val="000000"/>
          <w:sz w:val="18"/>
        </w:rPr>
        <w:br/>
      </w:r>
    </w:p>
    <w:p w14:paraId="1C1105A4" w14:textId="77777777" w:rsidR="00EB602A" w:rsidRDefault="00000000">
      <w:pPr>
        <w:spacing w:after="210" w:line="360" w:lineRule="auto"/>
      </w:pPr>
      <w:r>
        <w:rPr>
          <w:rFonts w:eastAsia="Georgia" w:hAnsi="Georgia" w:cs="Georgia"/>
          <w:color w:val="000000"/>
        </w:rPr>
        <w:t>This lets you:</w:t>
      </w:r>
    </w:p>
    <w:p w14:paraId="54123413" w14:textId="77777777" w:rsidR="00EB602A" w:rsidRDefault="00000000">
      <w:pPr>
        <w:numPr>
          <w:ilvl w:val="0"/>
          <w:numId w:val="36"/>
        </w:numPr>
        <w:spacing w:before="105" w:after="105" w:line="360" w:lineRule="auto"/>
      </w:pPr>
      <w:r>
        <w:rPr>
          <w:rFonts w:eastAsia="Georgia" w:hAnsi="Georgia" w:cs="Georgia"/>
          <w:color w:val="000000"/>
        </w:rPr>
        <w:t xml:space="preserve">Have a </w:t>
      </w:r>
      <w:r>
        <w:rPr>
          <w:rFonts w:eastAsia="Georgia" w:hAnsi="Georgia" w:cs="Georgia"/>
          <w:b/>
          <w:color w:val="000000"/>
        </w:rPr>
        <w:t>global default</w:t>
      </w:r>
      <w:r>
        <w:rPr>
          <w:rFonts w:eastAsia="Georgia" w:hAnsi="Georgia" w:cs="Georgia"/>
          <w:color w:val="000000"/>
        </w:rPr>
        <w:t xml:space="preserve"> for each feature.</w:t>
      </w:r>
    </w:p>
    <w:p w14:paraId="5964B264" w14:textId="77777777" w:rsidR="00EB602A" w:rsidRDefault="00000000">
      <w:pPr>
        <w:numPr>
          <w:ilvl w:val="0"/>
          <w:numId w:val="36"/>
        </w:numPr>
        <w:spacing w:before="105" w:after="105" w:line="360" w:lineRule="auto"/>
      </w:pPr>
      <w:r>
        <w:rPr>
          <w:rFonts w:eastAsia="Georgia" w:hAnsi="Georgia" w:cs="Georgia"/>
          <w:color w:val="000000"/>
        </w:rPr>
        <w:t>Override per tenant (on/off/custom value).</w:t>
      </w:r>
      <w:bookmarkStart w:id="116" w:name="fnref96_2"/>
      <w:bookmarkEnd w:id="116"/>
      <w:r>
        <w:fldChar w:fldCharType="begin"/>
      </w:r>
      <w:r>
        <w:instrText>HYPERLINK \l "fn96" \h</w:instrText>
      </w:r>
      <w:r>
        <w:fldChar w:fldCharType="separate"/>
      </w:r>
      <w:r>
        <w:rPr>
          <w:rFonts w:ascii="helvetica neue" w:eastAsia="helvetica neue" w:hAnsi="helvetica neue" w:cs="helvetica neue"/>
          <w:u w:val="single"/>
          <w:vertAlign w:val="superscript"/>
        </w:rPr>
        <w:t>[96]</w:t>
      </w:r>
      <w:r>
        <w:fldChar w:fldCharType="end"/>
      </w:r>
      <w:bookmarkStart w:id="117" w:name="fnref98_3"/>
      <w:bookmarkEnd w:id="117"/>
      <w:r>
        <w:fldChar w:fldCharType="begin"/>
      </w:r>
      <w:r>
        <w:instrText>HYPERLINK \l "fn98" \h</w:instrText>
      </w:r>
      <w:r>
        <w:fldChar w:fldCharType="separate"/>
      </w:r>
      <w:r>
        <w:rPr>
          <w:rFonts w:ascii="helvetica neue" w:eastAsia="helvetica neue" w:hAnsi="helvetica neue" w:cs="helvetica neue"/>
          <w:u w:val="single"/>
          <w:vertAlign w:val="superscript"/>
        </w:rPr>
        <w:t>[98]</w:t>
      </w:r>
      <w:r>
        <w:fldChar w:fldCharType="end"/>
      </w:r>
    </w:p>
    <w:p w14:paraId="071C78FA" w14:textId="77777777" w:rsidR="00EB602A" w:rsidRDefault="00000000">
      <w:pPr>
        <w:numPr>
          <w:ilvl w:val="0"/>
          <w:numId w:val="36"/>
        </w:numPr>
        <w:spacing w:before="105" w:after="105" w:line="360" w:lineRule="auto"/>
      </w:pPr>
      <w:r>
        <w:rPr>
          <w:rFonts w:eastAsia="Georgia" w:hAnsi="Georgia" w:cs="Georgia"/>
          <w:color w:val="000000"/>
        </w:rPr>
        <w:t>Keep a single global feature catalog, not per-tenant schema changes.</w:t>
      </w:r>
    </w:p>
    <w:p w14:paraId="6A59CFB5" w14:textId="77777777" w:rsidR="00EB602A" w:rsidRDefault="00000000">
      <w:pPr>
        <w:spacing w:after="210" w:line="360" w:lineRule="auto"/>
      </w:pPr>
      <w:r>
        <w:rPr>
          <w:rFonts w:eastAsia="Georgia" w:hAnsi="Georgia" w:cs="Georgia"/>
          <w:color w:val="000000"/>
        </w:rPr>
        <w:t>Defaults can also be defined at “plan” level if you do tiered pricing, then Tenant overrides sit on top of that.</w:t>
      </w:r>
    </w:p>
    <w:p w14:paraId="12823823" w14:textId="77777777" w:rsidR="00EB602A" w:rsidRDefault="00000000">
      <w:pPr>
        <w:spacing w:before="210" w:after="0" w:line="360" w:lineRule="auto"/>
      </w:pPr>
      <w:r>
        <w:rPr>
          <w:noProof/>
        </w:rPr>
      </w:r>
      <w:r>
        <w:rPr>
          <w:noProof/>
        </w:rPr>
        <w:pict w14:anchorId="06055BC8">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B040FA" w14:textId="77777777" w:rsidR="00EB602A" w:rsidRDefault="00000000">
      <w:pPr>
        <w:spacing w:before="315" w:after="105" w:line="360" w:lineRule="auto"/>
        <w:ind w:left="-30"/>
      </w:pPr>
      <w:bookmarkStart w:id="118" w:name="bm_3_user_level_settings_layered_on_top"/>
      <w:r>
        <w:rPr>
          <w:rFonts w:eastAsia="Georgia" w:hAnsi="Georgia" w:cs="Georgia"/>
          <w:b/>
          <w:color w:val="000000"/>
          <w:sz w:val="24"/>
        </w:rPr>
        <w:t>3. User-level settings layered on top</w:t>
      </w:r>
      <w:bookmarkEnd w:id="118"/>
    </w:p>
    <w:p w14:paraId="0CB97B62" w14:textId="77777777" w:rsidR="00EB602A" w:rsidRDefault="00000000">
      <w:pPr>
        <w:spacing w:after="210" w:line="360" w:lineRule="auto"/>
      </w:pPr>
      <w:r>
        <w:rPr>
          <w:rFonts w:eastAsia="Georgia" w:hAnsi="Georgia" w:cs="Georgia"/>
          <w:color w:val="000000"/>
        </w:rPr>
        <w:t>On top of tenant features, you can allow per-user overrides:</w:t>
      </w:r>
    </w:p>
    <w:p w14:paraId="42BF19CC" w14:textId="77777777" w:rsidR="00EB602A" w:rsidRDefault="00000000">
      <w:pPr>
        <w:shd w:val="clear" w:color="auto" w:fill="F8F8FA"/>
        <w:spacing w:line="336" w:lineRule="auto"/>
      </w:pPr>
      <w:proofErr w:type="spellStart"/>
      <w:r>
        <w:rPr>
          <w:rStyle w:val="VerbatimChar"/>
          <w:rFonts w:ascii="menlo" w:eastAsia="menlo" w:hAnsi="menlo" w:cs="menlo"/>
          <w:color w:val="000000"/>
          <w:sz w:val="18"/>
        </w:rPr>
        <w:t>UserFeatureSettings</w:t>
      </w:r>
      <w:proofErr w:type="spellEnd"/>
      <w:r>
        <w:rPr>
          <w:rStyle w:val="VerbatimChar"/>
          <w:rFonts w:ascii="menlo" w:eastAsia="menlo" w:hAnsi="menlo" w:cs="menlo"/>
          <w:color w:val="000000"/>
          <w:sz w:val="18"/>
        </w:rPr>
        <w:br/>
        <w:t>- Id (PK)</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UserId</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FeatureId</w:t>
      </w:r>
      <w:proofErr w:type="spellEnd"/>
      <w:r>
        <w:rPr>
          <w:rStyle w:val="VerbatimChar"/>
          <w:rFonts w:ascii="menlo" w:eastAsia="menlo" w:hAnsi="menlo" w:cs="menlo"/>
          <w:color w:val="000000"/>
          <w:sz w:val="18"/>
        </w:rPr>
        <w:br/>
        <w:t>- State (</w:t>
      </w:r>
      <w:proofErr w:type="spellStart"/>
      <w:r>
        <w:rPr>
          <w:rStyle w:val="VerbatimChar"/>
          <w:rFonts w:ascii="menlo" w:eastAsia="menlo" w:hAnsi="menlo" w:cs="menlo"/>
          <w:color w:val="000000"/>
          <w:sz w:val="18"/>
        </w:rPr>
        <w:t>tinyint</w:t>
      </w:r>
      <w:proofErr w:type="spellEnd"/>
      <w:r>
        <w:rPr>
          <w:rStyle w:val="VerbatimChar"/>
          <w:rFonts w:ascii="menlo" w:eastAsia="menlo" w:hAnsi="menlo" w:cs="menlo"/>
          <w:color w:val="000000"/>
          <w:sz w:val="18"/>
        </w:rPr>
        <w:t xml:space="preserve">)     -- e.g. </w:t>
      </w:r>
      <w:proofErr w:type="spellStart"/>
      <w:r>
        <w:rPr>
          <w:rStyle w:val="VerbatimChar"/>
          <w:rFonts w:ascii="menlo" w:eastAsia="menlo" w:hAnsi="menlo" w:cs="menlo"/>
          <w:color w:val="000000"/>
          <w:sz w:val="18"/>
        </w:rPr>
        <w:t>InheritTenant</w:t>
      </w:r>
      <w:proofErr w:type="spellEnd"/>
      <w:r>
        <w:rPr>
          <w:rStyle w:val="VerbatimChar"/>
          <w:rFonts w:ascii="menlo" w:eastAsia="menlo" w:hAnsi="menlo" w:cs="menlo"/>
          <w:color w:val="000000"/>
          <w:sz w:val="18"/>
        </w:rPr>
        <w:t>, Enable, Disable</w:t>
      </w:r>
      <w:r>
        <w:rPr>
          <w:rStyle w:val="VerbatimChar"/>
          <w:rFonts w:ascii="menlo" w:eastAsia="menlo" w:hAnsi="menlo" w:cs="menlo"/>
          <w:color w:val="000000"/>
          <w:sz w:val="18"/>
        </w:rPr>
        <w:br/>
        <w:t>- Value (</w:t>
      </w:r>
      <w:proofErr w:type="spellStart"/>
      <w:r>
        <w:rPr>
          <w:rStyle w:val="VerbatimChar"/>
          <w:rFonts w:ascii="menlo" w:eastAsia="menlo" w:hAnsi="menlo" w:cs="menlo"/>
          <w:color w:val="000000"/>
          <w:sz w:val="18"/>
        </w:rPr>
        <w:t>nvarchar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384D6D9E" w14:textId="77777777" w:rsidR="00EB602A" w:rsidRDefault="00000000">
      <w:pPr>
        <w:spacing w:after="210" w:line="360" w:lineRule="auto"/>
      </w:pPr>
      <w:r>
        <w:rPr>
          <w:rFonts w:eastAsia="Georgia" w:hAnsi="Georgia" w:cs="Georgia"/>
          <w:color w:val="000000"/>
        </w:rPr>
        <w:t>Effective feature resolution order for a user in a tenant:</w:t>
      </w:r>
    </w:p>
    <w:p w14:paraId="0D731D52" w14:textId="77777777" w:rsidR="00EB602A" w:rsidRDefault="00000000">
      <w:pPr>
        <w:numPr>
          <w:ilvl w:val="0"/>
          <w:numId w:val="37"/>
        </w:numPr>
        <w:spacing w:before="105" w:after="105" w:line="360" w:lineRule="auto"/>
      </w:pPr>
      <w:r>
        <w:rPr>
          <w:rFonts w:eastAsia="Georgia" w:hAnsi="Georgia" w:cs="Georgia"/>
          <w:color w:val="000000"/>
        </w:rPr>
        <w:t xml:space="preserve">Start from </w:t>
      </w:r>
      <w:r>
        <w:rPr>
          <w:rFonts w:eastAsia="Georgia" w:hAnsi="Georgia" w:cs="Georgia"/>
          <w:b/>
          <w:color w:val="000000"/>
        </w:rPr>
        <w:t>global default</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Features.DefaultEnabled</w:t>
      </w:r>
      <w:proofErr w:type="spellEnd"/>
      <w:r>
        <w:rPr>
          <w:rFonts w:eastAsia="Georgia" w:hAnsi="Georgia" w:cs="Georgia"/>
          <w:color w:val="000000"/>
        </w:rPr>
        <w:t>).</w:t>
      </w:r>
    </w:p>
    <w:p w14:paraId="14387AE1" w14:textId="77777777" w:rsidR="00EB602A" w:rsidRDefault="00000000">
      <w:pPr>
        <w:numPr>
          <w:ilvl w:val="0"/>
          <w:numId w:val="37"/>
        </w:numPr>
        <w:spacing w:before="105" w:after="105" w:line="360" w:lineRule="auto"/>
      </w:pPr>
      <w:r>
        <w:rPr>
          <w:rFonts w:eastAsia="Georgia" w:hAnsi="Georgia" w:cs="Georgia"/>
          <w:color w:val="000000"/>
        </w:rPr>
        <w:t xml:space="preserve">Apply </w:t>
      </w:r>
      <w:r>
        <w:rPr>
          <w:rFonts w:eastAsia="Georgia" w:hAnsi="Georgia" w:cs="Georgia"/>
          <w:b/>
          <w:color w:val="000000"/>
        </w:rPr>
        <w:t>plan-level defaults</w:t>
      </w:r>
      <w:r>
        <w:rPr>
          <w:rFonts w:eastAsia="Georgia" w:hAnsi="Georgia" w:cs="Georgia"/>
          <w:color w:val="000000"/>
        </w:rPr>
        <w:t xml:space="preserve"> (optional).</w:t>
      </w:r>
    </w:p>
    <w:p w14:paraId="55CEC408" w14:textId="77777777" w:rsidR="00EB602A" w:rsidRDefault="00000000">
      <w:pPr>
        <w:numPr>
          <w:ilvl w:val="0"/>
          <w:numId w:val="37"/>
        </w:numPr>
        <w:spacing w:before="105" w:after="105" w:line="360" w:lineRule="auto"/>
      </w:pPr>
      <w:r>
        <w:rPr>
          <w:rFonts w:eastAsia="Georgia" w:hAnsi="Georgia" w:cs="Georgia"/>
          <w:color w:val="000000"/>
        </w:rPr>
        <w:t xml:space="preserve">Apply </w:t>
      </w:r>
      <w:proofErr w:type="spellStart"/>
      <w:r>
        <w:rPr>
          <w:rFonts w:eastAsia="Georgia" w:hAnsi="Georgia" w:cs="Georgia"/>
          <w:b/>
          <w:color w:val="000000"/>
        </w:rPr>
        <w:t>TenantFeatures</w:t>
      </w:r>
      <w:proofErr w:type="spellEnd"/>
      <w:r>
        <w:rPr>
          <w:rFonts w:eastAsia="Georgia" w:hAnsi="Georgia" w:cs="Georgia"/>
          <w:color w:val="000000"/>
        </w:rPr>
        <w:t xml:space="preserve"> overrides.</w:t>
      </w:r>
    </w:p>
    <w:p w14:paraId="78434CE1" w14:textId="77777777" w:rsidR="00EB602A" w:rsidRDefault="00000000">
      <w:pPr>
        <w:numPr>
          <w:ilvl w:val="0"/>
          <w:numId w:val="37"/>
        </w:numPr>
        <w:spacing w:before="105" w:after="105" w:line="360" w:lineRule="auto"/>
      </w:pPr>
      <w:r>
        <w:rPr>
          <w:rFonts w:eastAsia="Georgia" w:hAnsi="Georgia" w:cs="Georgia"/>
          <w:color w:val="000000"/>
        </w:rPr>
        <w:t xml:space="preserve">Apply </w:t>
      </w:r>
      <w:proofErr w:type="spellStart"/>
      <w:r>
        <w:rPr>
          <w:rFonts w:eastAsia="Georgia" w:hAnsi="Georgia" w:cs="Georgia"/>
          <w:b/>
          <w:color w:val="000000"/>
        </w:rPr>
        <w:t>UserFeatureSettings</w:t>
      </w:r>
      <w:proofErr w:type="spellEnd"/>
      <w:r>
        <w:rPr>
          <w:rFonts w:eastAsia="Georgia" w:hAnsi="Georgia" w:cs="Georgia"/>
          <w:color w:val="000000"/>
        </w:rPr>
        <w:t xml:space="preserve"> overrides.</w:t>
      </w:r>
    </w:p>
    <w:p w14:paraId="48E95C1C" w14:textId="77777777" w:rsidR="00EB602A" w:rsidRDefault="00000000">
      <w:pPr>
        <w:spacing w:after="210" w:line="360" w:lineRule="auto"/>
      </w:pPr>
      <w:r>
        <w:rPr>
          <w:rFonts w:eastAsia="Georgia" w:hAnsi="Georgia" w:cs="Georgia"/>
          <w:color w:val="000000"/>
        </w:rPr>
        <w:t xml:space="preserve">Then resolve composite features via </w:t>
      </w:r>
      <w:proofErr w:type="spellStart"/>
      <w:r>
        <w:rPr>
          <w:rStyle w:val="VerbatimChar"/>
          <w:rFonts w:ascii="menlo" w:eastAsia="menlo" w:hAnsi="menlo" w:cs="menlo"/>
          <w:color w:val="000000"/>
          <w:sz w:val="18"/>
          <w:shd w:val="clear" w:color="auto" w:fill="F8F8FA"/>
        </w:rPr>
        <w:t>FeatureDependencies</w:t>
      </w:r>
      <w:proofErr w:type="spellEnd"/>
      <w:r>
        <w:rPr>
          <w:rFonts w:eastAsia="Georgia" w:hAnsi="Georgia" w:cs="Georgia"/>
          <w:color w:val="000000"/>
        </w:rPr>
        <w:t>.</w:t>
      </w:r>
    </w:p>
    <w:p w14:paraId="3B7F6820" w14:textId="77777777" w:rsidR="00EB602A" w:rsidRDefault="00000000">
      <w:pPr>
        <w:spacing w:after="210" w:line="360" w:lineRule="auto"/>
      </w:pPr>
      <w:r>
        <w:rPr>
          <w:rFonts w:eastAsia="Georgia" w:hAnsi="Georgia" w:cs="Georgia"/>
          <w:color w:val="000000"/>
        </w:rPr>
        <w:lastRenderedPageBreak/>
        <w:t>This layered approach matches common SaaS practices for per-tenant flags and user-specific preferences.</w:t>
      </w:r>
      <w:bookmarkStart w:id="119" w:name="fnref97_2"/>
      <w:bookmarkEnd w:id="119"/>
      <w:r>
        <w:fldChar w:fldCharType="begin"/>
      </w:r>
      <w:r>
        <w:instrText>HYPERLINK \l "fn97" \h</w:instrText>
      </w:r>
      <w:r>
        <w:fldChar w:fldCharType="separate"/>
      </w:r>
      <w:r>
        <w:rPr>
          <w:rFonts w:ascii="helvetica neue" w:eastAsia="helvetica neue" w:hAnsi="helvetica neue" w:cs="helvetica neue"/>
          <w:u w:val="single"/>
          <w:vertAlign w:val="superscript"/>
        </w:rPr>
        <w:t>[97]</w:t>
      </w:r>
      <w:r>
        <w:fldChar w:fldCharType="end"/>
      </w:r>
      <w:bookmarkStart w:id="120" w:name="fnref98_4"/>
      <w:bookmarkEnd w:id="120"/>
      <w:r>
        <w:fldChar w:fldCharType="begin"/>
      </w:r>
      <w:r>
        <w:instrText>HYPERLINK \l "fn98" \h</w:instrText>
      </w:r>
      <w:r>
        <w:fldChar w:fldCharType="separate"/>
      </w:r>
      <w:r>
        <w:rPr>
          <w:rFonts w:ascii="helvetica neue" w:eastAsia="helvetica neue" w:hAnsi="helvetica neue" w:cs="helvetica neue"/>
          <w:u w:val="single"/>
          <w:vertAlign w:val="superscript"/>
        </w:rPr>
        <w:t>[98]</w:t>
      </w:r>
      <w:r>
        <w:fldChar w:fldCharType="end"/>
      </w:r>
    </w:p>
    <w:p w14:paraId="21CA782E" w14:textId="77777777" w:rsidR="00EB602A" w:rsidRDefault="00000000">
      <w:pPr>
        <w:spacing w:before="210" w:after="0" w:line="360" w:lineRule="auto"/>
      </w:pPr>
      <w:r>
        <w:rPr>
          <w:noProof/>
        </w:rPr>
      </w:r>
      <w:r>
        <w:rPr>
          <w:noProof/>
        </w:rPr>
        <w:pict w14:anchorId="6263FA30">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F714D68" w14:textId="77777777" w:rsidR="00EB602A" w:rsidRDefault="00000000">
      <w:pPr>
        <w:spacing w:before="315" w:after="105" w:line="360" w:lineRule="auto"/>
        <w:ind w:left="-30"/>
      </w:pPr>
      <w:bookmarkStart w:id="121" w:name="bm_4_machine_capability_intersect_4fe29c"/>
      <w:r>
        <w:rPr>
          <w:rFonts w:eastAsia="Georgia" w:hAnsi="Georgia" w:cs="Georgia"/>
          <w:b/>
          <w:color w:val="000000"/>
          <w:sz w:val="24"/>
        </w:rPr>
        <w:t>4. Machine capability intersection (from your earlier requirement)</w:t>
      </w:r>
      <w:bookmarkEnd w:id="121"/>
    </w:p>
    <w:p w14:paraId="68B380AC" w14:textId="77777777" w:rsidR="00EB602A" w:rsidRDefault="00000000">
      <w:pPr>
        <w:spacing w:after="210" w:line="360" w:lineRule="auto"/>
      </w:pPr>
      <w:r>
        <w:rPr>
          <w:rFonts w:eastAsia="Georgia" w:hAnsi="Georgia" w:cs="Georgia"/>
          <w:color w:val="000000"/>
        </w:rPr>
        <w:t xml:space="preserve">Keep </w:t>
      </w:r>
      <w:r>
        <w:rPr>
          <w:rFonts w:eastAsia="Georgia" w:hAnsi="Georgia" w:cs="Georgia"/>
          <w:b/>
          <w:color w:val="000000"/>
        </w:rPr>
        <w:t>machine capabilities</w:t>
      </w:r>
      <w:r>
        <w:rPr>
          <w:rFonts w:eastAsia="Georgia" w:hAnsi="Georgia" w:cs="Georgia"/>
          <w:color w:val="000000"/>
        </w:rPr>
        <w:t xml:space="preserve"> separate, as discussed previously, and intersect them with effective feature flags:</w:t>
      </w:r>
    </w:p>
    <w:p w14:paraId="495C23EB" w14:textId="77777777" w:rsidR="00EB602A" w:rsidRDefault="00000000">
      <w:pPr>
        <w:shd w:val="clear" w:color="auto" w:fill="F8F8FA"/>
        <w:spacing w:line="336" w:lineRule="auto"/>
      </w:pPr>
      <w:r>
        <w:rPr>
          <w:rStyle w:val="VerbatimChar"/>
          <w:rFonts w:ascii="menlo" w:eastAsia="menlo" w:hAnsi="menlo" w:cs="menlo"/>
          <w:color w:val="000000"/>
          <w:sz w:val="18"/>
        </w:rPr>
        <w:t>Capabilities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FeatureCapabilities</w:t>
      </w:r>
      <w:proofErr w:type="spellEnd"/>
      <w:r>
        <w:rPr>
          <w:rStyle w:val="VerbatimChar"/>
          <w:rFonts w:ascii="menlo" w:eastAsia="menlo" w:hAnsi="menlo" w:cs="menlo"/>
          <w:color w:val="000000"/>
          <w:sz w:val="18"/>
        </w:rPr>
        <w:t xml:space="preserve"> (Feature requires capability X/Y/Z)</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MachineCapabilitySets</w:t>
      </w:r>
      <w:proofErr w:type="spellEnd"/>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MachineCapabilitySetCapabilities</w:t>
      </w:r>
      <w:proofErr w:type="spellEnd"/>
      <w:r>
        <w:rPr>
          <w:rStyle w:val="VerbatimChar"/>
          <w:rFonts w:ascii="menlo" w:eastAsia="menlo" w:hAnsi="menlo" w:cs="menlo"/>
          <w:color w:val="000000"/>
          <w:sz w:val="18"/>
        </w:rPr>
        <w:br/>
      </w:r>
    </w:p>
    <w:p w14:paraId="6EDADB9D" w14:textId="77777777" w:rsidR="00EB602A" w:rsidRDefault="00000000">
      <w:pPr>
        <w:spacing w:after="210" w:line="360" w:lineRule="auto"/>
      </w:pPr>
      <w:r>
        <w:rPr>
          <w:rFonts w:eastAsia="Georgia" w:hAnsi="Georgia" w:cs="Georgia"/>
          <w:color w:val="000000"/>
        </w:rPr>
        <w:t>At runtime:</w:t>
      </w:r>
    </w:p>
    <w:p w14:paraId="5D280FCB" w14:textId="77777777" w:rsidR="00EB602A" w:rsidRDefault="00000000">
      <w:pPr>
        <w:numPr>
          <w:ilvl w:val="0"/>
          <w:numId w:val="38"/>
        </w:numPr>
        <w:spacing w:before="105" w:after="105" w:line="360" w:lineRule="auto"/>
      </w:pPr>
      <w:r>
        <w:rPr>
          <w:rFonts w:eastAsia="Georgia" w:hAnsi="Georgia" w:cs="Georgia"/>
          <w:color w:val="000000"/>
        </w:rPr>
        <w:t>Compute effective logical features (data-driven as above).</w:t>
      </w:r>
    </w:p>
    <w:p w14:paraId="64F2BF07" w14:textId="77777777" w:rsidR="00EB602A" w:rsidRDefault="00000000">
      <w:pPr>
        <w:numPr>
          <w:ilvl w:val="0"/>
          <w:numId w:val="38"/>
        </w:numPr>
        <w:spacing w:before="105" w:after="105" w:line="360" w:lineRule="auto"/>
      </w:pPr>
      <w:r>
        <w:rPr>
          <w:rFonts w:eastAsia="Georgia" w:hAnsi="Georgia" w:cs="Georgia"/>
          <w:color w:val="000000"/>
        </w:rPr>
        <w:t>Filter out any whose required capabilities are not present for the current device.</w:t>
      </w:r>
      <w:bookmarkStart w:id="122" w:name="fnref98_5"/>
      <w:bookmarkEnd w:id="122"/>
      <w:r>
        <w:fldChar w:fldCharType="begin"/>
      </w:r>
      <w:r>
        <w:instrText>HYPERLINK \l "fn98" \h</w:instrText>
      </w:r>
      <w:r>
        <w:fldChar w:fldCharType="separate"/>
      </w:r>
      <w:r>
        <w:rPr>
          <w:rFonts w:ascii="helvetica neue" w:eastAsia="helvetica neue" w:hAnsi="helvetica neue" w:cs="helvetica neue"/>
          <w:u w:val="single"/>
          <w:vertAlign w:val="superscript"/>
        </w:rPr>
        <w:t>[98]</w:t>
      </w:r>
      <w:r>
        <w:fldChar w:fldCharType="end"/>
      </w:r>
      <w:bookmarkStart w:id="123" w:name="fnref96_3"/>
      <w:bookmarkEnd w:id="123"/>
      <w:r>
        <w:fldChar w:fldCharType="begin"/>
      </w:r>
      <w:r>
        <w:instrText>HYPERLINK \l "fn96" \h</w:instrText>
      </w:r>
      <w:r>
        <w:fldChar w:fldCharType="separate"/>
      </w:r>
      <w:r>
        <w:rPr>
          <w:rFonts w:ascii="helvetica neue" w:eastAsia="helvetica neue" w:hAnsi="helvetica neue" w:cs="helvetica neue"/>
          <w:u w:val="single"/>
          <w:vertAlign w:val="superscript"/>
        </w:rPr>
        <w:t>[96]</w:t>
      </w:r>
      <w:r>
        <w:fldChar w:fldCharType="end"/>
      </w:r>
    </w:p>
    <w:p w14:paraId="4F97590B" w14:textId="77777777" w:rsidR="00EB602A" w:rsidRDefault="00000000">
      <w:pPr>
        <w:spacing w:after="210" w:line="360" w:lineRule="auto"/>
      </w:pPr>
      <w:r>
        <w:rPr>
          <w:rFonts w:eastAsia="Georgia" w:hAnsi="Georgia" w:cs="Georgia"/>
          <w:color w:val="000000"/>
        </w:rPr>
        <w:t xml:space="preserve">Result: </w:t>
      </w:r>
      <w:r>
        <w:rPr>
          <w:rFonts w:eastAsia="Georgia" w:hAnsi="Georgia" w:cs="Georgia"/>
          <w:b/>
          <w:color w:val="000000"/>
        </w:rPr>
        <w:t>EffectiveFeaturesForUserOnDevice</w:t>
      </w:r>
      <w:r>
        <w:rPr>
          <w:rFonts w:eastAsia="Georgia" w:hAnsi="Georgia" w:cs="Georgia"/>
          <w:color w:val="000000"/>
        </w:rPr>
        <w:t xml:space="preserve"> – a set of string keys you can cache and send to the UI.</w:t>
      </w:r>
    </w:p>
    <w:p w14:paraId="7C3FCB3E" w14:textId="77777777" w:rsidR="00EB602A" w:rsidRDefault="00000000">
      <w:pPr>
        <w:spacing w:before="210" w:after="0" w:line="360" w:lineRule="auto"/>
      </w:pPr>
      <w:r>
        <w:rPr>
          <w:noProof/>
        </w:rPr>
      </w:r>
      <w:r>
        <w:rPr>
          <w:noProof/>
        </w:rPr>
        <w:pict w14:anchorId="00D0A172">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664F7F8" w14:textId="77777777" w:rsidR="00EB602A" w:rsidRDefault="00000000">
      <w:pPr>
        <w:spacing w:before="315" w:after="105" w:line="360" w:lineRule="auto"/>
        <w:ind w:left="-30"/>
      </w:pPr>
      <w:bookmarkStart w:id="124" w:name="bm_5_how_to_avoid_string_hell_in_code"/>
      <w:r>
        <w:rPr>
          <w:rFonts w:eastAsia="Georgia" w:hAnsi="Georgia" w:cs="Georgia"/>
          <w:b/>
          <w:color w:val="000000"/>
          <w:sz w:val="24"/>
        </w:rPr>
        <w:t>5. How to avoid string-hell in code</w:t>
      </w:r>
      <w:bookmarkEnd w:id="124"/>
    </w:p>
    <w:p w14:paraId="5A89B50A" w14:textId="77777777" w:rsidR="00EB602A" w:rsidRDefault="00000000">
      <w:pPr>
        <w:spacing w:after="210" w:line="360" w:lineRule="auto"/>
      </w:pPr>
      <w:r>
        <w:rPr>
          <w:rFonts w:eastAsia="Georgia" w:hAnsi="Georgia" w:cs="Georgia"/>
          <w:color w:val="000000"/>
        </w:rPr>
        <w:t>You still use string keys in the DB, but in code you don’t hard-type them everywhere:</w:t>
      </w:r>
    </w:p>
    <w:p w14:paraId="6FF33991" w14:textId="77777777" w:rsidR="00EB602A" w:rsidRDefault="00000000">
      <w:pPr>
        <w:shd w:val="clear" w:color="auto" w:fill="F8F8FA"/>
        <w:spacing w:line="336" w:lineRule="auto"/>
      </w:pPr>
      <w:r>
        <w:rPr>
          <w:rStyle w:val="VerbatimChar"/>
          <w:rFonts w:ascii="menlo" w:eastAsia="menlo" w:hAnsi="menlo" w:cs="menlo"/>
          <w:color w:val="000000"/>
          <w:sz w:val="18"/>
        </w:rPr>
        <w:t xml:space="preserve">public static class </w:t>
      </w:r>
      <w:proofErr w:type="spellStart"/>
      <w:r>
        <w:rPr>
          <w:rStyle w:val="VerbatimChar"/>
          <w:rFonts w:ascii="menlo" w:eastAsia="menlo" w:hAnsi="menlo" w:cs="menlo"/>
          <w:color w:val="000000"/>
          <w:sz w:val="18"/>
        </w:rPr>
        <w:t>FeatureKeys</w:t>
      </w:r>
      <w:proofErr w:type="spellEnd"/>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public const string </w:t>
      </w:r>
      <w:proofErr w:type="spellStart"/>
      <w:r>
        <w:rPr>
          <w:rStyle w:val="VerbatimChar"/>
          <w:rFonts w:ascii="menlo" w:eastAsia="menlo" w:hAnsi="menlo" w:cs="menlo"/>
          <w:color w:val="000000"/>
          <w:sz w:val="18"/>
        </w:rPr>
        <w:t>AdvancedGrid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AdvancedGrid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public const string </w:t>
      </w:r>
      <w:proofErr w:type="spellStart"/>
      <w:r>
        <w:rPr>
          <w:rStyle w:val="VerbatimChar"/>
          <w:rFonts w:ascii="menlo" w:eastAsia="menlo" w:hAnsi="menlo" w:cs="menlo"/>
          <w:color w:val="000000"/>
          <w:sz w:val="18"/>
        </w:rPr>
        <w:t>RealtimeMetrics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RealtimeMetrics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public const string </w:t>
      </w:r>
      <w:proofErr w:type="spellStart"/>
      <w:r>
        <w:rPr>
          <w:rStyle w:val="VerbatimChar"/>
          <w:rFonts w:ascii="menlo" w:eastAsia="menlo" w:hAnsi="menlo" w:cs="menlo"/>
          <w:color w:val="000000"/>
          <w:sz w:val="18"/>
        </w:rPr>
        <w:t>PremiumAnalytics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PremiumAnalytics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0F44FF5" w14:textId="77777777" w:rsidR="00EB602A" w:rsidRDefault="00000000">
      <w:pPr>
        <w:spacing w:after="210" w:line="360" w:lineRule="auto"/>
      </w:pPr>
      <w:r>
        <w:rPr>
          <w:rFonts w:eastAsia="Georgia" w:hAnsi="Georgia" w:cs="Georgia"/>
          <w:color w:val="000000"/>
        </w:rPr>
        <w:t>You can even load this constants class from your catalog as a build step later if you want, but day one a simple static class + strong tests around key existence is enough.</w:t>
      </w:r>
    </w:p>
    <w:p w14:paraId="17AC5395" w14:textId="77777777" w:rsidR="00EB602A" w:rsidRDefault="00000000">
      <w:pPr>
        <w:spacing w:after="210" w:line="360" w:lineRule="auto"/>
      </w:pPr>
      <w:r>
        <w:rPr>
          <w:rFonts w:eastAsia="Georgia" w:hAnsi="Georgia" w:cs="Georgia"/>
          <w:color w:val="000000"/>
        </w:rPr>
        <w:t>On the Blazor side:</w:t>
      </w:r>
    </w:p>
    <w:p w14:paraId="490F2BFB" w14:textId="77777777" w:rsidR="00EB602A" w:rsidRDefault="00000000">
      <w:pPr>
        <w:shd w:val="clear" w:color="auto" w:fill="F8F8FA"/>
        <w:spacing w:line="336" w:lineRule="auto"/>
      </w:pPr>
      <w:r>
        <w:rPr>
          <w:rStyle w:val="VerbatimChar"/>
          <w:rFonts w:ascii="menlo" w:eastAsia="menlo" w:hAnsi="menlo" w:cs="menlo"/>
          <w:color w:val="000000"/>
          <w:sz w:val="18"/>
        </w:rPr>
        <w:lastRenderedPageBreak/>
        <w:t>@if (</w:t>
      </w:r>
      <w:proofErr w:type="spellStart"/>
      <w:r>
        <w:rPr>
          <w:rStyle w:val="VerbatimChar"/>
          <w:rFonts w:ascii="menlo" w:eastAsia="menlo" w:hAnsi="menlo" w:cs="menlo"/>
          <w:color w:val="000000"/>
          <w:sz w:val="18"/>
        </w:rPr>
        <w:t>featureService.HasFeature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FeatureKeys.AdvancedGrid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&lt;</w:t>
      </w:r>
      <w:proofErr w:type="spellStart"/>
      <w:r>
        <w:rPr>
          <w:rStyle w:val="VerbatimChar"/>
          <w:rFonts w:ascii="menlo" w:eastAsia="menlo" w:hAnsi="menlo" w:cs="menlo"/>
          <w:color w:val="000000"/>
          <w:sz w:val="18"/>
        </w:rPr>
        <w:t>AdvancedGrid</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6172681" w14:textId="77777777" w:rsidR="00EB602A" w:rsidRDefault="00000000">
      <w:pPr>
        <w:spacing w:after="210" w:line="360" w:lineRule="auto"/>
      </w:pPr>
      <w:r>
        <w:rPr>
          <w:rFonts w:eastAsia="Georgia" w:hAnsi="Georgia" w:cs="Georgia"/>
          <w:color w:val="000000"/>
        </w:rPr>
        <w:t xml:space="preserve">The </w:t>
      </w:r>
      <w:r>
        <w:rPr>
          <w:rFonts w:eastAsia="Georgia" w:hAnsi="Georgia" w:cs="Georgia"/>
          <w:b/>
          <w:color w:val="000000"/>
        </w:rPr>
        <w:t>source of truth</w:t>
      </w:r>
      <w:r>
        <w:rPr>
          <w:rFonts w:eastAsia="Georgia" w:hAnsi="Georgia" w:cs="Georgia"/>
          <w:color w:val="000000"/>
        </w:rPr>
        <w:t xml:space="preserve"> is still the DB (</w:t>
      </w:r>
      <w:proofErr w:type="spellStart"/>
      <w:r>
        <w:rPr>
          <w:rStyle w:val="VerbatimChar"/>
          <w:rFonts w:ascii="menlo" w:eastAsia="menlo" w:hAnsi="menlo" w:cs="menlo"/>
          <w:color w:val="000000"/>
          <w:sz w:val="18"/>
          <w:shd w:val="clear" w:color="auto" w:fill="F8F8FA"/>
        </w:rPr>
        <w:t>Features.Key</w:t>
      </w:r>
      <w:proofErr w:type="spellEnd"/>
      <w:r>
        <w:rPr>
          <w:rFonts w:eastAsia="Georgia" w:hAnsi="Georgia" w:cs="Georgia"/>
          <w:color w:val="000000"/>
        </w:rPr>
        <w:t>), but you get autocomplete and some refactorability.</w:t>
      </w:r>
    </w:p>
    <w:p w14:paraId="212D1967" w14:textId="77777777" w:rsidR="00EB602A" w:rsidRDefault="00000000">
      <w:pPr>
        <w:spacing w:before="210" w:after="0" w:line="360" w:lineRule="auto"/>
      </w:pPr>
      <w:r>
        <w:rPr>
          <w:noProof/>
        </w:rPr>
      </w:r>
      <w:r>
        <w:rPr>
          <w:noProof/>
        </w:rPr>
        <w:pict w14:anchorId="273FD154">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344588" w14:textId="77777777" w:rsidR="00EB602A" w:rsidRDefault="00000000">
      <w:pPr>
        <w:spacing w:before="315" w:after="105" w:line="360" w:lineRule="auto"/>
        <w:ind w:left="-30"/>
      </w:pPr>
      <w:bookmarkStart w:id="125" w:name="bm_6_admin_and_user_defined_features"/>
      <w:r>
        <w:rPr>
          <w:rFonts w:eastAsia="Georgia" w:hAnsi="Georgia" w:cs="Georgia"/>
          <w:b/>
          <w:color w:val="000000"/>
          <w:sz w:val="24"/>
        </w:rPr>
        <w:t>6. Admin- and user-defined features</w:t>
      </w:r>
      <w:bookmarkEnd w:id="125"/>
    </w:p>
    <w:p w14:paraId="225C4654" w14:textId="77777777" w:rsidR="00EB602A" w:rsidRDefault="00000000">
      <w:pPr>
        <w:spacing w:after="210" w:line="360" w:lineRule="auto"/>
      </w:pPr>
      <w:r>
        <w:rPr>
          <w:rFonts w:eastAsia="Georgia" w:hAnsi="Georgia" w:cs="Georgia"/>
          <w:color w:val="000000"/>
        </w:rPr>
        <w:t>Because features are just data:</w:t>
      </w:r>
    </w:p>
    <w:p w14:paraId="4902C8C6" w14:textId="77777777" w:rsidR="00EB602A" w:rsidRDefault="00000000">
      <w:pPr>
        <w:numPr>
          <w:ilvl w:val="0"/>
          <w:numId w:val="39"/>
        </w:numPr>
        <w:spacing w:before="105" w:after="105" w:line="360" w:lineRule="auto"/>
      </w:pPr>
      <w:r>
        <w:rPr>
          <w:rFonts w:eastAsia="Georgia" w:hAnsi="Georgia" w:cs="Georgia"/>
          <w:color w:val="000000"/>
        </w:rPr>
        <w:t xml:space="preserve">Admins can create new feature keys and </w:t>
      </w:r>
      <w:r>
        <w:rPr>
          <w:rFonts w:eastAsia="Georgia" w:hAnsi="Georgia" w:cs="Georgia"/>
          <w:b/>
          <w:color w:val="000000"/>
        </w:rPr>
        <w:t>configure dependencies</w:t>
      </w:r>
      <w:r>
        <w:rPr>
          <w:rFonts w:eastAsia="Georgia" w:hAnsi="Georgia" w:cs="Georgia"/>
          <w:color w:val="000000"/>
        </w:rPr>
        <w:t xml:space="preserve"> (composition) entirely via UI.</w:t>
      </w:r>
    </w:p>
    <w:p w14:paraId="0ADD3FFB" w14:textId="77777777" w:rsidR="00EB602A" w:rsidRDefault="00000000">
      <w:pPr>
        <w:numPr>
          <w:ilvl w:val="0"/>
          <w:numId w:val="39"/>
        </w:numPr>
        <w:spacing w:before="105" w:after="105" w:line="360" w:lineRule="auto"/>
      </w:pPr>
      <w:r>
        <w:rPr>
          <w:rFonts w:eastAsia="Georgia" w:hAnsi="Georgia" w:cs="Georgia"/>
          <w:color w:val="000000"/>
        </w:rPr>
        <w:t xml:space="preserve">Tenants can have custom compositions (extra child features assigned only for them via extra </w:t>
      </w:r>
      <w:proofErr w:type="spellStart"/>
      <w:r>
        <w:rPr>
          <w:rStyle w:val="VerbatimChar"/>
          <w:rFonts w:ascii="menlo" w:eastAsia="menlo" w:hAnsi="menlo" w:cs="menlo"/>
          <w:color w:val="000000"/>
          <w:sz w:val="18"/>
          <w:shd w:val="clear" w:color="auto" w:fill="F8F8FA"/>
        </w:rPr>
        <w:t>TenantFeatures</w:t>
      </w:r>
      <w:proofErr w:type="spellEnd"/>
      <w:r>
        <w:rPr>
          <w:rFonts w:eastAsia="Georgia" w:hAnsi="Georgia" w:cs="Georgia"/>
          <w:color w:val="000000"/>
        </w:rPr>
        <w:t xml:space="preserve"> rows).</w:t>
      </w:r>
    </w:p>
    <w:p w14:paraId="64EC30CF" w14:textId="77777777" w:rsidR="00EB602A" w:rsidRDefault="00000000">
      <w:pPr>
        <w:numPr>
          <w:ilvl w:val="0"/>
          <w:numId w:val="39"/>
        </w:numPr>
        <w:spacing w:before="105" w:after="105" w:line="360" w:lineRule="auto"/>
      </w:pPr>
      <w:r>
        <w:rPr>
          <w:rFonts w:eastAsia="Georgia" w:hAnsi="Georgia" w:cs="Georgia"/>
          <w:color w:val="000000"/>
        </w:rPr>
        <w:t>You can even allow “user-defined” features that act as saved bundles of flags.</w:t>
      </w:r>
    </w:p>
    <w:p w14:paraId="541970FB" w14:textId="77777777" w:rsidR="00EB602A" w:rsidRDefault="00000000">
      <w:pPr>
        <w:spacing w:after="210" w:line="360" w:lineRule="auto"/>
      </w:pPr>
      <w:r>
        <w:rPr>
          <w:rFonts w:eastAsia="Georgia" w:hAnsi="Georgia" w:cs="Georgia"/>
          <w:color w:val="000000"/>
        </w:rPr>
        <w:t xml:space="preserve">From an architecture standpoint, you are building a </w:t>
      </w:r>
      <w:r>
        <w:rPr>
          <w:rFonts w:eastAsia="Georgia" w:hAnsi="Georgia" w:cs="Georgia"/>
          <w:b/>
          <w:color w:val="000000"/>
        </w:rPr>
        <w:t>feature flag service</w:t>
      </w:r>
      <w:r>
        <w:rPr>
          <w:rFonts w:eastAsia="Georgia" w:hAnsi="Georgia" w:cs="Georgia"/>
          <w:color w:val="000000"/>
        </w:rPr>
        <w:t xml:space="preserve"> similar to </w:t>
      </w:r>
      <w:proofErr w:type="spellStart"/>
      <w:r>
        <w:rPr>
          <w:rFonts w:eastAsia="Georgia" w:hAnsi="Georgia" w:cs="Georgia"/>
          <w:color w:val="000000"/>
        </w:rPr>
        <w:t>LaunchDarkly</w:t>
      </w:r>
      <w:proofErr w:type="spellEnd"/>
      <w:r>
        <w:rPr>
          <w:rFonts w:eastAsia="Georgia" w:hAnsi="Georgia" w:cs="Georgia"/>
          <w:color w:val="000000"/>
        </w:rPr>
        <w:t>/Unleash, but scoped to your app. Guides on per-tenant feature flags emphasize this data-driven, key-based approach and a central feature-management store.</w:t>
      </w:r>
      <w:bookmarkStart w:id="126" w:name="fnref96_4"/>
      <w:bookmarkEnd w:id="126"/>
      <w:r>
        <w:fldChar w:fldCharType="begin"/>
      </w:r>
      <w:r>
        <w:instrText>HYPERLINK \l "fn96" \h</w:instrText>
      </w:r>
      <w:r>
        <w:fldChar w:fldCharType="separate"/>
      </w:r>
      <w:r>
        <w:rPr>
          <w:rFonts w:ascii="helvetica neue" w:eastAsia="helvetica neue" w:hAnsi="helvetica neue" w:cs="helvetica neue"/>
          <w:u w:val="single"/>
          <w:vertAlign w:val="superscript"/>
        </w:rPr>
        <w:t>[96]</w:t>
      </w:r>
      <w:r>
        <w:fldChar w:fldCharType="end"/>
      </w:r>
      <w:bookmarkStart w:id="127" w:name="fnref97_3"/>
      <w:bookmarkEnd w:id="127"/>
      <w:r>
        <w:fldChar w:fldCharType="begin"/>
      </w:r>
      <w:r>
        <w:instrText>HYPERLINK \l "fn97" \h</w:instrText>
      </w:r>
      <w:r>
        <w:fldChar w:fldCharType="separate"/>
      </w:r>
      <w:r>
        <w:rPr>
          <w:rFonts w:ascii="helvetica neue" w:eastAsia="helvetica neue" w:hAnsi="helvetica neue" w:cs="helvetica neue"/>
          <w:u w:val="single"/>
          <w:vertAlign w:val="superscript"/>
        </w:rPr>
        <w:t>[97]</w:t>
      </w:r>
      <w:r>
        <w:fldChar w:fldCharType="end"/>
      </w:r>
      <w:bookmarkStart w:id="128" w:name="fnref98_6"/>
      <w:bookmarkEnd w:id="128"/>
      <w:r>
        <w:fldChar w:fldCharType="begin"/>
      </w:r>
      <w:r>
        <w:instrText>HYPERLINK \l "fn98" \h</w:instrText>
      </w:r>
      <w:r>
        <w:fldChar w:fldCharType="separate"/>
      </w:r>
      <w:r>
        <w:rPr>
          <w:rFonts w:ascii="helvetica neue" w:eastAsia="helvetica neue" w:hAnsi="helvetica neue" w:cs="helvetica neue"/>
          <w:u w:val="single"/>
          <w:vertAlign w:val="superscript"/>
        </w:rPr>
        <w:t>[98]</w:t>
      </w:r>
      <w:r>
        <w:fldChar w:fldCharType="end"/>
      </w:r>
    </w:p>
    <w:p w14:paraId="6F1029B8" w14:textId="77777777" w:rsidR="00EB602A" w:rsidRDefault="00000000">
      <w:pPr>
        <w:spacing w:before="210" w:after="0" w:line="360" w:lineRule="auto"/>
      </w:pPr>
      <w:r>
        <w:rPr>
          <w:noProof/>
        </w:rPr>
      </w:r>
      <w:r>
        <w:rPr>
          <w:noProof/>
        </w:rPr>
        <w:pict w14:anchorId="11DFBD1A">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1D5E32" w14:textId="77777777" w:rsidR="00EB602A" w:rsidRDefault="00000000">
      <w:pPr>
        <w:spacing w:after="210" w:line="360" w:lineRule="auto"/>
      </w:pPr>
      <w:r>
        <w:rPr>
          <w:rFonts w:eastAsia="Georgia" w:hAnsi="Georgia" w:cs="Georgia"/>
          <w:color w:val="000000"/>
        </w:rPr>
        <w:t>Given your scale plans, this is a good place to invest in:</w:t>
      </w:r>
    </w:p>
    <w:p w14:paraId="33B382CD" w14:textId="77777777" w:rsidR="00EB602A" w:rsidRDefault="00000000">
      <w:pPr>
        <w:numPr>
          <w:ilvl w:val="0"/>
          <w:numId w:val="40"/>
        </w:numPr>
        <w:spacing w:before="105" w:after="105" w:line="360" w:lineRule="auto"/>
      </w:pPr>
      <w:r>
        <w:rPr>
          <w:rFonts w:eastAsia="Georgia" w:hAnsi="Georgia" w:cs="Georgia"/>
          <w:color w:val="000000"/>
        </w:rPr>
        <w:t xml:space="preserve">A </w:t>
      </w:r>
      <w:r>
        <w:rPr>
          <w:rFonts w:eastAsia="Georgia" w:hAnsi="Georgia" w:cs="Georgia"/>
          <w:b/>
          <w:color w:val="000000"/>
        </w:rPr>
        <w:t>Feature Management service</w:t>
      </w:r>
      <w:r>
        <w:rPr>
          <w:rFonts w:eastAsia="Georgia" w:hAnsi="Georgia" w:cs="Georgia"/>
          <w:color w:val="000000"/>
        </w:rPr>
        <w:t xml:space="preserve"> (single abstraction in code like </w:t>
      </w:r>
      <w:proofErr w:type="spellStart"/>
      <w:r>
        <w:rPr>
          <w:rStyle w:val="VerbatimChar"/>
          <w:rFonts w:ascii="menlo" w:eastAsia="menlo" w:hAnsi="menlo" w:cs="menlo"/>
          <w:color w:val="000000"/>
          <w:sz w:val="18"/>
          <w:shd w:val="clear" w:color="auto" w:fill="F8F8FA"/>
        </w:rPr>
        <w:t>IFeatureService.IsEnabled</w:t>
      </w:r>
      <w:proofErr w:type="spellEnd"/>
      <w:r>
        <w:rPr>
          <w:rStyle w:val="VerbatimChar"/>
          <w:rFonts w:ascii="menlo" w:eastAsia="menlo" w:hAnsi="menlo" w:cs="menlo"/>
          <w:color w:val="000000"/>
          <w:sz w:val="18"/>
          <w:shd w:val="clear" w:color="auto" w:fill="F8F8FA"/>
        </w:rPr>
        <w:t>(user, tenant, key)</w:t>
      </w:r>
      <w:r>
        <w:rPr>
          <w:rFonts w:eastAsia="Georgia" w:hAnsi="Georgia" w:cs="Georgia"/>
          <w:color w:val="000000"/>
        </w:rPr>
        <w:t>), and</w:t>
      </w:r>
    </w:p>
    <w:p w14:paraId="08ADB5C3" w14:textId="77777777" w:rsidR="00EB602A" w:rsidRDefault="00000000">
      <w:pPr>
        <w:numPr>
          <w:ilvl w:val="0"/>
          <w:numId w:val="40"/>
        </w:numPr>
        <w:spacing w:before="105" w:after="105" w:line="360" w:lineRule="auto"/>
      </w:pPr>
      <w:r>
        <w:rPr>
          <w:rFonts w:eastAsia="Georgia" w:hAnsi="Georgia" w:cs="Georgia"/>
          <w:color w:val="000000"/>
        </w:rPr>
        <w:t xml:space="preserve">An admin UI to manage </w:t>
      </w:r>
      <w:r>
        <w:rPr>
          <w:rStyle w:val="VerbatimChar"/>
          <w:rFonts w:ascii="menlo" w:eastAsia="menlo" w:hAnsi="menlo" w:cs="menlo"/>
          <w:color w:val="000000"/>
          <w:sz w:val="18"/>
          <w:shd w:val="clear" w:color="auto" w:fill="F8F8FA"/>
        </w:rPr>
        <w:t>Features</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FeatureDependencies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TenantFeatures</w:t>
      </w:r>
      <w:proofErr w:type="spellEnd"/>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UserFeatureSettings</w:t>
      </w:r>
      <w:proofErr w:type="spellEnd"/>
      <w:r>
        <w:rPr>
          <w:rFonts w:eastAsia="Georgia" w:hAnsi="Georgia" w:cs="Georgia"/>
          <w:color w:val="000000"/>
        </w:rPr>
        <w:t>.</w:t>
      </w:r>
    </w:p>
    <w:p w14:paraId="0B22B1AA" w14:textId="77777777" w:rsidR="00EB602A" w:rsidRDefault="00000000">
      <w:pPr>
        <w:spacing w:after="210" w:line="360" w:lineRule="auto"/>
      </w:pPr>
      <w:r>
        <w:rPr>
          <w:rFonts w:eastAsia="Georgia" w:hAnsi="Georgia" w:cs="Georgia"/>
          <w:color w:val="000000"/>
        </w:rPr>
        <w:t>Would it help if I sketched concrete rows for, say, three composite features in this model (e.g., “Pro Analytics” composed from five atomic features)?</w:t>
      </w:r>
      <w:r>
        <w:rPr>
          <w:rFonts w:eastAsia="Georgia" w:hAnsi="Georgia" w:cs="Georgia"/>
          <w:color w:val="000000"/>
        </w:rPr>
        <w:br/>
      </w:r>
    </w:p>
    <w:p w14:paraId="4D068699" w14:textId="77777777" w:rsidR="00EB602A" w:rsidRDefault="00000000">
      <w:pPr>
        <w:spacing w:line="360" w:lineRule="auto"/>
      </w:pPr>
      <w:r>
        <w:rPr>
          <w:rFonts w:eastAsia="Georgia" w:hAnsi="Georgia" w:cs="Georgia"/>
          <w:color w:val="000000"/>
        </w:rPr>
        <w:t>⁂</w:t>
      </w:r>
    </w:p>
    <w:p w14:paraId="0E666C22" w14:textId="77777777" w:rsidR="00EB602A" w:rsidRDefault="00000000">
      <w:pPr>
        <w:spacing w:before="210" w:after="0" w:line="360" w:lineRule="auto"/>
      </w:pPr>
      <w:r>
        <w:rPr>
          <w:noProof/>
        </w:rPr>
      </w:r>
      <w:r>
        <w:rPr>
          <w:noProof/>
        </w:rPr>
        <w:pict w14:anchorId="2493A306">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29" w:name="fn1"/>
    <w:bookmarkEnd w:id="129"/>
    <w:p w14:paraId="0A4F11F2" w14:textId="77777777" w:rsidR="00EB602A" w:rsidRDefault="00000000">
      <w:pPr>
        <w:numPr>
          <w:ilvl w:val="0"/>
          <w:numId w:val="42"/>
        </w:numPr>
        <w:spacing w:after="210" w:line="360" w:lineRule="auto"/>
      </w:pPr>
      <w:r>
        <w:fldChar w:fldCharType="begin"/>
      </w:r>
      <w:r>
        <w:instrText>HYPERLINK "https://www.infragistics.com/blogs/blazor-component-libraries/" \h</w:instrText>
      </w:r>
      <w:r>
        <w:fldChar w:fldCharType="separate"/>
      </w:r>
      <w:r>
        <w:rPr>
          <w:rFonts w:ascii="helvetica neue" w:eastAsia="helvetica neue" w:hAnsi="helvetica neue" w:cs="helvetica neue"/>
          <w:sz w:val="18"/>
          <w:u w:val="single"/>
        </w:rPr>
        <w:t>https://www.infragistics.com/blogs/blazor-component-libraries/</w:t>
      </w:r>
      <w:r>
        <w:fldChar w:fldCharType="end"/>
      </w:r>
      <w:r>
        <w:rPr>
          <w:rFonts w:eastAsia="Georgia" w:hAnsi="Georgia" w:cs="Georgia"/>
          <w:color w:val="000000"/>
          <w:sz w:val="18"/>
        </w:rPr>
        <w:t xml:space="preserve">    </w:t>
      </w:r>
    </w:p>
    <w:bookmarkStart w:id="130" w:name="fn2"/>
    <w:bookmarkEnd w:id="130"/>
    <w:p w14:paraId="1670303B" w14:textId="77777777" w:rsidR="00EB602A" w:rsidRDefault="00000000">
      <w:pPr>
        <w:numPr>
          <w:ilvl w:val="0"/>
          <w:numId w:val="42"/>
        </w:numPr>
        <w:spacing w:after="210" w:line="360" w:lineRule="auto"/>
      </w:pPr>
      <w:r>
        <w:fldChar w:fldCharType="begin"/>
      </w:r>
      <w:r>
        <w:instrText>HYPERLINK "https://www.youtube.com/watch?v=mjNY37tl7kY" \h</w:instrText>
      </w:r>
      <w:r>
        <w:fldChar w:fldCharType="separate"/>
      </w:r>
      <w:r>
        <w:rPr>
          <w:rFonts w:ascii="helvetica neue" w:eastAsia="helvetica neue" w:hAnsi="helvetica neue" w:cs="helvetica neue"/>
          <w:sz w:val="18"/>
          <w:u w:val="single"/>
        </w:rPr>
        <w:t>https://www.youtube.com/watch?v=mjNY37tl7kY</w:t>
      </w:r>
      <w:r>
        <w:fldChar w:fldCharType="end"/>
      </w:r>
      <w:r>
        <w:rPr>
          <w:rFonts w:eastAsia="Georgia" w:hAnsi="Georgia" w:cs="Georgia"/>
          <w:color w:val="000000"/>
          <w:sz w:val="18"/>
        </w:rPr>
        <w:t xml:space="preserve">   </w:t>
      </w:r>
    </w:p>
    <w:bookmarkStart w:id="131" w:name="fn3"/>
    <w:bookmarkEnd w:id="131"/>
    <w:p w14:paraId="68F70D90" w14:textId="77777777" w:rsidR="00EB602A" w:rsidRDefault="00000000">
      <w:pPr>
        <w:numPr>
          <w:ilvl w:val="0"/>
          <w:numId w:val="42"/>
        </w:numPr>
        <w:spacing w:after="210" w:line="360" w:lineRule="auto"/>
      </w:pPr>
      <w:r>
        <w:lastRenderedPageBreak/>
        <w:fldChar w:fldCharType="begin"/>
      </w:r>
      <w:r>
        <w:instrText>HYPERLINK "https://www.faciletechnolab.com/blog/top-5-blazor-components-for-building-business-intelligence-dashboards/" \h</w:instrText>
      </w:r>
      <w:r>
        <w:fldChar w:fldCharType="separate"/>
      </w:r>
      <w:r>
        <w:rPr>
          <w:rFonts w:ascii="helvetica neue" w:eastAsia="helvetica neue" w:hAnsi="helvetica neue" w:cs="helvetica neue"/>
          <w:sz w:val="18"/>
          <w:u w:val="single"/>
        </w:rPr>
        <w:t>https://www.faciletechnolab.com/blog/top-5-blazor-components-for-building-business-intelligence-dashboards/</w:t>
      </w:r>
      <w:r>
        <w:fldChar w:fldCharType="end"/>
      </w:r>
      <w:r>
        <w:rPr>
          <w:rFonts w:eastAsia="Georgia" w:hAnsi="Georgia" w:cs="Georgia"/>
          <w:color w:val="000000"/>
          <w:sz w:val="18"/>
        </w:rPr>
        <w:t xml:space="preserve"> </w:t>
      </w:r>
    </w:p>
    <w:bookmarkStart w:id="132" w:name="fn4"/>
    <w:bookmarkEnd w:id="132"/>
    <w:p w14:paraId="68D04E1D" w14:textId="77777777" w:rsidR="00EB602A" w:rsidRDefault="00000000">
      <w:pPr>
        <w:numPr>
          <w:ilvl w:val="0"/>
          <w:numId w:val="42"/>
        </w:numPr>
        <w:spacing w:after="210" w:line="360" w:lineRule="auto"/>
      </w:pPr>
      <w:r>
        <w:fldChar w:fldCharType="begin"/>
      </w:r>
      <w:r>
        <w:instrText>HYPERLINK "https://blazorise.com" \h</w:instrText>
      </w:r>
      <w:r>
        <w:fldChar w:fldCharType="separate"/>
      </w:r>
      <w:r>
        <w:rPr>
          <w:rFonts w:ascii="helvetica neue" w:eastAsia="helvetica neue" w:hAnsi="helvetica neue" w:cs="helvetica neue"/>
          <w:sz w:val="18"/>
          <w:u w:val="single"/>
        </w:rPr>
        <w:t>https://blazorise.com</w:t>
      </w:r>
      <w:r>
        <w:fldChar w:fldCharType="end"/>
      </w:r>
      <w:r>
        <w:rPr>
          <w:rFonts w:eastAsia="Georgia" w:hAnsi="Georgia" w:cs="Georgia"/>
          <w:color w:val="000000"/>
          <w:sz w:val="18"/>
        </w:rPr>
        <w:t xml:space="preserve"> </w:t>
      </w:r>
    </w:p>
    <w:bookmarkStart w:id="133" w:name="fn5"/>
    <w:bookmarkEnd w:id="133"/>
    <w:p w14:paraId="1A519198" w14:textId="77777777" w:rsidR="00EB602A" w:rsidRDefault="00000000">
      <w:pPr>
        <w:numPr>
          <w:ilvl w:val="0"/>
          <w:numId w:val="42"/>
        </w:numPr>
        <w:spacing w:after="210" w:line="360" w:lineRule="auto"/>
      </w:pPr>
      <w:r>
        <w:fldChar w:fldCharType="begin"/>
      </w:r>
      <w:r>
        <w:instrText>HYPERLINK "https://www.reddit.com/r/Blazor/comments/xt5rdp/any_freeopensource_data_grid_component_suggestions/" \h</w:instrText>
      </w:r>
      <w:r>
        <w:fldChar w:fldCharType="separate"/>
      </w:r>
      <w:r>
        <w:rPr>
          <w:rFonts w:ascii="helvetica neue" w:eastAsia="helvetica neue" w:hAnsi="helvetica neue" w:cs="helvetica neue"/>
          <w:sz w:val="18"/>
          <w:u w:val="single"/>
        </w:rPr>
        <w:t>https://www.reddit.com/r/Blazor/comments/xt5rdp/any_freeopensource_data_grid_component_suggestions/</w:t>
      </w:r>
      <w:r>
        <w:fldChar w:fldCharType="end"/>
      </w:r>
      <w:r>
        <w:rPr>
          <w:rFonts w:eastAsia="Georgia" w:hAnsi="Georgia" w:cs="Georgia"/>
          <w:color w:val="000000"/>
          <w:sz w:val="18"/>
        </w:rPr>
        <w:t xml:space="preserve"> </w:t>
      </w:r>
    </w:p>
    <w:bookmarkStart w:id="134" w:name="fn6"/>
    <w:bookmarkEnd w:id="134"/>
    <w:p w14:paraId="464B2CA4" w14:textId="77777777" w:rsidR="00EB602A" w:rsidRDefault="00000000">
      <w:pPr>
        <w:numPr>
          <w:ilvl w:val="0"/>
          <w:numId w:val="42"/>
        </w:numPr>
        <w:spacing w:after="210" w:line="360" w:lineRule="auto"/>
      </w:pPr>
      <w:r>
        <w:fldChar w:fldCharType="begin"/>
      </w:r>
      <w:r>
        <w:instrText>HYPERLINK "https://www.reddit.com/r/Blazor/comments/1mc21dx/best_blazor_datagrid_features_for_developers_in/" \h</w:instrText>
      </w:r>
      <w:r>
        <w:fldChar w:fldCharType="separate"/>
      </w:r>
      <w:r>
        <w:rPr>
          <w:rFonts w:ascii="helvetica neue" w:eastAsia="helvetica neue" w:hAnsi="helvetica neue" w:cs="helvetica neue"/>
          <w:sz w:val="18"/>
          <w:u w:val="single"/>
        </w:rPr>
        <w:t>https://www.reddit.com/r/Blazor/comments/1mc21dx/best_blazor_datagrid_features_for_developers_in/</w:t>
      </w:r>
      <w:r>
        <w:fldChar w:fldCharType="end"/>
      </w:r>
      <w:r>
        <w:rPr>
          <w:rFonts w:eastAsia="Georgia" w:hAnsi="Georgia" w:cs="Georgia"/>
          <w:color w:val="000000"/>
          <w:sz w:val="18"/>
        </w:rPr>
        <w:t xml:space="preserve"> </w:t>
      </w:r>
    </w:p>
    <w:bookmarkStart w:id="135" w:name="fn7"/>
    <w:bookmarkEnd w:id="135"/>
    <w:p w14:paraId="4CFC60CD" w14:textId="77777777" w:rsidR="00EB602A" w:rsidRDefault="00000000">
      <w:pPr>
        <w:numPr>
          <w:ilvl w:val="0"/>
          <w:numId w:val="42"/>
        </w:numPr>
        <w:spacing w:after="210" w:line="360" w:lineRule="auto"/>
      </w:pPr>
      <w:r>
        <w:fldChar w:fldCharType="begin"/>
      </w:r>
      <w:r>
        <w:instrText>HYPERLINK "https://www.syncfusion.com/blazor-components/blazor-datagrid" \h</w:instrText>
      </w:r>
      <w:r>
        <w:fldChar w:fldCharType="separate"/>
      </w:r>
      <w:r>
        <w:rPr>
          <w:rFonts w:ascii="helvetica neue" w:eastAsia="helvetica neue" w:hAnsi="helvetica neue" w:cs="helvetica neue"/>
          <w:sz w:val="18"/>
          <w:u w:val="single"/>
        </w:rPr>
        <w:t>https://www.syncfusion.com/blazor-components/blazor-datagrid</w:t>
      </w:r>
      <w:r>
        <w:fldChar w:fldCharType="end"/>
      </w:r>
      <w:r>
        <w:rPr>
          <w:rFonts w:eastAsia="Georgia" w:hAnsi="Georgia" w:cs="Georgia"/>
          <w:color w:val="000000"/>
          <w:sz w:val="18"/>
        </w:rPr>
        <w:t xml:space="preserve"> </w:t>
      </w:r>
    </w:p>
    <w:bookmarkStart w:id="136" w:name="fn8"/>
    <w:bookmarkEnd w:id="136"/>
    <w:p w14:paraId="091A6E6B" w14:textId="77777777" w:rsidR="00EB602A" w:rsidRDefault="00000000">
      <w:pPr>
        <w:numPr>
          <w:ilvl w:val="0"/>
          <w:numId w:val="42"/>
        </w:numPr>
        <w:spacing w:after="210" w:line="360" w:lineRule="auto"/>
      </w:pPr>
      <w:r>
        <w:fldChar w:fldCharType="begin"/>
      </w:r>
      <w:r>
        <w:instrText>HYPERLINK "https://jonhilton.net/blazor-component-libraries/" \h</w:instrText>
      </w:r>
      <w:r>
        <w:fldChar w:fldCharType="separate"/>
      </w:r>
      <w:r>
        <w:rPr>
          <w:rFonts w:ascii="helvetica neue" w:eastAsia="helvetica neue" w:hAnsi="helvetica neue" w:cs="helvetica neue"/>
          <w:sz w:val="18"/>
          <w:u w:val="single"/>
        </w:rPr>
        <w:t>https://jonhilton.net/blazor-component-libraries/</w:t>
      </w:r>
      <w:r>
        <w:fldChar w:fldCharType="end"/>
      </w:r>
      <w:r>
        <w:rPr>
          <w:rFonts w:eastAsia="Georgia" w:hAnsi="Georgia" w:cs="Georgia"/>
          <w:color w:val="000000"/>
          <w:sz w:val="18"/>
        </w:rPr>
        <w:t xml:space="preserve"> </w:t>
      </w:r>
    </w:p>
    <w:bookmarkStart w:id="137" w:name="fn9"/>
    <w:bookmarkEnd w:id="137"/>
    <w:p w14:paraId="560ABF75" w14:textId="77777777" w:rsidR="00EB602A" w:rsidRDefault="00000000">
      <w:pPr>
        <w:numPr>
          <w:ilvl w:val="0"/>
          <w:numId w:val="42"/>
        </w:numPr>
        <w:spacing w:after="210" w:line="360" w:lineRule="auto"/>
      </w:pPr>
      <w:r>
        <w:fldChar w:fldCharType="begin"/>
      </w:r>
      <w:r>
        <w:instrText>HYPERLINK "https://www.devexpress.com/blazor/" \h</w:instrText>
      </w:r>
      <w:r>
        <w:fldChar w:fldCharType="separate"/>
      </w:r>
      <w:r>
        <w:rPr>
          <w:rFonts w:ascii="helvetica neue" w:eastAsia="helvetica neue" w:hAnsi="helvetica neue" w:cs="helvetica neue"/>
          <w:sz w:val="18"/>
          <w:u w:val="single"/>
        </w:rPr>
        <w:t>https://www.devexpress.com/blazor/</w:t>
      </w:r>
      <w:r>
        <w:fldChar w:fldCharType="end"/>
      </w:r>
      <w:r>
        <w:rPr>
          <w:rFonts w:eastAsia="Georgia" w:hAnsi="Georgia" w:cs="Georgia"/>
          <w:color w:val="000000"/>
          <w:sz w:val="18"/>
        </w:rPr>
        <w:t xml:space="preserve"> </w:t>
      </w:r>
    </w:p>
    <w:bookmarkStart w:id="138" w:name="fn10"/>
    <w:bookmarkEnd w:id="138"/>
    <w:p w14:paraId="755FDB5E" w14:textId="77777777" w:rsidR="00EB602A" w:rsidRDefault="00000000">
      <w:pPr>
        <w:numPr>
          <w:ilvl w:val="0"/>
          <w:numId w:val="42"/>
        </w:numPr>
        <w:spacing w:after="210" w:line="360" w:lineRule="auto"/>
      </w:pPr>
      <w:r>
        <w:fldChar w:fldCharType="begin"/>
      </w:r>
      <w:r>
        <w:instrText>HYPERLINK "https://github.com/BlazorExtensions/Canvas" \h</w:instrText>
      </w:r>
      <w:r>
        <w:fldChar w:fldCharType="separate"/>
      </w:r>
      <w:r>
        <w:rPr>
          <w:rFonts w:ascii="helvetica neue" w:eastAsia="helvetica neue" w:hAnsi="helvetica neue" w:cs="helvetica neue"/>
          <w:sz w:val="18"/>
          <w:u w:val="single"/>
        </w:rPr>
        <w:t>https://github.com/BlazorExtensions/Canvas</w:t>
      </w:r>
      <w:r>
        <w:fldChar w:fldCharType="end"/>
      </w:r>
      <w:r>
        <w:rPr>
          <w:rFonts w:eastAsia="Georgia" w:hAnsi="Georgia" w:cs="Georgia"/>
          <w:color w:val="000000"/>
          <w:sz w:val="18"/>
        </w:rPr>
        <w:t xml:space="preserve"> </w:t>
      </w:r>
    </w:p>
    <w:bookmarkStart w:id="139" w:name="fn11"/>
    <w:bookmarkEnd w:id="139"/>
    <w:p w14:paraId="796FAC9E" w14:textId="77777777" w:rsidR="00EB602A" w:rsidRDefault="00000000">
      <w:pPr>
        <w:numPr>
          <w:ilvl w:val="0"/>
          <w:numId w:val="42"/>
        </w:numPr>
        <w:spacing w:after="210" w:line="360" w:lineRule="auto"/>
      </w:pPr>
      <w:r>
        <w:fldChar w:fldCharType="begin"/>
      </w:r>
      <w:r>
        <w:instrText>HYPERLINK "https://nugetmusthaves.com/Package/Excubo.Blazor.Canvas" \h</w:instrText>
      </w:r>
      <w:r>
        <w:fldChar w:fldCharType="separate"/>
      </w:r>
      <w:r>
        <w:rPr>
          <w:rFonts w:ascii="helvetica neue" w:eastAsia="helvetica neue" w:hAnsi="helvetica neue" w:cs="helvetica neue"/>
          <w:sz w:val="18"/>
          <w:u w:val="single"/>
        </w:rPr>
        <w:t>https://nugetmusthaves.com/Package/Excubo.Blazor.Canvas</w:t>
      </w:r>
      <w:r>
        <w:fldChar w:fldCharType="end"/>
      </w:r>
      <w:r>
        <w:rPr>
          <w:rFonts w:eastAsia="Georgia" w:hAnsi="Georgia" w:cs="Georgia"/>
          <w:color w:val="000000"/>
          <w:sz w:val="18"/>
        </w:rPr>
        <w:t xml:space="preserve"> </w:t>
      </w:r>
    </w:p>
    <w:bookmarkStart w:id="140" w:name="fn12"/>
    <w:bookmarkEnd w:id="140"/>
    <w:p w14:paraId="4C3E12D2" w14:textId="77777777" w:rsidR="00EB602A" w:rsidRDefault="00000000">
      <w:pPr>
        <w:numPr>
          <w:ilvl w:val="0"/>
          <w:numId w:val="42"/>
        </w:numPr>
        <w:spacing w:after="210" w:line="360" w:lineRule="auto"/>
      </w:pPr>
      <w:r>
        <w:fldChar w:fldCharType="begin"/>
      </w:r>
      <w:r>
        <w:instrText>HYPERLINK "https://github.com/excubo-ag/Blazor.Canvas" \h</w:instrText>
      </w:r>
      <w:r>
        <w:fldChar w:fldCharType="separate"/>
      </w:r>
      <w:r>
        <w:rPr>
          <w:rFonts w:ascii="helvetica neue" w:eastAsia="helvetica neue" w:hAnsi="helvetica neue" w:cs="helvetica neue"/>
          <w:sz w:val="18"/>
          <w:u w:val="single"/>
        </w:rPr>
        <w:t>https://github.com/excubo-ag/Blazor.Canvas</w:t>
      </w:r>
      <w:r>
        <w:fldChar w:fldCharType="end"/>
      </w:r>
      <w:r>
        <w:rPr>
          <w:rFonts w:eastAsia="Georgia" w:hAnsi="Georgia" w:cs="Georgia"/>
          <w:color w:val="000000"/>
          <w:sz w:val="18"/>
        </w:rPr>
        <w:t xml:space="preserve"> </w:t>
      </w:r>
    </w:p>
    <w:bookmarkStart w:id="141" w:name="fn13"/>
    <w:bookmarkEnd w:id="141"/>
    <w:p w14:paraId="0464F203" w14:textId="77777777" w:rsidR="00EB602A" w:rsidRDefault="00000000">
      <w:pPr>
        <w:numPr>
          <w:ilvl w:val="0"/>
          <w:numId w:val="42"/>
        </w:numPr>
        <w:spacing w:after="210" w:line="360" w:lineRule="auto"/>
      </w:pPr>
      <w:r>
        <w:fldChar w:fldCharType="begin"/>
      </w:r>
      <w:r>
        <w:instrText>HYPERLINK "https://www.syncfusion.com/blazor-components" \h</w:instrText>
      </w:r>
      <w:r>
        <w:fldChar w:fldCharType="separate"/>
      </w:r>
      <w:r>
        <w:rPr>
          <w:rFonts w:ascii="helvetica neue" w:eastAsia="helvetica neue" w:hAnsi="helvetica neue" w:cs="helvetica neue"/>
          <w:sz w:val="18"/>
          <w:u w:val="single"/>
        </w:rPr>
        <w:t>https://www.syncfusion.com/blazor-components</w:t>
      </w:r>
      <w:r>
        <w:fldChar w:fldCharType="end"/>
      </w:r>
      <w:r>
        <w:rPr>
          <w:rFonts w:eastAsia="Georgia" w:hAnsi="Georgia" w:cs="Georgia"/>
          <w:color w:val="000000"/>
          <w:sz w:val="18"/>
        </w:rPr>
        <w:t xml:space="preserve"> </w:t>
      </w:r>
    </w:p>
    <w:bookmarkStart w:id="142" w:name="fn14"/>
    <w:bookmarkEnd w:id="142"/>
    <w:p w14:paraId="2FA509E6" w14:textId="77777777" w:rsidR="00EB602A" w:rsidRDefault="00000000">
      <w:pPr>
        <w:numPr>
          <w:ilvl w:val="0"/>
          <w:numId w:val="42"/>
        </w:numPr>
        <w:spacing w:after="210" w:line="360" w:lineRule="auto"/>
      </w:pPr>
      <w:r>
        <w:fldChar w:fldCharType="begin"/>
      </w:r>
      <w:r>
        <w:instrText>HYPERLINK "https://www.reddit.com/r/Blazor/comments/1l911k6/blazor_and_html5_canvas_without_using_a_library/" \h</w:instrText>
      </w:r>
      <w:r>
        <w:fldChar w:fldCharType="separate"/>
      </w:r>
      <w:r>
        <w:rPr>
          <w:rFonts w:ascii="helvetica neue" w:eastAsia="helvetica neue" w:hAnsi="helvetica neue" w:cs="helvetica neue"/>
          <w:sz w:val="18"/>
          <w:u w:val="single"/>
        </w:rPr>
        <w:t>https://www.reddit.com/r/Blazor/comments/1l911k6/blazor_and_html5_canvas_without_using_a_library/</w:t>
      </w:r>
      <w:r>
        <w:fldChar w:fldCharType="end"/>
      </w:r>
      <w:r>
        <w:rPr>
          <w:rFonts w:eastAsia="Georgia" w:hAnsi="Georgia" w:cs="Georgia"/>
          <w:color w:val="000000"/>
          <w:sz w:val="18"/>
        </w:rPr>
        <w:t xml:space="preserve"> </w:t>
      </w:r>
    </w:p>
    <w:bookmarkStart w:id="143" w:name="fn15"/>
    <w:bookmarkEnd w:id="143"/>
    <w:p w14:paraId="697987DB" w14:textId="77777777" w:rsidR="00EB602A" w:rsidRDefault="00000000">
      <w:pPr>
        <w:numPr>
          <w:ilvl w:val="0"/>
          <w:numId w:val="42"/>
        </w:numPr>
        <w:spacing w:after="210" w:line="360" w:lineRule="auto"/>
      </w:pPr>
      <w:r>
        <w:fldChar w:fldCharType="begin"/>
      </w:r>
      <w:r>
        <w:instrText>HYPERLINK "https://mudblazor.com" \h</w:instrText>
      </w:r>
      <w:r>
        <w:fldChar w:fldCharType="separate"/>
      </w:r>
      <w:r>
        <w:rPr>
          <w:rFonts w:ascii="helvetica neue" w:eastAsia="helvetica neue" w:hAnsi="helvetica neue" w:cs="helvetica neue"/>
          <w:sz w:val="18"/>
          <w:u w:val="single"/>
        </w:rPr>
        <w:t>https://mudblazor.com</w:t>
      </w:r>
      <w:r>
        <w:fldChar w:fldCharType="end"/>
      </w:r>
      <w:r>
        <w:rPr>
          <w:rFonts w:eastAsia="Georgia" w:hAnsi="Georgia" w:cs="Georgia"/>
          <w:color w:val="000000"/>
          <w:sz w:val="18"/>
        </w:rPr>
        <w:t xml:space="preserve"> </w:t>
      </w:r>
    </w:p>
    <w:bookmarkStart w:id="144" w:name="fn16"/>
    <w:bookmarkEnd w:id="144"/>
    <w:p w14:paraId="765DCB73" w14:textId="77777777" w:rsidR="00EB602A" w:rsidRDefault="00000000">
      <w:pPr>
        <w:numPr>
          <w:ilvl w:val="0"/>
          <w:numId w:val="42"/>
        </w:numPr>
        <w:spacing w:after="210" w:line="360" w:lineRule="auto"/>
      </w:pPr>
      <w:r>
        <w:fldChar w:fldCharType="begin"/>
      </w:r>
      <w:r>
        <w:instrText>HYPERLINK "https://bryntum.com/blog/the-best-javascript-data-grids-in-2025/" \h</w:instrText>
      </w:r>
      <w:r>
        <w:fldChar w:fldCharType="separate"/>
      </w:r>
      <w:r>
        <w:rPr>
          <w:rFonts w:ascii="helvetica neue" w:eastAsia="helvetica neue" w:hAnsi="helvetica neue" w:cs="helvetica neue"/>
          <w:sz w:val="18"/>
          <w:u w:val="single"/>
        </w:rPr>
        <w:t>https://bryntum.com/blog/the-best-javascript-data-grids-in-2025/</w:t>
      </w:r>
      <w:r>
        <w:fldChar w:fldCharType="end"/>
      </w:r>
      <w:r>
        <w:rPr>
          <w:rFonts w:eastAsia="Georgia" w:hAnsi="Georgia" w:cs="Georgia"/>
          <w:color w:val="000000"/>
          <w:sz w:val="18"/>
        </w:rPr>
        <w:t xml:space="preserve"> </w:t>
      </w:r>
    </w:p>
    <w:bookmarkStart w:id="145" w:name="fn17"/>
    <w:bookmarkEnd w:id="145"/>
    <w:p w14:paraId="0752F464" w14:textId="77777777" w:rsidR="00EB602A" w:rsidRDefault="00000000">
      <w:pPr>
        <w:numPr>
          <w:ilvl w:val="0"/>
          <w:numId w:val="42"/>
        </w:numPr>
        <w:spacing w:after="210" w:line="360" w:lineRule="auto"/>
      </w:pPr>
      <w:r>
        <w:fldChar w:fldCharType="begin"/>
      </w:r>
      <w:r>
        <w:instrText>HYPERLINK "https://www.reddit.com/r/dotnet/comments/1qwjxr3/blazor_blueprint_shadcnui_inspired_component/" \h</w:instrText>
      </w:r>
      <w:r>
        <w:fldChar w:fldCharType="separate"/>
      </w:r>
      <w:r>
        <w:rPr>
          <w:rFonts w:ascii="helvetica neue" w:eastAsia="helvetica neue" w:hAnsi="helvetica neue" w:cs="helvetica neue"/>
          <w:sz w:val="18"/>
          <w:u w:val="single"/>
        </w:rPr>
        <w:t>https://www.reddit.com/r/dotnet/comments/1qwjxr3/blazor_blueprint_shadcnui_inspired_component/</w:t>
      </w:r>
      <w:r>
        <w:fldChar w:fldCharType="end"/>
      </w:r>
      <w:r>
        <w:rPr>
          <w:rFonts w:eastAsia="Georgia" w:hAnsi="Georgia" w:cs="Georgia"/>
          <w:color w:val="000000"/>
          <w:sz w:val="18"/>
        </w:rPr>
        <w:t xml:space="preserve"> </w:t>
      </w:r>
    </w:p>
    <w:bookmarkStart w:id="146" w:name="fn18"/>
    <w:bookmarkEnd w:id="146"/>
    <w:p w14:paraId="14764C50" w14:textId="77777777" w:rsidR="00EB602A" w:rsidRDefault="00000000">
      <w:pPr>
        <w:numPr>
          <w:ilvl w:val="0"/>
          <w:numId w:val="42"/>
        </w:numPr>
        <w:spacing w:after="210" w:line="360" w:lineRule="auto"/>
      </w:pPr>
      <w:r>
        <w:fldChar w:fldCharType="begin"/>
      </w:r>
      <w:r>
        <w:instrText>HYPERLINK "https://www.linkedin.com/posts/johnbaluka_top-8-blazor-component-libraries-in-2025-activity-7291425059204698115-yOMJ" \h</w:instrText>
      </w:r>
      <w:r>
        <w:fldChar w:fldCharType="separate"/>
      </w:r>
      <w:r>
        <w:rPr>
          <w:rFonts w:ascii="helvetica neue" w:eastAsia="helvetica neue" w:hAnsi="helvetica neue" w:cs="helvetica neue"/>
          <w:sz w:val="18"/>
          <w:u w:val="single"/>
        </w:rPr>
        <w:t>https://www.linkedin.com/posts/johnbaluka_top-8-blazor-component-libraries-in-2025-activity-7291425059204698115-yOMJ</w:t>
      </w:r>
      <w:r>
        <w:fldChar w:fldCharType="end"/>
      </w:r>
      <w:r>
        <w:rPr>
          <w:rFonts w:eastAsia="Georgia" w:hAnsi="Georgia" w:cs="Georgia"/>
          <w:color w:val="000000"/>
          <w:sz w:val="18"/>
        </w:rPr>
        <w:t xml:space="preserve"> </w:t>
      </w:r>
    </w:p>
    <w:bookmarkStart w:id="147" w:name="fn19"/>
    <w:bookmarkEnd w:id="147"/>
    <w:p w14:paraId="195A6471" w14:textId="77777777" w:rsidR="00EB602A" w:rsidRDefault="00000000">
      <w:pPr>
        <w:numPr>
          <w:ilvl w:val="0"/>
          <w:numId w:val="42"/>
        </w:numPr>
        <w:spacing w:after="210" w:line="360" w:lineRule="auto"/>
      </w:pPr>
      <w:r>
        <w:fldChar w:fldCharType="begin"/>
      </w:r>
      <w:r>
        <w:instrText>HYPERLINK "https://claudiobernasconi.ch/blog/8-free-and-open-source-blazor-ui-libraries/" \h</w:instrText>
      </w:r>
      <w:r>
        <w:fldChar w:fldCharType="separate"/>
      </w:r>
      <w:r>
        <w:rPr>
          <w:rFonts w:ascii="helvetica neue" w:eastAsia="helvetica neue" w:hAnsi="helvetica neue" w:cs="helvetica neue"/>
          <w:sz w:val="18"/>
          <w:u w:val="single"/>
        </w:rPr>
        <w:t>https://claudiobernasconi.ch/blog/8-free-and-open-source-blazor-ui-libraries/</w:t>
      </w:r>
      <w:r>
        <w:fldChar w:fldCharType="end"/>
      </w:r>
      <w:r>
        <w:rPr>
          <w:rFonts w:eastAsia="Georgia" w:hAnsi="Georgia" w:cs="Georgia"/>
          <w:color w:val="000000"/>
          <w:sz w:val="18"/>
        </w:rPr>
        <w:t xml:space="preserve"> </w:t>
      </w:r>
    </w:p>
    <w:bookmarkStart w:id="148" w:name="fn20"/>
    <w:bookmarkEnd w:id="148"/>
    <w:p w14:paraId="3BCC128D" w14:textId="77777777" w:rsidR="00EB602A" w:rsidRDefault="00000000">
      <w:pPr>
        <w:numPr>
          <w:ilvl w:val="0"/>
          <w:numId w:val="42"/>
        </w:numPr>
        <w:spacing w:after="210" w:line="360" w:lineRule="auto"/>
      </w:pPr>
      <w:r>
        <w:fldChar w:fldCharType="begin"/>
      </w:r>
      <w:r>
        <w:instrText>HYPERLINK "https://www.syncfusion.com/faq/how-do-you-use-canvas-in-blazor" \h</w:instrText>
      </w:r>
      <w:r>
        <w:fldChar w:fldCharType="separate"/>
      </w:r>
      <w:r>
        <w:rPr>
          <w:rFonts w:ascii="helvetica neue" w:eastAsia="helvetica neue" w:hAnsi="helvetica neue" w:cs="helvetica neue"/>
          <w:sz w:val="18"/>
          <w:u w:val="single"/>
        </w:rPr>
        <w:t>https://www.syncfusion.com/faq/how-do-you-use-canvas-in-blazor</w:t>
      </w:r>
      <w:r>
        <w:fldChar w:fldCharType="end"/>
      </w:r>
      <w:r>
        <w:rPr>
          <w:rFonts w:eastAsia="Georgia" w:hAnsi="Georgia" w:cs="Georgia"/>
          <w:color w:val="000000"/>
          <w:sz w:val="18"/>
        </w:rPr>
        <w:t xml:space="preserve"> </w:t>
      </w:r>
    </w:p>
    <w:bookmarkStart w:id="149" w:name="fn21"/>
    <w:bookmarkEnd w:id="149"/>
    <w:p w14:paraId="1EF07A59" w14:textId="77777777" w:rsidR="00EB602A" w:rsidRDefault="00000000">
      <w:pPr>
        <w:numPr>
          <w:ilvl w:val="0"/>
          <w:numId w:val="42"/>
        </w:numPr>
        <w:spacing w:after="210" w:line="360" w:lineRule="auto"/>
      </w:pPr>
      <w:r>
        <w:fldChar w:fldCharType="begin"/>
      </w:r>
      <w:r>
        <w:instrText>HYPERLINK "https://www.nuget.org/packages/Excubo.Blazor.Canvas/2.5.20" \h</w:instrText>
      </w:r>
      <w:r>
        <w:fldChar w:fldCharType="separate"/>
      </w:r>
      <w:r>
        <w:rPr>
          <w:rFonts w:ascii="helvetica neue" w:eastAsia="helvetica neue" w:hAnsi="helvetica neue" w:cs="helvetica neue"/>
          <w:sz w:val="18"/>
          <w:u w:val="single"/>
        </w:rPr>
        <w:t>https://www.nuget.org/packages/Excubo.Blazor.Canvas/2.5.20</w:t>
      </w:r>
      <w:r>
        <w:fldChar w:fldCharType="end"/>
      </w:r>
      <w:r>
        <w:rPr>
          <w:rFonts w:eastAsia="Georgia" w:hAnsi="Georgia" w:cs="Georgia"/>
          <w:color w:val="000000"/>
          <w:sz w:val="18"/>
        </w:rPr>
        <w:t xml:space="preserve"> </w:t>
      </w:r>
    </w:p>
    <w:bookmarkStart w:id="150" w:name="fn22"/>
    <w:bookmarkEnd w:id="150"/>
    <w:p w14:paraId="0A927AFB" w14:textId="77777777" w:rsidR="00EB602A" w:rsidRDefault="00000000">
      <w:pPr>
        <w:numPr>
          <w:ilvl w:val="0"/>
          <w:numId w:val="42"/>
        </w:numPr>
        <w:spacing w:after="210" w:line="360" w:lineRule="auto"/>
      </w:pPr>
      <w:r>
        <w:fldChar w:fldCharType="begin"/>
      </w:r>
      <w:r>
        <w:instrText>HYPERLINK "https://swharden.com/blog/2021-01-07-blazor-canvas-animated-graphics/" \h</w:instrText>
      </w:r>
      <w:r>
        <w:fldChar w:fldCharType="separate"/>
      </w:r>
      <w:r>
        <w:rPr>
          <w:rFonts w:ascii="helvetica neue" w:eastAsia="helvetica neue" w:hAnsi="helvetica neue" w:cs="helvetica neue"/>
          <w:sz w:val="18"/>
          <w:u w:val="single"/>
        </w:rPr>
        <w:t>https://swharden.com/blog/2021-01-07-blazor-canvas-animated-graphics/</w:t>
      </w:r>
      <w:r>
        <w:fldChar w:fldCharType="end"/>
      </w:r>
      <w:r>
        <w:rPr>
          <w:rFonts w:eastAsia="Georgia" w:hAnsi="Georgia" w:cs="Georgia"/>
          <w:color w:val="000000"/>
          <w:sz w:val="18"/>
        </w:rPr>
        <w:t xml:space="preserve"> </w:t>
      </w:r>
    </w:p>
    <w:bookmarkStart w:id="151" w:name="fn23"/>
    <w:bookmarkEnd w:id="151"/>
    <w:p w14:paraId="3084B013" w14:textId="77777777" w:rsidR="00EB602A" w:rsidRDefault="00000000">
      <w:pPr>
        <w:numPr>
          <w:ilvl w:val="0"/>
          <w:numId w:val="42"/>
        </w:numPr>
        <w:spacing w:after="210" w:line="360" w:lineRule="auto"/>
      </w:pPr>
      <w:r>
        <w:fldChar w:fldCharType="begin"/>
      </w:r>
      <w:r>
        <w:instrText>HYPERLINK "https://github.com/BlazorExtensions/Canvas" \h</w:instrText>
      </w:r>
      <w:r>
        <w:fldChar w:fldCharType="separate"/>
      </w:r>
      <w:r>
        <w:rPr>
          <w:rFonts w:ascii="helvetica neue" w:eastAsia="helvetica neue" w:hAnsi="helvetica neue" w:cs="helvetica neue"/>
          <w:sz w:val="18"/>
          <w:u w:val="single"/>
        </w:rPr>
        <w:t>https://github.com/BlazorExtensions/Canvas</w:t>
      </w:r>
      <w:r>
        <w:fldChar w:fldCharType="end"/>
      </w:r>
      <w:r>
        <w:rPr>
          <w:rFonts w:eastAsia="Georgia" w:hAnsi="Georgia" w:cs="Georgia"/>
          <w:color w:val="000000"/>
          <w:sz w:val="18"/>
        </w:rPr>
        <w:t xml:space="preserve"> </w:t>
      </w:r>
    </w:p>
    <w:bookmarkStart w:id="152" w:name="fn24"/>
    <w:bookmarkEnd w:id="152"/>
    <w:p w14:paraId="6D6387EA" w14:textId="77777777" w:rsidR="00EB602A" w:rsidRDefault="00000000">
      <w:pPr>
        <w:numPr>
          <w:ilvl w:val="0"/>
          <w:numId w:val="42"/>
        </w:numPr>
        <w:spacing w:after="210" w:line="360" w:lineRule="auto"/>
      </w:pPr>
      <w:r>
        <w:fldChar w:fldCharType="begin"/>
      </w:r>
      <w:r>
        <w:instrText>HYPERLINK "https://github.com/Blazor-Diagrams/Blazor.Diagrams" \h</w:instrText>
      </w:r>
      <w:r>
        <w:fldChar w:fldCharType="separate"/>
      </w:r>
      <w:r>
        <w:rPr>
          <w:rFonts w:ascii="helvetica neue" w:eastAsia="helvetica neue" w:hAnsi="helvetica neue" w:cs="helvetica neue"/>
          <w:sz w:val="18"/>
          <w:u w:val="single"/>
        </w:rPr>
        <w:t>https://github.com/Blazor-Diagrams/Blazor.Diagrams</w:t>
      </w:r>
      <w:r>
        <w:fldChar w:fldCharType="end"/>
      </w:r>
      <w:r>
        <w:rPr>
          <w:rFonts w:eastAsia="Georgia" w:hAnsi="Georgia" w:cs="Georgia"/>
          <w:color w:val="000000"/>
          <w:sz w:val="18"/>
        </w:rPr>
        <w:t xml:space="preserve">  </w:t>
      </w:r>
    </w:p>
    <w:bookmarkStart w:id="153" w:name="fn25"/>
    <w:bookmarkEnd w:id="153"/>
    <w:p w14:paraId="1E6212FF" w14:textId="77777777" w:rsidR="00EB602A" w:rsidRDefault="00000000">
      <w:pPr>
        <w:numPr>
          <w:ilvl w:val="0"/>
          <w:numId w:val="42"/>
        </w:numPr>
        <w:spacing w:after="210" w:line="360" w:lineRule="auto"/>
      </w:pPr>
      <w:r>
        <w:fldChar w:fldCharType="begin"/>
      </w:r>
      <w:r>
        <w:instrText>HYPERLINK "https://www.reddit.com/r/Blazor/comments/1gssys0/drag_drop_designer_of_a_workflowgraph_what/" \h</w:instrText>
      </w:r>
      <w:r>
        <w:fldChar w:fldCharType="separate"/>
      </w:r>
      <w:r>
        <w:rPr>
          <w:rFonts w:ascii="helvetica neue" w:eastAsia="helvetica neue" w:hAnsi="helvetica neue" w:cs="helvetica neue"/>
          <w:sz w:val="18"/>
          <w:u w:val="single"/>
        </w:rPr>
        <w:t>https://www.reddit.com/r/Blazor/comments/1gssys0/drag_drop_designer_of_a_workflowgraph_what/</w:t>
      </w:r>
      <w:r>
        <w:fldChar w:fldCharType="end"/>
      </w:r>
      <w:r>
        <w:rPr>
          <w:rFonts w:eastAsia="Georgia" w:hAnsi="Georgia" w:cs="Georgia"/>
          <w:color w:val="000000"/>
          <w:sz w:val="18"/>
        </w:rPr>
        <w:t xml:space="preserve"> </w:t>
      </w:r>
    </w:p>
    <w:bookmarkStart w:id="154" w:name="fn26"/>
    <w:bookmarkEnd w:id="154"/>
    <w:p w14:paraId="337F8532" w14:textId="77777777" w:rsidR="00EB602A" w:rsidRDefault="00000000">
      <w:pPr>
        <w:numPr>
          <w:ilvl w:val="0"/>
          <w:numId w:val="42"/>
        </w:numPr>
        <w:spacing w:after="210" w:line="360" w:lineRule="auto"/>
      </w:pPr>
      <w:r>
        <w:fldChar w:fldCharType="begin"/>
      </w:r>
      <w:r>
        <w:instrText>HYPERLINK "https://www.syncfusion.com/blazor-components/blazor-diagram" \h</w:instrText>
      </w:r>
      <w:r>
        <w:fldChar w:fldCharType="separate"/>
      </w:r>
      <w:r>
        <w:rPr>
          <w:rFonts w:ascii="helvetica neue" w:eastAsia="helvetica neue" w:hAnsi="helvetica neue" w:cs="helvetica neue"/>
          <w:sz w:val="18"/>
          <w:u w:val="single"/>
        </w:rPr>
        <w:t>https://www.syncfusion.com/blazor-components/blazor-diagram</w:t>
      </w:r>
      <w:r>
        <w:fldChar w:fldCharType="end"/>
      </w:r>
      <w:r>
        <w:rPr>
          <w:rFonts w:eastAsia="Georgia" w:hAnsi="Georgia" w:cs="Georgia"/>
          <w:color w:val="000000"/>
          <w:sz w:val="18"/>
        </w:rPr>
        <w:t xml:space="preserve">   </w:t>
      </w:r>
    </w:p>
    <w:bookmarkStart w:id="155" w:name="fn27"/>
    <w:bookmarkEnd w:id="155"/>
    <w:p w14:paraId="3E25B0B9" w14:textId="77777777" w:rsidR="00EB602A" w:rsidRDefault="00000000">
      <w:pPr>
        <w:numPr>
          <w:ilvl w:val="0"/>
          <w:numId w:val="42"/>
        </w:numPr>
        <w:spacing w:after="210" w:line="360" w:lineRule="auto"/>
      </w:pPr>
      <w:r>
        <w:lastRenderedPageBreak/>
        <w:fldChar w:fldCharType="begin"/>
      </w:r>
      <w:r>
        <w:instrText>HYPERLINK "https://github.com/SyncfusionExamples/Create-a-Diagram-Component-in-a-Blazor-Server-Application" \h</w:instrText>
      </w:r>
      <w:r>
        <w:fldChar w:fldCharType="separate"/>
      </w:r>
      <w:r>
        <w:rPr>
          <w:rFonts w:ascii="helvetica neue" w:eastAsia="helvetica neue" w:hAnsi="helvetica neue" w:cs="helvetica neue"/>
          <w:sz w:val="18"/>
          <w:u w:val="single"/>
        </w:rPr>
        <w:t>https://github.com/SyncfusionExamples/Create-a-Diagram-Component-in-a-Blazor-Server-Application</w:t>
      </w:r>
      <w:r>
        <w:fldChar w:fldCharType="end"/>
      </w:r>
      <w:r>
        <w:rPr>
          <w:rFonts w:eastAsia="Georgia" w:hAnsi="Georgia" w:cs="Georgia"/>
          <w:color w:val="000000"/>
          <w:sz w:val="18"/>
        </w:rPr>
        <w:t xml:space="preserve"> </w:t>
      </w:r>
    </w:p>
    <w:bookmarkStart w:id="156" w:name="fn28"/>
    <w:bookmarkEnd w:id="156"/>
    <w:p w14:paraId="46F96FB7" w14:textId="77777777" w:rsidR="00EB602A" w:rsidRDefault="00000000">
      <w:pPr>
        <w:numPr>
          <w:ilvl w:val="0"/>
          <w:numId w:val="42"/>
        </w:numPr>
        <w:spacing w:after="210" w:line="360" w:lineRule="auto"/>
      </w:pPr>
      <w:r>
        <w:fldChar w:fldCharType="begin"/>
      </w:r>
      <w:r>
        <w:instrText>HYPERLINK "https://www.syncfusion.com/code-examples/create-a-diagram-component-in-a-blazor-server-application" \h</w:instrText>
      </w:r>
      <w:r>
        <w:fldChar w:fldCharType="separate"/>
      </w:r>
      <w:r>
        <w:rPr>
          <w:rFonts w:ascii="helvetica neue" w:eastAsia="helvetica neue" w:hAnsi="helvetica neue" w:cs="helvetica neue"/>
          <w:sz w:val="18"/>
          <w:u w:val="single"/>
        </w:rPr>
        <w:t>https://www.syncfusion.com/code-examples/create-a-diagram-component-in-a-blazor-server-application</w:t>
      </w:r>
      <w:r>
        <w:fldChar w:fldCharType="end"/>
      </w:r>
      <w:r>
        <w:rPr>
          <w:rFonts w:eastAsia="Georgia" w:hAnsi="Georgia" w:cs="Georgia"/>
          <w:color w:val="000000"/>
          <w:sz w:val="18"/>
        </w:rPr>
        <w:t xml:space="preserve"> </w:t>
      </w:r>
    </w:p>
    <w:bookmarkStart w:id="157" w:name="fn29"/>
    <w:bookmarkEnd w:id="157"/>
    <w:p w14:paraId="6A3F9665" w14:textId="77777777" w:rsidR="00EB602A" w:rsidRDefault="00000000">
      <w:pPr>
        <w:numPr>
          <w:ilvl w:val="0"/>
          <w:numId w:val="42"/>
        </w:numPr>
        <w:spacing w:after="210" w:line="360" w:lineRule="auto"/>
      </w:pPr>
      <w:r>
        <w:fldChar w:fldCharType="begin"/>
      </w:r>
      <w:r>
        <w:instrText>HYPERLINK "https://www.telerik.com/blazor-ui/diagram" \h</w:instrText>
      </w:r>
      <w:r>
        <w:fldChar w:fldCharType="separate"/>
      </w:r>
      <w:r>
        <w:rPr>
          <w:rFonts w:ascii="helvetica neue" w:eastAsia="helvetica neue" w:hAnsi="helvetica neue" w:cs="helvetica neue"/>
          <w:sz w:val="18"/>
          <w:u w:val="single"/>
        </w:rPr>
        <w:t>https://www.telerik.com/blazor-ui/diagram</w:t>
      </w:r>
      <w:r>
        <w:fldChar w:fldCharType="end"/>
      </w:r>
      <w:r>
        <w:rPr>
          <w:rFonts w:eastAsia="Georgia" w:hAnsi="Georgia" w:cs="Georgia"/>
          <w:color w:val="000000"/>
          <w:sz w:val="18"/>
        </w:rPr>
        <w:t xml:space="preserve"> </w:t>
      </w:r>
    </w:p>
    <w:bookmarkStart w:id="158" w:name="fn30"/>
    <w:bookmarkEnd w:id="158"/>
    <w:p w14:paraId="24799582" w14:textId="77777777" w:rsidR="00EB602A" w:rsidRDefault="00000000">
      <w:pPr>
        <w:numPr>
          <w:ilvl w:val="0"/>
          <w:numId w:val="42"/>
        </w:numPr>
        <w:spacing w:after="210" w:line="360" w:lineRule="auto"/>
      </w:pPr>
      <w:r>
        <w:fldChar w:fldCharType="begin"/>
      </w:r>
      <w:r>
        <w:instrText>HYPERLINK "https://www.infragistics.com/products/ignite-ui-blazor/blazor/components/charts/chart-overview" \h</w:instrText>
      </w:r>
      <w:r>
        <w:fldChar w:fldCharType="separate"/>
      </w:r>
      <w:r>
        <w:rPr>
          <w:rFonts w:ascii="helvetica neue" w:eastAsia="helvetica neue" w:hAnsi="helvetica neue" w:cs="helvetica neue"/>
          <w:sz w:val="18"/>
          <w:u w:val="single"/>
        </w:rPr>
        <w:t>https://www.infragistics.com/products/ignite-ui-blazor/blazor/components/charts/chart-overview</w:t>
      </w:r>
      <w:r>
        <w:fldChar w:fldCharType="end"/>
      </w:r>
      <w:r>
        <w:rPr>
          <w:rFonts w:eastAsia="Georgia" w:hAnsi="Georgia" w:cs="Georgia"/>
          <w:color w:val="000000"/>
          <w:sz w:val="18"/>
        </w:rPr>
        <w:t xml:space="preserve"> </w:t>
      </w:r>
    </w:p>
    <w:bookmarkStart w:id="159" w:name="fn31"/>
    <w:bookmarkEnd w:id="159"/>
    <w:p w14:paraId="67695685" w14:textId="77777777" w:rsidR="00EB602A" w:rsidRDefault="00000000">
      <w:pPr>
        <w:numPr>
          <w:ilvl w:val="0"/>
          <w:numId w:val="42"/>
        </w:numPr>
        <w:spacing w:after="210" w:line="360" w:lineRule="auto"/>
      </w:pPr>
      <w:r>
        <w:fldChar w:fldCharType="begin"/>
      </w:r>
      <w:r>
        <w:instrText>HYPERLINK "https://www.youtube.com/watch?v=i1Kric5tqYk" \h</w:instrText>
      </w:r>
      <w:r>
        <w:fldChar w:fldCharType="separate"/>
      </w:r>
      <w:r>
        <w:rPr>
          <w:rFonts w:ascii="helvetica neue" w:eastAsia="helvetica neue" w:hAnsi="helvetica neue" w:cs="helvetica neue"/>
          <w:sz w:val="18"/>
          <w:u w:val="single"/>
        </w:rPr>
        <w:t>https://www.youtube.com/watch?v=i1Kric5tqYk</w:t>
      </w:r>
      <w:r>
        <w:fldChar w:fldCharType="end"/>
      </w:r>
      <w:r>
        <w:rPr>
          <w:rFonts w:eastAsia="Georgia" w:hAnsi="Georgia" w:cs="Georgia"/>
          <w:color w:val="000000"/>
          <w:sz w:val="18"/>
        </w:rPr>
        <w:t xml:space="preserve"> </w:t>
      </w:r>
    </w:p>
    <w:bookmarkStart w:id="160" w:name="fn32"/>
    <w:bookmarkEnd w:id="160"/>
    <w:p w14:paraId="4F29124B" w14:textId="77777777" w:rsidR="00EB602A" w:rsidRDefault="00000000">
      <w:pPr>
        <w:numPr>
          <w:ilvl w:val="0"/>
          <w:numId w:val="42"/>
        </w:numPr>
        <w:spacing w:after="210" w:line="360" w:lineRule="auto"/>
      </w:pPr>
      <w:r>
        <w:fldChar w:fldCharType="begin"/>
      </w:r>
      <w:r>
        <w:instrText>HYPERLINK "https://www.fusioncharts.com/dev/getting-started/blazor/your-first-chart-using-blazor" \h</w:instrText>
      </w:r>
      <w:r>
        <w:fldChar w:fldCharType="separate"/>
      </w:r>
      <w:r>
        <w:rPr>
          <w:rFonts w:ascii="helvetica neue" w:eastAsia="helvetica neue" w:hAnsi="helvetica neue" w:cs="helvetica neue"/>
          <w:sz w:val="18"/>
          <w:u w:val="single"/>
        </w:rPr>
        <w:t>https://www.fusioncharts.com/dev/getting-started/blazor/your-first-chart-using-blazor</w:t>
      </w:r>
      <w:r>
        <w:fldChar w:fldCharType="end"/>
      </w:r>
      <w:r>
        <w:rPr>
          <w:rFonts w:eastAsia="Georgia" w:hAnsi="Georgia" w:cs="Georgia"/>
          <w:color w:val="000000"/>
          <w:sz w:val="18"/>
        </w:rPr>
        <w:t xml:space="preserve"> </w:t>
      </w:r>
    </w:p>
    <w:bookmarkStart w:id="161" w:name="fn33"/>
    <w:bookmarkEnd w:id="161"/>
    <w:p w14:paraId="75AFA940" w14:textId="77777777" w:rsidR="00EB602A" w:rsidRDefault="00000000">
      <w:pPr>
        <w:numPr>
          <w:ilvl w:val="0"/>
          <w:numId w:val="42"/>
        </w:numPr>
        <w:spacing w:after="210" w:line="360" w:lineRule="auto"/>
      </w:pPr>
      <w:r>
        <w:fldChar w:fldCharType="begin"/>
      </w:r>
      <w:r>
        <w:instrText>HYPERLINK "https://www.reddit.com/r/Blazor/comments/1afyvya/diagram_tool_recommendations/" \h</w:instrText>
      </w:r>
      <w:r>
        <w:fldChar w:fldCharType="separate"/>
      </w:r>
      <w:r>
        <w:rPr>
          <w:rFonts w:ascii="helvetica neue" w:eastAsia="helvetica neue" w:hAnsi="helvetica neue" w:cs="helvetica neue"/>
          <w:sz w:val="18"/>
          <w:u w:val="single"/>
        </w:rPr>
        <w:t>https://www.reddit.com/r/Blazor/comments/1afyvya/diagram_tool_recommendations/</w:t>
      </w:r>
      <w:r>
        <w:fldChar w:fldCharType="end"/>
      </w:r>
      <w:r>
        <w:rPr>
          <w:rFonts w:eastAsia="Georgia" w:hAnsi="Georgia" w:cs="Georgia"/>
          <w:color w:val="000000"/>
          <w:sz w:val="18"/>
        </w:rPr>
        <w:t xml:space="preserve"> </w:t>
      </w:r>
    </w:p>
    <w:bookmarkStart w:id="162" w:name="fn34"/>
    <w:bookmarkEnd w:id="162"/>
    <w:p w14:paraId="6EFCEC91" w14:textId="77777777" w:rsidR="00EB602A" w:rsidRDefault="00000000">
      <w:pPr>
        <w:numPr>
          <w:ilvl w:val="0"/>
          <w:numId w:val="42"/>
        </w:numPr>
        <w:spacing w:after="210" w:line="360" w:lineRule="auto"/>
      </w:pPr>
      <w:r>
        <w:fldChar w:fldCharType="begin"/>
      </w:r>
      <w:r>
        <w:instrText>HYPERLINK "https://www.reddit.com/r/Blazor/comments/1etvgan/best_free_active_component_library_for_blazor/" \h</w:instrText>
      </w:r>
      <w:r>
        <w:fldChar w:fldCharType="separate"/>
      </w:r>
      <w:r>
        <w:rPr>
          <w:rFonts w:ascii="helvetica neue" w:eastAsia="helvetica neue" w:hAnsi="helvetica neue" w:cs="helvetica neue"/>
          <w:sz w:val="18"/>
          <w:u w:val="single"/>
        </w:rPr>
        <w:t>https://www.reddit.com/r/Blazor/comments/1etvgan/best_free_active_component_library_for_blazor/</w:t>
      </w:r>
      <w:r>
        <w:fldChar w:fldCharType="end"/>
      </w:r>
      <w:r>
        <w:rPr>
          <w:rFonts w:eastAsia="Georgia" w:hAnsi="Georgia" w:cs="Georgia"/>
          <w:color w:val="000000"/>
          <w:sz w:val="18"/>
        </w:rPr>
        <w:t xml:space="preserve"> </w:t>
      </w:r>
    </w:p>
    <w:bookmarkStart w:id="163" w:name="fn35"/>
    <w:bookmarkEnd w:id="163"/>
    <w:p w14:paraId="780C5B4D" w14:textId="77777777" w:rsidR="00EB602A" w:rsidRDefault="00000000">
      <w:pPr>
        <w:numPr>
          <w:ilvl w:val="0"/>
          <w:numId w:val="42"/>
        </w:numPr>
        <w:spacing w:after="210" w:line="360" w:lineRule="auto"/>
      </w:pPr>
      <w:r>
        <w:fldChar w:fldCharType="begin"/>
      </w:r>
      <w:r>
        <w:instrText>HYPERLINK "https://www.youtube.com/watch?v=mjNY37tl7kY" \h</w:instrText>
      </w:r>
      <w:r>
        <w:fldChar w:fldCharType="separate"/>
      </w:r>
      <w:r>
        <w:rPr>
          <w:rFonts w:ascii="helvetica neue" w:eastAsia="helvetica neue" w:hAnsi="helvetica neue" w:cs="helvetica neue"/>
          <w:sz w:val="18"/>
          <w:u w:val="single"/>
        </w:rPr>
        <w:t>https://www.youtube.com/watch?v=mjNY37tl7kY</w:t>
      </w:r>
      <w:r>
        <w:fldChar w:fldCharType="end"/>
      </w:r>
      <w:r>
        <w:rPr>
          <w:rFonts w:eastAsia="Georgia" w:hAnsi="Georgia" w:cs="Georgia"/>
          <w:color w:val="000000"/>
          <w:sz w:val="18"/>
        </w:rPr>
        <w:t xml:space="preserve"> </w:t>
      </w:r>
    </w:p>
    <w:bookmarkStart w:id="164" w:name="fn36"/>
    <w:bookmarkEnd w:id="164"/>
    <w:p w14:paraId="0D179715" w14:textId="77777777" w:rsidR="00EB602A" w:rsidRDefault="00000000">
      <w:pPr>
        <w:numPr>
          <w:ilvl w:val="0"/>
          <w:numId w:val="42"/>
        </w:numPr>
        <w:spacing w:after="210" w:line="360" w:lineRule="auto"/>
      </w:pPr>
      <w:r>
        <w:fldChar w:fldCharType="begin"/>
      </w:r>
      <w:r>
        <w:instrText>HYPERLINK "https://www.syncfusion.com/blogs/post/blazor-diagram-2025-volume-2-update" \h</w:instrText>
      </w:r>
      <w:r>
        <w:fldChar w:fldCharType="separate"/>
      </w:r>
      <w:r>
        <w:rPr>
          <w:rFonts w:ascii="helvetica neue" w:eastAsia="helvetica neue" w:hAnsi="helvetica neue" w:cs="helvetica neue"/>
          <w:sz w:val="18"/>
          <w:u w:val="single"/>
        </w:rPr>
        <w:t>https://www.syncfusion.com/blogs/post/blazor-diagram-2025-volume-2-update</w:t>
      </w:r>
      <w:r>
        <w:fldChar w:fldCharType="end"/>
      </w:r>
      <w:r>
        <w:rPr>
          <w:rFonts w:eastAsia="Georgia" w:hAnsi="Georgia" w:cs="Georgia"/>
          <w:color w:val="000000"/>
          <w:sz w:val="18"/>
        </w:rPr>
        <w:t xml:space="preserve"> </w:t>
      </w:r>
    </w:p>
    <w:bookmarkStart w:id="165" w:name="fn37"/>
    <w:bookmarkEnd w:id="165"/>
    <w:p w14:paraId="5D0BA8B7" w14:textId="77777777" w:rsidR="00EB602A" w:rsidRDefault="00000000">
      <w:pPr>
        <w:numPr>
          <w:ilvl w:val="0"/>
          <w:numId w:val="42"/>
        </w:numPr>
        <w:spacing w:after="210" w:line="360" w:lineRule="auto"/>
      </w:pPr>
      <w:r>
        <w:fldChar w:fldCharType="begin"/>
      </w:r>
      <w:r>
        <w:instrText>HYPERLINK "https://www.infragistics.com/blogs/blazor-component-libraries/" \h</w:instrText>
      </w:r>
      <w:r>
        <w:fldChar w:fldCharType="separate"/>
      </w:r>
      <w:r>
        <w:rPr>
          <w:rFonts w:ascii="helvetica neue" w:eastAsia="helvetica neue" w:hAnsi="helvetica neue" w:cs="helvetica neue"/>
          <w:sz w:val="18"/>
          <w:u w:val="single"/>
        </w:rPr>
        <w:t>https://www.infragistics.com/blogs/blazor-component-libraries/</w:t>
      </w:r>
      <w:r>
        <w:fldChar w:fldCharType="end"/>
      </w:r>
      <w:r>
        <w:rPr>
          <w:rFonts w:eastAsia="Georgia" w:hAnsi="Georgia" w:cs="Georgia"/>
          <w:color w:val="000000"/>
          <w:sz w:val="18"/>
        </w:rPr>
        <w:t xml:space="preserve"> </w:t>
      </w:r>
    </w:p>
    <w:bookmarkStart w:id="166" w:name="fn38"/>
    <w:bookmarkEnd w:id="166"/>
    <w:p w14:paraId="23545524" w14:textId="77777777" w:rsidR="00EB602A" w:rsidRDefault="00000000">
      <w:pPr>
        <w:numPr>
          <w:ilvl w:val="0"/>
          <w:numId w:val="42"/>
        </w:numPr>
        <w:spacing w:after="210" w:line="360" w:lineRule="auto"/>
      </w:pPr>
      <w:r>
        <w:fldChar w:fldCharType="begin"/>
      </w:r>
      <w:r>
        <w:instrText>HYPERLINK "https://blazorise.com" \h</w:instrText>
      </w:r>
      <w:r>
        <w:fldChar w:fldCharType="separate"/>
      </w:r>
      <w:r>
        <w:rPr>
          <w:rFonts w:ascii="helvetica neue" w:eastAsia="helvetica neue" w:hAnsi="helvetica neue" w:cs="helvetica neue"/>
          <w:sz w:val="18"/>
          <w:u w:val="single"/>
        </w:rPr>
        <w:t>https://blazorise.com</w:t>
      </w:r>
      <w:r>
        <w:fldChar w:fldCharType="end"/>
      </w:r>
      <w:r>
        <w:rPr>
          <w:rFonts w:eastAsia="Georgia" w:hAnsi="Georgia" w:cs="Georgia"/>
          <w:color w:val="000000"/>
          <w:sz w:val="18"/>
        </w:rPr>
        <w:t xml:space="preserve"> </w:t>
      </w:r>
    </w:p>
    <w:bookmarkStart w:id="167" w:name="fn39"/>
    <w:bookmarkEnd w:id="167"/>
    <w:p w14:paraId="755305B0" w14:textId="77777777" w:rsidR="00EB602A" w:rsidRDefault="00000000">
      <w:pPr>
        <w:numPr>
          <w:ilvl w:val="0"/>
          <w:numId w:val="42"/>
        </w:numPr>
        <w:spacing w:after="210" w:line="360" w:lineRule="auto"/>
      </w:pPr>
      <w:r>
        <w:fldChar w:fldCharType="begin"/>
      </w:r>
      <w:r>
        <w:instrText>HYPERLINK "https://www.syncfusion.com/blazor-components" \h</w:instrText>
      </w:r>
      <w:r>
        <w:fldChar w:fldCharType="separate"/>
      </w:r>
      <w:r>
        <w:rPr>
          <w:rFonts w:ascii="helvetica neue" w:eastAsia="helvetica neue" w:hAnsi="helvetica neue" w:cs="helvetica neue"/>
          <w:sz w:val="18"/>
          <w:u w:val="single"/>
        </w:rPr>
        <w:t>https://www.syncfusion.com/blazor-components</w:t>
      </w:r>
      <w:r>
        <w:fldChar w:fldCharType="end"/>
      </w:r>
      <w:r>
        <w:rPr>
          <w:rFonts w:eastAsia="Georgia" w:hAnsi="Georgia" w:cs="Georgia"/>
          <w:color w:val="000000"/>
          <w:sz w:val="18"/>
        </w:rPr>
        <w:t xml:space="preserve"> </w:t>
      </w:r>
    </w:p>
    <w:bookmarkStart w:id="168" w:name="fn40"/>
    <w:bookmarkEnd w:id="168"/>
    <w:p w14:paraId="0D0E394F" w14:textId="77777777" w:rsidR="00EB602A" w:rsidRDefault="00000000">
      <w:pPr>
        <w:numPr>
          <w:ilvl w:val="0"/>
          <w:numId w:val="42"/>
        </w:numPr>
        <w:spacing w:after="210" w:line="360" w:lineRule="auto"/>
      </w:pPr>
      <w:r>
        <w:fldChar w:fldCharType="begin"/>
      </w:r>
      <w:r>
        <w:instrText>HYPERLINK "https://www.syncfusion.com/blogs/post/authentication-support-in-syncfusion-blazor-template-studio-a-complete-guide" \h</w:instrText>
      </w:r>
      <w:r>
        <w:fldChar w:fldCharType="separate"/>
      </w:r>
      <w:r>
        <w:rPr>
          <w:rFonts w:ascii="helvetica neue" w:eastAsia="helvetica neue" w:hAnsi="helvetica neue" w:cs="helvetica neue"/>
          <w:sz w:val="18"/>
          <w:u w:val="single"/>
        </w:rPr>
        <w:t>https://www.syncfusion.com/blogs/post/authentication-support-in-syncfusion-blazor-template-studio-a-complete-guide</w:t>
      </w:r>
      <w:r>
        <w:fldChar w:fldCharType="end"/>
      </w:r>
      <w:r>
        <w:rPr>
          <w:rFonts w:eastAsia="Georgia" w:hAnsi="Georgia" w:cs="Georgia"/>
          <w:color w:val="000000"/>
          <w:sz w:val="18"/>
        </w:rPr>
        <w:t xml:space="preserve">    </w:t>
      </w:r>
    </w:p>
    <w:bookmarkStart w:id="169" w:name="fn41"/>
    <w:bookmarkEnd w:id="169"/>
    <w:p w14:paraId="75B955A7" w14:textId="77777777" w:rsidR="00EB602A" w:rsidRDefault="00000000">
      <w:pPr>
        <w:numPr>
          <w:ilvl w:val="0"/>
          <w:numId w:val="42"/>
        </w:numPr>
        <w:spacing w:after="210" w:line="360" w:lineRule="auto"/>
      </w:pPr>
      <w:r>
        <w:fldChar w:fldCharType="begin"/>
      </w:r>
      <w:r>
        <w:instrText>HYPERLINK "https://www.syncfusion.com/blogs/post/easy-steps-create-a-blazor-server-app-with-authentication" \h</w:instrText>
      </w:r>
      <w:r>
        <w:fldChar w:fldCharType="separate"/>
      </w:r>
      <w:r>
        <w:rPr>
          <w:rFonts w:ascii="helvetica neue" w:eastAsia="helvetica neue" w:hAnsi="helvetica neue" w:cs="helvetica neue"/>
          <w:sz w:val="18"/>
          <w:u w:val="single"/>
        </w:rPr>
        <w:t>https://www.syncfusion.com/blogs/post/easy-steps-create-a-blazor-server-app-with-authentication</w:t>
      </w:r>
      <w:r>
        <w:fldChar w:fldCharType="end"/>
      </w:r>
      <w:r>
        <w:rPr>
          <w:rFonts w:eastAsia="Georgia" w:hAnsi="Georgia" w:cs="Georgia"/>
          <w:color w:val="000000"/>
          <w:sz w:val="18"/>
        </w:rPr>
        <w:t xml:space="preserve">  </w:t>
      </w:r>
    </w:p>
    <w:bookmarkStart w:id="170" w:name="fn42"/>
    <w:bookmarkEnd w:id="170"/>
    <w:p w14:paraId="6217CC38" w14:textId="77777777" w:rsidR="00EB602A" w:rsidRDefault="00000000">
      <w:pPr>
        <w:numPr>
          <w:ilvl w:val="0"/>
          <w:numId w:val="42"/>
        </w:numPr>
        <w:spacing w:after="210" w:line="360" w:lineRule="auto"/>
      </w:pPr>
      <w:r>
        <w:fldChar w:fldCharType="begin"/>
      </w:r>
      <w:r>
        <w:instrText>HYPERLINK "https://www.syncfusion.com/code-examples/blazor-authentication" \h</w:instrText>
      </w:r>
      <w:r>
        <w:fldChar w:fldCharType="separate"/>
      </w:r>
      <w:r>
        <w:rPr>
          <w:rFonts w:ascii="helvetica neue" w:eastAsia="helvetica neue" w:hAnsi="helvetica neue" w:cs="helvetica neue"/>
          <w:sz w:val="18"/>
          <w:u w:val="single"/>
        </w:rPr>
        <w:t>https://www.syncfusion.com/code-examples/blazor-authentication</w:t>
      </w:r>
      <w:r>
        <w:fldChar w:fldCharType="end"/>
      </w:r>
      <w:r>
        <w:rPr>
          <w:rFonts w:eastAsia="Georgia" w:hAnsi="Georgia" w:cs="Georgia"/>
          <w:color w:val="000000"/>
          <w:sz w:val="18"/>
        </w:rPr>
        <w:t xml:space="preserve">   </w:t>
      </w:r>
    </w:p>
    <w:bookmarkStart w:id="171" w:name="fn43"/>
    <w:bookmarkEnd w:id="171"/>
    <w:p w14:paraId="4602778E" w14:textId="77777777" w:rsidR="00EB602A" w:rsidRDefault="00000000">
      <w:pPr>
        <w:numPr>
          <w:ilvl w:val="0"/>
          <w:numId w:val="42"/>
        </w:numPr>
        <w:spacing w:after="210" w:line="360" w:lineRule="auto"/>
      </w:pPr>
      <w:r>
        <w:fldChar w:fldCharType="begin"/>
      </w:r>
      <w:r>
        <w:instrText>HYPERLINK "https://blazor.syncfusion.com/documentation/getting-started/blazor-web-app-authentication" \h</w:instrText>
      </w:r>
      <w:r>
        <w:fldChar w:fldCharType="separate"/>
      </w:r>
      <w:r>
        <w:rPr>
          <w:rFonts w:ascii="helvetica neue" w:eastAsia="helvetica neue" w:hAnsi="helvetica neue" w:cs="helvetica neue"/>
          <w:sz w:val="18"/>
          <w:u w:val="single"/>
        </w:rPr>
        <w:t>https://blazor.syncfusion.com/documentation/getting-started/blazor-web-app-authentication</w:t>
      </w:r>
      <w:r>
        <w:fldChar w:fldCharType="end"/>
      </w:r>
      <w:r>
        <w:rPr>
          <w:rFonts w:eastAsia="Georgia" w:hAnsi="Georgia" w:cs="Georgia"/>
          <w:color w:val="000000"/>
          <w:sz w:val="18"/>
        </w:rPr>
        <w:t xml:space="preserve">  </w:t>
      </w:r>
    </w:p>
    <w:bookmarkStart w:id="172" w:name="fn44"/>
    <w:bookmarkEnd w:id="172"/>
    <w:p w14:paraId="67B15C0C" w14:textId="77777777" w:rsidR="00EB602A" w:rsidRDefault="00000000">
      <w:pPr>
        <w:numPr>
          <w:ilvl w:val="0"/>
          <w:numId w:val="42"/>
        </w:numPr>
        <w:spacing w:after="210" w:line="360" w:lineRule="auto"/>
      </w:pPr>
      <w:r>
        <w:fldChar w:fldCharType="begin"/>
      </w:r>
      <w:r>
        <w:instrText>HYPERLINK "https://blazor.syncfusion.com/essential-ui-kit/blocks/signin" \h</w:instrText>
      </w:r>
      <w:r>
        <w:fldChar w:fldCharType="separate"/>
      </w:r>
      <w:r>
        <w:rPr>
          <w:rFonts w:ascii="helvetica neue" w:eastAsia="helvetica neue" w:hAnsi="helvetica neue" w:cs="helvetica neue"/>
          <w:sz w:val="18"/>
          <w:u w:val="single"/>
        </w:rPr>
        <w:t>https://blazor.syncfusion.com/essential-ui-kit/blocks/signin</w:t>
      </w:r>
      <w:r>
        <w:fldChar w:fldCharType="end"/>
      </w:r>
      <w:r>
        <w:rPr>
          <w:rFonts w:eastAsia="Georgia" w:hAnsi="Georgia" w:cs="Georgia"/>
          <w:color w:val="000000"/>
          <w:sz w:val="18"/>
        </w:rPr>
        <w:t xml:space="preserve">  </w:t>
      </w:r>
    </w:p>
    <w:bookmarkStart w:id="173" w:name="fn45"/>
    <w:bookmarkEnd w:id="173"/>
    <w:p w14:paraId="1A2533EB" w14:textId="77777777" w:rsidR="00EB602A" w:rsidRDefault="00000000">
      <w:pPr>
        <w:numPr>
          <w:ilvl w:val="0"/>
          <w:numId w:val="42"/>
        </w:numPr>
        <w:spacing w:after="210" w:line="360" w:lineRule="auto"/>
      </w:pPr>
      <w:r>
        <w:fldChar w:fldCharType="begin"/>
      </w:r>
      <w:r>
        <w:instrText>HYPERLINK "https://www.youtube.com/watch?v=dPd3hItKAsw" \h</w:instrText>
      </w:r>
      <w:r>
        <w:fldChar w:fldCharType="separate"/>
      </w:r>
      <w:r>
        <w:rPr>
          <w:rFonts w:ascii="helvetica neue" w:eastAsia="helvetica neue" w:hAnsi="helvetica neue" w:cs="helvetica neue"/>
          <w:sz w:val="18"/>
          <w:u w:val="single"/>
        </w:rPr>
        <w:t>https://www.youtube.com/watch?v=dPd3hItKAsw</w:t>
      </w:r>
      <w:r>
        <w:fldChar w:fldCharType="end"/>
      </w:r>
      <w:r>
        <w:rPr>
          <w:rFonts w:eastAsia="Georgia" w:hAnsi="Georgia" w:cs="Georgia"/>
          <w:color w:val="000000"/>
          <w:sz w:val="18"/>
        </w:rPr>
        <w:t xml:space="preserve">  </w:t>
      </w:r>
    </w:p>
    <w:bookmarkStart w:id="174" w:name="fn46"/>
    <w:bookmarkEnd w:id="174"/>
    <w:p w14:paraId="20458601" w14:textId="77777777" w:rsidR="00EB602A" w:rsidRDefault="00000000">
      <w:pPr>
        <w:numPr>
          <w:ilvl w:val="0"/>
          <w:numId w:val="42"/>
        </w:numPr>
        <w:spacing w:after="210" w:line="360" w:lineRule="auto"/>
      </w:pPr>
      <w:r>
        <w:fldChar w:fldCharType="begin"/>
      </w:r>
      <w:r>
        <w:instrText>HYPERLINK "https://www.linkedin.com/posts/syncfusion_blazor-otpinput-securelogin-activity-7374687155681529856-yMsl" \h</w:instrText>
      </w:r>
      <w:r>
        <w:fldChar w:fldCharType="separate"/>
      </w:r>
      <w:r>
        <w:rPr>
          <w:rFonts w:ascii="helvetica neue" w:eastAsia="helvetica neue" w:hAnsi="helvetica neue" w:cs="helvetica neue"/>
          <w:sz w:val="18"/>
          <w:u w:val="single"/>
        </w:rPr>
        <w:t>https://www.linkedin.com/posts/syncfusion_blazor-otpinput-securelogin-activity-7374687155681529856-yMsl</w:t>
      </w:r>
      <w:r>
        <w:fldChar w:fldCharType="end"/>
      </w:r>
      <w:r>
        <w:rPr>
          <w:rFonts w:eastAsia="Georgia" w:hAnsi="Georgia" w:cs="Georgia"/>
          <w:color w:val="000000"/>
          <w:sz w:val="18"/>
        </w:rPr>
        <w:t xml:space="preserve">  </w:t>
      </w:r>
    </w:p>
    <w:bookmarkStart w:id="175" w:name="fn47"/>
    <w:bookmarkEnd w:id="175"/>
    <w:p w14:paraId="2632A0B8" w14:textId="77777777" w:rsidR="00EB602A" w:rsidRDefault="00000000">
      <w:pPr>
        <w:numPr>
          <w:ilvl w:val="0"/>
          <w:numId w:val="42"/>
        </w:numPr>
        <w:spacing w:after="210" w:line="360" w:lineRule="auto"/>
      </w:pPr>
      <w:r>
        <w:fldChar w:fldCharType="begin"/>
      </w:r>
      <w:r>
        <w:instrText>HYPERLINK "https://www.youtube.com/watch?v=eQ9S9rt-rKc" \h</w:instrText>
      </w:r>
      <w:r>
        <w:fldChar w:fldCharType="separate"/>
      </w:r>
      <w:r>
        <w:rPr>
          <w:rFonts w:ascii="helvetica neue" w:eastAsia="helvetica neue" w:hAnsi="helvetica neue" w:cs="helvetica neue"/>
          <w:sz w:val="18"/>
          <w:u w:val="single"/>
        </w:rPr>
        <w:t>https://www.youtube.com/watch?v=eQ9S9rt-rKc</w:t>
      </w:r>
      <w:r>
        <w:fldChar w:fldCharType="end"/>
      </w:r>
      <w:r>
        <w:rPr>
          <w:rFonts w:eastAsia="Georgia" w:hAnsi="Georgia" w:cs="Georgia"/>
          <w:color w:val="000000"/>
          <w:sz w:val="18"/>
        </w:rPr>
        <w:t xml:space="preserve"> </w:t>
      </w:r>
    </w:p>
    <w:bookmarkStart w:id="176" w:name="fn48"/>
    <w:bookmarkEnd w:id="176"/>
    <w:p w14:paraId="7F4C69D6" w14:textId="77777777" w:rsidR="00EB602A" w:rsidRDefault="00000000">
      <w:pPr>
        <w:numPr>
          <w:ilvl w:val="0"/>
          <w:numId w:val="42"/>
        </w:numPr>
        <w:spacing w:after="210" w:line="360" w:lineRule="auto"/>
      </w:pPr>
      <w:r>
        <w:fldChar w:fldCharType="begin"/>
      </w:r>
      <w:r>
        <w:instrText>HYPERLINK "https://www.youtube.com/watch?v=xO17P9LVkK0" \h</w:instrText>
      </w:r>
      <w:r>
        <w:fldChar w:fldCharType="separate"/>
      </w:r>
      <w:r>
        <w:rPr>
          <w:rFonts w:ascii="helvetica neue" w:eastAsia="helvetica neue" w:hAnsi="helvetica neue" w:cs="helvetica neue"/>
          <w:sz w:val="18"/>
          <w:u w:val="single"/>
        </w:rPr>
        <w:t>https://www.youtube.com/watch?v=xO17P9LVkK0</w:t>
      </w:r>
      <w:r>
        <w:fldChar w:fldCharType="end"/>
      </w:r>
      <w:r>
        <w:rPr>
          <w:rFonts w:eastAsia="Georgia" w:hAnsi="Georgia" w:cs="Georgia"/>
          <w:color w:val="000000"/>
          <w:sz w:val="18"/>
        </w:rPr>
        <w:t xml:space="preserve"> </w:t>
      </w:r>
    </w:p>
    <w:bookmarkStart w:id="177" w:name="fn49"/>
    <w:bookmarkEnd w:id="177"/>
    <w:p w14:paraId="31854362" w14:textId="77777777" w:rsidR="00EB602A" w:rsidRDefault="00000000">
      <w:pPr>
        <w:numPr>
          <w:ilvl w:val="0"/>
          <w:numId w:val="42"/>
        </w:numPr>
        <w:spacing w:after="210" w:line="360" w:lineRule="auto"/>
      </w:pPr>
      <w:r>
        <w:fldChar w:fldCharType="begin"/>
      </w:r>
      <w:r>
        <w:instrText>HYPERLINK "https://www.youtube.com/watch?v=_UKWfE_qktY" \h</w:instrText>
      </w:r>
      <w:r>
        <w:fldChar w:fldCharType="separate"/>
      </w:r>
      <w:r>
        <w:rPr>
          <w:rFonts w:ascii="helvetica neue" w:eastAsia="helvetica neue" w:hAnsi="helvetica neue" w:cs="helvetica neue"/>
          <w:sz w:val="18"/>
          <w:u w:val="single"/>
        </w:rPr>
        <w:t>https://www.youtube.com/watch?v=_UKWfE_qktY</w:t>
      </w:r>
      <w:r>
        <w:fldChar w:fldCharType="end"/>
      </w:r>
      <w:r>
        <w:rPr>
          <w:rFonts w:eastAsia="Georgia" w:hAnsi="Georgia" w:cs="Georgia"/>
          <w:color w:val="000000"/>
          <w:sz w:val="18"/>
        </w:rPr>
        <w:t xml:space="preserve"> </w:t>
      </w:r>
    </w:p>
    <w:bookmarkStart w:id="178" w:name="fn50"/>
    <w:bookmarkEnd w:id="178"/>
    <w:p w14:paraId="6076DE31" w14:textId="77777777" w:rsidR="00EB602A" w:rsidRDefault="00000000">
      <w:pPr>
        <w:numPr>
          <w:ilvl w:val="0"/>
          <w:numId w:val="42"/>
        </w:numPr>
        <w:spacing w:after="210" w:line="360" w:lineRule="auto"/>
      </w:pPr>
      <w:r>
        <w:fldChar w:fldCharType="begin"/>
      </w:r>
      <w:r>
        <w:instrText>HYPERLINK "https://github.com/SyncfusionExamples/blazor-authentication" \h</w:instrText>
      </w:r>
      <w:r>
        <w:fldChar w:fldCharType="separate"/>
      </w:r>
      <w:r>
        <w:rPr>
          <w:rFonts w:ascii="helvetica neue" w:eastAsia="helvetica neue" w:hAnsi="helvetica neue" w:cs="helvetica neue"/>
          <w:sz w:val="18"/>
          <w:u w:val="single"/>
        </w:rPr>
        <w:t>https://github.com/SyncfusionExamples/blazor-authentication</w:t>
      </w:r>
      <w:r>
        <w:fldChar w:fldCharType="end"/>
      </w:r>
      <w:r>
        <w:rPr>
          <w:rFonts w:eastAsia="Georgia" w:hAnsi="Georgia" w:cs="Georgia"/>
          <w:color w:val="000000"/>
          <w:sz w:val="18"/>
        </w:rPr>
        <w:t xml:space="preserve"> </w:t>
      </w:r>
    </w:p>
    <w:bookmarkStart w:id="179" w:name="fn51"/>
    <w:bookmarkEnd w:id="179"/>
    <w:p w14:paraId="4B36E49A" w14:textId="77777777" w:rsidR="00EB602A" w:rsidRDefault="00000000">
      <w:pPr>
        <w:numPr>
          <w:ilvl w:val="0"/>
          <w:numId w:val="42"/>
        </w:numPr>
        <w:spacing w:after="210" w:line="360" w:lineRule="auto"/>
      </w:pPr>
      <w:r>
        <w:lastRenderedPageBreak/>
        <w:fldChar w:fldCharType="begin"/>
      </w:r>
      <w:r>
        <w:instrText>HYPERLINK "https://blazor.syncfusion.com/documentation/common/how-to/add-blazor-component-on-existing-aspnet-core-mvc-app" \h</w:instrText>
      </w:r>
      <w:r>
        <w:fldChar w:fldCharType="separate"/>
      </w:r>
      <w:r>
        <w:rPr>
          <w:rFonts w:ascii="helvetica neue" w:eastAsia="helvetica neue" w:hAnsi="helvetica neue" w:cs="helvetica neue"/>
          <w:sz w:val="18"/>
          <w:u w:val="single"/>
        </w:rPr>
        <w:t>https://blazor.syncfusion.com/documentation/common/how-to/add-blazor-component-on-existing-aspnet-core-mvc-app</w:t>
      </w:r>
      <w:r>
        <w:fldChar w:fldCharType="end"/>
      </w:r>
      <w:r>
        <w:rPr>
          <w:rFonts w:eastAsia="Georgia" w:hAnsi="Georgia" w:cs="Georgia"/>
          <w:color w:val="000000"/>
          <w:sz w:val="18"/>
        </w:rPr>
        <w:t xml:space="preserve"> </w:t>
      </w:r>
    </w:p>
    <w:bookmarkStart w:id="180" w:name="fn52"/>
    <w:bookmarkEnd w:id="180"/>
    <w:p w14:paraId="13ECC9E1" w14:textId="77777777" w:rsidR="00EB602A" w:rsidRDefault="00000000">
      <w:pPr>
        <w:numPr>
          <w:ilvl w:val="0"/>
          <w:numId w:val="42"/>
        </w:numPr>
        <w:spacing w:after="210" w:line="360" w:lineRule="auto"/>
      </w:pPr>
      <w:r>
        <w:fldChar w:fldCharType="begin"/>
      </w:r>
      <w:r>
        <w:instrText>HYPERLINK "https://www.freecodecamp.org/news/create-a-blazor-app-with-syncfusion-ui-components/" \h</w:instrText>
      </w:r>
      <w:r>
        <w:fldChar w:fldCharType="separate"/>
      </w:r>
      <w:r>
        <w:rPr>
          <w:rFonts w:ascii="helvetica neue" w:eastAsia="helvetica neue" w:hAnsi="helvetica neue" w:cs="helvetica neue"/>
          <w:sz w:val="18"/>
          <w:u w:val="single"/>
        </w:rPr>
        <w:t>https://www.freecodecamp.org/news/create-a-blazor-app-with-syncfusion-ui-components/</w:t>
      </w:r>
      <w:r>
        <w:fldChar w:fldCharType="end"/>
      </w:r>
      <w:r>
        <w:rPr>
          <w:rFonts w:eastAsia="Georgia" w:hAnsi="Georgia" w:cs="Georgia"/>
          <w:color w:val="000000"/>
          <w:sz w:val="18"/>
        </w:rPr>
        <w:t xml:space="preserve"> </w:t>
      </w:r>
    </w:p>
    <w:bookmarkStart w:id="181" w:name="fn53"/>
    <w:bookmarkEnd w:id="181"/>
    <w:p w14:paraId="7E097FB9" w14:textId="77777777" w:rsidR="00EB602A" w:rsidRDefault="00000000">
      <w:pPr>
        <w:numPr>
          <w:ilvl w:val="0"/>
          <w:numId w:val="42"/>
        </w:numPr>
        <w:spacing w:after="210" w:line="360" w:lineRule="auto"/>
      </w:pPr>
      <w:r>
        <w:fldChar w:fldCharType="begin"/>
      </w:r>
      <w:r>
        <w:instrText>HYPERLINK "https://blazor.syncfusion.com/documentation/getting-started/blazor-webassembly-authentication" \h</w:instrText>
      </w:r>
      <w:r>
        <w:fldChar w:fldCharType="separate"/>
      </w:r>
      <w:r>
        <w:rPr>
          <w:rFonts w:ascii="helvetica neue" w:eastAsia="helvetica neue" w:hAnsi="helvetica neue" w:cs="helvetica neue"/>
          <w:sz w:val="18"/>
          <w:u w:val="single"/>
        </w:rPr>
        <w:t>https://blazor.syncfusion.com/documentation/getting-started/blazor-webassembly-authentication</w:t>
      </w:r>
      <w:r>
        <w:fldChar w:fldCharType="end"/>
      </w:r>
      <w:r>
        <w:rPr>
          <w:rFonts w:eastAsia="Georgia" w:hAnsi="Georgia" w:cs="Georgia"/>
          <w:color w:val="000000"/>
          <w:sz w:val="18"/>
        </w:rPr>
        <w:t xml:space="preserve"> </w:t>
      </w:r>
    </w:p>
    <w:bookmarkStart w:id="182" w:name="fn54"/>
    <w:bookmarkEnd w:id="182"/>
    <w:p w14:paraId="4D75C4E2" w14:textId="77777777" w:rsidR="00EB602A" w:rsidRDefault="00000000">
      <w:pPr>
        <w:numPr>
          <w:ilvl w:val="0"/>
          <w:numId w:val="42"/>
        </w:numPr>
        <w:spacing w:after="210" w:line="360" w:lineRule="auto"/>
      </w:pPr>
      <w:r>
        <w:fldChar w:fldCharType="begin"/>
      </w:r>
      <w:r>
        <w:instrText>HYPERLINK "https://www.syncfusion.com/faq/blazor/general/how-do-i-implement-blazor-authentication-with-google" \h</w:instrText>
      </w:r>
      <w:r>
        <w:fldChar w:fldCharType="separate"/>
      </w:r>
      <w:r>
        <w:rPr>
          <w:rFonts w:ascii="helvetica neue" w:eastAsia="helvetica neue" w:hAnsi="helvetica neue" w:cs="helvetica neue"/>
          <w:sz w:val="18"/>
          <w:u w:val="single"/>
        </w:rPr>
        <w:t>https://www.syncfusion.com/faq/blazor/general/how-do-i-implement-blazor-authentication-with-google</w:t>
      </w:r>
      <w:r>
        <w:fldChar w:fldCharType="end"/>
      </w:r>
      <w:r>
        <w:rPr>
          <w:rFonts w:eastAsia="Georgia" w:hAnsi="Georgia" w:cs="Georgia"/>
          <w:color w:val="000000"/>
          <w:sz w:val="18"/>
        </w:rPr>
        <w:t xml:space="preserve">    </w:t>
      </w:r>
    </w:p>
    <w:bookmarkStart w:id="183" w:name="fn55"/>
    <w:bookmarkEnd w:id="183"/>
    <w:p w14:paraId="3A0EE280" w14:textId="77777777" w:rsidR="00EB602A" w:rsidRDefault="00000000">
      <w:pPr>
        <w:numPr>
          <w:ilvl w:val="0"/>
          <w:numId w:val="42"/>
        </w:numPr>
        <w:spacing w:after="210" w:line="360" w:lineRule="auto"/>
      </w:pPr>
      <w:r>
        <w:fldChar w:fldCharType="begin"/>
      </w:r>
      <w:r>
        <w:instrText>HYPERLINK "https://blazor.syncfusion.com/documentation/getting-started/blazor-webassembly-authentication" \h</w:instrText>
      </w:r>
      <w:r>
        <w:fldChar w:fldCharType="separate"/>
      </w:r>
      <w:r>
        <w:rPr>
          <w:rFonts w:ascii="helvetica neue" w:eastAsia="helvetica neue" w:hAnsi="helvetica neue" w:cs="helvetica neue"/>
          <w:sz w:val="18"/>
          <w:u w:val="single"/>
        </w:rPr>
        <w:t>https://blazor.syncfusion.com/documentation/getting-started/blazor-webassembly-authentication</w:t>
      </w:r>
      <w:r>
        <w:fldChar w:fldCharType="end"/>
      </w:r>
      <w:r>
        <w:rPr>
          <w:rFonts w:eastAsia="Georgia" w:hAnsi="Georgia" w:cs="Georgia"/>
          <w:color w:val="000000"/>
          <w:sz w:val="18"/>
        </w:rPr>
        <w:t xml:space="preserve">  </w:t>
      </w:r>
    </w:p>
    <w:bookmarkStart w:id="184" w:name="fn56"/>
    <w:bookmarkEnd w:id="184"/>
    <w:p w14:paraId="68141E84" w14:textId="77777777" w:rsidR="00EB602A" w:rsidRDefault="00000000">
      <w:pPr>
        <w:numPr>
          <w:ilvl w:val="0"/>
          <w:numId w:val="42"/>
        </w:numPr>
        <w:spacing w:after="210" w:line="360" w:lineRule="auto"/>
      </w:pPr>
      <w:r>
        <w:fldChar w:fldCharType="begin"/>
      </w:r>
      <w:r>
        <w:instrText>HYPERLINK "https://www.syncfusion.com/blogs/post/google-authentication-blazor-wasm-app" \h</w:instrText>
      </w:r>
      <w:r>
        <w:fldChar w:fldCharType="separate"/>
      </w:r>
      <w:r>
        <w:rPr>
          <w:rFonts w:ascii="helvetica neue" w:eastAsia="helvetica neue" w:hAnsi="helvetica neue" w:cs="helvetica neue"/>
          <w:sz w:val="18"/>
          <w:u w:val="single"/>
        </w:rPr>
        <w:t>https://www.syncfusion.com/blogs/post/google-authentication-blazor-wasm-app</w:t>
      </w:r>
      <w:r>
        <w:fldChar w:fldCharType="end"/>
      </w:r>
      <w:r>
        <w:rPr>
          <w:rFonts w:eastAsia="Georgia" w:hAnsi="Georgia" w:cs="Georgia"/>
          <w:color w:val="000000"/>
          <w:sz w:val="18"/>
        </w:rPr>
        <w:t xml:space="preserve">  </w:t>
      </w:r>
    </w:p>
    <w:bookmarkStart w:id="185" w:name="fn57"/>
    <w:bookmarkEnd w:id="185"/>
    <w:p w14:paraId="66E39BDF" w14:textId="77777777" w:rsidR="00EB602A" w:rsidRDefault="00000000">
      <w:pPr>
        <w:numPr>
          <w:ilvl w:val="0"/>
          <w:numId w:val="42"/>
        </w:numPr>
        <w:spacing w:after="210" w:line="360" w:lineRule="auto"/>
      </w:pPr>
      <w:r>
        <w:fldChar w:fldCharType="begin"/>
      </w:r>
      <w:r>
        <w:instrText>HYPERLINK "https://www.reddit.com/r/Blazor/comments/1d7v002/easily_implement_google_authentication_in_the/" \h</w:instrText>
      </w:r>
      <w:r>
        <w:fldChar w:fldCharType="separate"/>
      </w:r>
      <w:r>
        <w:rPr>
          <w:rFonts w:ascii="helvetica neue" w:eastAsia="helvetica neue" w:hAnsi="helvetica neue" w:cs="helvetica neue"/>
          <w:sz w:val="18"/>
          <w:u w:val="single"/>
        </w:rPr>
        <w:t>https://www.reddit.com/r/Blazor/comments/1d7v002/easily_implement_google_authentication_in_the/</w:t>
      </w:r>
      <w:r>
        <w:fldChar w:fldCharType="end"/>
      </w:r>
      <w:r>
        <w:rPr>
          <w:rFonts w:eastAsia="Georgia" w:hAnsi="Georgia" w:cs="Georgia"/>
          <w:color w:val="000000"/>
          <w:sz w:val="18"/>
        </w:rPr>
        <w:t xml:space="preserve"> </w:t>
      </w:r>
    </w:p>
    <w:bookmarkStart w:id="186" w:name="fn58"/>
    <w:bookmarkEnd w:id="186"/>
    <w:p w14:paraId="44DFA5C2" w14:textId="77777777" w:rsidR="00EB602A" w:rsidRDefault="00000000">
      <w:pPr>
        <w:numPr>
          <w:ilvl w:val="0"/>
          <w:numId w:val="42"/>
        </w:numPr>
        <w:spacing w:after="210" w:line="360" w:lineRule="auto"/>
      </w:pPr>
      <w:r>
        <w:fldChar w:fldCharType="begin"/>
      </w:r>
      <w:r>
        <w:instrText>HYPERLINK "https://blazor.syncfusion.com/documentation/maps/providers/google-maps" \h</w:instrText>
      </w:r>
      <w:r>
        <w:fldChar w:fldCharType="separate"/>
      </w:r>
      <w:r>
        <w:rPr>
          <w:rFonts w:ascii="helvetica neue" w:eastAsia="helvetica neue" w:hAnsi="helvetica neue" w:cs="helvetica neue"/>
          <w:sz w:val="18"/>
          <w:u w:val="single"/>
        </w:rPr>
        <w:t>https://blazor.syncfusion.com/documentation/maps/providers/google-maps</w:t>
      </w:r>
      <w:r>
        <w:fldChar w:fldCharType="end"/>
      </w:r>
      <w:r>
        <w:rPr>
          <w:rFonts w:eastAsia="Georgia" w:hAnsi="Georgia" w:cs="Georgia"/>
          <w:color w:val="000000"/>
          <w:sz w:val="18"/>
        </w:rPr>
        <w:t xml:space="preserve"> </w:t>
      </w:r>
    </w:p>
    <w:bookmarkStart w:id="187" w:name="fn59"/>
    <w:bookmarkEnd w:id="187"/>
    <w:p w14:paraId="52E6E4F5" w14:textId="77777777" w:rsidR="00EB602A" w:rsidRDefault="00000000">
      <w:pPr>
        <w:numPr>
          <w:ilvl w:val="0"/>
          <w:numId w:val="42"/>
        </w:numPr>
        <w:spacing w:after="210" w:line="360" w:lineRule="auto"/>
      </w:pPr>
      <w:r>
        <w:fldChar w:fldCharType="begin"/>
      </w:r>
      <w:r>
        <w:instrText>HYPERLINK "https://www.reddit.com/r/Blazor/comments/18ocmdo/google_oauth_simplest_integration_in_blazor_net_8/" \h</w:instrText>
      </w:r>
      <w:r>
        <w:fldChar w:fldCharType="separate"/>
      </w:r>
      <w:r>
        <w:rPr>
          <w:rFonts w:ascii="helvetica neue" w:eastAsia="helvetica neue" w:hAnsi="helvetica neue" w:cs="helvetica neue"/>
          <w:sz w:val="18"/>
          <w:u w:val="single"/>
        </w:rPr>
        <w:t>https://www.reddit.com/r/Blazor/comments/18ocmdo/google_oauth_simplest_integration_in_blazor_net_8/</w:t>
      </w:r>
      <w:r>
        <w:fldChar w:fldCharType="end"/>
      </w:r>
      <w:r>
        <w:rPr>
          <w:rFonts w:eastAsia="Georgia" w:hAnsi="Georgia" w:cs="Georgia"/>
          <w:color w:val="000000"/>
          <w:sz w:val="18"/>
        </w:rPr>
        <w:t xml:space="preserve"> </w:t>
      </w:r>
    </w:p>
    <w:bookmarkStart w:id="188" w:name="fn60"/>
    <w:bookmarkEnd w:id="188"/>
    <w:p w14:paraId="7EEA70E7" w14:textId="77777777" w:rsidR="00EB602A" w:rsidRDefault="00000000">
      <w:pPr>
        <w:numPr>
          <w:ilvl w:val="0"/>
          <w:numId w:val="42"/>
        </w:numPr>
        <w:spacing w:after="210" w:line="360" w:lineRule="auto"/>
      </w:pPr>
      <w:r>
        <w:fldChar w:fldCharType="begin"/>
      </w:r>
      <w:r>
        <w:instrText>HYPERLINK "https://www.youtube.com/watch?v=2hIZtqNQcec" \h</w:instrText>
      </w:r>
      <w:r>
        <w:fldChar w:fldCharType="separate"/>
      </w:r>
      <w:r>
        <w:rPr>
          <w:rFonts w:ascii="helvetica neue" w:eastAsia="helvetica neue" w:hAnsi="helvetica neue" w:cs="helvetica neue"/>
          <w:sz w:val="18"/>
          <w:u w:val="single"/>
        </w:rPr>
        <w:t>https://www.youtube.com/watch?v=2hIZtqNQcec</w:t>
      </w:r>
      <w:r>
        <w:fldChar w:fldCharType="end"/>
      </w:r>
      <w:r>
        <w:rPr>
          <w:rFonts w:eastAsia="Georgia" w:hAnsi="Georgia" w:cs="Georgia"/>
          <w:color w:val="000000"/>
          <w:sz w:val="18"/>
        </w:rPr>
        <w:t xml:space="preserve"> </w:t>
      </w:r>
    </w:p>
    <w:bookmarkStart w:id="189" w:name="fn61"/>
    <w:bookmarkEnd w:id="189"/>
    <w:p w14:paraId="02FA4F53" w14:textId="77777777" w:rsidR="00EB602A" w:rsidRDefault="00000000">
      <w:pPr>
        <w:numPr>
          <w:ilvl w:val="0"/>
          <w:numId w:val="42"/>
        </w:numPr>
        <w:spacing w:after="210" w:line="360" w:lineRule="auto"/>
      </w:pPr>
      <w:r>
        <w:fldChar w:fldCharType="begin"/>
      </w:r>
      <w:r>
        <w:instrText>HYPERLINK "https://www.youtube.com/watch?v=55ARgVOYV1I" \h</w:instrText>
      </w:r>
      <w:r>
        <w:fldChar w:fldCharType="separate"/>
      </w:r>
      <w:r>
        <w:rPr>
          <w:rFonts w:ascii="helvetica neue" w:eastAsia="helvetica neue" w:hAnsi="helvetica neue" w:cs="helvetica neue"/>
          <w:sz w:val="18"/>
          <w:u w:val="single"/>
        </w:rPr>
        <w:t>https://www.youtube.com/watch?v=55ARgVOYV1I</w:t>
      </w:r>
      <w:r>
        <w:fldChar w:fldCharType="end"/>
      </w:r>
      <w:r>
        <w:rPr>
          <w:rFonts w:eastAsia="Georgia" w:hAnsi="Georgia" w:cs="Georgia"/>
          <w:color w:val="000000"/>
          <w:sz w:val="18"/>
        </w:rPr>
        <w:t xml:space="preserve"> </w:t>
      </w:r>
    </w:p>
    <w:bookmarkStart w:id="190" w:name="fn62"/>
    <w:bookmarkEnd w:id="190"/>
    <w:p w14:paraId="57C1CAF0" w14:textId="77777777" w:rsidR="00EB602A" w:rsidRDefault="00000000">
      <w:pPr>
        <w:numPr>
          <w:ilvl w:val="0"/>
          <w:numId w:val="42"/>
        </w:numPr>
        <w:spacing w:after="210" w:line="360" w:lineRule="auto"/>
      </w:pPr>
      <w:r>
        <w:fldChar w:fldCharType="begin"/>
      </w:r>
      <w:r>
        <w:instrText>HYPERLINK "https://creators.spotify.com/pod/profile/syncfusion/episodes/Easily-Implement-Google-Authentication-in-the-Blazor-WebAssembly-App-e2l0r34" \h</w:instrText>
      </w:r>
      <w:r>
        <w:fldChar w:fldCharType="separate"/>
      </w:r>
      <w:r>
        <w:rPr>
          <w:rFonts w:ascii="helvetica neue" w:eastAsia="helvetica neue" w:hAnsi="helvetica neue" w:cs="helvetica neue"/>
          <w:sz w:val="18"/>
          <w:u w:val="single"/>
        </w:rPr>
        <w:t>https://creators.spotify.com/pod/profile/syncfusion/episodes/Easily-Implement-Google-Authentication-in-the-Blazor-WebAssembly-App-e2l0r34</w:t>
      </w:r>
      <w:r>
        <w:fldChar w:fldCharType="end"/>
      </w:r>
      <w:r>
        <w:rPr>
          <w:rFonts w:eastAsia="Georgia" w:hAnsi="Georgia" w:cs="Georgia"/>
          <w:color w:val="000000"/>
          <w:sz w:val="18"/>
        </w:rPr>
        <w:t xml:space="preserve"> </w:t>
      </w:r>
    </w:p>
    <w:bookmarkStart w:id="191" w:name="fn63"/>
    <w:bookmarkEnd w:id="191"/>
    <w:p w14:paraId="40934456" w14:textId="77777777" w:rsidR="00EB602A" w:rsidRDefault="00000000">
      <w:pPr>
        <w:numPr>
          <w:ilvl w:val="0"/>
          <w:numId w:val="42"/>
        </w:numPr>
        <w:spacing w:after="210" w:line="360" w:lineRule="auto"/>
      </w:pPr>
      <w:r>
        <w:fldChar w:fldCharType="begin"/>
      </w:r>
      <w:r>
        <w:instrText>HYPERLINK "https://www.syncfusion.com/blogs/post/google-like-suggestions-blazor" \h</w:instrText>
      </w:r>
      <w:r>
        <w:fldChar w:fldCharType="separate"/>
      </w:r>
      <w:r>
        <w:rPr>
          <w:rFonts w:ascii="helvetica neue" w:eastAsia="helvetica neue" w:hAnsi="helvetica neue" w:cs="helvetica neue"/>
          <w:sz w:val="18"/>
          <w:u w:val="single"/>
        </w:rPr>
        <w:t>https://www.syncfusion.com/blogs/post/google-like-suggestions-blazor</w:t>
      </w:r>
      <w:r>
        <w:fldChar w:fldCharType="end"/>
      </w:r>
      <w:r>
        <w:rPr>
          <w:rFonts w:eastAsia="Georgia" w:hAnsi="Georgia" w:cs="Georgia"/>
          <w:color w:val="000000"/>
          <w:sz w:val="18"/>
        </w:rPr>
        <w:t xml:space="preserve"> </w:t>
      </w:r>
    </w:p>
    <w:bookmarkStart w:id="192" w:name="fn64"/>
    <w:bookmarkEnd w:id="192"/>
    <w:p w14:paraId="6CB17E57" w14:textId="77777777" w:rsidR="00EB602A" w:rsidRDefault="00000000">
      <w:pPr>
        <w:numPr>
          <w:ilvl w:val="0"/>
          <w:numId w:val="42"/>
        </w:numPr>
        <w:spacing w:after="210" w:line="360" w:lineRule="auto"/>
      </w:pPr>
      <w:r>
        <w:fldChar w:fldCharType="begin"/>
      </w:r>
      <w:r>
        <w:instrText>HYPERLINK "https://blazor.syncfusion.com/essential-ui-kit/blocks/signup" \h</w:instrText>
      </w:r>
      <w:r>
        <w:fldChar w:fldCharType="separate"/>
      </w:r>
      <w:r>
        <w:rPr>
          <w:rFonts w:ascii="helvetica neue" w:eastAsia="helvetica neue" w:hAnsi="helvetica neue" w:cs="helvetica neue"/>
          <w:sz w:val="18"/>
          <w:u w:val="single"/>
        </w:rPr>
        <w:t>https://blazor.syncfusion.com/essential-ui-kit/blocks/signup</w:t>
      </w:r>
      <w:r>
        <w:fldChar w:fldCharType="end"/>
      </w:r>
      <w:r>
        <w:rPr>
          <w:rFonts w:eastAsia="Georgia" w:hAnsi="Georgia" w:cs="Georgia"/>
          <w:color w:val="000000"/>
          <w:sz w:val="18"/>
        </w:rPr>
        <w:t xml:space="preserve">       </w:t>
      </w:r>
    </w:p>
    <w:bookmarkStart w:id="193" w:name="fn65"/>
    <w:bookmarkEnd w:id="193"/>
    <w:p w14:paraId="7048CD68" w14:textId="77777777" w:rsidR="00EB602A" w:rsidRDefault="00000000">
      <w:pPr>
        <w:numPr>
          <w:ilvl w:val="0"/>
          <w:numId w:val="42"/>
        </w:numPr>
        <w:spacing w:after="210" w:line="360" w:lineRule="auto"/>
      </w:pPr>
      <w:r>
        <w:fldChar w:fldCharType="begin"/>
      </w:r>
      <w:r>
        <w:instrText>HYPERLINK "https://www.syncfusion.com/blogs/post/new-blazor-data-form" \h</w:instrText>
      </w:r>
      <w:r>
        <w:fldChar w:fldCharType="separate"/>
      </w:r>
      <w:r>
        <w:rPr>
          <w:rFonts w:ascii="helvetica neue" w:eastAsia="helvetica neue" w:hAnsi="helvetica neue" w:cs="helvetica neue"/>
          <w:sz w:val="18"/>
          <w:u w:val="single"/>
        </w:rPr>
        <w:t>https://www.syncfusion.com/blogs/post/new-blazor-data-form</w:t>
      </w:r>
      <w:r>
        <w:fldChar w:fldCharType="end"/>
      </w:r>
      <w:r>
        <w:rPr>
          <w:rFonts w:eastAsia="Georgia" w:hAnsi="Georgia" w:cs="Georgia"/>
          <w:color w:val="000000"/>
          <w:sz w:val="18"/>
        </w:rPr>
        <w:t xml:space="preserve">      </w:t>
      </w:r>
    </w:p>
    <w:bookmarkStart w:id="194" w:name="fn66"/>
    <w:bookmarkEnd w:id="194"/>
    <w:p w14:paraId="33FD0E16" w14:textId="77777777" w:rsidR="00EB602A" w:rsidRDefault="00000000">
      <w:pPr>
        <w:numPr>
          <w:ilvl w:val="0"/>
          <w:numId w:val="42"/>
        </w:numPr>
        <w:spacing w:after="210" w:line="360" w:lineRule="auto"/>
      </w:pPr>
      <w:r>
        <w:fldChar w:fldCharType="begin"/>
      </w:r>
      <w:r>
        <w:instrText>HYPERLINK "https://blazor.syncfusion.com/documentation/ui-kit/overview" \h</w:instrText>
      </w:r>
      <w:r>
        <w:fldChar w:fldCharType="separate"/>
      </w:r>
      <w:r>
        <w:rPr>
          <w:rFonts w:ascii="helvetica neue" w:eastAsia="helvetica neue" w:hAnsi="helvetica neue" w:cs="helvetica neue"/>
          <w:sz w:val="18"/>
          <w:u w:val="single"/>
        </w:rPr>
        <w:t>https://blazor.syncfusion.com/documentation/ui-kit/overview</w:t>
      </w:r>
      <w:r>
        <w:fldChar w:fldCharType="end"/>
      </w:r>
      <w:r>
        <w:rPr>
          <w:rFonts w:eastAsia="Georgia" w:hAnsi="Georgia" w:cs="Georgia"/>
          <w:color w:val="000000"/>
          <w:sz w:val="18"/>
        </w:rPr>
        <w:t xml:space="preserve">  </w:t>
      </w:r>
    </w:p>
    <w:bookmarkStart w:id="195" w:name="fn67"/>
    <w:bookmarkEnd w:id="195"/>
    <w:p w14:paraId="0E122CD9" w14:textId="77777777" w:rsidR="00EB602A" w:rsidRDefault="00000000">
      <w:pPr>
        <w:numPr>
          <w:ilvl w:val="0"/>
          <w:numId w:val="42"/>
        </w:numPr>
        <w:spacing w:after="210" w:line="360" w:lineRule="auto"/>
      </w:pPr>
      <w:r>
        <w:fldChar w:fldCharType="begin"/>
      </w:r>
      <w:r>
        <w:instrText>HYPERLINK "https://github.com/syncfusion/essential-ui-kit-for-blazor" \h</w:instrText>
      </w:r>
      <w:r>
        <w:fldChar w:fldCharType="separate"/>
      </w:r>
      <w:r>
        <w:rPr>
          <w:rFonts w:ascii="helvetica neue" w:eastAsia="helvetica neue" w:hAnsi="helvetica neue" w:cs="helvetica neue"/>
          <w:sz w:val="18"/>
          <w:u w:val="single"/>
        </w:rPr>
        <w:t>https://github.com/syncfusion/essential-ui-kit-for-blazor</w:t>
      </w:r>
      <w:r>
        <w:fldChar w:fldCharType="end"/>
      </w:r>
      <w:r>
        <w:rPr>
          <w:rFonts w:eastAsia="Georgia" w:hAnsi="Georgia" w:cs="Georgia"/>
          <w:color w:val="000000"/>
          <w:sz w:val="18"/>
        </w:rPr>
        <w:t xml:space="preserve">  </w:t>
      </w:r>
    </w:p>
    <w:bookmarkStart w:id="196" w:name="fn68"/>
    <w:bookmarkEnd w:id="196"/>
    <w:p w14:paraId="6A4F45EA" w14:textId="77777777" w:rsidR="00EB602A" w:rsidRDefault="00000000">
      <w:pPr>
        <w:numPr>
          <w:ilvl w:val="0"/>
          <w:numId w:val="42"/>
        </w:numPr>
        <w:spacing w:after="210" w:line="360" w:lineRule="auto"/>
      </w:pPr>
      <w:r>
        <w:fldChar w:fldCharType="begin"/>
      </w:r>
      <w:r>
        <w:instrText>HYPERLINK "https://blazor.syncfusion.com/demos/data-form/default-functionalities" \h</w:instrText>
      </w:r>
      <w:r>
        <w:fldChar w:fldCharType="separate"/>
      </w:r>
      <w:r>
        <w:rPr>
          <w:rFonts w:ascii="helvetica neue" w:eastAsia="helvetica neue" w:hAnsi="helvetica neue" w:cs="helvetica neue"/>
          <w:sz w:val="18"/>
          <w:u w:val="single"/>
        </w:rPr>
        <w:t>https://blazor.syncfusion.com/demos/data-form/default-functionalities</w:t>
      </w:r>
      <w:r>
        <w:fldChar w:fldCharType="end"/>
      </w:r>
      <w:r>
        <w:rPr>
          <w:rFonts w:eastAsia="Georgia" w:hAnsi="Georgia" w:cs="Georgia"/>
          <w:color w:val="000000"/>
          <w:sz w:val="18"/>
        </w:rPr>
        <w:t xml:space="preserve">   </w:t>
      </w:r>
    </w:p>
    <w:bookmarkStart w:id="197" w:name="fn69"/>
    <w:bookmarkEnd w:id="197"/>
    <w:p w14:paraId="7E3A0DFA" w14:textId="77777777" w:rsidR="00EB602A" w:rsidRDefault="00000000">
      <w:pPr>
        <w:numPr>
          <w:ilvl w:val="0"/>
          <w:numId w:val="42"/>
        </w:numPr>
        <w:spacing w:after="210" w:line="360" w:lineRule="auto"/>
      </w:pPr>
      <w:r>
        <w:fldChar w:fldCharType="begin"/>
      </w:r>
      <w:r>
        <w:instrText>HYPERLINK "https://blazor.syncfusion.com/documentation/data-form/getting-started" \h</w:instrText>
      </w:r>
      <w:r>
        <w:fldChar w:fldCharType="separate"/>
      </w:r>
      <w:r>
        <w:rPr>
          <w:rFonts w:ascii="helvetica neue" w:eastAsia="helvetica neue" w:hAnsi="helvetica neue" w:cs="helvetica neue"/>
          <w:sz w:val="18"/>
          <w:u w:val="single"/>
        </w:rPr>
        <w:t>https://blazor.syncfusion.com/documentation/data-form/getting-started</w:t>
      </w:r>
      <w:r>
        <w:fldChar w:fldCharType="end"/>
      </w:r>
      <w:r>
        <w:rPr>
          <w:rFonts w:eastAsia="Georgia" w:hAnsi="Georgia" w:cs="Georgia"/>
          <w:color w:val="000000"/>
          <w:sz w:val="18"/>
        </w:rPr>
        <w:t xml:space="preserve">  </w:t>
      </w:r>
    </w:p>
    <w:bookmarkStart w:id="198" w:name="fn70"/>
    <w:bookmarkEnd w:id="198"/>
    <w:p w14:paraId="14372636" w14:textId="77777777" w:rsidR="00EB602A" w:rsidRDefault="00000000">
      <w:pPr>
        <w:numPr>
          <w:ilvl w:val="0"/>
          <w:numId w:val="42"/>
        </w:numPr>
        <w:spacing w:after="210" w:line="360" w:lineRule="auto"/>
      </w:pPr>
      <w:r>
        <w:fldChar w:fldCharType="begin"/>
      </w:r>
      <w:r>
        <w:instrText>HYPERLINK "https://www.syncfusion.com/blogs/post/blazor-forms-and-form-validation" \h</w:instrText>
      </w:r>
      <w:r>
        <w:fldChar w:fldCharType="separate"/>
      </w:r>
      <w:r>
        <w:rPr>
          <w:rFonts w:ascii="helvetica neue" w:eastAsia="helvetica neue" w:hAnsi="helvetica neue" w:cs="helvetica neue"/>
          <w:sz w:val="18"/>
          <w:u w:val="single"/>
        </w:rPr>
        <w:t>https://www.syncfusion.com/blogs/post/blazor-forms-and-form-validation</w:t>
      </w:r>
      <w:r>
        <w:fldChar w:fldCharType="end"/>
      </w:r>
      <w:r>
        <w:rPr>
          <w:rFonts w:eastAsia="Georgia" w:hAnsi="Georgia" w:cs="Georgia"/>
          <w:color w:val="000000"/>
          <w:sz w:val="18"/>
        </w:rPr>
        <w:t xml:space="preserve">  </w:t>
      </w:r>
    </w:p>
    <w:bookmarkStart w:id="199" w:name="fn71"/>
    <w:bookmarkEnd w:id="199"/>
    <w:p w14:paraId="22C198CC" w14:textId="77777777" w:rsidR="00EB602A" w:rsidRDefault="00000000">
      <w:pPr>
        <w:numPr>
          <w:ilvl w:val="0"/>
          <w:numId w:val="42"/>
        </w:numPr>
        <w:spacing w:after="210" w:line="360" w:lineRule="auto"/>
      </w:pPr>
      <w:r>
        <w:fldChar w:fldCharType="begin"/>
      </w:r>
      <w:r>
        <w:instrText>HYPERLINK "https://www.syncfusion.com/blazor-components" \h</w:instrText>
      </w:r>
      <w:r>
        <w:fldChar w:fldCharType="separate"/>
      </w:r>
      <w:r>
        <w:rPr>
          <w:rFonts w:ascii="helvetica neue" w:eastAsia="helvetica neue" w:hAnsi="helvetica neue" w:cs="helvetica neue"/>
          <w:sz w:val="18"/>
          <w:u w:val="single"/>
        </w:rPr>
        <w:t>https://www.syncfusion.com/blazor-components</w:t>
      </w:r>
      <w:r>
        <w:fldChar w:fldCharType="end"/>
      </w:r>
      <w:r>
        <w:rPr>
          <w:rFonts w:eastAsia="Georgia" w:hAnsi="Georgia" w:cs="Georgia"/>
          <w:color w:val="000000"/>
          <w:sz w:val="18"/>
        </w:rPr>
        <w:t xml:space="preserve"> </w:t>
      </w:r>
    </w:p>
    <w:bookmarkStart w:id="200" w:name="fn72"/>
    <w:bookmarkEnd w:id="200"/>
    <w:p w14:paraId="780F7FE8" w14:textId="77777777" w:rsidR="00EB602A" w:rsidRDefault="00000000">
      <w:pPr>
        <w:numPr>
          <w:ilvl w:val="0"/>
          <w:numId w:val="42"/>
        </w:numPr>
        <w:spacing w:after="210" w:line="360" w:lineRule="auto"/>
      </w:pPr>
      <w:r>
        <w:fldChar w:fldCharType="begin"/>
      </w:r>
      <w:r>
        <w:instrText>HYPERLINK "https://www.syncfusion.com/blogs/post/easy-steps-create-a-blazor-server-app-with-authentication" \h</w:instrText>
      </w:r>
      <w:r>
        <w:fldChar w:fldCharType="separate"/>
      </w:r>
      <w:r>
        <w:rPr>
          <w:rFonts w:ascii="helvetica neue" w:eastAsia="helvetica neue" w:hAnsi="helvetica neue" w:cs="helvetica neue"/>
          <w:sz w:val="18"/>
          <w:u w:val="single"/>
        </w:rPr>
        <w:t>https://www.syncfusion.com/blogs/post/easy-steps-create-a-blazor-server-app-with-authentication</w:t>
      </w:r>
      <w:r>
        <w:fldChar w:fldCharType="end"/>
      </w:r>
      <w:r>
        <w:rPr>
          <w:rFonts w:eastAsia="Georgia" w:hAnsi="Georgia" w:cs="Georgia"/>
          <w:color w:val="000000"/>
          <w:sz w:val="18"/>
        </w:rPr>
        <w:t xml:space="preserve"> </w:t>
      </w:r>
    </w:p>
    <w:bookmarkStart w:id="201" w:name="fn73"/>
    <w:bookmarkEnd w:id="201"/>
    <w:p w14:paraId="05AAD129" w14:textId="77777777" w:rsidR="00EB602A" w:rsidRDefault="00000000">
      <w:pPr>
        <w:numPr>
          <w:ilvl w:val="0"/>
          <w:numId w:val="42"/>
        </w:numPr>
        <w:spacing w:after="210" w:line="360" w:lineRule="auto"/>
      </w:pPr>
      <w:r>
        <w:fldChar w:fldCharType="begin"/>
      </w:r>
      <w:r>
        <w:instrText>HYPERLINK "https://www.syncfusion.com/code-examples/blazor-authentication" \h</w:instrText>
      </w:r>
      <w:r>
        <w:fldChar w:fldCharType="separate"/>
      </w:r>
      <w:r>
        <w:rPr>
          <w:rFonts w:ascii="helvetica neue" w:eastAsia="helvetica neue" w:hAnsi="helvetica neue" w:cs="helvetica neue"/>
          <w:sz w:val="18"/>
          <w:u w:val="single"/>
        </w:rPr>
        <w:t>https://www.syncfusion.com/code-examples/blazor-authentication</w:t>
      </w:r>
      <w:r>
        <w:fldChar w:fldCharType="end"/>
      </w:r>
      <w:r>
        <w:rPr>
          <w:rFonts w:eastAsia="Georgia" w:hAnsi="Georgia" w:cs="Georgia"/>
          <w:color w:val="000000"/>
          <w:sz w:val="18"/>
        </w:rPr>
        <w:t xml:space="preserve"> </w:t>
      </w:r>
    </w:p>
    <w:bookmarkStart w:id="202" w:name="fn74"/>
    <w:bookmarkEnd w:id="202"/>
    <w:p w14:paraId="0526B856" w14:textId="77777777" w:rsidR="00EB602A" w:rsidRDefault="00000000">
      <w:pPr>
        <w:numPr>
          <w:ilvl w:val="0"/>
          <w:numId w:val="42"/>
        </w:numPr>
        <w:spacing w:after="210" w:line="360" w:lineRule="auto"/>
      </w:pPr>
      <w:r>
        <w:lastRenderedPageBreak/>
        <w:fldChar w:fldCharType="begin"/>
      </w:r>
      <w:r>
        <w:instrText>HYPERLINK "https://blazor.syncfusion.com/essential-ui-kit/blocks/signin" \h</w:instrText>
      </w:r>
      <w:r>
        <w:fldChar w:fldCharType="separate"/>
      </w:r>
      <w:r>
        <w:rPr>
          <w:rFonts w:ascii="helvetica neue" w:eastAsia="helvetica neue" w:hAnsi="helvetica neue" w:cs="helvetica neue"/>
          <w:sz w:val="18"/>
          <w:u w:val="single"/>
        </w:rPr>
        <w:t>https://blazor.syncfusion.com/essential-ui-kit/blocks/signin</w:t>
      </w:r>
      <w:r>
        <w:fldChar w:fldCharType="end"/>
      </w:r>
      <w:r>
        <w:rPr>
          <w:rFonts w:eastAsia="Georgia" w:hAnsi="Georgia" w:cs="Georgia"/>
          <w:color w:val="000000"/>
          <w:sz w:val="18"/>
        </w:rPr>
        <w:t xml:space="preserve"> </w:t>
      </w:r>
    </w:p>
    <w:bookmarkStart w:id="203" w:name="fn75"/>
    <w:bookmarkEnd w:id="203"/>
    <w:p w14:paraId="397A75B0" w14:textId="77777777" w:rsidR="00EB602A" w:rsidRDefault="00000000">
      <w:pPr>
        <w:numPr>
          <w:ilvl w:val="0"/>
          <w:numId w:val="42"/>
        </w:numPr>
        <w:spacing w:after="210" w:line="360" w:lineRule="auto"/>
      </w:pPr>
      <w:r>
        <w:fldChar w:fldCharType="begin"/>
      </w:r>
      <w:r>
        <w:instrText>HYPERLINK "https://www.youtube.com/watch?v=Ofh6oRtfnvw" \h</w:instrText>
      </w:r>
      <w:r>
        <w:fldChar w:fldCharType="separate"/>
      </w:r>
      <w:r>
        <w:rPr>
          <w:rFonts w:ascii="helvetica neue" w:eastAsia="helvetica neue" w:hAnsi="helvetica neue" w:cs="helvetica neue"/>
          <w:sz w:val="18"/>
          <w:u w:val="single"/>
        </w:rPr>
        <w:t>https://www.youtube.com/watch?v=Ofh6oRtfnvw</w:t>
      </w:r>
      <w:r>
        <w:fldChar w:fldCharType="end"/>
      </w:r>
      <w:r>
        <w:rPr>
          <w:rFonts w:eastAsia="Georgia" w:hAnsi="Georgia" w:cs="Georgia"/>
          <w:color w:val="000000"/>
          <w:sz w:val="18"/>
        </w:rPr>
        <w:t xml:space="preserve"> </w:t>
      </w:r>
    </w:p>
    <w:bookmarkStart w:id="204" w:name="fn76"/>
    <w:bookmarkEnd w:id="204"/>
    <w:p w14:paraId="2A01AE7D" w14:textId="77777777" w:rsidR="00EB602A" w:rsidRDefault="00000000">
      <w:pPr>
        <w:numPr>
          <w:ilvl w:val="0"/>
          <w:numId w:val="42"/>
        </w:numPr>
        <w:spacing w:after="210" w:line="360" w:lineRule="auto"/>
      </w:pPr>
      <w:r>
        <w:fldChar w:fldCharType="begin"/>
      </w:r>
      <w:r>
        <w:instrText>HYPERLINK "https://blazorise.com/blog/create-a-tabbed-login-form-with-blazorise-components" \h</w:instrText>
      </w:r>
      <w:r>
        <w:fldChar w:fldCharType="separate"/>
      </w:r>
      <w:r>
        <w:rPr>
          <w:rFonts w:ascii="helvetica neue" w:eastAsia="helvetica neue" w:hAnsi="helvetica neue" w:cs="helvetica neue"/>
          <w:sz w:val="18"/>
          <w:u w:val="single"/>
        </w:rPr>
        <w:t>https://blazorise.com/blog/create-a-tabbed-login-form-with-blazorise-components</w:t>
      </w:r>
      <w:r>
        <w:fldChar w:fldCharType="end"/>
      </w:r>
      <w:r>
        <w:rPr>
          <w:rFonts w:eastAsia="Georgia" w:hAnsi="Georgia" w:cs="Georgia"/>
          <w:color w:val="000000"/>
          <w:sz w:val="18"/>
        </w:rPr>
        <w:t xml:space="preserve"> </w:t>
      </w:r>
    </w:p>
    <w:bookmarkStart w:id="205" w:name="fn77"/>
    <w:bookmarkEnd w:id="205"/>
    <w:p w14:paraId="1D8FCB2D" w14:textId="77777777" w:rsidR="00EB602A" w:rsidRDefault="00000000">
      <w:pPr>
        <w:numPr>
          <w:ilvl w:val="0"/>
          <w:numId w:val="42"/>
        </w:numPr>
        <w:spacing w:after="210" w:line="360" w:lineRule="auto"/>
      </w:pPr>
      <w:r>
        <w:fldChar w:fldCharType="begin"/>
      </w:r>
      <w:r>
        <w:instrText>HYPERLINK "https://www.youtube.com/watch?v=RrP61nsdD5U" \h</w:instrText>
      </w:r>
      <w:r>
        <w:fldChar w:fldCharType="separate"/>
      </w:r>
      <w:r>
        <w:rPr>
          <w:rFonts w:ascii="helvetica neue" w:eastAsia="helvetica neue" w:hAnsi="helvetica neue" w:cs="helvetica neue"/>
          <w:sz w:val="18"/>
          <w:u w:val="single"/>
        </w:rPr>
        <w:t>https://www.youtube.com/watch?v=RrP61nsdD5U</w:t>
      </w:r>
      <w:r>
        <w:fldChar w:fldCharType="end"/>
      </w:r>
      <w:r>
        <w:rPr>
          <w:rFonts w:eastAsia="Georgia" w:hAnsi="Georgia" w:cs="Georgia"/>
          <w:color w:val="000000"/>
          <w:sz w:val="18"/>
        </w:rPr>
        <w:t xml:space="preserve"> </w:t>
      </w:r>
    </w:p>
    <w:bookmarkStart w:id="206" w:name="fn78"/>
    <w:bookmarkEnd w:id="206"/>
    <w:p w14:paraId="3072480D" w14:textId="77777777" w:rsidR="00EB602A" w:rsidRDefault="00000000">
      <w:pPr>
        <w:numPr>
          <w:ilvl w:val="0"/>
          <w:numId w:val="42"/>
        </w:numPr>
        <w:spacing w:after="210" w:line="360" w:lineRule="auto"/>
      </w:pPr>
      <w:r>
        <w:fldChar w:fldCharType="begin"/>
      </w:r>
      <w:r>
        <w:instrText>HYPERLINK "https://blazor.syncfusion.com/documentation/getting-started/license-key/how-to-register-in-an-application" \h</w:instrText>
      </w:r>
      <w:r>
        <w:fldChar w:fldCharType="separate"/>
      </w:r>
      <w:r>
        <w:rPr>
          <w:rFonts w:ascii="helvetica neue" w:eastAsia="helvetica neue" w:hAnsi="helvetica neue" w:cs="helvetica neue"/>
          <w:sz w:val="18"/>
          <w:u w:val="single"/>
        </w:rPr>
        <w:t>https://blazor.syncfusion.com/documentation/getting-started/license-key/how-to-register-in-an-application</w:t>
      </w:r>
      <w:r>
        <w:fldChar w:fldCharType="end"/>
      </w:r>
      <w:r>
        <w:rPr>
          <w:rFonts w:eastAsia="Georgia" w:hAnsi="Georgia" w:cs="Georgia"/>
          <w:color w:val="000000"/>
          <w:sz w:val="18"/>
        </w:rPr>
        <w:t xml:space="preserve"> </w:t>
      </w:r>
    </w:p>
    <w:bookmarkStart w:id="207" w:name="fn79"/>
    <w:bookmarkEnd w:id="207"/>
    <w:p w14:paraId="2B42F83C" w14:textId="77777777" w:rsidR="00EB602A" w:rsidRDefault="00000000">
      <w:pPr>
        <w:numPr>
          <w:ilvl w:val="0"/>
          <w:numId w:val="42"/>
        </w:numPr>
        <w:spacing w:after="210" w:line="360" w:lineRule="auto"/>
      </w:pPr>
      <w:r>
        <w:fldChar w:fldCharType="begin"/>
      </w:r>
      <w:r>
        <w:instrText>HYPERLINK "https://blazor.syncfusion.com/documentation/ui-kit/getting-started" \h</w:instrText>
      </w:r>
      <w:r>
        <w:fldChar w:fldCharType="separate"/>
      </w:r>
      <w:r>
        <w:rPr>
          <w:rFonts w:ascii="helvetica neue" w:eastAsia="helvetica neue" w:hAnsi="helvetica neue" w:cs="helvetica neue"/>
          <w:sz w:val="18"/>
          <w:u w:val="single"/>
        </w:rPr>
        <w:t>https://blazor.syncfusion.com/documentation/ui-kit/getting-started</w:t>
      </w:r>
      <w:r>
        <w:fldChar w:fldCharType="end"/>
      </w:r>
      <w:r>
        <w:rPr>
          <w:rFonts w:eastAsia="Georgia" w:hAnsi="Georgia" w:cs="Georgia"/>
          <w:color w:val="000000"/>
          <w:sz w:val="18"/>
        </w:rPr>
        <w:t xml:space="preserve"> </w:t>
      </w:r>
    </w:p>
    <w:bookmarkStart w:id="208" w:name="fn80"/>
    <w:bookmarkEnd w:id="208"/>
    <w:p w14:paraId="4339E3A6" w14:textId="77777777" w:rsidR="00EB602A" w:rsidRDefault="00000000">
      <w:pPr>
        <w:numPr>
          <w:ilvl w:val="0"/>
          <w:numId w:val="42"/>
        </w:numPr>
        <w:spacing w:after="210" w:line="360" w:lineRule="auto"/>
      </w:pPr>
      <w:r>
        <w:fldChar w:fldCharType="begin"/>
      </w:r>
      <w:r>
        <w:instrText>HYPERLINK "https://www.youtube.com/watch?v=t3wv4_dYFT8" \h</w:instrText>
      </w:r>
      <w:r>
        <w:fldChar w:fldCharType="separate"/>
      </w:r>
      <w:r>
        <w:rPr>
          <w:rFonts w:ascii="helvetica neue" w:eastAsia="helvetica neue" w:hAnsi="helvetica neue" w:cs="helvetica neue"/>
          <w:sz w:val="18"/>
          <w:u w:val="single"/>
        </w:rPr>
        <w:t>https://www.youtube.com/watch?v=t3wv4_dYFT8</w:t>
      </w:r>
      <w:r>
        <w:fldChar w:fldCharType="end"/>
      </w:r>
      <w:r>
        <w:rPr>
          <w:rFonts w:eastAsia="Georgia" w:hAnsi="Georgia" w:cs="Georgia"/>
          <w:color w:val="000000"/>
          <w:sz w:val="18"/>
        </w:rPr>
        <w:t xml:space="preserve"> </w:t>
      </w:r>
    </w:p>
    <w:bookmarkStart w:id="209" w:name="fn81"/>
    <w:bookmarkEnd w:id="209"/>
    <w:p w14:paraId="1EDF2695" w14:textId="77777777" w:rsidR="00EB602A" w:rsidRDefault="00000000">
      <w:pPr>
        <w:numPr>
          <w:ilvl w:val="0"/>
          <w:numId w:val="42"/>
        </w:numPr>
        <w:spacing w:after="210" w:line="360" w:lineRule="auto"/>
      </w:pPr>
      <w:r>
        <w:fldChar w:fldCharType="begin"/>
      </w:r>
      <w:r>
        <w:instrText>HYPERLINK "https://learn.microsoft.com/en-us/aspnet/core/security/authentication/customize-identity-model?view=aspnetcore-10.0" \h</w:instrText>
      </w:r>
      <w:r>
        <w:fldChar w:fldCharType="separate"/>
      </w:r>
      <w:r>
        <w:rPr>
          <w:rFonts w:ascii="helvetica neue" w:eastAsia="helvetica neue" w:hAnsi="helvetica neue" w:cs="helvetica neue"/>
          <w:sz w:val="18"/>
          <w:u w:val="single"/>
        </w:rPr>
        <w:t>https://learn.microsoft.com/en-us/aspnet/core/security/authentication/customize-identity-model?view=aspnetcore-10.0</w:t>
      </w:r>
      <w:r>
        <w:fldChar w:fldCharType="end"/>
      </w:r>
      <w:r>
        <w:rPr>
          <w:rFonts w:eastAsia="Georgia" w:hAnsi="Georgia" w:cs="Georgia"/>
          <w:color w:val="000000"/>
          <w:sz w:val="18"/>
        </w:rPr>
        <w:t xml:space="preserve">      </w:t>
      </w:r>
    </w:p>
    <w:bookmarkStart w:id="210" w:name="fn82"/>
    <w:bookmarkEnd w:id="210"/>
    <w:p w14:paraId="71D7DC58" w14:textId="77777777" w:rsidR="00EB602A" w:rsidRDefault="00000000">
      <w:pPr>
        <w:numPr>
          <w:ilvl w:val="0"/>
          <w:numId w:val="42"/>
        </w:numPr>
        <w:spacing w:after="210" w:line="360" w:lineRule="auto"/>
      </w:pPr>
      <w:r>
        <w:fldChar w:fldCharType="begin"/>
      </w:r>
      <w:r>
        <w:instrText>HYPERLINK "https://dev.to/davinceleecode/understanding-aspnet-core-identity-a-guide-to-the-default-database-tables-12a7" \h</w:instrText>
      </w:r>
      <w:r>
        <w:fldChar w:fldCharType="separate"/>
      </w:r>
      <w:r>
        <w:rPr>
          <w:rFonts w:ascii="helvetica neue" w:eastAsia="helvetica neue" w:hAnsi="helvetica neue" w:cs="helvetica neue"/>
          <w:sz w:val="18"/>
          <w:u w:val="single"/>
        </w:rPr>
        <w:t>https://dev.to/davinceleecode/understanding-aspnet-core-identity-a-guide-to-the-default-database-tables-12a7</w:t>
      </w:r>
      <w:r>
        <w:fldChar w:fldCharType="end"/>
      </w:r>
      <w:r>
        <w:rPr>
          <w:rFonts w:eastAsia="Georgia" w:hAnsi="Georgia" w:cs="Georgia"/>
          <w:color w:val="000000"/>
          <w:sz w:val="18"/>
        </w:rPr>
        <w:t xml:space="preserve">   </w:t>
      </w:r>
    </w:p>
    <w:bookmarkStart w:id="211" w:name="fn83"/>
    <w:bookmarkEnd w:id="211"/>
    <w:p w14:paraId="012D2158" w14:textId="77777777" w:rsidR="00EB602A" w:rsidRDefault="00000000">
      <w:pPr>
        <w:numPr>
          <w:ilvl w:val="0"/>
          <w:numId w:val="42"/>
        </w:numPr>
        <w:spacing w:after="210" w:line="360" w:lineRule="auto"/>
      </w:pPr>
      <w:r>
        <w:fldChar w:fldCharType="begin"/>
      </w:r>
      <w:r>
        <w:instrText>HYPERLINK "https://stackoverflow.com/questions/64945728/how-to-extend-identityuser-in-a-blazor-serverside-web-application" \h</w:instrText>
      </w:r>
      <w:r>
        <w:fldChar w:fldCharType="separate"/>
      </w:r>
      <w:r>
        <w:rPr>
          <w:rFonts w:ascii="helvetica neue" w:eastAsia="helvetica neue" w:hAnsi="helvetica neue" w:cs="helvetica neue"/>
          <w:sz w:val="18"/>
          <w:u w:val="single"/>
        </w:rPr>
        <w:t>https://stackoverflow.com/questions/64945728/how-to-extend-identityuser-in-a-blazor-serverside-web-application</w:t>
      </w:r>
      <w:r>
        <w:fldChar w:fldCharType="end"/>
      </w:r>
      <w:r>
        <w:rPr>
          <w:rFonts w:eastAsia="Georgia" w:hAnsi="Georgia" w:cs="Georgia"/>
          <w:color w:val="000000"/>
          <w:sz w:val="18"/>
        </w:rPr>
        <w:t xml:space="preserve">  </w:t>
      </w:r>
    </w:p>
    <w:bookmarkStart w:id="212" w:name="fn84"/>
    <w:bookmarkEnd w:id="212"/>
    <w:p w14:paraId="3B64ECBC" w14:textId="77777777" w:rsidR="00EB602A" w:rsidRDefault="00000000">
      <w:pPr>
        <w:numPr>
          <w:ilvl w:val="0"/>
          <w:numId w:val="42"/>
        </w:numPr>
        <w:spacing w:after="210" w:line="360" w:lineRule="auto"/>
      </w:pPr>
      <w:r>
        <w:fldChar w:fldCharType="begin"/>
      </w:r>
      <w:r>
        <w:instrText>HYPERLINK "https://platzi.com/cursos/lovable/flujo-de-incorporacion-de-usuarios-con-s/" \h</w:instrText>
      </w:r>
      <w:r>
        <w:fldChar w:fldCharType="separate"/>
      </w:r>
      <w:r>
        <w:rPr>
          <w:rFonts w:ascii="helvetica neue" w:eastAsia="helvetica neue" w:hAnsi="helvetica neue" w:cs="helvetica neue"/>
          <w:sz w:val="18"/>
          <w:u w:val="single"/>
        </w:rPr>
        <w:t>https://platzi.com/cursos/lovable/flujo-de-incorporacion-de-usuarios-con-s/</w:t>
      </w:r>
      <w:r>
        <w:fldChar w:fldCharType="end"/>
      </w:r>
      <w:r>
        <w:rPr>
          <w:rFonts w:eastAsia="Georgia" w:hAnsi="Georgia" w:cs="Georgia"/>
          <w:color w:val="000000"/>
          <w:sz w:val="18"/>
        </w:rPr>
        <w:t xml:space="preserve">  </w:t>
      </w:r>
    </w:p>
    <w:bookmarkStart w:id="213" w:name="fn85"/>
    <w:bookmarkEnd w:id="213"/>
    <w:p w14:paraId="29DAB1E1" w14:textId="77777777" w:rsidR="00EB602A" w:rsidRDefault="00000000">
      <w:pPr>
        <w:numPr>
          <w:ilvl w:val="0"/>
          <w:numId w:val="42"/>
        </w:numPr>
        <w:spacing w:after="210" w:line="360" w:lineRule="auto"/>
      </w:pPr>
      <w:r>
        <w:fldChar w:fldCharType="begin"/>
      </w:r>
      <w:r>
        <w:instrText>HYPERLINK "https://learn.microsoft.com/en-us/aspnet/core/blazor/blazor-ef-core?view=aspnetcore-10.0" \h</w:instrText>
      </w:r>
      <w:r>
        <w:fldChar w:fldCharType="separate"/>
      </w:r>
      <w:r>
        <w:rPr>
          <w:rFonts w:ascii="helvetica neue" w:eastAsia="helvetica neue" w:hAnsi="helvetica neue" w:cs="helvetica neue"/>
          <w:sz w:val="18"/>
          <w:u w:val="single"/>
        </w:rPr>
        <w:t>https://learn.microsoft.com/en-us/aspnet/core/blazor/blazor-ef-core?view=aspnetcore-10.0</w:t>
      </w:r>
      <w:r>
        <w:fldChar w:fldCharType="end"/>
      </w:r>
      <w:r>
        <w:rPr>
          <w:rFonts w:eastAsia="Georgia" w:hAnsi="Georgia" w:cs="Georgia"/>
          <w:color w:val="000000"/>
          <w:sz w:val="18"/>
        </w:rPr>
        <w:t xml:space="preserve"> </w:t>
      </w:r>
    </w:p>
    <w:bookmarkStart w:id="214" w:name="fn86"/>
    <w:bookmarkEnd w:id="214"/>
    <w:p w14:paraId="45E6D1EA" w14:textId="77777777" w:rsidR="00EB602A" w:rsidRDefault="00000000">
      <w:pPr>
        <w:numPr>
          <w:ilvl w:val="0"/>
          <w:numId w:val="42"/>
        </w:numPr>
        <w:spacing w:after="210" w:line="360" w:lineRule="auto"/>
      </w:pPr>
      <w:r>
        <w:fldChar w:fldCharType="begin"/>
      </w:r>
      <w:r>
        <w:instrText>HYPERLINK "https://www.youtube.com/watch?v=yrzNkGeAdno" \h</w:instrText>
      </w:r>
      <w:r>
        <w:fldChar w:fldCharType="separate"/>
      </w:r>
      <w:r>
        <w:rPr>
          <w:rFonts w:ascii="helvetica neue" w:eastAsia="helvetica neue" w:hAnsi="helvetica neue" w:cs="helvetica neue"/>
          <w:sz w:val="18"/>
          <w:u w:val="single"/>
        </w:rPr>
        <w:t>https://www.youtube.com/watch?v=yrzNkGeAdno</w:t>
      </w:r>
      <w:r>
        <w:fldChar w:fldCharType="end"/>
      </w:r>
      <w:r>
        <w:rPr>
          <w:rFonts w:eastAsia="Georgia" w:hAnsi="Georgia" w:cs="Georgia"/>
          <w:color w:val="000000"/>
          <w:sz w:val="18"/>
        </w:rPr>
        <w:t xml:space="preserve">  </w:t>
      </w:r>
    </w:p>
    <w:bookmarkStart w:id="215" w:name="fn87"/>
    <w:bookmarkEnd w:id="215"/>
    <w:p w14:paraId="430FDB4B" w14:textId="77777777" w:rsidR="00EB602A" w:rsidRDefault="00000000">
      <w:pPr>
        <w:numPr>
          <w:ilvl w:val="0"/>
          <w:numId w:val="42"/>
        </w:numPr>
        <w:spacing w:after="210" w:line="360" w:lineRule="auto"/>
      </w:pPr>
      <w:r>
        <w:fldChar w:fldCharType="begin"/>
      </w:r>
      <w:r>
        <w:instrText>HYPERLINK "https://stackoverflow.com/questions/41442513/how-can-i-change-default-asp-net-identity-table-names-in-net-core" \h</w:instrText>
      </w:r>
      <w:r>
        <w:fldChar w:fldCharType="separate"/>
      </w:r>
      <w:r>
        <w:rPr>
          <w:rFonts w:ascii="helvetica neue" w:eastAsia="helvetica neue" w:hAnsi="helvetica neue" w:cs="helvetica neue"/>
          <w:sz w:val="18"/>
          <w:u w:val="single"/>
        </w:rPr>
        <w:t>https://stackoverflow.com/questions/41442513/how-can-i-change-default-asp-net-identity-table-names-in-net-core</w:t>
      </w:r>
      <w:r>
        <w:fldChar w:fldCharType="end"/>
      </w:r>
      <w:r>
        <w:rPr>
          <w:rFonts w:eastAsia="Georgia" w:hAnsi="Georgia" w:cs="Georgia"/>
          <w:color w:val="000000"/>
          <w:sz w:val="18"/>
        </w:rPr>
        <w:t xml:space="preserve"> </w:t>
      </w:r>
    </w:p>
    <w:bookmarkStart w:id="216" w:name="fn88"/>
    <w:bookmarkEnd w:id="216"/>
    <w:p w14:paraId="525CAB8E" w14:textId="77777777" w:rsidR="00EB602A" w:rsidRDefault="00000000">
      <w:pPr>
        <w:numPr>
          <w:ilvl w:val="0"/>
          <w:numId w:val="42"/>
        </w:numPr>
        <w:spacing w:after="210" w:line="360" w:lineRule="auto"/>
      </w:pPr>
      <w:r>
        <w:fldChar w:fldCharType="begin"/>
      </w:r>
      <w:r>
        <w:instrText>HYPERLINK "https://www.youtube.com/watch?v=SZb1O_3wPT0" \h</w:instrText>
      </w:r>
      <w:r>
        <w:fldChar w:fldCharType="separate"/>
      </w:r>
      <w:r>
        <w:rPr>
          <w:rFonts w:ascii="helvetica neue" w:eastAsia="helvetica neue" w:hAnsi="helvetica neue" w:cs="helvetica neue"/>
          <w:sz w:val="18"/>
          <w:u w:val="single"/>
        </w:rPr>
        <w:t>https://www.youtube.com/watch?v=SZb1O_3wPT0</w:t>
      </w:r>
      <w:r>
        <w:fldChar w:fldCharType="end"/>
      </w:r>
      <w:r>
        <w:rPr>
          <w:rFonts w:eastAsia="Georgia" w:hAnsi="Georgia" w:cs="Georgia"/>
          <w:color w:val="000000"/>
          <w:sz w:val="18"/>
        </w:rPr>
        <w:t xml:space="preserve"> </w:t>
      </w:r>
    </w:p>
    <w:bookmarkStart w:id="217" w:name="fn89"/>
    <w:bookmarkEnd w:id="217"/>
    <w:p w14:paraId="482E4239" w14:textId="77777777" w:rsidR="00EB602A" w:rsidRDefault="00000000">
      <w:pPr>
        <w:numPr>
          <w:ilvl w:val="0"/>
          <w:numId w:val="42"/>
        </w:numPr>
        <w:spacing w:after="210" w:line="360" w:lineRule="auto"/>
      </w:pPr>
      <w:r>
        <w:fldChar w:fldCharType="begin"/>
      </w:r>
      <w:r>
        <w:instrText>HYPERLINK "https://www.youtube.com/watch?v=pAfE9vfY3z8" \h</w:instrText>
      </w:r>
      <w:r>
        <w:fldChar w:fldCharType="separate"/>
      </w:r>
      <w:r>
        <w:rPr>
          <w:rFonts w:ascii="helvetica neue" w:eastAsia="helvetica neue" w:hAnsi="helvetica neue" w:cs="helvetica neue"/>
          <w:sz w:val="18"/>
          <w:u w:val="single"/>
        </w:rPr>
        <w:t>https://www.youtube.com/watch?v=pAfE9vfY3z8</w:t>
      </w:r>
      <w:r>
        <w:fldChar w:fldCharType="end"/>
      </w:r>
      <w:r>
        <w:rPr>
          <w:rFonts w:eastAsia="Georgia" w:hAnsi="Georgia" w:cs="Georgia"/>
          <w:color w:val="000000"/>
          <w:sz w:val="18"/>
        </w:rPr>
        <w:t xml:space="preserve"> </w:t>
      </w:r>
    </w:p>
    <w:bookmarkStart w:id="218" w:name="fn90"/>
    <w:bookmarkEnd w:id="218"/>
    <w:p w14:paraId="31AF642B" w14:textId="77777777" w:rsidR="00EB602A" w:rsidRDefault="00000000">
      <w:pPr>
        <w:numPr>
          <w:ilvl w:val="0"/>
          <w:numId w:val="42"/>
        </w:numPr>
        <w:spacing w:after="210" w:line="360" w:lineRule="auto"/>
      </w:pPr>
      <w:r>
        <w:fldChar w:fldCharType="begin"/>
      </w:r>
      <w:r>
        <w:instrText>HYPERLINK "https://medical.unib.ac.id/mastering-progressive-onboarding-deep-technical-strategies-to-minimize-frustration-and-maximize-engagement/" \h</w:instrText>
      </w:r>
      <w:r>
        <w:fldChar w:fldCharType="separate"/>
      </w:r>
      <w:r>
        <w:rPr>
          <w:rFonts w:ascii="helvetica neue" w:eastAsia="helvetica neue" w:hAnsi="helvetica neue" w:cs="helvetica neue"/>
          <w:sz w:val="18"/>
          <w:u w:val="single"/>
        </w:rPr>
        <w:t>https://medical.unib.ac.id/mastering-progressive-onboarding-deep-technical-strategies-to-minimize-frustration-and-maximize-engagement/</w:t>
      </w:r>
      <w:r>
        <w:fldChar w:fldCharType="end"/>
      </w:r>
      <w:r>
        <w:rPr>
          <w:rFonts w:eastAsia="Georgia" w:hAnsi="Georgia" w:cs="Georgia"/>
          <w:color w:val="000000"/>
          <w:sz w:val="18"/>
        </w:rPr>
        <w:t xml:space="preserve"> </w:t>
      </w:r>
    </w:p>
    <w:bookmarkStart w:id="219" w:name="fn91"/>
    <w:bookmarkEnd w:id="219"/>
    <w:p w14:paraId="30A288D5" w14:textId="77777777" w:rsidR="00EB602A" w:rsidRDefault="00000000">
      <w:pPr>
        <w:numPr>
          <w:ilvl w:val="0"/>
          <w:numId w:val="42"/>
        </w:numPr>
        <w:spacing w:after="210" w:line="360" w:lineRule="auto"/>
      </w:pPr>
      <w:r>
        <w:fldChar w:fldCharType="begin"/>
      </w:r>
      <w:r>
        <w:instrText>HYPERLINK "https://www.youtube.com/watch?v=-kz58PFPTyI" \h</w:instrText>
      </w:r>
      <w:r>
        <w:fldChar w:fldCharType="separate"/>
      </w:r>
      <w:r>
        <w:rPr>
          <w:rFonts w:ascii="helvetica neue" w:eastAsia="helvetica neue" w:hAnsi="helvetica neue" w:cs="helvetica neue"/>
          <w:sz w:val="18"/>
          <w:u w:val="single"/>
        </w:rPr>
        <w:t>https://www.youtube.com/watch?v=-kz58PFPTyI</w:t>
      </w:r>
      <w:r>
        <w:fldChar w:fldCharType="end"/>
      </w:r>
      <w:r>
        <w:rPr>
          <w:rFonts w:eastAsia="Georgia" w:hAnsi="Georgia" w:cs="Georgia"/>
          <w:color w:val="000000"/>
          <w:sz w:val="18"/>
        </w:rPr>
        <w:t xml:space="preserve"> </w:t>
      </w:r>
    </w:p>
    <w:bookmarkStart w:id="220" w:name="fn92"/>
    <w:bookmarkEnd w:id="220"/>
    <w:p w14:paraId="66682A98" w14:textId="77777777" w:rsidR="00EB602A" w:rsidRDefault="00000000">
      <w:pPr>
        <w:numPr>
          <w:ilvl w:val="0"/>
          <w:numId w:val="42"/>
        </w:numPr>
        <w:spacing w:after="210" w:line="360" w:lineRule="auto"/>
      </w:pPr>
      <w:r>
        <w:fldChar w:fldCharType="begin"/>
      </w:r>
      <w:r>
        <w:instrText>HYPERLINK "https://www.memberstack.com/blog/high-converting-multi-step-onboarding-flows-with-webflow" \h</w:instrText>
      </w:r>
      <w:r>
        <w:fldChar w:fldCharType="separate"/>
      </w:r>
      <w:r>
        <w:rPr>
          <w:rFonts w:ascii="helvetica neue" w:eastAsia="helvetica neue" w:hAnsi="helvetica neue" w:cs="helvetica neue"/>
          <w:sz w:val="18"/>
          <w:u w:val="single"/>
        </w:rPr>
        <w:t>https://www.memberstack.com/blog/high-converting-multi-step-onboarding-flows-with-webflow</w:t>
      </w:r>
      <w:r>
        <w:fldChar w:fldCharType="end"/>
      </w:r>
      <w:r>
        <w:rPr>
          <w:rFonts w:eastAsia="Georgia" w:hAnsi="Georgia" w:cs="Georgia"/>
          <w:color w:val="000000"/>
          <w:sz w:val="18"/>
        </w:rPr>
        <w:t xml:space="preserve"> </w:t>
      </w:r>
    </w:p>
    <w:bookmarkStart w:id="221" w:name="fn93"/>
    <w:bookmarkEnd w:id="221"/>
    <w:p w14:paraId="4536F38B" w14:textId="77777777" w:rsidR="00EB602A" w:rsidRDefault="00000000">
      <w:pPr>
        <w:numPr>
          <w:ilvl w:val="0"/>
          <w:numId w:val="42"/>
        </w:numPr>
        <w:spacing w:after="210" w:line="360" w:lineRule="auto"/>
      </w:pPr>
      <w:r>
        <w:fldChar w:fldCharType="begin"/>
      </w:r>
      <w:r>
        <w:instrText>HYPERLINK "https://www.youtube.com/watch?v=xYmBAkfTuaQ" \h</w:instrText>
      </w:r>
      <w:r>
        <w:fldChar w:fldCharType="separate"/>
      </w:r>
      <w:r>
        <w:rPr>
          <w:rFonts w:ascii="helvetica neue" w:eastAsia="helvetica neue" w:hAnsi="helvetica neue" w:cs="helvetica neue"/>
          <w:sz w:val="18"/>
          <w:u w:val="single"/>
        </w:rPr>
        <w:t>https://www.youtube.com/watch?v=xYmBAkfTuaQ</w:t>
      </w:r>
      <w:r>
        <w:fldChar w:fldCharType="end"/>
      </w:r>
      <w:r>
        <w:rPr>
          <w:rFonts w:eastAsia="Georgia" w:hAnsi="Georgia" w:cs="Georgia"/>
          <w:color w:val="000000"/>
          <w:sz w:val="18"/>
        </w:rPr>
        <w:t xml:space="preserve"> </w:t>
      </w:r>
    </w:p>
    <w:bookmarkStart w:id="222" w:name="fn94"/>
    <w:bookmarkEnd w:id="222"/>
    <w:p w14:paraId="6829EBAB" w14:textId="77777777" w:rsidR="00EB602A" w:rsidRDefault="00000000">
      <w:pPr>
        <w:numPr>
          <w:ilvl w:val="0"/>
          <w:numId w:val="42"/>
        </w:numPr>
        <w:spacing w:after="210" w:line="360" w:lineRule="auto"/>
      </w:pPr>
      <w:r>
        <w:fldChar w:fldCharType="begin"/>
      </w:r>
      <w:r>
        <w:instrText>HYPERLINK "https://www.youtube.com/watch?v=UK6KPjqN56Y" \h</w:instrText>
      </w:r>
      <w:r>
        <w:fldChar w:fldCharType="separate"/>
      </w:r>
      <w:r>
        <w:rPr>
          <w:rFonts w:ascii="helvetica neue" w:eastAsia="helvetica neue" w:hAnsi="helvetica neue" w:cs="helvetica neue"/>
          <w:sz w:val="18"/>
          <w:u w:val="single"/>
        </w:rPr>
        <w:t>https://www.youtube.com/watch?v=UK6KPjqN56Y</w:t>
      </w:r>
      <w:r>
        <w:fldChar w:fldCharType="end"/>
      </w:r>
      <w:r>
        <w:rPr>
          <w:rFonts w:eastAsia="Georgia" w:hAnsi="Georgia" w:cs="Georgia"/>
          <w:color w:val="000000"/>
          <w:sz w:val="18"/>
        </w:rPr>
        <w:t xml:space="preserve"> </w:t>
      </w:r>
    </w:p>
    <w:bookmarkStart w:id="223" w:name="fn95"/>
    <w:bookmarkEnd w:id="223"/>
    <w:p w14:paraId="2B42E699" w14:textId="77777777" w:rsidR="00EB602A" w:rsidRDefault="00000000">
      <w:pPr>
        <w:numPr>
          <w:ilvl w:val="0"/>
          <w:numId w:val="42"/>
        </w:numPr>
        <w:spacing w:after="210" w:line="360" w:lineRule="auto"/>
      </w:pPr>
      <w:r>
        <w:fldChar w:fldCharType="begin"/>
      </w:r>
      <w:r>
        <w:instrText>HYPERLINK "https://www.pragimtech.com/blog/blazor/asp.net-core-identity-setup-in-blazor-application/" \h</w:instrText>
      </w:r>
      <w:r>
        <w:fldChar w:fldCharType="separate"/>
      </w:r>
      <w:r>
        <w:rPr>
          <w:rFonts w:ascii="helvetica neue" w:eastAsia="helvetica neue" w:hAnsi="helvetica neue" w:cs="helvetica neue"/>
          <w:sz w:val="18"/>
          <w:u w:val="single"/>
        </w:rPr>
        <w:t>https://www.pragimtech.com/blog/blazor/asp.net-core-identity-setup-in-blazor-application/</w:t>
      </w:r>
      <w:r>
        <w:fldChar w:fldCharType="end"/>
      </w:r>
      <w:r>
        <w:rPr>
          <w:rFonts w:eastAsia="Georgia" w:hAnsi="Georgia" w:cs="Georgia"/>
          <w:color w:val="000000"/>
          <w:sz w:val="18"/>
        </w:rPr>
        <w:t xml:space="preserve"> </w:t>
      </w:r>
    </w:p>
    <w:bookmarkStart w:id="224" w:name="fn96"/>
    <w:bookmarkEnd w:id="224"/>
    <w:p w14:paraId="40954F81" w14:textId="77777777" w:rsidR="00EB602A" w:rsidRDefault="00000000">
      <w:pPr>
        <w:numPr>
          <w:ilvl w:val="0"/>
          <w:numId w:val="42"/>
        </w:numPr>
        <w:spacing w:after="210" w:line="360" w:lineRule="auto"/>
      </w:pPr>
      <w:r>
        <w:lastRenderedPageBreak/>
        <w:fldChar w:fldCharType="begin"/>
      </w:r>
      <w:r>
        <w:instrText>HYPERLINK "https://www.bugfree.ai/knowledge-hub/handle-per-tenant-feature-flags-multi-tenant-saas-architecture" \h</w:instrText>
      </w:r>
      <w:r>
        <w:fldChar w:fldCharType="separate"/>
      </w:r>
      <w:r>
        <w:rPr>
          <w:rFonts w:ascii="helvetica neue" w:eastAsia="helvetica neue" w:hAnsi="helvetica neue" w:cs="helvetica neue"/>
          <w:sz w:val="18"/>
          <w:u w:val="single"/>
        </w:rPr>
        <w:t>https://www.bugfree.ai/knowledge-hub/handle-per-tenant-feature-flags-multi-tenant-saas-architecture</w:t>
      </w:r>
      <w:r>
        <w:fldChar w:fldCharType="end"/>
      </w:r>
      <w:r>
        <w:rPr>
          <w:rFonts w:eastAsia="Georgia" w:hAnsi="Georgia" w:cs="Georgia"/>
          <w:color w:val="000000"/>
          <w:sz w:val="18"/>
        </w:rPr>
        <w:t xml:space="preserve">     </w:t>
      </w:r>
    </w:p>
    <w:bookmarkStart w:id="225" w:name="fn97"/>
    <w:bookmarkEnd w:id="225"/>
    <w:p w14:paraId="3B17CC20" w14:textId="77777777" w:rsidR="00EB602A" w:rsidRDefault="00000000">
      <w:pPr>
        <w:numPr>
          <w:ilvl w:val="0"/>
          <w:numId w:val="42"/>
        </w:numPr>
        <w:spacing w:after="210" w:line="360" w:lineRule="auto"/>
      </w:pPr>
      <w:r>
        <w:fldChar w:fldCharType="begin"/>
      </w:r>
      <w:r>
        <w:instrText>HYPERLINK "https://www.zelifcam.net/blog/the-zelifcam-difference-1/building-multi-tenant-saas-architecture-decisions-that-scale-49" \h</w:instrText>
      </w:r>
      <w:r>
        <w:fldChar w:fldCharType="separate"/>
      </w:r>
      <w:r>
        <w:rPr>
          <w:rFonts w:ascii="helvetica neue" w:eastAsia="helvetica neue" w:hAnsi="helvetica neue" w:cs="helvetica neue"/>
          <w:sz w:val="18"/>
          <w:u w:val="single"/>
        </w:rPr>
        <w:t>https://www.zelifcam.net/blog/the-zelifcam-difference-1/building-multi-tenant-saas-architecture-decisions-that-scale-49</w:t>
      </w:r>
      <w:r>
        <w:fldChar w:fldCharType="end"/>
      </w:r>
      <w:r>
        <w:rPr>
          <w:rFonts w:eastAsia="Georgia" w:hAnsi="Georgia" w:cs="Georgia"/>
          <w:color w:val="000000"/>
          <w:sz w:val="18"/>
        </w:rPr>
        <w:t xml:space="preserve">    </w:t>
      </w:r>
    </w:p>
    <w:bookmarkStart w:id="226" w:name="fn98"/>
    <w:bookmarkEnd w:id="226"/>
    <w:p w14:paraId="1AFEAD50" w14:textId="77777777" w:rsidR="00EB602A" w:rsidRDefault="00000000">
      <w:pPr>
        <w:numPr>
          <w:ilvl w:val="0"/>
          <w:numId w:val="42"/>
        </w:numPr>
        <w:spacing w:after="210" w:line="360" w:lineRule="auto"/>
      </w:pPr>
      <w:r>
        <w:fldChar w:fldCharType="begin"/>
      </w:r>
      <w:r>
        <w:instrText>HYPERLINK "https://bugfree.ai/knowledge-hub/handle-per-tenant-feature-flags-multi-tenant-saas-architecture" \h</w:instrText>
      </w:r>
      <w:r>
        <w:fldChar w:fldCharType="separate"/>
      </w:r>
      <w:r>
        <w:rPr>
          <w:rFonts w:ascii="helvetica neue" w:eastAsia="helvetica neue" w:hAnsi="helvetica neue" w:cs="helvetica neue"/>
          <w:sz w:val="18"/>
          <w:u w:val="single"/>
        </w:rPr>
        <w:t>https://bugfree.ai/knowledge-hub/handle-per-tenant-feature-flags-multi-tenant-saas-architecture</w:t>
      </w:r>
      <w:r>
        <w:fldChar w:fldCharType="end"/>
      </w:r>
      <w:r>
        <w:rPr>
          <w:rFonts w:eastAsia="Georgia" w:hAnsi="Georgia" w:cs="Georgia"/>
          <w:color w:val="000000"/>
          <w:sz w:val="18"/>
        </w:rPr>
        <w:t xml:space="preserve">       </w:t>
      </w:r>
    </w:p>
    <w:bookmarkStart w:id="227" w:name="fn99"/>
    <w:bookmarkEnd w:id="227"/>
    <w:p w14:paraId="374B86B1" w14:textId="77777777" w:rsidR="00EB602A" w:rsidRDefault="00000000">
      <w:pPr>
        <w:numPr>
          <w:ilvl w:val="0"/>
          <w:numId w:val="42"/>
        </w:numPr>
        <w:spacing w:after="210" w:line="360" w:lineRule="auto"/>
      </w:pPr>
      <w:r>
        <w:fldChar w:fldCharType="begin"/>
      </w:r>
      <w:r>
        <w:instrText>HYPERLINK "https://www.reddit.com/r/SaaS/comments/1776jz4/feature_flags_data_model/" \h</w:instrText>
      </w:r>
      <w:r>
        <w:fldChar w:fldCharType="separate"/>
      </w:r>
      <w:r>
        <w:rPr>
          <w:rFonts w:ascii="helvetica neue" w:eastAsia="helvetica neue" w:hAnsi="helvetica neue" w:cs="helvetica neue"/>
          <w:sz w:val="18"/>
          <w:u w:val="single"/>
        </w:rPr>
        <w:t>https://www.reddit.com/r/SaaS/comments/1776jz4/feature_flags_data_model/</w:t>
      </w:r>
      <w:r>
        <w:fldChar w:fldCharType="end"/>
      </w:r>
      <w:r>
        <w:rPr>
          <w:rFonts w:eastAsia="Georgia" w:hAnsi="Georgia" w:cs="Georgia"/>
          <w:color w:val="000000"/>
          <w:sz w:val="18"/>
        </w:rPr>
        <w:t xml:space="preserve"> </w:t>
      </w:r>
    </w:p>
    <w:bookmarkStart w:id="228" w:name="fn100"/>
    <w:bookmarkEnd w:id="228"/>
    <w:p w14:paraId="677B09B8" w14:textId="77777777" w:rsidR="00EB602A" w:rsidRDefault="00000000">
      <w:pPr>
        <w:numPr>
          <w:ilvl w:val="0"/>
          <w:numId w:val="42"/>
        </w:numPr>
        <w:spacing w:after="210" w:line="360" w:lineRule="auto"/>
      </w:pPr>
      <w:r>
        <w:fldChar w:fldCharType="begin"/>
      </w:r>
      <w:r>
        <w:instrText>HYPERLINK "https://learn.microsoft.com/en-us/azure/azure-app-configuration/feature-management-dotnet-reference" \h</w:instrText>
      </w:r>
      <w:r>
        <w:fldChar w:fldCharType="separate"/>
      </w:r>
      <w:r>
        <w:rPr>
          <w:rFonts w:ascii="helvetica neue" w:eastAsia="helvetica neue" w:hAnsi="helvetica neue" w:cs="helvetica neue"/>
          <w:sz w:val="18"/>
          <w:u w:val="single"/>
        </w:rPr>
        <w:t>https://learn.microsoft.com/en-us/azure/azure-app-configuration/feature-management-dotnet-reference</w:t>
      </w:r>
      <w:r>
        <w:fldChar w:fldCharType="end"/>
      </w:r>
      <w:r>
        <w:rPr>
          <w:rFonts w:eastAsia="Georgia" w:hAnsi="Georgia" w:cs="Georgia"/>
          <w:color w:val="000000"/>
          <w:sz w:val="18"/>
        </w:rPr>
        <w:t xml:space="preserve"> </w:t>
      </w:r>
    </w:p>
    <w:bookmarkStart w:id="229" w:name="fn101"/>
    <w:bookmarkEnd w:id="229"/>
    <w:p w14:paraId="7630B461" w14:textId="77777777" w:rsidR="00EB602A" w:rsidRDefault="00000000">
      <w:pPr>
        <w:numPr>
          <w:ilvl w:val="0"/>
          <w:numId w:val="42"/>
        </w:numPr>
        <w:spacing w:after="210" w:line="360" w:lineRule="auto"/>
      </w:pPr>
      <w:r>
        <w:fldChar w:fldCharType="begin"/>
      </w:r>
      <w:r>
        <w:instrText>HYPERLINK "https://codewithmukesh.com/blog/multitenancy-in-aspnet-core/" \h</w:instrText>
      </w:r>
      <w:r>
        <w:fldChar w:fldCharType="separate"/>
      </w:r>
      <w:r>
        <w:rPr>
          <w:rFonts w:ascii="helvetica neue" w:eastAsia="helvetica neue" w:hAnsi="helvetica neue" w:cs="helvetica neue"/>
          <w:sz w:val="18"/>
          <w:u w:val="single"/>
        </w:rPr>
        <w:t>https://codewithmukesh.com/blog/multitenancy-in-aspnet-core/</w:t>
      </w:r>
      <w:r>
        <w:fldChar w:fldCharType="end"/>
      </w:r>
      <w:r>
        <w:rPr>
          <w:rFonts w:eastAsia="Georgia" w:hAnsi="Georgia" w:cs="Georgia"/>
          <w:color w:val="000000"/>
          <w:sz w:val="18"/>
        </w:rPr>
        <w:t xml:space="preserve"> </w:t>
      </w:r>
    </w:p>
    <w:bookmarkStart w:id="230" w:name="fn102"/>
    <w:bookmarkEnd w:id="230"/>
    <w:p w14:paraId="4584D397" w14:textId="77777777" w:rsidR="00EB602A" w:rsidRDefault="00000000">
      <w:pPr>
        <w:numPr>
          <w:ilvl w:val="0"/>
          <w:numId w:val="42"/>
        </w:numPr>
        <w:spacing w:after="210" w:line="360" w:lineRule="auto"/>
      </w:pPr>
      <w:r>
        <w:fldChar w:fldCharType="begin"/>
      </w:r>
      <w:r>
        <w:instrText>HYPERLINK "https://dotnetwisdom.co.uk/2025/06/03/building-multi-tenant-saas-applications-with-asp-net-core-net-8-and-ci-cd-best-practices/" \h</w:instrText>
      </w:r>
      <w:r>
        <w:fldChar w:fldCharType="separate"/>
      </w:r>
      <w:r>
        <w:rPr>
          <w:rFonts w:ascii="helvetica neue" w:eastAsia="helvetica neue" w:hAnsi="helvetica neue" w:cs="helvetica neue"/>
          <w:sz w:val="18"/>
          <w:u w:val="single"/>
        </w:rPr>
        <w:t>https://dotnetwisdom.co.uk/2025/06/03/building-multi-tenant-saas-applications-with-asp-net-core-net-8-and-ci-cd-best-practices/</w:t>
      </w:r>
      <w:r>
        <w:fldChar w:fldCharType="end"/>
      </w:r>
      <w:r>
        <w:rPr>
          <w:rFonts w:eastAsia="Georgia" w:hAnsi="Georgia" w:cs="Georgia"/>
          <w:color w:val="000000"/>
          <w:sz w:val="18"/>
        </w:rPr>
        <w:t xml:space="preserve"> </w:t>
      </w:r>
    </w:p>
    <w:bookmarkStart w:id="231" w:name="fn103"/>
    <w:bookmarkEnd w:id="231"/>
    <w:p w14:paraId="13B6267E" w14:textId="77777777" w:rsidR="00EB602A" w:rsidRDefault="00000000">
      <w:pPr>
        <w:numPr>
          <w:ilvl w:val="0"/>
          <w:numId w:val="42"/>
        </w:numPr>
        <w:spacing w:after="210" w:line="360" w:lineRule="auto"/>
      </w:pPr>
      <w:r>
        <w:fldChar w:fldCharType="begin"/>
      </w:r>
      <w:r>
        <w:instrText>HYPERLINK "https://www.reddit.com/r/sveltejs/comments/1lzmeen/buildtime_feature_flags_for_multitenant_svelte_5/n3490bg/" \h</w:instrText>
      </w:r>
      <w:r>
        <w:fldChar w:fldCharType="separate"/>
      </w:r>
      <w:r>
        <w:rPr>
          <w:rFonts w:ascii="helvetica neue" w:eastAsia="helvetica neue" w:hAnsi="helvetica neue" w:cs="helvetica neue"/>
          <w:sz w:val="18"/>
          <w:u w:val="single"/>
        </w:rPr>
        <w:t>https://www.reddit.com/r/sveltejs/comments/1lzmeen/buildtime_feature_flags_for_multitenant_svelte_5/n3490bg/</w:t>
      </w:r>
      <w:r>
        <w:fldChar w:fldCharType="end"/>
      </w:r>
      <w:r>
        <w:rPr>
          <w:rFonts w:eastAsia="Georgia" w:hAnsi="Georgia" w:cs="Georgia"/>
          <w:color w:val="000000"/>
          <w:sz w:val="18"/>
        </w:rPr>
        <w:t xml:space="preserve"> </w:t>
      </w:r>
    </w:p>
    <w:bookmarkStart w:id="232" w:name="fn104"/>
    <w:bookmarkEnd w:id="232"/>
    <w:p w14:paraId="4DEF730F" w14:textId="77777777" w:rsidR="00EB602A" w:rsidRDefault="00000000">
      <w:pPr>
        <w:numPr>
          <w:ilvl w:val="0"/>
          <w:numId w:val="42"/>
        </w:numPr>
        <w:spacing w:after="210" w:line="360" w:lineRule="auto"/>
      </w:pPr>
      <w:r>
        <w:fldChar w:fldCharType="begin"/>
      </w:r>
      <w:r>
        <w:instrText>HYPERLINK "https://www.linkedin.com/posts/sameera-manasinghe-9aa083113_saas-multitenant-erp-activity-7427983942621937664-QhDe" \h</w:instrText>
      </w:r>
      <w:r>
        <w:fldChar w:fldCharType="separate"/>
      </w:r>
      <w:r>
        <w:rPr>
          <w:rFonts w:ascii="helvetica neue" w:eastAsia="helvetica neue" w:hAnsi="helvetica neue" w:cs="helvetica neue"/>
          <w:sz w:val="18"/>
          <w:u w:val="single"/>
        </w:rPr>
        <w:t>https://www.linkedin.com/posts/sameera-manasinghe-9aa083113_saas-multitenant-erp-activity-7427983942621937664-QhDe</w:t>
      </w:r>
      <w:r>
        <w:fldChar w:fldCharType="end"/>
      </w:r>
      <w:r>
        <w:rPr>
          <w:rFonts w:eastAsia="Georgia" w:hAnsi="Georgia" w:cs="Georgia"/>
          <w:color w:val="000000"/>
          <w:sz w:val="18"/>
        </w:rPr>
        <w:t xml:space="preserve"> </w:t>
      </w:r>
    </w:p>
    <w:bookmarkStart w:id="233" w:name="fn105"/>
    <w:bookmarkEnd w:id="233"/>
    <w:p w14:paraId="761DE4A2" w14:textId="77777777" w:rsidR="00EB602A" w:rsidRDefault="00000000">
      <w:pPr>
        <w:numPr>
          <w:ilvl w:val="0"/>
          <w:numId w:val="42"/>
        </w:numPr>
        <w:spacing w:after="210" w:line="360" w:lineRule="auto"/>
      </w:pPr>
      <w:r>
        <w:fldChar w:fldCharType="begin"/>
      </w:r>
      <w:r>
        <w:instrText>HYPERLINK "https://configcat.com/blog/2022/07/22/how-to-target-features-by-tenants/" \h</w:instrText>
      </w:r>
      <w:r>
        <w:fldChar w:fldCharType="separate"/>
      </w:r>
      <w:r>
        <w:rPr>
          <w:rFonts w:ascii="helvetica neue" w:eastAsia="helvetica neue" w:hAnsi="helvetica neue" w:cs="helvetica neue"/>
          <w:sz w:val="18"/>
          <w:u w:val="single"/>
        </w:rPr>
        <w:t>https://configcat.com/blog/2022/07/22/how-to-target-features-by-tenants/</w:t>
      </w:r>
      <w:r>
        <w:fldChar w:fldCharType="end"/>
      </w:r>
      <w:r>
        <w:rPr>
          <w:rFonts w:eastAsia="Georgia" w:hAnsi="Georgia" w:cs="Georgia"/>
          <w:color w:val="000000"/>
          <w:sz w:val="18"/>
        </w:rPr>
        <w:t xml:space="preserve"> </w:t>
      </w:r>
    </w:p>
    <w:bookmarkStart w:id="234" w:name="fn106"/>
    <w:bookmarkEnd w:id="234"/>
    <w:p w14:paraId="73D9010D" w14:textId="77777777" w:rsidR="00EB602A" w:rsidRDefault="00000000">
      <w:pPr>
        <w:numPr>
          <w:ilvl w:val="0"/>
          <w:numId w:val="42"/>
        </w:numPr>
        <w:spacing w:after="210" w:line="360" w:lineRule="auto"/>
      </w:pPr>
      <w:r>
        <w:fldChar w:fldCharType="begin"/>
      </w:r>
      <w:r>
        <w:instrText>HYPERLINK "https://www.reddit.com/r/react/comments/1cybua0/my_brain_fried_just_thinking_about_the/" \h</w:instrText>
      </w:r>
      <w:r>
        <w:fldChar w:fldCharType="separate"/>
      </w:r>
      <w:r>
        <w:rPr>
          <w:rFonts w:ascii="helvetica neue" w:eastAsia="helvetica neue" w:hAnsi="helvetica neue" w:cs="helvetica neue"/>
          <w:sz w:val="18"/>
          <w:u w:val="single"/>
        </w:rPr>
        <w:t>https://www.reddit.com/r/react/comments/1cybua0/my_brain_fried_just_thinking_about_the/</w:t>
      </w:r>
      <w:r>
        <w:fldChar w:fldCharType="end"/>
      </w:r>
      <w:r>
        <w:rPr>
          <w:rFonts w:eastAsia="Georgia" w:hAnsi="Georgia" w:cs="Georgia"/>
          <w:color w:val="000000"/>
          <w:sz w:val="18"/>
        </w:rPr>
        <w:t xml:space="preserve"> </w:t>
      </w:r>
    </w:p>
    <w:bookmarkStart w:id="235" w:name="fn107"/>
    <w:bookmarkEnd w:id="235"/>
    <w:p w14:paraId="670A46A2" w14:textId="77777777" w:rsidR="00EB602A" w:rsidRDefault="00000000">
      <w:pPr>
        <w:numPr>
          <w:ilvl w:val="0"/>
          <w:numId w:val="42"/>
        </w:numPr>
        <w:spacing w:after="210" w:line="360" w:lineRule="auto"/>
      </w:pPr>
      <w:r>
        <w:fldChar w:fldCharType="begin"/>
      </w:r>
      <w:r>
        <w:instrText>HYPERLINK "https://dev.to/woovi/simple-feature-flag-for-multitenant-applications-e76" \h</w:instrText>
      </w:r>
      <w:r>
        <w:fldChar w:fldCharType="separate"/>
      </w:r>
      <w:r>
        <w:rPr>
          <w:rFonts w:ascii="helvetica neue" w:eastAsia="helvetica neue" w:hAnsi="helvetica neue" w:cs="helvetica neue"/>
          <w:sz w:val="18"/>
          <w:u w:val="single"/>
        </w:rPr>
        <w:t>https://dev.to/woovi/simple-feature-flag-for-multitenant-applications-e76</w:t>
      </w:r>
      <w:r>
        <w:fldChar w:fldCharType="end"/>
      </w:r>
      <w:r>
        <w:rPr>
          <w:rFonts w:eastAsia="Georgia" w:hAnsi="Georgia" w:cs="Georgia"/>
          <w:color w:val="000000"/>
          <w:sz w:val="18"/>
        </w:rPr>
        <w:t xml:space="preserve"> </w:t>
      </w:r>
    </w:p>
    <w:bookmarkStart w:id="236" w:name="fn108"/>
    <w:bookmarkEnd w:id="236"/>
    <w:p w14:paraId="104498E2" w14:textId="77777777" w:rsidR="00EB602A" w:rsidRDefault="00000000">
      <w:pPr>
        <w:numPr>
          <w:ilvl w:val="0"/>
          <w:numId w:val="42"/>
        </w:numPr>
        <w:spacing w:after="210" w:line="360" w:lineRule="auto"/>
      </w:pPr>
      <w:r>
        <w:fldChar w:fldCharType="begin"/>
      </w:r>
      <w:r>
        <w:instrText>HYPERLINK "https://marcosflobo.com/2021/04/06/multi-tenant-feature-flag-manager/" \h</w:instrText>
      </w:r>
      <w:r>
        <w:fldChar w:fldCharType="separate"/>
      </w:r>
      <w:r>
        <w:rPr>
          <w:rFonts w:ascii="helvetica neue" w:eastAsia="helvetica neue" w:hAnsi="helvetica neue" w:cs="helvetica neue"/>
          <w:sz w:val="18"/>
          <w:u w:val="single"/>
        </w:rPr>
        <w:t>https://marcosflobo.com/2021/04/06/multi-tenant-feature-flag-manager/</w:t>
      </w:r>
      <w:r>
        <w:fldChar w:fldCharType="end"/>
      </w:r>
      <w:r>
        <w:rPr>
          <w:rFonts w:eastAsia="Georgia" w:hAnsi="Georgia" w:cs="Georgia"/>
          <w:color w:val="000000"/>
          <w:sz w:val="18"/>
        </w:rPr>
        <w:t xml:space="preserve"> </w:t>
      </w:r>
    </w:p>
    <w:bookmarkStart w:id="237" w:name="fn109"/>
    <w:bookmarkEnd w:id="237"/>
    <w:p w14:paraId="32A9DC63" w14:textId="77777777" w:rsidR="00EB602A" w:rsidRDefault="00000000">
      <w:pPr>
        <w:numPr>
          <w:ilvl w:val="0"/>
          <w:numId w:val="42"/>
        </w:numPr>
        <w:spacing w:after="210" w:line="360" w:lineRule="auto"/>
      </w:pPr>
      <w:r>
        <w:fldChar w:fldCharType="begin"/>
      </w:r>
      <w:r>
        <w:instrText>HYPERLINK "https://www.faciletechnolab.com/blog/building-multi-tenant-saas-applications-with-aspnet-core/" \h</w:instrText>
      </w:r>
      <w:r>
        <w:fldChar w:fldCharType="separate"/>
      </w:r>
      <w:r>
        <w:rPr>
          <w:rFonts w:ascii="helvetica neue" w:eastAsia="helvetica neue" w:hAnsi="helvetica neue" w:cs="helvetica neue"/>
          <w:sz w:val="18"/>
          <w:u w:val="single"/>
        </w:rPr>
        <w:t>https://www.faciletechnolab.com/blog/building-multi-tenant-saas-applications-with-aspnet-core/</w:t>
      </w:r>
      <w:r>
        <w:fldChar w:fldCharType="end"/>
      </w:r>
      <w:r>
        <w:rPr>
          <w:rFonts w:eastAsia="Georgia" w:hAnsi="Georgia" w:cs="Georgia"/>
          <w:color w:val="000000"/>
          <w:sz w:val="18"/>
        </w:rPr>
        <w:t xml:space="preserve"> </w:t>
      </w:r>
    </w:p>
    <w:sectPr w:rsidR="00EB602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A70"/>
    <w:multiLevelType w:val="hybridMultilevel"/>
    <w:tmpl w:val="4F0E4592"/>
    <w:lvl w:ilvl="0" w:tplc="436A9902">
      <w:start w:val="1"/>
      <w:numFmt w:val="bullet"/>
      <w:lvlText w:val=""/>
      <w:lvlJc w:val="left"/>
      <w:pPr>
        <w:tabs>
          <w:tab w:val="num" w:pos="900"/>
        </w:tabs>
        <w:ind w:left="540" w:hanging="360"/>
      </w:pPr>
      <w:rPr>
        <w:rFonts w:ascii="Symbol" w:hAnsi="Symbol" w:hint="default"/>
      </w:rPr>
    </w:lvl>
    <w:lvl w:ilvl="1" w:tplc="6CBE1D42">
      <w:numFmt w:val="decimal"/>
      <w:lvlText w:val=""/>
      <w:lvlJc w:val="left"/>
    </w:lvl>
    <w:lvl w:ilvl="2" w:tplc="B78E53FE">
      <w:numFmt w:val="decimal"/>
      <w:lvlText w:val=""/>
      <w:lvlJc w:val="left"/>
    </w:lvl>
    <w:lvl w:ilvl="3" w:tplc="C1C425EC">
      <w:numFmt w:val="decimal"/>
      <w:lvlText w:val=""/>
      <w:lvlJc w:val="left"/>
    </w:lvl>
    <w:lvl w:ilvl="4" w:tplc="4C9A4576">
      <w:numFmt w:val="decimal"/>
      <w:lvlText w:val=""/>
      <w:lvlJc w:val="left"/>
    </w:lvl>
    <w:lvl w:ilvl="5" w:tplc="10B42088">
      <w:numFmt w:val="decimal"/>
      <w:lvlText w:val=""/>
      <w:lvlJc w:val="left"/>
    </w:lvl>
    <w:lvl w:ilvl="6" w:tplc="4224D968">
      <w:numFmt w:val="decimal"/>
      <w:lvlText w:val=""/>
      <w:lvlJc w:val="left"/>
    </w:lvl>
    <w:lvl w:ilvl="7" w:tplc="0A3E529E">
      <w:numFmt w:val="decimal"/>
      <w:lvlText w:val=""/>
      <w:lvlJc w:val="left"/>
    </w:lvl>
    <w:lvl w:ilvl="8" w:tplc="F176D54A">
      <w:numFmt w:val="decimal"/>
      <w:lvlText w:val=""/>
      <w:lvlJc w:val="left"/>
    </w:lvl>
  </w:abstractNum>
  <w:abstractNum w:abstractNumId="1" w15:restartNumberingAfterBreak="0">
    <w:nsid w:val="021A4DB5"/>
    <w:multiLevelType w:val="hybridMultilevel"/>
    <w:tmpl w:val="B07AC6EC"/>
    <w:lvl w:ilvl="0" w:tplc="D67C067A">
      <w:start w:val="1"/>
      <w:numFmt w:val="bullet"/>
      <w:lvlText w:val=""/>
      <w:lvlJc w:val="left"/>
      <w:pPr>
        <w:tabs>
          <w:tab w:val="num" w:pos="900"/>
        </w:tabs>
        <w:ind w:left="540" w:hanging="360"/>
      </w:pPr>
      <w:rPr>
        <w:rFonts w:ascii="Symbol" w:hAnsi="Symbol" w:hint="default"/>
      </w:rPr>
    </w:lvl>
    <w:lvl w:ilvl="1" w:tplc="C04E196E">
      <w:numFmt w:val="decimal"/>
      <w:lvlText w:val=""/>
      <w:lvlJc w:val="left"/>
    </w:lvl>
    <w:lvl w:ilvl="2" w:tplc="F676BCAA">
      <w:numFmt w:val="decimal"/>
      <w:lvlText w:val=""/>
      <w:lvlJc w:val="left"/>
    </w:lvl>
    <w:lvl w:ilvl="3" w:tplc="3FE0F77E">
      <w:numFmt w:val="decimal"/>
      <w:lvlText w:val=""/>
      <w:lvlJc w:val="left"/>
    </w:lvl>
    <w:lvl w:ilvl="4" w:tplc="4EC67862">
      <w:numFmt w:val="decimal"/>
      <w:lvlText w:val=""/>
      <w:lvlJc w:val="left"/>
    </w:lvl>
    <w:lvl w:ilvl="5" w:tplc="AC2C9A2E">
      <w:numFmt w:val="decimal"/>
      <w:lvlText w:val=""/>
      <w:lvlJc w:val="left"/>
    </w:lvl>
    <w:lvl w:ilvl="6" w:tplc="43BCF0E2">
      <w:numFmt w:val="decimal"/>
      <w:lvlText w:val=""/>
      <w:lvlJc w:val="left"/>
    </w:lvl>
    <w:lvl w:ilvl="7" w:tplc="B6B49B9C">
      <w:numFmt w:val="decimal"/>
      <w:lvlText w:val=""/>
      <w:lvlJc w:val="left"/>
    </w:lvl>
    <w:lvl w:ilvl="8" w:tplc="4906D35E">
      <w:numFmt w:val="decimal"/>
      <w:lvlText w:val=""/>
      <w:lvlJc w:val="left"/>
    </w:lvl>
  </w:abstractNum>
  <w:abstractNum w:abstractNumId="2" w15:restartNumberingAfterBreak="0">
    <w:nsid w:val="05D918EA"/>
    <w:multiLevelType w:val="hybridMultilevel"/>
    <w:tmpl w:val="E7AA1018"/>
    <w:lvl w:ilvl="0" w:tplc="AAD2DE40">
      <w:start w:val="1"/>
      <w:numFmt w:val="bullet"/>
      <w:lvlText w:val=""/>
      <w:lvlJc w:val="left"/>
      <w:pPr>
        <w:tabs>
          <w:tab w:val="num" w:pos="900"/>
        </w:tabs>
        <w:ind w:left="540" w:hanging="360"/>
      </w:pPr>
      <w:rPr>
        <w:rFonts w:ascii="Symbol" w:hAnsi="Symbol" w:hint="default"/>
      </w:rPr>
    </w:lvl>
    <w:lvl w:ilvl="1" w:tplc="E764780E">
      <w:numFmt w:val="decimal"/>
      <w:lvlText w:val=""/>
      <w:lvlJc w:val="left"/>
    </w:lvl>
    <w:lvl w:ilvl="2" w:tplc="16728362">
      <w:numFmt w:val="decimal"/>
      <w:lvlText w:val=""/>
      <w:lvlJc w:val="left"/>
    </w:lvl>
    <w:lvl w:ilvl="3" w:tplc="CA98C226">
      <w:numFmt w:val="decimal"/>
      <w:lvlText w:val=""/>
      <w:lvlJc w:val="left"/>
    </w:lvl>
    <w:lvl w:ilvl="4" w:tplc="BF36144E">
      <w:numFmt w:val="decimal"/>
      <w:lvlText w:val=""/>
      <w:lvlJc w:val="left"/>
    </w:lvl>
    <w:lvl w:ilvl="5" w:tplc="557019F4">
      <w:numFmt w:val="decimal"/>
      <w:lvlText w:val=""/>
      <w:lvlJc w:val="left"/>
    </w:lvl>
    <w:lvl w:ilvl="6" w:tplc="22CA2A36">
      <w:numFmt w:val="decimal"/>
      <w:lvlText w:val=""/>
      <w:lvlJc w:val="left"/>
    </w:lvl>
    <w:lvl w:ilvl="7" w:tplc="C9AA3C44">
      <w:numFmt w:val="decimal"/>
      <w:lvlText w:val=""/>
      <w:lvlJc w:val="left"/>
    </w:lvl>
    <w:lvl w:ilvl="8" w:tplc="74BE10C8">
      <w:numFmt w:val="decimal"/>
      <w:lvlText w:val=""/>
      <w:lvlJc w:val="left"/>
    </w:lvl>
  </w:abstractNum>
  <w:abstractNum w:abstractNumId="3" w15:restartNumberingAfterBreak="0">
    <w:nsid w:val="0AC012B7"/>
    <w:multiLevelType w:val="hybridMultilevel"/>
    <w:tmpl w:val="624A3C2E"/>
    <w:lvl w:ilvl="0" w:tplc="30F0B77A">
      <w:start w:val="1"/>
      <w:numFmt w:val="bullet"/>
      <w:lvlText w:val=""/>
      <w:lvlJc w:val="left"/>
      <w:pPr>
        <w:tabs>
          <w:tab w:val="num" w:pos="900"/>
        </w:tabs>
        <w:ind w:left="540" w:hanging="360"/>
      </w:pPr>
      <w:rPr>
        <w:rFonts w:ascii="Symbol" w:hAnsi="Symbol" w:hint="default"/>
      </w:rPr>
    </w:lvl>
    <w:lvl w:ilvl="1" w:tplc="5BA08B5A">
      <w:numFmt w:val="decimal"/>
      <w:lvlText w:val=""/>
      <w:lvlJc w:val="left"/>
    </w:lvl>
    <w:lvl w:ilvl="2" w:tplc="9C5E445C">
      <w:numFmt w:val="decimal"/>
      <w:lvlText w:val=""/>
      <w:lvlJc w:val="left"/>
    </w:lvl>
    <w:lvl w:ilvl="3" w:tplc="E170335A">
      <w:numFmt w:val="decimal"/>
      <w:lvlText w:val=""/>
      <w:lvlJc w:val="left"/>
    </w:lvl>
    <w:lvl w:ilvl="4" w:tplc="866AF716">
      <w:numFmt w:val="decimal"/>
      <w:lvlText w:val=""/>
      <w:lvlJc w:val="left"/>
    </w:lvl>
    <w:lvl w:ilvl="5" w:tplc="98184B14">
      <w:numFmt w:val="decimal"/>
      <w:lvlText w:val=""/>
      <w:lvlJc w:val="left"/>
    </w:lvl>
    <w:lvl w:ilvl="6" w:tplc="BC06ECFA">
      <w:numFmt w:val="decimal"/>
      <w:lvlText w:val=""/>
      <w:lvlJc w:val="left"/>
    </w:lvl>
    <w:lvl w:ilvl="7" w:tplc="C2F6DE8A">
      <w:numFmt w:val="decimal"/>
      <w:lvlText w:val=""/>
      <w:lvlJc w:val="left"/>
    </w:lvl>
    <w:lvl w:ilvl="8" w:tplc="15C0DBD4">
      <w:numFmt w:val="decimal"/>
      <w:lvlText w:val=""/>
      <w:lvlJc w:val="left"/>
    </w:lvl>
  </w:abstractNum>
  <w:abstractNum w:abstractNumId="4" w15:restartNumberingAfterBreak="0">
    <w:nsid w:val="0B3F1D4D"/>
    <w:multiLevelType w:val="hybridMultilevel"/>
    <w:tmpl w:val="819E1F86"/>
    <w:lvl w:ilvl="0" w:tplc="C0B20760">
      <w:start w:val="1"/>
      <w:numFmt w:val="bullet"/>
      <w:lvlText w:val=""/>
      <w:lvlJc w:val="left"/>
      <w:pPr>
        <w:tabs>
          <w:tab w:val="num" w:pos="900"/>
        </w:tabs>
        <w:ind w:left="540" w:hanging="360"/>
      </w:pPr>
      <w:rPr>
        <w:rFonts w:ascii="Symbol" w:hAnsi="Symbol" w:hint="default"/>
      </w:rPr>
    </w:lvl>
    <w:lvl w:ilvl="1" w:tplc="3A147728">
      <w:numFmt w:val="decimal"/>
      <w:lvlText w:val=""/>
      <w:lvlJc w:val="left"/>
    </w:lvl>
    <w:lvl w:ilvl="2" w:tplc="A51A6298">
      <w:numFmt w:val="decimal"/>
      <w:lvlText w:val=""/>
      <w:lvlJc w:val="left"/>
    </w:lvl>
    <w:lvl w:ilvl="3" w:tplc="CE2E6EB8">
      <w:numFmt w:val="decimal"/>
      <w:lvlText w:val=""/>
      <w:lvlJc w:val="left"/>
    </w:lvl>
    <w:lvl w:ilvl="4" w:tplc="25DA67F6">
      <w:numFmt w:val="decimal"/>
      <w:lvlText w:val=""/>
      <w:lvlJc w:val="left"/>
    </w:lvl>
    <w:lvl w:ilvl="5" w:tplc="A9D2793C">
      <w:numFmt w:val="decimal"/>
      <w:lvlText w:val=""/>
      <w:lvlJc w:val="left"/>
    </w:lvl>
    <w:lvl w:ilvl="6" w:tplc="6442AD90">
      <w:numFmt w:val="decimal"/>
      <w:lvlText w:val=""/>
      <w:lvlJc w:val="left"/>
    </w:lvl>
    <w:lvl w:ilvl="7" w:tplc="E27E88A0">
      <w:numFmt w:val="decimal"/>
      <w:lvlText w:val=""/>
      <w:lvlJc w:val="left"/>
    </w:lvl>
    <w:lvl w:ilvl="8" w:tplc="0964B040">
      <w:numFmt w:val="decimal"/>
      <w:lvlText w:val=""/>
      <w:lvlJc w:val="left"/>
    </w:lvl>
  </w:abstractNum>
  <w:abstractNum w:abstractNumId="5" w15:restartNumberingAfterBreak="0">
    <w:nsid w:val="0CA42E20"/>
    <w:multiLevelType w:val="hybridMultilevel"/>
    <w:tmpl w:val="62E67C1C"/>
    <w:lvl w:ilvl="0" w:tplc="B4B27CEE">
      <w:start w:val="1"/>
      <w:numFmt w:val="bullet"/>
      <w:lvlText w:val=""/>
      <w:lvlJc w:val="left"/>
      <w:pPr>
        <w:tabs>
          <w:tab w:val="num" w:pos="900"/>
        </w:tabs>
        <w:ind w:left="540" w:hanging="360"/>
      </w:pPr>
      <w:rPr>
        <w:rFonts w:ascii="Symbol" w:hAnsi="Symbol" w:hint="default"/>
      </w:rPr>
    </w:lvl>
    <w:lvl w:ilvl="1" w:tplc="2CC601EC">
      <w:numFmt w:val="decimal"/>
      <w:lvlText w:val=""/>
      <w:lvlJc w:val="left"/>
    </w:lvl>
    <w:lvl w:ilvl="2" w:tplc="1EDC4C06">
      <w:numFmt w:val="decimal"/>
      <w:lvlText w:val=""/>
      <w:lvlJc w:val="left"/>
    </w:lvl>
    <w:lvl w:ilvl="3" w:tplc="0620372E">
      <w:numFmt w:val="decimal"/>
      <w:lvlText w:val=""/>
      <w:lvlJc w:val="left"/>
    </w:lvl>
    <w:lvl w:ilvl="4" w:tplc="71205384">
      <w:numFmt w:val="decimal"/>
      <w:lvlText w:val=""/>
      <w:lvlJc w:val="left"/>
    </w:lvl>
    <w:lvl w:ilvl="5" w:tplc="4E0EFAAC">
      <w:numFmt w:val="decimal"/>
      <w:lvlText w:val=""/>
      <w:lvlJc w:val="left"/>
    </w:lvl>
    <w:lvl w:ilvl="6" w:tplc="31A846A4">
      <w:numFmt w:val="decimal"/>
      <w:lvlText w:val=""/>
      <w:lvlJc w:val="left"/>
    </w:lvl>
    <w:lvl w:ilvl="7" w:tplc="8EBE7038">
      <w:numFmt w:val="decimal"/>
      <w:lvlText w:val=""/>
      <w:lvlJc w:val="left"/>
    </w:lvl>
    <w:lvl w:ilvl="8" w:tplc="AC606708">
      <w:numFmt w:val="decimal"/>
      <w:lvlText w:val=""/>
      <w:lvlJc w:val="left"/>
    </w:lvl>
  </w:abstractNum>
  <w:abstractNum w:abstractNumId="6" w15:restartNumberingAfterBreak="0">
    <w:nsid w:val="0CED0D9C"/>
    <w:multiLevelType w:val="hybridMultilevel"/>
    <w:tmpl w:val="AE465D6A"/>
    <w:lvl w:ilvl="0" w:tplc="36F0DED4">
      <w:start w:val="1"/>
      <w:numFmt w:val="bullet"/>
      <w:lvlText w:val=""/>
      <w:lvlJc w:val="left"/>
      <w:pPr>
        <w:tabs>
          <w:tab w:val="num" w:pos="900"/>
        </w:tabs>
        <w:ind w:left="540" w:hanging="360"/>
      </w:pPr>
      <w:rPr>
        <w:rFonts w:ascii="Symbol" w:hAnsi="Symbol" w:hint="default"/>
      </w:rPr>
    </w:lvl>
    <w:lvl w:ilvl="1" w:tplc="25A23458">
      <w:numFmt w:val="decimal"/>
      <w:lvlText w:val=""/>
      <w:lvlJc w:val="left"/>
    </w:lvl>
    <w:lvl w:ilvl="2" w:tplc="62CCC8E8">
      <w:numFmt w:val="decimal"/>
      <w:lvlText w:val=""/>
      <w:lvlJc w:val="left"/>
    </w:lvl>
    <w:lvl w:ilvl="3" w:tplc="2126227C">
      <w:numFmt w:val="decimal"/>
      <w:lvlText w:val=""/>
      <w:lvlJc w:val="left"/>
    </w:lvl>
    <w:lvl w:ilvl="4" w:tplc="79BA773A">
      <w:numFmt w:val="decimal"/>
      <w:lvlText w:val=""/>
      <w:lvlJc w:val="left"/>
    </w:lvl>
    <w:lvl w:ilvl="5" w:tplc="7BF84022">
      <w:numFmt w:val="decimal"/>
      <w:lvlText w:val=""/>
      <w:lvlJc w:val="left"/>
    </w:lvl>
    <w:lvl w:ilvl="6" w:tplc="A538D58C">
      <w:numFmt w:val="decimal"/>
      <w:lvlText w:val=""/>
      <w:lvlJc w:val="left"/>
    </w:lvl>
    <w:lvl w:ilvl="7" w:tplc="069CD20E">
      <w:numFmt w:val="decimal"/>
      <w:lvlText w:val=""/>
      <w:lvlJc w:val="left"/>
    </w:lvl>
    <w:lvl w:ilvl="8" w:tplc="00FC003C">
      <w:numFmt w:val="decimal"/>
      <w:lvlText w:val=""/>
      <w:lvlJc w:val="left"/>
    </w:lvl>
  </w:abstractNum>
  <w:abstractNum w:abstractNumId="7" w15:restartNumberingAfterBreak="0">
    <w:nsid w:val="0D78580A"/>
    <w:multiLevelType w:val="hybridMultilevel"/>
    <w:tmpl w:val="6EB8E90A"/>
    <w:lvl w:ilvl="0" w:tplc="DAE8A492">
      <w:start w:val="1"/>
      <w:numFmt w:val="bullet"/>
      <w:lvlText w:val=""/>
      <w:lvlJc w:val="left"/>
      <w:pPr>
        <w:tabs>
          <w:tab w:val="num" w:pos="900"/>
        </w:tabs>
        <w:ind w:left="540" w:hanging="360"/>
      </w:pPr>
      <w:rPr>
        <w:rFonts w:ascii="Symbol" w:hAnsi="Symbol" w:hint="default"/>
      </w:rPr>
    </w:lvl>
    <w:lvl w:ilvl="1" w:tplc="1322608E">
      <w:start w:val="1"/>
      <w:numFmt w:val="bullet"/>
      <w:lvlText w:val="o"/>
      <w:lvlJc w:val="left"/>
      <w:pPr>
        <w:tabs>
          <w:tab w:val="num" w:pos="1440"/>
        </w:tabs>
        <w:ind w:left="1080" w:hanging="360"/>
      </w:pPr>
      <w:rPr>
        <w:rFonts w:ascii="Courier New" w:hAnsi="Courier New" w:cs="Courier New" w:hint="default"/>
      </w:rPr>
    </w:lvl>
    <w:lvl w:ilvl="2" w:tplc="7DE065FE">
      <w:numFmt w:val="decimal"/>
      <w:lvlText w:val=""/>
      <w:lvlJc w:val="left"/>
    </w:lvl>
    <w:lvl w:ilvl="3" w:tplc="22347E02">
      <w:numFmt w:val="decimal"/>
      <w:lvlText w:val=""/>
      <w:lvlJc w:val="left"/>
    </w:lvl>
    <w:lvl w:ilvl="4" w:tplc="8F505F06">
      <w:numFmt w:val="decimal"/>
      <w:lvlText w:val=""/>
      <w:lvlJc w:val="left"/>
    </w:lvl>
    <w:lvl w:ilvl="5" w:tplc="F7CE2C30">
      <w:numFmt w:val="decimal"/>
      <w:lvlText w:val=""/>
      <w:lvlJc w:val="left"/>
    </w:lvl>
    <w:lvl w:ilvl="6" w:tplc="9FBC6530">
      <w:numFmt w:val="decimal"/>
      <w:lvlText w:val=""/>
      <w:lvlJc w:val="left"/>
    </w:lvl>
    <w:lvl w:ilvl="7" w:tplc="82B4BDB6">
      <w:numFmt w:val="decimal"/>
      <w:lvlText w:val=""/>
      <w:lvlJc w:val="left"/>
    </w:lvl>
    <w:lvl w:ilvl="8" w:tplc="6BA2B608">
      <w:numFmt w:val="decimal"/>
      <w:lvlText w:val=""/>
      <w:lvlJc w:val="left"/>
    </w:lvl>
  </w:abstractNum>
  <w:abstractNum w:abstractNumId="8" w15:restartNumberingAfterBreak="0">
    <w:nsid w:val="0EEB0F75"/>
    <w:multiLevelType w:val="hybridMultilevel"/>
    <w:tmpl w:val="760E51AE"/>
    <w:lvl w:ilvl="0" w:tplc="E9FC0DFC">
      <w:start w:val="1"/>
      <w:numFmt w:val="bullet"/>
      <w:lvlText w:val=""/>
      <w:lvlJc w:val="left"/>
      <w:pPr>
        <w:tabs>
          <w:tab w:val="num" w:pos="900"/>
        </w:tabs>
        <w:ind w:left="540" w:hanging="360"/>
      </w:pPr>
      <w:rPr>
        <w:rFonts w:ascii="Symbol" w:hAnsi="Symbol" w:hint="default"/>
      </w:rPr>
    </w:lvl>
    <w:lvl w:ilvl="1" w:tplc="E29C10A4">
      <w:numFmt w:val="decimal"/>
      <w:lvlText w:val=""/>
      <w:lvlJc w:val="left"/>
    </w:lvl>
    <w:lvl w:ilvl="2" w:tplc="C57A8772">
      <w:numFmt w:val="decimal"/>
      <w:lvlText w:val=""/>
      <w:lvlJc w:val="left"/>
    </w:lvl>
    <w:lvl w:ilvl="3" w:tplc="C8482BA2">
      <w:numFmt w:val="decimal"/>
      <w:lvlText w:val=""/>
      <w:lvlJc w:val="left"/>
    </w:lvl>
    <w:lvl w:ilvl="4" w:tplc="65E2EA98">
      <w:numFmt w:val="decimal"/>
      <w:lvlText w:val=""/>
      <w:lvlJc w:val="left"/>
    </w:lvl>
    <w:lvl w:ilvl="5" w:tplc="800CBA58">
      <w:numFmt w:val="decimal"/>
      <w:lvlText w:val=""/>
      <w:lvlJc w:val="left"/>
    </w:lvl>
    <w:lvl w:ilvl="6" w:tplc="3BAC826A">
      <w:numFmt w:val="decimal"/>
      <w:lvlText w:val=""/>
      <w:lvlJc w:val="left"/>
    </w:lvl>
    <w:lvl w:ilvl="7" w:tplc="9A7AA15A">
      <w:numFmt w:val="decimal"/>
      <w:lvlText w:val=""/>
      <w:lvlJc w:val="left"/>
    </w:lvl>
    <w:lvl w:ilvl="8" w:tplc="65F86FFA">
      <w:numFmt w:val="decimal"/>
      <w:lvlText w:val=""/>
      <w:lvlJc w:val="left"/>
    </w:lvl>
  </w:abstractNum>
  <w:abstractNum w:abstractNumId="9" w15:restartNumberingAfterBreak="0">
    <w:nsid w:val="11843830"/>
    <w:multiLevelType w:val="hybridMultilevel"/>
    <w:tmpl w:val="B03EE1DA"/>
    <w:lvl w:ilvl="0" w:tplc="E9D404E4">
      <w:start w:val="1"/>
      <w:numFmt w:val="bullet"/>
      <w:lvlText w:val=""/>
      <w:lvlJc w:val="left"/>
      <w:pPr>
        <w:tabs>
          <w:tab w:val="num" w:pos="900"/>
        </w:tabs>
        <w:ind w:left="540" w:hanging="360"/>
      </w:pPr>
      <w:rPr>
        <w:rFonts w:ascii="Symbol" w:hAnsi="Symbol" w:hint="default"/>
      </w:rPr>
    </w:lvl>
    <w:lvl w:ilvl="1" w:tplc="EBCC9922">
      <w:numFmt w:val="decimal"/>
      <w:lvlText w:val=""/>
      <w:lvlJc w:val="left"/>
    </w:lvl>
    <w:lvl w:ilvl="2" w:tplc="5B44A920">
      <w:numFmt w:val="decimal"/>
      <w:lvlText w:val=""/>
      <w:lvlJc w:val="left"/>
    </w:lvl>
    <w:lvl w:ilvl="3" w:tplc="CDD63BFA">
      <w:numFmt w:val="decimal"/>
      <w:lvlText w:val=""/>
      <w:lvlJc w:val="left"/>
    </w:lvl>
    <w:lvl w:ilvl="4" w:tplc="4E4C4B30">
      <w:numFmt w:val="decimal"/>
      <w:lvlText w:val=""/>
      <w:lvlJc w:val="left"/>
    </w:lvl>
    <w:lvl w:ilvl="5" w:tplc="D394949A">
      <w:numFmt w:val="decimal"/>
      <w:lvlText w:val=""/>
      <w:lvlJc w:val="left"/>
    </w:lvl>
    <w:lvl w:ilvl="6" w:tplc="6660F01C">
      <w:numFmt w:val="decimal"/>
      <w:lvlText w:val=""/>
      <w:lvlJc w:val="left"/>
    </w:lvl>
    <w:lvl w:ilvl="7" w:tplc="1424EB64">
      <w:numFmt w:val="decimal"/>
      <w:lvlText w:val=""/>
      <w:lvlJc w:val="left"/>
    </w:lvl>
    <w:lvl w:ilvl="8" w:tplc="EC26312A">
      <w:numFmt w:val="decimal"/>
      <w:lvlText w:val=""/>
      <w:lvlJc w:val="left"/>
    </w:lvl>
  </w:abstractNum>
  <w:abstractNum w:abstractNumId="10" w15:restartNumberingAfterBreak="0">
    <w:nsid w:val="13584203"/>
    <w:multiLevelType w:val="hybridMultilevel"/>
    <w:tmpl w:val="642098FE"/>
    <w:lvl w:ilvl="0" w:tplc="DBCCE290">
      <w:start w:val="1"/>
      <w:numFmt w:val="bullet"/>
      <w:lvlText w:val=""/>
      <w:lvlJc w:val="left"/>
      <w:pPr>
        <w:tabs>
          <w:tab w:val="num" w:pos="900"/>
        </w:tabs>
        <w:ind w:left="540" w:hanging="360"/>
      </w:pPr>
      <w:rPr>
        <w:rFonts w:ascii="Symbol" w:hAnsi="Symbol" w:hint="default"/>
      </w:rPr>
    </w:lvl>
    <w:lvl w:ilvl="1" w:tplc="464E8AB2">
      <w:start w:val="1"/>
      <w:numFmt w:val="bullet"/>
      <w:lvlText w:val="o"/>
      <w:lvlJc w:val="left"/>
      <w:pPr>
        <w:tabs>
          <w:tab w:val="num" w:pos="1440"/>
        </w:tabs>
        <w:ind w:left="1080" w:hanging="360"/>
      </w:pPr>
      <w:rPr>
        <w:rFonts w:ascii="Courier New" w:hAnsi="Courier New" w:cs="Courier New" w:hint="default"/>
      </w:rPr>
    </w:lvl>
    <w:lvl w:ilvl="2" w:tplc="3842B86C">
      <w:numFmt w:val="decimal"/>
      <w:lvlText w:val=""/>
      <w:lvlJc w:val="left"/>
    </w:lvl>
    <w:lvl w:ilvl="3" w:tplc="93466C72">
      <w:numFmt w:val="decimal"/>
      <w:lvlText w:val=""/>
      <w:lvlJc w:val="left"/>
    </w:lvl>
    <w:lvl w:ilvl="4" w:tplc="BCF47A4A">
      <w:numFmt w:val="decimal"/>
      <w:lvlText w:val=""/>
      <w:lvlJc w:val="left"/>
    </w:lvl>
    <w:lvl w:ilvl="5" w:tplc="F36868F0">
      <w:numFmt w:val="decimal"/>
      <w:lvlText w:val=""/>
      <w:lvlJc w:val="left"/>
    </w:lvl>
    <w:lvl w:ilvl="6" w:tplc="3DE85492">
      <w:numFmt w:val="decimal"/>
      <w:lvlText w:val=""/>
      <w:lvlJc w:val="left"/>
    </w:lvl>
    <w:lvl w:ilvl="7" w:tplc="B8460F2C">
      <w:numFmt w:val="decimal"/>
      <w:lvlText w:val=""/>
      <w:lvlJc w:val="left"/>
    </w:lvl>
    <w:lvl w:ilvl="8" w:tplc="4DBEDC70">
      <w:numFmt w:val="decimal"/>
      <w:lvlText w:val=""/>
      <w:lvlJc w:val="left"/>
    </w:lvl>
  </w:abstractNum>
  <w:abstractNum w:abstractNumId="11" w15:restartNumberingAfterBreak="0">
    <w:nsid w:val="17BB15E0"/>
    <w:multiLevelType w:val="hybridMultilevel"/>
    <w:tmpl w:val="D818AD7A"/>
    <w:lvl w:ilvl="0" w:tplc="98B865E2">
      <w:start w:val="1"/>
      <w:numFmt w:val="bullet"/>
      <w:lvlText w:val=""/>
      <w:lvlJc w:val="left"/>
      <w:pPr>
        <w:tabs>
          <w:tab w:val="num" w:pos="900"/>
        </w:tabs>
        <w:ind w:left="540" w:hanging="360"/>
      </w:pPr>
      <w:rPr>
        <w:rFonts w:ascii="Symbol" w:hAnsi="Symbol" w:hint="default"/>
      </w:rPr>
    </w:lvl>
    <w:lvl w:ilvl="1" w:tplc="FCB08BEA">
      <w:numFmt w:val="decimal"/>
      <w:lvlText w:val=""/>
      <w:lvlJc w:val="left"/>
    </w:lvl>
    <w:lvl w:ilvl="2" w:tplc="231E8F1A">
      <w:numFmt w:val="decimal"/>
      <w:lvlText w:val=""/>
      <w:lvlJc w:val="left"/>
    </w:lvl>
    <w:lvl w:ilvl="3" w:tplc="76086E5C">
      <w:numFmt w:val="decimal"/>
      <w:lvlText w:val=""/>
      <w:lvlJc w:val="left"/>
    </w:lvl>
    <w:lvl w:ilvl="4" w:tplc="178E1C7E">
      <w:numFmt w:val="decimal"/>
      <w:lvlText w:val=""/>
      <w:lvlJc w:val="left"/>
    </w:lvl>
    <w:lvl w:ilvl="5" w:tplc="75E2F138">
      <w:numFmt w:val="decimal"/>
      <w:lvlText w:val=""/>
      <w:lvlJc w:val="left"/>
    </w:lvl>
    <w:lvl w:ilvl="6" w:tplc="83420946">
      <w:numFmt w:val="decimal"/>
      <w:lvlText w:val=""/>
      <w:lvlJc w:val="left"/>
    </w:lvl>
    <w:lvl w:ilvl="7" w:tplc="0A582AAC">
      <w:numFmt w:val="decimal"/>
      <w:lvlText w:val=""/>
      <w:lvlJc w:val="left"/>
    </w:lvl>
    <w:lvl w:ilvl="8" w:tplc="4D2CF538">
      <w:numFmt w:val="decimal"/>
      <w:lvlText w:val=""/>
      <w:lvlJc w:val="left"/>
    </w:lvl>
  </w:abstractNum>
  <w:abstractNum w:abstractNumId="12" w15:restartNumberingAfterBreak="0">
    <w:nsid w:val="17C4650F"/>
    <w:multiLevelType w:val="hybridMultilevel"/>
    <w:tmpl w:val="997C93F6"/>
    <w:lvl w:ilvl="0" w:tplc="E3D4EA4E">
      <w:start w:val="1"/>
      <w:numFmt w:val="bullet"/>
      <w:lvlText w:val=""/>
      <w:lvlJc w:val="left"/>
      <w:pPr>
        <w:tabs>
          <w:tab w:val="num" w:pos="900"/>
        </w:tabs>
        <w:ind w:left="540" w:hanging="360"/>
      </w:pPr>
      <w:rPr>
        <w:rFonts w:ascii="Symbol" w:hAnsi="Symbol" w:hint="default"/>
      </w:rPr>
    </w:lvl>
    <w:lvl w:ilvl="1" w:tplc="52CA62E6">
      <w:numFmt w:val="decimal"/>
      <w:lvlText w:val=""/>
      <w:lvlJc w:val="left"/>
    </w:lvl>
    <w:lvl w:ilvl="2" w:tplc="929E3E5E">
      <w:numFmt w:val="decimal"/>
      <w:lvlText w:val=""/>
      <w:lvlJc w:val="left"/>
    </w:lvl>
    <w:lvl w:ilvl="3" w:tplc="1E7A80D8">
      <w:numFmt w:val="decimal"/>
      <w:lvlText w:val=""/>
      <w:lvlJc w:val="left"/>
    </w:lvl>
    <w:lvl w:ilvl="4" w:tplc="793A3682">
      <w:numFmt w:val="decimal"/>
      <w:lvlText w:val=""/>
      <w:lvlJc w:val="left"/>
    </w:lvl>
    <w:lvl w:ilvl="5" w:tplc="744E4B6E">
      <w:numFmt w:val="decimal"/>
      <w:lvlText w:val=""/>
      <w:lvlJc w:val="left"/>
    </w:lvl>
    <w:lvl w:ilvl="6" w:tplc="0EFA06CE">
      <w:numFmt w:val="decimal"/>
      <w:lvlText w:val=""/>
      <w:lvlJc w:val="left"/>
    </w:lvl>
    <w:lvl w:ilvl="7" w:tplc="5FAE1C52">
      <w:numFmt w:val="decimal"/>
      <w:lvlText w:val=""/>
      <w:lvlJc w:val="left"/>
    </w:lvl>
    <w:lvl w:ilvl="8" w:tplc="E5849A56">
      <w:numFmt w:val="decimal"/>
      <w:lvlText w:val=""/>
      <w:lvlJc w:val="left"/>
    </w:lvl>
  </w:abstractNum>
  <w:abstractNum w:abstractNumId="13" w15:restartNumberingAfterBreak="0">
    <w:nsid w:val="19545E70"/>
    <w:multiLevelType w:val="hybridMultilevel"/>
    <w:tmpl w:val="4F2844AE"/>
    <w:lvl w:ilvl="0" w:tplc="381C0814">
      <w:start w:val="1"/>
      <w:numFmt w:val="bullet"/>
      <w:lvlText w:val=""/>
      <w:lvlJc w:val="left"/>
      <w:pPr>
        <w:tabs>
          <w:tab w:val="num" w:pos="900"/>
        </w:tabs>
        <w:ind w:left="540" w:hanging="360"/>
      </w:pPr>
      <w:rPr>
        <w:rFonts w:ascii="Symbol" w:hAnsi="Symbol" w:hint="default"/>
      </w:rPr>
    </w:lvl>
    <w:lvl w:ilvl="1" w:tplc="1FCE9FAA">
      <w:numFmt w:val="decimal"/>
      <w:lvlText w:val=""/>
      <w:lvlJc w:val="left"/>
    </w:lvl>
    <w:lvl w:ilvl="2" w:tplc="C84C9466">
      <w:numFmt w:val="decimal"/>
      <w:lvlText w:val=""/>
      <w:lvlJc w:val="left"/>
    </w:lvl>
    <w:lvl w:ilvl="3" w:tplc="747AF46A">
      <w:numFmt w:val="decimal"/>
      <w:lvlText w:val=""/>
      <w:lvlJc w:val="left"/>
    </w:lvl>
    <w:lvl w:ilvl="4" w:tplc="3DDED466">
      <w:numFmt w:val="decimal"/>
      <w:lvlText w:val=""/>
      <w:lvlJc w:val="left"/>
    </w:lvl>
    <w:lvl w:ilvl="5" w:tplc="0D502454">
      <w:numFmt w:val="decimal"/>
      <w:lvlText w:val=""/>
      <w:lvlJc w:val="left"/>
    </w:lvl>
    <w:lvl w:ilvl="6" w:tplc="04EC23E6">
      <w:numFmt w:val="decimal"/>
      <w:lvlText w:val=""/>
      <w:lvlJc w:val="left"/>
    </w:lvl>
    <w:lvl w:ilvl="7" w:tplc="97006D8E">
      <w:numFmt w:val="decimal"/>
      <w:lvlText w:val=""/>
      <w:lvlJc w:val="left"/>
    </w:lvl>
    <w:lvl w:ilvl="8" w:tplc="37FE5928">
      <w:numFmt w:val="decimal"/>
      <w:lvlText w:val=""/>
      <w:lvlJc w:val="left"/>
    </w:lvl>
  </w:abstractNum>
  <w:abstractNum w:abstractNumId="14" w15:restartNumberingAfterBreak="0">
    <w:nsid w:val="1B802827"/>
    <w:multiLevelType w:val="hybridMultilevel"/>
    <w:tmpl w:val="405C6204"/>
    <w:lvl w:ilvl="0" w:tplc="A0BA80A6">
      <w:start w:val="1"/>
      <w:numFmt w:val="bullet"/>
      <w:lvlText w:val=""/>
      <w:lvlJc w:val="left"/>
      <w:pPr>
        <w:tabs>
          <w:tab w:val="num" w:pos="900"/>
        </w:tabs>
        <w:ind w:left="540" w:hanging="360"/>
      </w:pPr>
      <w:rPr>
        <w:rFonts w:ascii="Symbol" w:hAnsi="Symbol" w:hint="default"/>
      </w:rPr>
    </w:lvl>
    <w:lvl w:ilvl="1" w:tplc="DF1249B4">
      <w:numFmt w:val="decimal"/>
      <w:lvlText w:val=""/>
      <w:lvlJc w:val="left"/>
    </w:lvl>
    <w:lvl w:ilvl="2" w:tplc="EF205602">
      <w:numFmt w:val="decimal"/>
      <w:lvlText w:val=""/>
      <w:lvlJc w:val="left"/>
    </w:lvl>
    <w:lvl w:ilvl="3" w:tplc="EF98634C">
      <w:numFmt w:val="decimal"/>
      <w:lvlText w:val=""/>
      <w:lvlJc w:val="left"/>
    </w:lvl>
    <w:lvl w:ilvl="4" w:tplc="B6F442F6">
      <w:numFmt w:val="decimal"/>
      <w:lvlText w:val=""/>
      <w:lvlJc w:val="left"/>
    </w:lvl>
    <w:lvl w:ilvl="5" w:tplc="6D12D4C6">
      <w:numFmt w:val="decimal"/>
      <w:lvlText w:val=""/>
      <w:lvlJc w:val="left"/>
    </w:lvl>
    <w:lvl w:ilvl="6" w:tplc="31D4EBE8">
      <w:numFmt w:val="decimal"/>
      <w:lvlText w:val=""/>
      <w:lvlJc w:val="left"/>
    </w:lvl>
    <w:lvl w:ilvl="7" w:tplc="B58675B0">
      <w:numFmt w:val="decimal"/>
      <w:lvlText w:val=""/>
      <w:lvlJc w:val="left"/>
    </w:lvl>
    <w:lvl w:ilvl="8" w:tplc="44725F52">
      <w:numFmt w:val="decimal"/>
      <w:lvlText w:val=""/>
      <w:lvlJc w:val="left"/>
    </w:lvl>
  </w:abstractNum>
  <w:abstractNum w:abstractNumId="15" w15:restartNumberingAfterBreak="0">
    <w:nsid w:val="1F8976F9"/>
    <w:multiLevelType w:val="hybridMultilevel"/>
    <w:tmpl w:val="1F9ACE9E"/>
    <w:lvl w:ilvl="0" w:tplc="3DFE8A80">
      <w:start w:val="1"/>
      <w:numFmt w:val="decimal"/>
      <w:lvlText w:val="%1."/>
      <w:lvlJc w:val="left"/>
      <w:pPr>
        <w:tabs>
          <w:tab w:val="num" w:pos="900"/>
        </w:tabs>
        <w:ind w:left="540" w:hanging="360"/>
      </w:pPr>
    </w:lvl>
    <w:lvl w:ilvl="1" w:tplc="F79A5E6C">
      <w:numFmt w:val="decimal"/>
      <w:lvlText w:val=""/>
      <w:lvlJc w:val="left"/>
    </w:lvl>
    <w:lvl w:ilvl="2" w:tplc="E5EE931C">
      <w:numFmt w:val="decimal"/>
      <w:lvlText w:val=""/>
      <w:lvlJc w:val="left"/>
    </w:lvl>
    <w:lvl w:ilvl="3" w:tplc="205A9C74">
      <w:numFmt w:val="decimal"/>
      <w:lvlText w:val=""/>
      <w:lvlJc w:val="left"/>
    </w:lvl>
    <w:lvl w:ilvl="4" w:tplc="96D2882A">
      <w:numFmt w:val="decimal"/>
      <w:lvlText w:val=""/>
      <w:lvlJc w:val="left"/>
    </w:lvl>
    <w:lvl w:ilvl="5" w:tplc="3836C802">
      <w:numFmt w:val="decimal"/>
      <w:lvlText w:val=""/>
      <w:lvlJc w:val="left"/>
    </w:lvl>
    <w:lvl w:ilvl="6" w:tplc="93FA8562">
      <w:numFmt w:val="decimal"/>
      <w:lvlText w:val=""/>
      <w:lvlJc w:val="left"/>
    </w:lvl>
    <w:lvl w:ilvl="7" w:tplc="67C213CE">
      <w:numFmt w:val="decimal"/>
      <w:lvlText w:val=""/>
      <w:lvlJc w:val="left"/>
    </w:lvl>
    <w:lvl w:ilvl="8" w:tplc="1C6E24D6">
      <w:numFmt w:val="decimal"/>
      <w:lvlText w:val=""/>
      <w:lvlJc w:val="left"/>
    </w:lvl>
  </w:abstractNum>
  <w:abstractNum w:abstractNumId="16" w15:restartNumberingAfterBreak="0">
    <w:nsid w:val="22C638AB"/>
    <w:multiLevelType w:val="hybridMultilevel"/>
    <w:tmpl w:val="8B1AFD2A"/>
    <w:lvl w:ilvl="0" w:tplc="EF484700">
      <w:start w:val="1"/>
      <w:numFmt w:val="bullet"/>
      <w:lvlText w:val=""/>
      <w:lvlJc w:val="left"/>
      <w:pPr>
        <w:tabs>
          <w:tab w:val="num" w:pos="900"/>
        </w:tabs>
        <w:ind w:left="540" w:hanging="360"/>
      </w:pPr>
      <w:rPr>
        <w:rFonts w:ascii="Symbol" w:hAnsi="Symbol" w:hint="default"/>
      </w:rPr>
    </w:lvl>
    <w:lvl w:ilvl="1" w:tplc="5B40132C">
      <w:numFmt w:val="decimal"/>
      <w:lvlText w:val=""/>
      <w:lvlJc w:val="left"/>
    </w:lvl>
    <w:lvl w:ilvl="2" w:tplc="D17061FE">
      <w:numFmt w:val="decimal"/>
      <w:lvlText w:val=""/>
      <w:lvlJc w:val="left"/>
    </w:lvl>
    <w:lvl w:ilvl="3" w:tplc="E862ACC6">
      <w:numFmt w:val="decimal"/>
      <w:lvlText w:val=""/>
      <w:lvlJc w:val="left"/>
    </w:lvl>
    <w:lvl w:ilvl="4" w:tplc="B3400E6C">
      <w:numFmt w:val="decimal"/>
      <w:lvlText w:val=""/>
      <w:lvlJc w:val="left"/>
    </w:lvl>
    <w:lvl w:ilvl="5" w:tplc="AD2ABD9A">
      <w:numFmt w:val="decimal"/>
      <w:lvlText w:val=""/>
      <w:lvlJc w:val="left"/>
    </w:lvl>
    <w:lvl w:ilvl="6" w:tplc="5192D426">
      <w:numFmt w:val="decimal"/>
      <w:lvlText w:val=""/>
      <w:lvlJc w:val="left"/>
    </w:lvl>
    <w:lvl w:ilvl="7" w:tplc="384AD320">
      <w:numFmt w:val="decimal"/>
      <w:lvlText w:val=""/>
      <w:lvlJc w:val="left"/>
    </w:lvl>
    <w:lvl w:ilvl="8" w:tplc="0A0EF68E">
      <w:numFmt w:val="decimal"/>
      <w:lvlText w:val=""/>
      <w:lvlJc w:val="left"/>
    </w:lvl>
  </w:abstractNum>
  <w:abstractNum w:abstractNumId="17" w15:restartNumberingAfterBreak="0">
    <w:nsid w:val="28126D79"/>
    <w:multiLevelType w:val="hybridMultilevel"/>
    <w:tmpl w:val="6DD4F5E8"/>
    <w:lvl w:ilvl="0" w:tplc="57468902">
      <w:start w:val="1"/>
      <w:numFmt w:val="bullet"/>
      <w:lvlText w:val=""/>
      <w:lvlJc w:val="left"/>
      <w:pPr>
        <w:tabs>
          <w:tab w:val="num" w:pos="900"/>
        </w:tabs>
        <w:ind w:left="540" w:hanging="360"/>
      </w:pPr>
      <w:rPr>
        <w:rFonts w:ascii="Symbol" w:hAnsi="Symbol" w:hint="default"/>
      </w:rPr>
    </w:lvl>
    <w:lvl w:ilvl="1" w:tplc="A8F2E9D2">
      <w:numFmt w:val="decimal"/>
      <w:lvlText w:val=""/>
      <w:lvlJc w:val="left"/>
    </w:lvl>
    <w:lvl w:ilvl="2" w:tplc="A450267E">
      <w:numFmt w:val="decimal"/>
      <w:lvlText w:val=""/>
      <w:lvlJc w:val="left"/>
    </w:lvl>
    <w:lvl w:ilvl="3" w:tplc="315ABEB4">
      <w:numFmt w:val="decimal"/>
      <w:lvlText w:val=""/>
      <w:lvlJc w:val="left"/>
    </w:lvl>
    <w:lvl w:ilvl="4" w:tplc="A72CF326">
      <w:numFmt w:val="decimal"/>
      <w:lvlText w:val=""/>
      <w:lvlJc w:val="left"/>
    </w:lvl>
    <w:lvl w:ilvl="5" w:tplc="B7C489C2">
      <w:numFmt w:val="decimal"/>
      <w:lvlText w:val=""/>
      <w:lvlJc w:val="left"/>
    </w:lvl>
    <w:lvl w:ilvl="6" w:tplc="82349472">
      <w:numFmt w:val="decimal"/>
      <w:lvlText w:val=""/>
      <w:lvlJc w:val="left"/>
    </w:lvl>
    <w:lvl w:ilvl="7" w:tplc="61662598">
      <w:numFmt w:val="decimal"/>
      <w:lvlText w:val=""/>
      <w:lvlJc w:val="left"/>
    </w:lvl>
    <w:lvl w:ilvl="8" w:tplc="B7E422E4">
      <w:numFmt w:val="decimal"/>
      <w:lvlText w:val=""/>
      <w:lvlJc w:val="left"/>
    </w:lvl>
  </w:abstractNum>
  <w:abstractNum w:abstractNumId="18" w15:restartNumberingAfterBreak="0">
    <w:nsid w:val="29320DF5"/>
    <w:multiLevelType w:val="hybridMultilevel"/>
    <w:tmpl w:val="49F003AC"/>
    <w:lvl w:ilvl="0" w:tplc="15D29BAA">
      <w:start w:val="1"/>
      <w:numFmt w:val="bullet"/>
      <w:lvlText w:val=""/>
      <w:lvlJc w:val="left"/>
      <w:pPr>
        <w:tabs>
          <w:tab w:val="num" w:pos="900"/>
        </w:tabs>
        <w:ind w:left="540" w:hanging="360"/>
      </w:pPr>
      <w:rPr>
        <w:rFonts w:ascii="Symbol" w:hAnsi="Symbol" w:hint="default"/>
      </w:rPr>
    </w:lvl>
    <w:lvl w:ilvl="1" w:tplc="72E083FC">
      <w:numFmt w:val="decimal"/>
      <w:lvlText w:val=""/>
      <w:lvlJc w:val="left"/>
    </w:lvl>
    <w:lvl w:ilvl="2" w:tplc="DCBC9490">
      <w:numFmt w:val="decimal"/>
      <w:lvlText w:val=""/>
      <w:lvlJc w:val="left"/>
    </w:lvl>
    <w:lvl w:ilvl="3" w:tplc="FCF4E94A">
      <w:numFmt w:val="decimal"/>
      <w:lvlText w:val=""/>
      <w:lvlJc w:val="left"/>
    </w:lvl>
    <w:lvl w:ilvl="4" w:tplc="6E24DF18">
      <w:numFmt w:val="decimal"/>
      <w:lvlText w:val=""/>
      <w:lvlJc w:val="left"/>
    </w:lvl>
    <w:lvl w:ilvl="5" w:tplc="38D6C1EA">
      <w:numFmt w:val="decimal"/>
      <w:lvlText w:val=""/>
      <w:lvlJc w:val="left"/>
    </w:lvl>
    <w:lvl w:ilvl="6" w:tplc="B0A645BA">
      <w:numFmt w:val="decimal"/>
      <w:lvlText w:val=""/>
      <w:lvlJc w:val="left"/>
    </w:lvl>
    <w:lvl w:ilvl="7" w:tplc="8596510A">
      <w:numFmt w:val="decimal"/>
      <w:lvlText w:val=""/>
      <w:lvlJc w:val="left"/>
    </w:lvl>
    <w:lvl w:ilvl="8" w:tplc="75DCDCC8">
      <w:numFmt w:val="decimal"/>
      <w:lvlText w:val=""/>
      <w:lvlJc w:val="left"/>
    </w:lvl>
  </w:abstractNum>
  <w:abstractNum w:abstractNumId="19" w15:restartNumberingAfterBreak="0">
    <w:nsid w:val="2BAF1652"/>
    <w:multiLevelType w:val="hybridMultilevel"/>
    <w:tmpl w:val="15F242AA"/>
    <w:lvl w:ilvl="0" w:tplc="CDEA1674">
      <w:start w:val="1"/>
      <w:numFmt w:val="bullet"/>
      <w:lvlText w:val=""/>
      <w:lvlJc w:val="left"/>
      <w:pPr>
        <w:tabs>
          <w:tab w:val="num" w:pos="900"/>
        </w:tabs>
        <w:ind w:left="540" w:hanging="360"/>
      </w:pPr>
      <w:rPr>
        <w:rFonts w:ascii="Symbol" w:hAnsi="Symbol" w:hint="default"/>
      </w:rPr>
    </w:lvl>
    <w:lvl w:ilvl="1" w:tplc="C2829804">
      <w:numFmt w:val="decimal"/>
      <w:lvlText w:val=""/>
      <w:lvlJc w:val="left"/>
    </w:lvl>
    <w:lvl w:ilvl="2" w:tplc="4530997C">
      <w:numFmt w:val="decimal"/>
      <w:lvlText w:val=""/>
      <w:lvlJc w:val="left"/>
    </w:lvl>
    <w:lvl w:ilvl="3" w:tplc="C936D736">
      <w:numFmt w:val="decimal"/>
      <w:lvlText w:val=""/>
      <w:lvlJc w:val="left"/>
    </w:lvl>
    <w:lvl w:ilvl="4" w:tplc="BAFAA714">
      <w:numFmt w:val="decimal"/>
      <w:lvlText w:val=""/>
      <w:lvlJc w:val="left"/>
    </w:lvl>
    <w:lvl w:ilvl="5" w:tplc="5E2EA58A">
      <w:numFmt w:val="decimal"/>
      <w:lvlText w:val=""/>
      <w:lvlJc w:val="left"/>
    </w:lvl>
    <w:lvl w:ilvl="6" w:tplc="25466242">
      <w:numFmt w:val="decimal"/>
      <w:lvlText w:val=""/>
      <w:lvlJc w:val="left"/>
    </w:lvl>
    <w:lvl w:ilvl="7" w:tplc="1610B26E">
      <w:numFmt w:val="decimal"/>
      <w:lvlText w:val=""/>
      <w:lvlJc w:val="left"/>
    </w:lvl>
    <w:lvl w:ilvl="8" w:tplc="BC300256">
      <w:numFmt w:val="decimal"/>
      <w:lvlText w:val=""/>
      <w:lvlJc w:val="left"/>
    </w:lvl>
  </w:abstractNum>
  <w:abstractNum w:abstractNumId="20" w15:restartNumberingAfterBreak="0">
    <w:nsid w:val="2D9C7CFE"/>
    <w:multiLevelType w:val="hybridMultilevel"/>
    <w:tmpl w:val="FF8C2F72"/>
    <w:lvl w:ilvl="0" w:tplc="999675DC">
      <w:start w:val="1"/>
      <w:numFmt w:val="bullet"/>
      <w:lvlText w:val=""/>
      <w:lvlJc w:val="left"/>
      <w:pPr>
        <w:tabs>
          <w:tab w:val="num" w:pos="900"/>
        </w:tabs>
        <w:ind w:left="540" w:hanging="360"/>
      </w:pPr>
      <w:rPr>
        <w:rFonts w:ascii="Symbol" w:hAnsi="Symbol" w:hint="default"/>
      </w:rPr>
    </w:lvl>
    <w:lvl w:ilvl="1" w:tplc="D76850C6">
      <w:numFmt w:val="decimal"/>
      <w:lvlText w:val=""/>
      <w:lvlJc w:val="left"/>
    </w:lvl>
    <w:lvl w:ilvl="2" w:tplc="1D127B96">
      <w:numFmt w:val="decimal"/>
      <w:lvlText w:val=""/>
      <w:lvlJc w:val="left"/>
    </w:lvl>
    <w:lvl w:ilvl="3" w:tplc="C986A8FC">
      <w:numFmt w:val="decimal"/>
      <w:lvlText w:val=""/>
      <w:lvlJc w:val="left"/>
    </w:lvl>
    <w:lvl w:ilvl="4" w:tplc="54EEC09A">
      <w:numFmt w:val="decimal"/>
      <w:lvlText w:val=""/>
      <w:lvlJc w:val="left"/>
    </w:lvl>
    <w:lvl w:ilvl="5" w:tplc="77EC0D62">
      <w:numFmt w:val="decimal"/>
      <w:lvlText w:val=""/>
      <w:lvlJc w:val="left"/>
    </w:lvl>
    <w:lvl w:ilvl="6" w:tplc="C97A0662">
      <w:numFmt w:val="decimal"/>
      <w:lvlText w:val=""/>
      <w:lvlJc w:val="left"/>
    </w:lvl>
    <w:lvl w:ilvl="7" w:tplc="2DFA1BF6">
      <w:numFmt w:val="decimal"/>
      <w:lvlText w:val=""/>
      <w:lvlJc w:val="left"/>
    </w:lvl>
    <w:lvl w:ilvl="8" w:tplc="2346BDEC">
      <w:numFmt w:val="decimal"/>
      <w:lvlText w:val=""/>
      <w:lvlJc w:val="left"/>
    </w:lvl>
  </w:abstractNum>
  <w:abstractNum w:abstractNumId="21" w15:restartNumberingAfterBreak="0">
    <w:nsid w:val="32800EED"/>
    <w:multiLevelType w:val="hybridMultilevel"/>
    <w:tmpl w:val="7E167960"/>
    <w:lvl w:ilvl="0" w:tplc="FBE8A12A">
      <w:numFmt w:val="decimal"/>
      <w:lvlText w:val=""/>
      <w:lvlJc w:val="left"/>
    </w:lvl>
    <w:lvl w:ilvl="1" w:tplc="4FEC726C">
      <w:numFmt w:val="decimal"/>
      <w:lvlText w:val=""/>
      <w:lvlJc w:val="left"/>
    </w:lvl>
    <w:lvl w:ilvl="2" w:tplc="F504353A">
      <w:numFmt w:val="decimal"/>
      <w:lvlText w:val=""/>
      <w:lvlJc w:val="left"/>
    </w:lvl>
    <w:lvl w:ilvl="3" w:tplc="6B200B6E">
      <w:numFmt w:val="decimal"/>
      <w:lvlText w:val=""/>
      <w:lvlJc w:val="left"/>
    </w:lvl>
    <w:lvl w:ilvl="4" w:tplc="CDA0E6F8">
      <w:numFmt w:val="decimal"/>
      <w:lvlText w:val=""/>
      <w:lvlJc w:val="left"/>
    </w:lvl>
    <w:lvl w:ilvl="5" w:tplc="4CF007DC">
      <w:numFmt w:val="decimal"/>
      <w:lvlText w:val=""/>
      <w:lvlJc w:val="left"/>
    </w:lvl>
    <w:lvl w:ilvl="6" w:tplc="BDA6336C">
      <w:numFmt w:val="decimal"/>
      <w:lvlText w:val=""/>
      <w:lvlJc w:val="left"/>
    </w:lvl>
    <w:lvl w:ilvl="7" w:tplc="06540D9E">
      <w:numFmt w:val="decimal"/>
      <w:lvlText w:val=""/>
      <w:lvlJc w:val="left"/>
    </w:lvl>
    <w:lvl w:ilvl="8" w:tplc="D034D098">
      <w:numFmt w:val="decimal"/>
      <w:lvlText w:val=""/>
      <w:lvlJc w:val="left"/>
    </w:lvl>
  </w:abstractNum>
  <w:abstractNum w:abstractNumId="22" w15:restartNumberingAfterBreak="0">
    <w:nsid w:val="3A4408CC"/>
    <w:multiLevelType w:val="hybridMultilevel"/>
    <w:tmpl w:val="6F6C0A1C"/>
    <w:lvl w:ilvl="0" w:tplc="417CAB7C">
      <w:start w:val="1"/>
      <w:numFmt w:val="bullet"/>
      <w:lvlText w:val=""/>
      <w:lvlJc w:val="left"/>
      <w:pPr>
        <w:tabs>
          <w:tab w:val="num" w:pos="900"/>
        </w:tabs>
        <w:ind w:left="540" w:hanging="360"/>
      </w:pPr>
      <w:rPr>
        <w:rFonts w:ascii="Symbol" w:hAnsi="Symbol" w:hint="default"/>
      </w:rPr>
    </w:lvl>
    <w:lvl w:ilvl="1" w:tplc="65FA956E">
      <w:numFmt w:val="decimal"/>
      <w:lvlText w:val=""/>
      <w:lvlJc w:val="left"/>
    </w:lvl>
    <w:lvl w:ilvl="2" w:tplc="3026709E">
      <w:numFmt w:val="decimal"/>
      <w:lvlText w:val=""/>
      <w:lvlJc w:val="left"/>
    </w:lvl>
    <w:lvl w:ilvl="3" w:tplc="B5D8B6C4">
      <w:numFmt w:val="decimal"/>
      <w:lvlText w:val=""/>
      <w:lvlJc w:val="left"/>
    </w:lvl>
    <w:lvl w:ilvl="4" w:tplc="19066846">
      <w:numFmt w:val="decimal"/>
      <w:lvlText w:val=""/>
      <w:lvlJc w:val="left"/>
    </w:lvl>
    <w:lvl w:ilvl="5" w:tplc="CB7046AA">
      <w:numFmt w:val="decimal"/>
      <w:lvlText w:val=""/>
      <w:lvlJc w:val="left"/>
    </w:lvl>
    <w:lvl w:ilvl="6" w:tplc="651AF870">
      <w:numFmt w:val="decimal"/>
      <w:lvlText w:val=""/>
      <w:lvlJc w:val="left"/>
    </w:lvl>
    <w:lvl w:ilvl="7" w:tplc="A87AF52E">
      <w:numFmt w:val="decimal"/>
      <w:lvlText w:val=""/>
      <w:lvlJc w:val="left"/>
    </w:lvl>
    <w:lvl w:ilvl="8" w:tplc="72EE819A">
      <w:numFmt w:val="decimal"/>
      <w:lvlText w:val=""/>
      <w:lvlJc w:val="left"/>
    </w:lvl>
  </w:abstractNum>
  <w:abstractNum w:abstractNumId="23" w15:restartNumberingAfterBreak="0">
    <w:nsid w:val="419777BD"/>
    <w:multiLevelType w:val="hybridMultilevel"/>
    <w:tmpl w:val="CD4439A0"/>
    <w:lvl w:ilvl="0" w:tplc="27927056">
      <w:start w:val="1"/>
      <w:numFmt w:val="bullet"/>
      <w:lvlText w:val=""/>
      <w:lvlJc w:val="left"/>
      <w:pPr>
        <w:tabs>
          <w:tab w:val="num" w:pos="900"/>
        </w:tabs>
        <w:ind w:left="540" w:hanging="360"/>
      </w:pPr>
      <w:rPr>
        <w:rFonts w:ascii="Symbol" w:hAnsi="Symbol" w:hint="default"/>
      </w:rPr>
    </w:lvl>
    <w:lvl w:ilvl="1" w:tplc="2CCCEF92">
      <w:numFmt w:val="decimal"/>
      <w:lvlText w:val=""/>
      <w:lvlJc w:val="left"/>
    </w:lvl>
    <w:lvl w:ilvl="2" w:tplc="5118771C">
      <w:numFmt w:val="decimal"/>
      <w:lvlText w:val=""/>
      <w:lvlJc w:val="left"/>
    </w:lvl>
    <w:lvl w:ilvl="3" w:tplc="C8B0BFE4">
      <w:numFmt w:val="decimal"/>
      <w:lvlText w:val=""/>
      <w:lvlJc w:val="left"/>
    </w:lvl>
    <w:lvl w:ilvl="4" w:tplc="129406D6">
      <w:numFmt w:val="decimal"/>
      <w:lvlText w:val=""/>
      <w:lvlJc w:val="left"/>
    </w:lvl>
    <w:lvl w:ilvl="5" w:tplc="8F424762">
      <w:numFmt w:val="decimal"/>
      <w:lvlText w:val=""/>
      <w:lvlJc w:val="left"/>
    </w:lvl>
    <w:lvl w:ilvl="6" w:tplc="11A2B008">
      <w:numFmt w:val="decimal"/>
      <w:lvlText w:val=""/>
      <w:lvlJc w:val="left"/>
    </w:lvl>
    <w:lvl w:ilvl="7" w:tplc="C67E4534">
      <w:numFmt w:val="decimal"/>
      <w:lvlText w:val=""/>
      <w:lvlJc w:val="left"/>
    </w:lvl>
    <w:lvl w:ilvl="8" w:tplc="6F30FB9C">
      <w:numFmt w:val="decimal"/>
      <w:lvlText w:val=""/>
      <w:lvlJc w:val="left"/>
    </w:lvl>
  </w:abstractNum>
  <w:abstractNum w:abstractNumId="24" w15:restartNumberingAfterBreak="0">
    <w:nsid w:val="43BE0E3C"/>
    <w:multiLevelType w:val="hybridMultilevel"/>
    <w:tmpl w:val="7938D728"/>
    <w:lvl w:ilvl="0" w:tplc="A192F2C4">
      <w:start w:val="1"/>
      <w:numFmt w:val="bullet"/>
      <w:lvlText w:val=""/>
      <w:lvlJc w:val="left"/>
      <w:pPr>
        <w:tabs>
          <w:tab w:val="num" w:pos="900"/>
        </w:tabs>
        <w:ind w:left="540" w:hanging="360"/>
      </w:pPr>
      <w:rPr>
        <w:rFonts w:ascii="Symbol" w:hAnsi="Symbol" w:hint="default"/>
      </w:rPr>
    </w:lvl>
    <w:lvl w:ilvl="1" w:tplc="053885EA">
      <w:numFmt w:val="decimal"/>
      <w:lvlText w:val=""/>
      <w:lvlJc w:val="left"/>
    </w:lvl>
    <w:lvl w:ilvl="2" w:tplc="003C3B72">
      <w:numFmt w:val="decimal"/>
      <w:lvlText w:val=""/>
      <w:lvlJc w:val="left"/>
    </w:lvl>
    <w:lvl w:ilvl="3" w:tplc="E7F40A4A">
      <w:numFmt w:val="decimal"/>
      <w:lvlText w:val=""/>
      <w:lvlJc w:val="left"/>
    </w:lvl>
    <w:lvl w:ilvl="4" w:tplc="051C510A">
      <w:numFmt w:val="decimal"/>
      <w:lvlText w:val=""/>
      <w:lvlJc w:val="left"/>
    </w:lvl>
    <w:lvl w:ilvl="5" w:tplc="4DA672BA">
      <w:numFmt w:val="decimal"/>
      <w:lvlText w:val=""/>
      <w:lvlJc w:val="left"/>
    </w:lvl>
    <w:lvl w:ilvl="6" w:tplc="BF0CBA82">
      <w:numFmt w:val="decimal"/>
      <w:lvlText w:val=""/>
      <w:lvlJc w:val="left"/>
    </w:lvl>
    <w:lvl w:ilvl="7" w:tplc="BA48DF1C">
      <w:numFmt w:val="decimal"/>
      <w:lvlText w:val=""/>
      <w:lvlJc w:val="left"/>
    </w:lvl>
    <w:lvl w:ilvl="8" w:tplc="F1DAB8AA">
      <w:numFmt w:val="decimal"/>
      <w:lvlText w:val=""/>
      <w:lvlJc w:val="left"/>
    </w:lvl>
  </w:abstractNum>
  <w:abstractNum w:abstractNumId="25" w15:restartNumberingAfterBreak="0">
    <w:nsid w:val="4D237BE9"/>
    <w:multiLevelType w:val="hybridMultilevel"/>
    <w:tmpl w:val="CE204FA2"/>
    <w:lvl w:ilvl="0" w:tplc="8AA424F6">
      <w:start w:val="1"/>
      <w:numFmt w:val="decimal"/>
      <w:lvlText w:val="%1."/>
      <w:lvlJc w:val="left"/>
      <w:pPr>
        <w:tabs>
          <w:tab w:val="num" w:pos="900"/>
        </w:tabs>
        <w:ind w:left="540" w:hanging="360"/>
      </w:pPr>
    </w:lvl>
    <w:lvl w:ilvl="1" w:tplc="41FCBE70">
      <w:numFmt w:val="decimal"/>
      <w:lvlText w:val=""/>
      <w:lvlJc w:val="left"/>
    </w:lvl>
    <w:lvl w:ilvl="2" w:tplc="4348A11E">
      <w:numFmt w:val="decimal"/>
      <w:lvlText w:val=""/>
      <w:lvlJc w:val="left"/>
    </w:lvl>
    <w:lvl w:ilvl="3" w:tplc="ABF44A36">
      <w:numFmt w:val="decimal"/>
      <w:lvlText w:val=""/>
      <w:lvlJc w:val="left"/>
    </w:lvl>
    <w:lvl w:ilvl="4" w:tplc="8B12B4F8">
      <w:numFmt w:val="decimal"/>
      <w:lvlText w:val=""/>
      <w:lvlJc w:val="left"/>
    </w:lvl>
    <w:lvl w:ilvl="5" w:tplc="1F1CB802">
      <w:numFmt w:val="decimal"/>
      <w:lvlText w:val=""/>
      <w:lvlJc w:val="left"/>
    </w:lvl>
    <w:lvl w:ilvl="6" w:tplc="AAE8F13C">
      <w:numFmt w:val="decimal"/>
      <w:lvlText w:val=""/>
      <w:lvlJc w:val="left"/>
    </w:lvl>
    <w:lvl w:ilvl="7" w:tplc="4E940BC0">
      <w:numFmt w:val="decimal"/>
      <w:lvlText w:val=""/>
      <w:lvlJc w:val="left"/>
    </w:lvl>
    <w:lvl w:ilvl="8" w:tplc="1F041D7A">
      <w:numFmt w:val="decimal"/>
      <w:lvlText w:val=""/>
      <w:lvlJc w:val="left"/>
    </w:lvl>
  </w:abstractNum>
  <w:abstractNum w:abstractNumId="26" w15:restartNumberingAfterBreak="0">
    <w:nsid w:val="58A4452F"/>
    <w:multiLevelType w:val="hybridMultilevel"/>
    <w:tmpl w:val="C952E13C"/>
    <w:lvl w:ilvl="0" w:tplc="45E8366A">
      <w:start w:val="1"/>
      <w:numFmt w:val="bullet"/>
      <w:lvlText w:val=""/>
      <w:lvlJc w:val="left"/>
      <w:pPr>
        <w:tabs>
          <w:tab w:val="num" w:pos="900"/>
        </w:tabs>
        <w:ind w:left="540" w:hanging="360"/>
      </w:pPr>
      <w:rPr>
        <w:rFonts w:ascii="Symbol" w:hAnsi="Symbol" w:hint="default"/>
      </w:rPr>
    </w:lvl>
    <w:lvl w:ilvl="1" w:tplc="D0B2BF00">
      <w:numFmt w:val="decimal"/>
      <w:lvlText w:val=""/>
      <w:lvlJc w:val="left"/>
    </w:lvl>
    <w:lvl w:ilvl="2" w:tplc="F332872C">
      <w:numFmt w:val="decimal"/>
      <w:lvlText w:val=""/>
      <w:lvlJc w:val="left"/>
    </w:lvl>
    <w:lvl w:ilvl="3" w:tplc="4574C058">
      <w:numFmt w:val="decimal"/>
      <w:lvlText w:val=""/>
      <w:lvlJc w:val="left"/>
    </w:lvl>
    <w:lvl w:ilvl="4" w:tplc="9DE62B92">
      <w:numFmt w:val="decimal"/>
      <w:lvlText w:val=""/>
      <w:lvlJc w:val="left"/>
    </w:lvl>
    <w:lvl w:ilvl="5" w:tplc="0FA44C60">
      <w:numFmt w:val="decimal"/>
      <w:lvlText w:val=""/>
      <w:lvlJc w:val="left"/>
    </w:lvl>
    <w:lvl w:ilvl="6" w:tplc="5BE61018">
      <w:numFmt w:val="decimal"/>
      <w:lvlText w:val=""/>
      <w:lvlJc w:val="left"/>
    </w:lvl>
    <w:lvl w:ilvl="7" w:tplc="DE46B416">
      <w:numFmt w:val="decimal"/>
      <w:lvlText w:val=""/>
      <w:lvlJc w:val="left"/>
    </w:lvl>
    <w:lvl w:ilvl="8" w:tplc="22D6D09C">
      <w:numFmt w:val="decimal"/>
      <w:lvlText w:val=""/>
      <w:lvlJc w:val="left"/>
    </w:lvl>
  </w:abstractNum>
  <w:abstractNum w:abstractNumId="27" w15:restartNumberingAfterBreak="0">
    <w:nsid w:val="60852A1C"/>
    <w:multiLevelType w:val="hybridMultilevel"/>
    <w:tmpl w:val="7584C2C6"/>
    <w:lvl w:ilvl="0" w:tplc="9EE65180">
      <w:start w:val="1"/>
      <w:numFmt w:val="bullet"/>
      <w:lvlText w:val=""/>
      <w:lvlJc w:val="left"/>
      <w:pPr>
        <w:tabs>
          <w:tab w:val="num" w:pos="900"/>
        </w:tabs>
        <w:ind w:left="540" w:hanging="360"/>
      </w:pPr>
      <w:rPr>
        <w:rFonts w:ascii="Symbol" w:hAnsi="Symbol" w:hint="default"/>
      </w:rPr>
    </w:lvl>
    <w:lvl w:ilvl="1" w:tplc="2BF263EE">
      <w:numFmt w:val="decimal"/>
      <w:lvlText w:val=""/>
      <w:lvlJc w:val="left"/>
    </w:lvl>
    <w:lvl w:ilvl="2" w:tplc="25A45A50">
      <w:numFmt w:val="decimal"/>
      <w:lvlText w:val=""/>
      <w:lvlJc w:val="left"/>
    </w:lvl>
    <w:lvl w:ilvl="3" w:tplc="0FAA6DCA">
      <w:numFmt w:val="decimal"/>
      <w:lvlText w:val=""/>
      <w:lvlJc w:val="left"/>
    </w:lvl>
    <w:lvl w:ilvl="4" w:tplc="3BD236DA">
      <w:numFmt w:val="decimal"/>
      <w:lvlText w:val=""/>
      <w:lvlJc w:val="left"/>
    </w:lvl>
    <w:lvl w:ilvl="5" w:tplc="9E42E1B2">
      <w:numFmt w:val="decimal"/>
      <w:lvlText w:val=""/>
      <w:lvlJc w:val="left"/>
    </w:lvl>
    <w:lvl w:ilvl="6" w:tplc="29A86106">
      <w:numFmt w:val="decimal"/>
      <w:lvlText w:val=""/>
      <w:lvlJc w:val="left"/>
    </w:lvl>
    <w:lvl w:ilvl="7" w:tplc="7E8E6A4A">
      <w:numFmt w:val="decimal"/>
      <w:lvlText w:val=""/>
      <w:lvlJc w:val="left"/>
    </w:lvl>
    <w:lvl w:ilvl="8" w:tplc="3A10D8F6">
      <w:numFmt w:val="decimal"/>
      <w:lvlText w:val=""/>
      <w:lvlJc w:val="left"/>
    </w:lvl>
  </w:abstractNum>
  <w:abstractNum w:abstractNumId="28" w15:restartNumberingAfterBreak="0">
    <w:nsid w:val="60CF2803"/>
    <w:multiLevelType w:val="hybridMultilevel"/>
    <w:tmpl w:val="7108BBCE"/>
    <w:lvl w:ilvl="0" w:tplc="8332A7EE">
      <w:start w:val="1"/>
      <w:numFmt w:val="bullet"/>
      <w:lvlText w:val=""/>
      <w:lvlJc w:val="left"/>
      <w:pPr>
        <w:tabs>
          <w:tab w:val="num" w:pos="900"/>
        </w:tabs>
        <w:ind w:left="540" w:hanging="360"/>
      </w:pPr>
      <w:rPr>
        <w:rFonts w:ascii="Symbol" w:hAnsi="Symbol" w:hint="default"/>
      </w:rPr>
    </w:lvl>
    <w:lvl w:ilvl="1" w:tplc="D1CC154A">
      <w:numFmt w:val="decimal"/>
      <w:lvlText w:val=""/>
      <w:lvlJc w:val="left"/>
    </w:lvl>
    <w:lvl w:ilvl="2" w:tplc="1E3645F0">
      <w:numFmt w:val="decimal"/>
      <w:lvlText w:val=""/>
      <w:lvlJc w:val="left"/>
    </w:lvl>
    <w:lvl w:ilvl="3" w:tplc="9EDCEDBA">
      <w:numFmt w:val="decimal"/>
      <w:lvlText w:val=""/>
      <w:lvlJc w:val="left"/>
    </w:lvl>
    <w:lvl w:ilvl="4" w:tplc="76ECA094">
      <w:numFmt w:val="decimal"/>
      <w:lvlText w:val=""/>
      <w:lvlJc w:val="left"/>
    </w:lvl>
    <w:lvl w:ilvl="5" w:tplc="B83416CA">
      <w:numFmt w:val="decimal"/>
      <w:lvlText w:val=""/>
      <w:lvlJc w:val="left"/>
    </w:lvl>
    <w:lvl w:ilvl="6" w:tplc="988E058A">
      <w:numFmt w:val="decimal"/>
      <w:lvlText w:val=""/>
      <w:lvlJc w:val="left"/>
    </w:lvl>
    <w:lvl w:ilvl="7" w:tplc="FAE6D7B0">
      <w:numFmt w:val="decimal"/>
      <w:lvlText w:val=""/>
      <w:lvlJc w:val="left"/>
    </w:lvl>
    <w:lvl w:ilvl="8" w:tplc="0226D0EA">
      <w:numFmt w:val="decimal"/>
      <w:lvlText w:val=""/>
      <w:lvlJc w:val="left"/>
    </w:lvl>
  </w:abstractNum>
  <w:abstractNum w:abstractNumId="29" w15:restartNumberingAfterBreak="0">
    <w:nsid w:val="62F6408C"/>
    <w:multiLevelType w:val="hybridMultilevel"/>
    <w:tmpl w:val="D2DE2140"/>
    <w:lvl w:ilvl="0" w:tplc="E7AEB44E">
      <w:start w:val="1"/>
      <w:numFmt w:val="bullet"/>
      <w:lvlText w:val=""/>
      <w:lvlJc w:val="left"/>
      <w:pPr>
        <w:tabs>
          <w:tab w:val="num" w:pos="900"/>
        </w:tabs>
        <w:ind w:left="540" w:hanging="360"/>
      </w:pPr>
      <w:rPr>
        <w:rFonts w:ascii="Symbol" w:hAnsi="Symbol" w:hint="default"/>
      </w:rPr>
    </w:lvl>
    <w:lvl w:ilvl="1" w:tplc="BB5EA228">
      <w:numFmt w:val="decimal"/>
      <w:lvlText w:val=""/>
      <w:lvlJc w:val="left"/>
    </w:lvl>
    <w:lvl w:ilvl="2" w:tplc="4AE6CEB2">
      <w:numFmt w:val="decimal"/>
      <w:lvlText w:val=""/>
      <w:lvlJc w:val="left"/>
    </w:lvl>
    <w:lvl w:ilvl="3" w:tplc="21A045FC">
      <w:numFmt w:val="decimal"/>
      <w:lvlText w:val=""/>
      <w:lvlJc w:val="left"/>
    </w:lvl>
    <w:lvl w:ilvl="4" w:tplc="571C56CA">
      <w:numFmt w:val="decimal"/>
      <w:lvlText w:val=""/>
      <w:lvlJc w:val="left"/>
    </w:lvl>
    <w:lvl w:ilvl="5" w:tplc="D98A3608">
      <w:numFmt w:val="decimal"/>
      <w:lvlText w:val=""/>
      <w:lvlJc w:val="left"/>
    </w:lvl>
    <w:lvl w:ilvl="6" w:tplc="4420E0F8">
      <w:numFmt w:val="decimal"/>
      <w:lvlText w:val=""/>
      <w:lvlJc w:val="left"/>
    </w:lvl>
    <w:lvl w:ilvl="7" w:tplc="40FA0FF6">
      <w:numFmt w:val="decimal"/>
      <w:lvlText w:val=""/>
      <w:lvlJc w:val="left"/>
    </w:lvl>
    <w:lvl w:ilvl="8" w:tplc="C164982E">
      <w:numFmt w:val="decimal"/>
      <w:lvlText w:val=""/>
      <w:lvlJc w:val="left"/>
    </w:lvl>
  </w:abstractNum>
  <w:abstractNum w:abstractNumId="30" w15:restartNumberingAfterBreak="0">
    <w:nsid w:val="657038C6"/>
    <w:multiLevelType w:val="hybridMultilevel"/>
    <w:tmpl w:val="93081476"/>
    <w:lvl w:ilvl="0" w:tplc="69045488">
      <w:start w:val="1"/>
      <w:numFmt w:val="bullet"/>
      <w:lvlText w:val=""/>
      <w:lvlJc w:val="left"/>
      <w:pPr>
        <w:tabs>
          <w:tab w:val="num" w:pos="900"/>
        </w:tabs>
        <w:ind w:left="540" w:hanging="360"/>
      </w:pPr>
      <w:rPr>
        <w:rFonts w:ascii="Symbol" w:hAnsi="Symbol" w:hint="default"/>
      </w:rPr>
    </w:lvl>
    <w:lvl w:ilvl="1" w:tplc="4B02F6E6">
      <w:start w:val="1"/>
      <w:numFmt w:val="bullet"/>
      <w:lvlText w:val="o"/>
      <w:lvlJc w:val="left"/>
      <w:pPr>
        <w:tabs>
          <w:tab w:val="num" w:pos="1440"/>
        </w:tabs>
        <w:ind w:left="1080" w:hanging="360"/>
      </w:pPr>
      <w:rPr>
        <w:rFonts w:ascii="Courier New" w:hAnsi="Courier New" w:cs="Courier New" w:hint="default"/>
      </w:rPr>
    </w:lvl>
    <w:lvl w:ilvl="2" w:tplc="57CA6070">
      <w:numFmt w:val="decimal"/>
      <w:lvlText w:val=""/>
      <w:lvlJc w:val="left"/>
    </w:lvl>
    <w:lvl w:ilvl="3" w:tplc="05226A86">
      <w:numFmt w:val="decimal"/>
      <w:lvlText w:val=""/>
      <w:lvlJc w:val="left"/>
    </w:lvl>
    <w:lvl w:ilvl="4" w:tplc="0F127152">
      <w:numFmt w:val="decimal"/>
      <w:lvlText w:val=""/>
      <w:lvlJc w:val="left"/>
    </w:lvl>
    <w:lvl w:ilvl="5" w:tplc="DB1C8486">
      <w:numFmt w:val="decimal"/>
      <w:lvlText w:val=""/>
      <w:lvlJc w:val="left"/>
    </w:lvl>
    <w:lvl w:ilvl="6" w:tplc="66B0F804">
      <w:numFmt w:val="decimal"/>
      <w:lvlText w:val=""/>
      <w:lvlJc w:val="left"/>
    </w:lvl>
    <w:lvl w:ilvl="7" w:tplc="74AEADB6">
      <w:numFmt w:val="decimal"/>
      <w:lvlText w:val=""/>
      <w:lvlJc w:val="left"/>
    </w:lvl>
    <w:lvl w:ilvl="8" w:tplc="A49ED358">
      <w:numFmt w:val="decimal"/>
      <w:lvlText w:val=""/>
      <w:lvlJc w:val="left"/>
    </w:lvl>
  </w:abstractNum>
  <w:abstractNum w:abstractNumId="31" w15:restartNumberingAfterBreak="0">
    <w:nsid w:val="65D26CB6"/>
    <w:multiLevelType w:val="hybridMultilevel"/>
    <w:tmpl w:val="A1E0B752"/>
    <w:lvl w:ilvl="0" w:tplc="40FC7F10">
      <w:start w:val="1"/>
      <w:numFmt w:val="bullet"/>
      <w:lvlText w:val=""/>
      <w:lvlJc w:val="left"/>
      <w:pPr>
        <w:tabs>
          <w:tab w:val="num" w:pos="900"/>
        </w:tabs>
        <w:ind w:left="540" w:hanging="360"/>
      </w:pPr>
      <w:rPr>
        <w:rFonts w:ascii="Symbol" w:hAnsi="Symbol" w:hint="default"/>
      </w:rPr>
    </w:lvl>
    <w:lvl w:ilvl="1" w:tplc="0F30E156">
      <w:numFmt w:val="decimal"/>
      <w:lvlText w:val=""/>
      <w:lvlJc w:val="left"/>
    </w:lvl>
    <w:lvl w:ilvl="2" w:tplc="34F02D98">
      <w:numFmt w:val="decimal"/>
      <w:lvlText w:val=""/>
      <w:lvlJc w:val="left"/>
    </w:lvl>
    <w:lvl w:ilvl="3" w:tplc="8FE256BE">
      <w:numFmt w:val="decimal"/>
      <w:lvlText w:val=""/>
      <w:lvlJc w:val="left"/>
    </w:lvl>
    <w:lvl w:ilvl="4" w:tplc="52028538">
      <w:numFmt w:val="decimal"/>
      <w:lvlText w:val=""/>
      <w:lvlJc w:val="left"/>
    </w:lvl>
    <w:lvl w:ilvl="5" w:tplc="33B27D32">
      <w:numFmt w:val="decimal"/>
      <w:lvlText w:val=""/>
      <w:lvlJc w:val="left"/>
    </w:lvl>
    <w:lvl w:ilvl="6" w:tplc="80B06894">
      <w:numFmt w:val="decimal"/>
      <w:lvlText w:val=""/>
      <w:lvlJc w:val="left"/>
    </w:lvl>
    <w:lvl w:ilvl="7" w:tplc="5B064ADA">
      <w:numFmt w:val="decimal"/>
      <w:lvlText w:val=""/>
      <w:lvlJc w:val="left"/>
    </w:lvl>
    <w:lvl w:ilvl="8" w:tplc="E3826CB0">
      <w:numFmt w:val="decimal"/>
      <w:lvlText w:val=""/>
      <w:lvlJc w:val="left"/>
    </w:lvl>
  </w:abstractNum>
  <w:abstractNum w:abstractNumId="32" w15:restartNumberingAfterBreak="0">
    <w:nsid w:val="65F23E82"/>
    <w:multiLevelType w:val="hybridMultilevel"/>
    <w:tmpl w:val="6E645BA4"/>
    <w:lvl w:ilvl="0" w:tplc="1260560A">
      <w:start w:val="1"/>
      <w:numFmt w:val="bullet"/>
      <w:lvlText w:val=""/>
      <w:lvlJc w:val="left"/>
      <w:pPr>
        <w:tabs>
          <w:tab w:val="num" w:pos="900"/>
        </w:tabs>
        <w:ind w:left="540" w:hanging="360"/>
      </w:pPr>
      <w:rPr>
        <w:rFonts w:ascii="Symbol" w:hAnsi="Symbol" w:hint="default"/>
      </w:rPr>
    </w:lvl>
    <w:lvl w:ilvl="1" w:tplc="35FED562">
      <w:numFmt w:val="decimal"/>
      <w:lvlText w:val=""/>
      <w:lvlJc w:val="left"/>
    </w:lvl>
    <w:lvl w:ilvl="2" w:tplc="ABB6EA06">
      <w:numFmt w:val="decimal"/>
      <w:lvlText w:val=""/>
      <w:lvlJc w:val="left"/>
    </w:lvl>
    <w:lvl w:ilvl="3" w:tplc="AA061FD6">
      <w:numFmt w:val="decimal"/>
      <w:lvlText w:val=""/>
      <w:lvlJc w:val="left"/>
    </w:lvl>
    <w:lvl w:ilvl="4" w:tplc="A86A7698">
      <w:numFmt w:val="decimal"/>
      <w:lvlText w:val=""/>
      <w:lvlJc w:val="left"/>
    </w:lvl>
    <w:lvl w:ilvl="5" w:tplc="4796AB60">
      <w:numFmt w:val="decimal"/>
      <w:lvlText w:val=""/>
      <w:lvlJc w:val="left"/>
    </w:lvl>
    <w:lvl w:ilvl="6" w:tplc="0A0EF740">
      <w:numFmt w:val="decimal"/>
      <w:lvlText w:val=""/>
      <w:lvlJc w:val="left"/>
    </w:lvl>
    <w:lvl w:ilvl="7" w:tplc="EBAA6F3E">
      <w:numFmt w:val="decimal"/>
      <w:lvlText w:val=""/>
      <w:lvlJc w:val="left"/>
    </w:lvl>
    <w:lvl w:ilvl="8" w:tplc="F776FC3A">
      <w:numFmt w:val="decimal"/>
      <w:lvlText w:val=""/>
      <w:lvlJc w:val="left"/>
    </w:lvl>
  </w:abstractNum>
  <w:abstractNum w:abstractNumId="33" w15:restartNumberingAfterBreak="0">
    <w:nsid w:val="66B328EA"/>
    <w:multiLevelType w:val="hybridMultilevel"/>
    <w:tmpl w:val="851E7802"/>
    <w:lvl w:ilvl="0" w:tplc="7CE862F6">
      <w:start w:val="1"/>
      <w:numFmt w:val="bullet"/>
      <w:lvlText w:val=""/>
      <w:lvlJc w:val="left"/>
      <w:pPr>
        <w:tabs>
          <w:tab w:val="num" w:pos="900"/>
        </w:tabs>
        <w:ind w:left="540" w:hanging="360"/>
      </w:pPr>
      <w:rPr>
        <w:rFonts w:ascii="Symbol" w:hAnsi="Symbol" w:hint="default"/>
      </w:rPr>
    </w:lvl>
    <w:lvl w:ilvl="1" w:tplc="0E2282AA">
      <w:start w:val="1"/>
      <w:numFmt w:val="bullet"/>
      <w:lvlText w:val="o"/>
      <w:lvlJc w:val="left"/>
      <w:pPr>
        <w:tabs>
          <w:tab w:val="num" w:pos="1440"/>
        </w:tabs>
        <w:ind w:left="1080" w:hanging="360"/>
      </w:pPr>
      <w:rPr>
        <w:rFonts w:ascii="Courier New" w:hAnsi="Courier New" w:cs="Courier New" w:hint="default"/>
      </w:rPr>
    </w:lvl>
    <w:lvl w:ilvl="2" w:tplc="28A0E0A6">
      <w:numFmt w:val="decimal"/>
      <w:lvlText w:val=""/>
      <w:lvlJc w:val="left"/>
    </w:lvl>
    <w:lvl w:ilvl="3" w:tplc="E444A1BA">
      <w:numFmt w:val="decimal"/>
      <w:lvlText w:val=""/>
      <w:lvlJc w:val="left"/>
    </w:lvl>
    <w:lvl w:ilvl="4" w:tplc="03FA0172">
      <w:numFmt w:val="decimal"/>
      <w:lvlText w:val=""/>
      <w:lvlJc w:val="left"/>
    </w:lvl>
    <w:lvl w:ilvl="5" w:tplc="D7FA37B2">
      <w:numFmt w:val="decimal"/>
      <w:lvlText w:val=""/>
      <w:lvlJc w:val="left"/>
    </w:lvl>
    <w:lvl w:ilvl="6" w:tplc="2BC44CC0">
      <w:numFmt w:val="decimal"/>
      <w:lvlText w:val=""/>
      <w:lvlJc w:val="left"/>
    </w:lvl>
    <w:lvl w:ilvl="7" w:tplc="CF849854">
      <w:numFmt w:val="decimal"/>
      <w:lvlText w:val=""/>
      <w:lvlJc w:val="left"/>
    </w:lvl>
    <w:lvl w:ilvl="8" w:tplc="6A1C258C">
      <w:numFmt w:val="decimal"/>
      <w:lvlText w:val=""/>
      <w:lvlJc w:val="left"/>
    </w:lvl>
  </w:abstractNum>
  <w:abstractNum w:abstractNumId="34" w15:restartNumberingAfterBreak="0">
    <w:nsid w:val="687F1E69"/>
    <w:multiLevelType w:val="hybridMultilevel"/>
    <w:tmpl w:val="A002D5D6"/>
    <w:lvl w:ilvl="0" w:tplc="32C41498">
      <w:start w:val="1"/>
      <w:numFmt w:val="bullet"/>
      <w:lvlText w:val=""/>
      <w:lvlJc w:val="left"/>
      <w:pPr>
        <w:tabs>
          <w:tab w:val="num" w:pos="900"/>
        </w:tabs>
        <w:ind w:left="540" w:hanging="360"/>
      </w:pPr>
      <w:rPr>
        <w:rFonts w:ascii="Symbol" w:hAnsi="Symbol" w:hint="default"/>
      </w:rPr>
    </w:lvl>
    <w:lvl w:ilvl="1" w:tplc="78CCA716">
      <w:numFmt w:val="decimal"/>
      <w:lvlText w:val=""/>
      <w:lvlJc w:val="left"/>
    </w:lvl>
    <w:lvl w:ilvl="2" w:tplc="A7E23B90">
      <w:numFmt w:val="decimal"/>
      <w:lvlText w:val=""/>
      <w:lvlJc w:val="left"/>
    </w:lvl>
    <w:lvl w:ilvl="3" w:tplc="83F85A54">
      <w:numFmt w:val="decimal"/>
      <w:lvlText w:val=""/>
      <w:lvlJc w:val="left"/>
    </w:lvl>
    <w:lvl w:ilvl="4" w:tplc="AB740018">
      <w:numFmt w:val="decimal"/>
      <w:lvlText w:val=""/>
      <w:lvlJc w:val="left"/>
    </w:lvl>
    <w:lvl w:ilvl="5" w:tplc="FDC076AA">
      <w:numFmt w:val="decimal"/>
      <w:lvlText w:val=""/>
      <w:lvlJc w:val="left"/>
    </w:lvl>
    <w:lvl w:ilvl="6" w:tplc="E65E5C92">
      <w:numFmt w:val="decimal"/>
      <w:lvlText w:val=""/>
      <w:lvlJc w:val="left"/>
    </w:lvl>
    <w:lvl w:ilvl="7" w:tplc="B37C4AC6">
      <w:numFmt w:val="decimal"/>
      <w:lvlText w:val=""/>
      <w:lvlJc w:val="left"/>
    </w:lvl>
    <w:lvl w:ilvl="8" w:tplc="0C2A16B4">
      <w:numFmt w:val="decimal"/>
      <w:lvlText w:val=""/>
      <w:lvlJc w:val="left"/>
    </w:lvl>
  </w:abstractNum>
  <w:abstractNum w:abstractNumId="35" w15:restartNumberingAfterBreak="0">
    <w:nsid w:val="694374C8"/>
    <w:multiLevelType w:val="hybridMultilevel"/>
    <w:tmpl w:val="F6523080"/>
    <w:lvl w:ilvl="0" w:tplc="191A756A">
      <w:start w:val="1"/>
      <w:numFmt w:val="bullet"/>
      <w:lvlText w:val=""/>
      <w:lvlJc w:val="left"/>
      <w:pPr>
        <w:tabs>
          <w:tab w:val="num" w:pos="900"/>
        </w:tabs>
        <w:ind w:left="540" w:hanging="360"/>
      </w:pPr>
      <w:rPr>
        <w:rFonts w:ascii="Symbol" w:hAnsi="Symbol" w:hint="default"/>
      </w:rPr>
    </w:lvl>
    <w:lvl w:ilvl="1" w:tplc="C2C6DB9C">
      <w:numFmt w:val="decimal"/>
      <w:lvlText w:val=""/>
      <w:lvlJc w:val="left"/>
    </w:lvl>
    <w:lvl w:ilvl="2" w:tplc="83A27D46">
      <w:numFmt w:val="decimal"/>
      <w:lvlText w:val=""/>
      <w:lvlJc w:val="left"/>
    </w:lvl>
    <w:lvl w:ilvl="3" w:tplc="4D562EE4">
      <w:numFmt w:val="decimal"/>
      <w:lvlText w:val=""/>
      <w:lvlJc w:val="left"/>
    </w:lvl>
    <w:lvl w:ilvl="4" w:tplc="2E2A8828">
      <w:numFmt w:val="decimal"/>
      <w:lvlText w:val=""/>
      <w:lvlJc w:val="left"/>
    </w:lvl>
    <w:lvl w:ilvl="5" w:tplc="EDF67C3A">
      <w:numFmt w:val="decimal"/>
      <w:lvlText w:val=""/>
      <w:lvlJc w:val="left"/>
    </w:lvl>
    <w:lvl w:ilvl="6" w:tplc="59627E08">
      <w:numFmt w:val="decimal"/>
      <w:lvlText w:val=""/>
      <w:lvlJc w:val="left"/>
    </w:lvl>
    <w:lvl w:ilvl="7" w:tplc="60FC3876">
      <w:numFmt w:val="decimal"/>
      <w:lvlText w:val=""/>
      <w:lvlJc w:val="left"/>
    </w:lvl>
    <w:lvl w:ilvl="8" w:tplc="796A433A">
      <w:numFmt w:val="decimal"/>
      <w:lvlText w:val=""/>
      <w:lvlJc w:val="left"/>
    </w:lvl>
  </w:abstractNum>
  <w:abstractNum w:abstractNumId="36" w15:restartNumberingAfterBreak="0">
    <w:nsid w:val="69BF23EA"/>
    <w:multiLevelType w:val="hybridMultilevel"/>
    <w:tmpl w:val="13A61DB0"/>
    <w:lvl w:ilvl="0" w:tplc="6A886E0A">
      <w:start w:val="1"/>
      <w:numFmt w:val="bullet"/>
      <w:lvlText w:val=""/>
      <w:lvlJc w:val="left"/>
      <w:pPr>
        <w:tabs>
          <w:tab w:val="num" w:pos="900"/>
        </w:tabs>
        <w:ind w:left="540" w:hanging="360"/>
      </w:pPr>
      <w:rPr>
        <w:rFonts w:ascii="Symbol" w:hAnsi="Symbol" w:hint="default"/>
      </w:rPr>
    </w:lvl>
    <w:lvl w:ilvl="1" w:tplc="FBC8C0EE">
      <w:numFmt w:val="decimal"/>
      <w:lvlText w:val=""/>
      <w:lvlJc w:val="left"/>
    </w:lvl>
    <w:lvl w:ilvl="2" w:tplc="FD4CE206">
      <w:numFmt w:val="decimal"/>
      <w:lvlText w:val=""/>
      <w:lvlJc w:val="left"/>
    </w:lvl>
    <w:lvl w:ilvl="3" w:tplc="7BA83B2C">
      <w:numFmt w:val="decimal"/>
      <w:lvlText w:val=""/>
      <w:lvlJc w:val="left"/>
    </w:lvl>
    <w:lvl w:ilvl="4" w:tplc="580E6240">
      <w:numFmt w:val="decimal"/>
      <w:lvlText w:val=""/>
      <w:lvlJc w:val="left"/>
    </w:lvl>
    <w:lvl w:ilvl="5" w:tplc="8D30D378">
      <w:numFmt w:val="decimal"/>
      <w:lvlText w:val=""/>
      <w:lvlJc w:val="left"/>
    </w:lvl>
    <w:lvl w:ilvl="6" w:tplc="19A8BC40">
      <w:numFmt w:val="decimal"/>
      <w:lvlText w:val=""/>
      <w:lvlJc w:val="left"/>
    </w:lvl>
    <w:lvl w:ilvl="7" w:tplc="9098AB76">
      <w:numFmt w:val="decimal"/>
      <w:lvlText w:val=""/>
      <w:lvlJc w:val="left"/>
    </w:lvl>
    <w:lvl w:ilvl="8" w:tplc="7750A994">
      <w:numFmt w:val="decimal"/>
      <w:lvlText w:val=""/>
      <w:lvlJc w:val="left"/>
    </w:lvl>
  </w:abstractNum>
  <w:abstractNum w:abstractNumId="37" w15:restartNumberingAfterBreak="0">
    <w:nsid w:val="6D285EC8"/>
    <w:multiLevelType w:val="hybridMultilevel"/>
    <w:tmpl w:val="D214D37C"/>
    <w:lvl w:ilvl="0" w:tplc="EBC217A0">
      <w:start w:val="1"/>
      <w:numFmt w:val="bullet"/>
      <w:lvlText w:val=""/>
      <w:lvlJc w:val="left"/>
      <w:pPr>
        <w:tabs>
          <w:tab w:val="num" w:pos="900"/>
        </w:tabs>
        <w:ind w:left="540" w:hanging="360"/>
      </w:pPr>
      <w:rPr>
        <w:rFonts w:ascii="Symbol" w:hAnsi="Symbol" w:hint="default"/>
      </w:rPr>
    </w:lvl>
    <w:lvl w:ilvl="1" w:tplc="C4B2746A">
      <w:numFmt w:val="decimal"/>
      <w:lvlText w:val=""/>
      <w:lvlJc w:val="left"/>
    </w:lvl>
    <w:lvl w:ilvl="2" w:tplc="8FD096A8">
      <w:numFmt w:val="decimal"/>
      <w:lvlText w:val=""/>
      <w:lvlJc w:val="left"/>
    </w:lvl>
    <w:lvl w:ilvl="3" w:tplc="30022AEA">
      <w:numFmt w:val="decimal"/>
      <w:lvlText w:val=""/>
      <w:lvlJc w:val="left"/>
    </w:lvl>
    <w:lvl w:ilvl="4" w:tplc="98A22596">
      <w:numFmt w:val="decimal"/>
      <w:lvlText w:val=""/>
      <w:lvlJc w:val="left"/>
    </w:lvl>
    <w:lvl w:ilvl="5" w:tplc="5D2821F4">
      <w:numFmt w:val="decimal"/>
      <w:lvlText w:val=""/>
      <w:lvlJc w:val="left"/>
    </w:lvl>
    <w:lvl w:ilvl="6" w:tplc="01B02822">
      <w:numFmt w:val="decimal"/>
      <w:lvlText w:val=""/>
      <w:lvlJc w:val="left"/>
    </w:lvl>
    <w:lvl w:ilvl="7" w:tplc="101C77B0">
      <w:numFmt w:val="decimal"/>
      <w:lvlText w:val=""/>
      <w:lvlJc w:val="left"/>
    </w:lvl>
    <w:lvl w:ilvl="8" w:tplc="14FEB9C2">
      <w:numFmt w:val="decimal"/>
      <w:lvlText w:val=""/>
      <w:lvlJc w:val="left"/>
    </w:lvl>
  </w:abstractNum>
  <w:abstractNum w:abstractNumId="38" w15:restartNumberingAfterBreak="0">
    <w:nsid w:val="6F6E1A05"/>
    <w:multiLevelType w:val="hybridMultilevel"/>
    <w:tmpl w:val="C58C236A"/>
    <w:lvl w:ilvl="0" w:tplc="1F4E468C">
      <w:start w:val="1"/>
      <w:numFmt w:val="bullet"/>
      <w:lvlText w:val=""/>
      <w:lvlJc w:val="left"/>
      <w:pPr>
        <w:tabs>
          <w:tab w:val="num" w:pos="900"/>
        </w:tabs>
        <w:ind w:left="540" w:hanging="360"/>
      </w:pPr>
      <w:rPr>
        <w:rFonts w:ascii="Symbol" w:hAnsi="Symbol" w:hint="default"/>
      </w:rPr>
    </w:lvl>
    <w:lvl w:ilvl="1" w:tplc="DE9CAFA6">
      <w:start w:val="1"/>
      <w:numFmt w:val="bullet"/>
      <w:lvlText w:val="o"/>
      <w:lvlJc w:val="left"/>
      <w:pPr>
        <w:tabs>
          <w:tab w:val="num" w:pos="1440"/>
        </w:tabs>
        <w:ind w:left="1080" w:hanging="360"/>
      </w:pPr>
      <w:rPr>
        <w:rFonts w:ascii="Courier New" w:hAnsi="Courier New" w:cs="Courier New" w:hint="default"/>
      </w:rPr>
    </w:lvl>
    <w:lvl w:ilvl="2" w:tplc="EA36AF42">
      <w:numFmt w:val="decimal"/>
      <w:lvlText w:val=""/>
      <w:lvlJc w:val="left"/>
    </w:lvl>
    <w:lvl w:ilvl="3" w:tplc="134CB9A6">
      <w:numFmt w:val="decimal"/>
      <w:lvlText w:val=""/>
      <w:lvlJc w:val="left"/>
    </w:lvl>
    <w:lvl w:ilvl="4" w:tplc="9128372A">
      <w:numFmt w:val="decimal"/>
      <w:lvlText w:val=""/>
      <w:lvlJc w:val="left"/>
    </w:lvl>
    <w:lvl w:ilvl="5" w:tplc="8FBC9702">
      <w:numFmt w:val="decimal"/>
      <w:lvlText w:val=""/>
      <w:lvlJc w:val="left"/>
    </w:lvl>
    <w:lvl w:ilvl="6" w:tplc="911C6F74">
      <w:numFmt w:val="decimal"/>
      <w:lvlText w:val=""/>
      <w:lvlJc w:val="left"/>
    </w:lvl>
    <w:lvl w:ilvl="7" w:tplc="305C842A">
      <w:numFmt w:val="decimal"/>
      <w:lvlText w:val=""/>
      <w:lvlJc w:val="left"/>
    </w:lvl>
    <w:lvl w:ilvl="8" w:tplc="B044BD10">
      <w:numFmt w:val="decimal"/>
      <w:lvlText w:val=""/>
      <w:lvlJc w:val="left"/>
    </w:lvl>
  </w:abstractNum>
  <w:abstractNum w:abstractNumId="39" w15:restartNumberingAfterBreak="0">
    <w:nsid w:val="72D109AC"/>
    <w:multiLevelType w:val="hybridMultilevel"/>
    <w:tmpl w:val="7B1C4FB2"/>
    <w:lvl w:ilvl="0" w:tplc="E68E6E0E">
      <w:start w:val="1"/>
      <w:numFmt w:val="bullet"/>
      <w:lvlText w:val=""/>
      <w:lvlJc w:val="left"/>
      <w:pPr>
        <w:tabs>
          <w:tab w:val="num" w:pos="900"/>
        </w:tabs>
        <w:ind w:left="540" w:hanging="360"/>
      </w:pPr>
      <w:rPr>
        <w:rFonts w:ascii="Symbol" w:hAnsi="Symbol" w:hint="default"/>
      </w:rPr>
    </w:lvl>
    <w:lvl w:ilvl="1" w:tplc="75B4F4B8">
      <w:numFmt w:val="decimal"/>
      <w:lvlText w:val=""/>
      <w:lvlJc w:val="left"/>
    </w:lvl>
    <w:lvl w:ilvl="2" w:tplc="C4F0DF32">
      <w:numFmt w:val="decimal"/>
      <w:lvlText w:val=""/>
      <w:lvlJc w:val="left"/>
    </w:lvl>
    <w:lvl w:ilvl="3" w:tplc="0F266DBA">
      <w:numFmt w:val="decimal"/>
      <w:lvlText w:val=""/>
      <w:lvlJc w:val="left"/>
    </w:lvl>
    <w:lvl w:ilvl="4" w:tplc="EF58BE30">
      <w:numFmt w:val="decimal"/>
      <w:lvlText w:val=""/>
      <w:lvlJc w:val="left"/>
    </w:lvl>
    <w:lvl w:ilvl="5" w:tplc="B6BA7F0C">
      <w:numFmt w:val="decimal"/>
      <w:lvlText w:val=""/>
      <w:lvlJc w:val="left"/>
    </w:lvl>
    <w:lvl w:ilvl="6" w:tplc="4F20E66A">
      <w:numFmt w:val="decimal"/>
      <w:lvlText w:val=""/>
      <w:lvlJc w:val="left"/>
    </w:lvl>
    <w:lvl w:ilvl="7" w:tplc="076E4EAC">
      <w:numFmt w:val="decimal"/>
      <w:lvlText w:val=""/>
      <w:lvlJc w:val="left"/>
    </w:lvl>
    <w:lvl w:ilvl="8" w:tplc="AF2EF1D0">
      <w:numFmt w:val="decimal"/>
      <w:lvlText w:val=""/>
      <w:lvlJc w:val="left"/>
    </w:lvl>
  </w:abstractNum>
  <w:abstractNum w:abstractNumId="40" w15:restartNumberingAfterBreak="0">
    <w:nsid w:val="78924D63"/>
    <w:multiLevelType w:val="hybridMultilevel"/>
    <w:tmpl w:val="41FE1C28"/>
    <w:lvl w:ilvl="0" w:tplc="A99E99F8">
      <w:start w:val="1"/>
      <w:numFmt w:val="bullet"/>
      <w:lvlText w:val=""/>
      <w:lvlJc w:val="left"/>
      <w:pPr>
        <w:tabs>
          <w:tab w:val="num" w:pos="900"/>
        </w:tabs>
        <w:ind w:left="540" w:hanging="360"/>
      </w:pPr>
      <w:rPr>
        <w:rFonts w:ascii="Symbol" w:hAnsi="Symbol" w:hint="default"/>
      </w:rPr>
    </w:lvl>
    <w:lvl w:ilvl="1" w:tplc="578886A0">
      <w:numFmt w:val="decimal"/>
      <w:lvlText w:val=""/>
      <w:lvlJc w:val="left"/>
    </w:lvl>
    <w:lvl w:ilvl="2" w:tplc="33F49BD2">
      <w:numFmt w:val="decimal"/>
      <w:lvlText w:val=""/>
      <w:lvlJc w:val="left"/>
    </w:lvl>
    <w:lvl w:ilvl="3" w:tplc="37AE70C2">
      <w:numFmt w:val="decimal"/>
      <w:lvlText w:val=""/>
      <w:lvlJc w:val="left"/>
    </w:lvl>
    <w:lvl w:ilvl="4" w:tplc="4260B0EC">
      <w:numFmt w:val="decimal"/>
      <w:lvlText w:val=""/>
      <w:lvlJc w:val="left"/>
    </w:lvl>
    <w:lvl w:ilvl="5" w:tplc="CBBEEB2E">
      <w:numFmt w:val="decimal"/>
      <w:lvlText w:val=""/>
      <w:lvlJc w:val="left"/>
    </w:lvl>
    <w:lvl w:ilvl="6" w:tplc="D8D63A10">
      <w:numFmt w:val="decimal"/>
      <w:lvlText w:val=""/>
      <w:lvlJc w:val="left"/>
    </w:lvl>
    <w:lvl w:ilvl="7" w:tplc="EDCA0424">
      <w:numFmt w:val="decimal"/>
      <w:lvlText w:val=""/>
      <w:lvlJc w:val="left"/>
    </w:lvl>
    <w:lvl w:ilvl="8" w:tplc="3E3CE094">
      <w:numFmt w:val="decimal"/>
      <w:lvlText w:val=""/>
      <w:lvlJc w:val="left"/>
    </w:lvl>
  </w:abstractNum>
  <w:abstractNum w:abstractNumId="41" w15:restartNumberingAfterBreak="0">
    <w:nsid w:val="7BA65198"/>
    <w:multiLevelType w:val="hybridMultilevel"/>
    <w:tmpl w:val="0BD68018"/>
    <w:lvl w:ilvl="0" w:tplc="BA40D0B0">
      <w:start w:val="1"/>
      <w:numFmt w:val="decimal"/>
      <w:lvlText w:val="%1."/>
      <w:lvlJc w:val="left"/>
      <w:pPr>
        <w:tabs>
          <w:tab w:val="num" w:pos="900"/>
        </w:tabs>
        <w:ind w:left="540" w:hanging="360"/>
      </w:pPr>
    </w:lvl>
    <w:lvl w:ilvl="1" w:tplc="9190DB84">
      <w:numFmt w:val="decimal"/>
      <w:lvlText w:val=""/>
      <w:lvlJc w:val="left"/>
    </w:lvl>
    <w:lvl w:ilvl="2" w:tplc="125807F6">
      <w:numFmt w:val="decimal"/>
      <w:lvlText w:val=""/>
      <w:lvlJc w:val="left"/>
    </w:lvl>
    <w:lvl w:ilvl="3" w:tplc="E12CFF94">
      <w:numFmt w:val="decimal"/>
      <w:lvlText w:val=""/>
      <w:lvlJc w:val="left"/>
    </w:lvl>
    <w:lvl w:ilvl="4" w:tplc="7F4030B4">
      <w:numFmt w:val="decimal"/>
      <w:lvlText w:val=""/>
      <w:lvlJc w:val="left"/>
    </w:lvl>
    <w:lvl w:ilvl="5" w:tplc="F052FE38">
      <w:numFmt w:val="decimal"/>
      <w:lvlText w:val=""/>
      <w:lvlJc w:val="left"/>
    </w:lvl>
    <w:lvl w:ilvl="6" w:tplc="5984A468">
      <w:numFmt w:val="decimal"/>
      <w:lvlText w:val=""/>
      <w:lvlJc w:val="left"/>
    </w:lvl>
    <w:lvl w:ilvl="7" w:tplc="D58852CE">
      <w:numFmt w:val="decimal"/>
      <w:lvlText w:val=""/>
      <w:lvlJc w:val="left"/>
    </w:lvl>
    <w:lvl w:ilvl="8" w:tplc="00EE0A58">
      <w:numFmt w:val="decimal"/>
      <w:lvlText w:val=""/>
      <w:lvlJc w:val="left"/>
    </w:lvl>
  </w:abstractNum>
  <w:num w:numId="1" w16cid:durableId="1303266261">
    <w:abstractNumId w:val="17"/>
  </w:num>
  <w:num w:numId="2" w16cid:durableId="2015762546">
    <w:abstractNumId w:val="14"/>
  </w:num>
  <w:num w:numId="3" w16cid:durableId="888565588">
    <w:abstractNumId w:val="9"/>
  </w:num>
  <w:num w:numId="4" w16cid:durableId="1221794433">
    <w:abstractNumId w:val="12"/>
  </w:num>
  <w:num w:numId="5" w16cid:durableId="1116869763">
    <w:abstractNumId w:val="1"/>
  </w:num>
  <w:num w:numId="6" w16cid:durableId="1683622974">
    <w:abstractNumId w:val="28"/>
  </w:num>
  <w:num w:numId="7" w16cid:durableId="1744911397">
    <w:abstractNumId w:val="26"/>
  </w:num>
  <w:num w:numId="8" w16cid:durableId="1698121541">
    <w:abstractNumId w:val="24"/>
  </w:num>
  <w:num w:numId="9" w16cid:durableId="1296374560">
    <w:abstractNumId w:val="8"/>
  </w:num>
  <w:num w:numId="10" w16cid:durableId="1068728181">
    <w:abstractNumId w:val="11"/>
  </w:num>
  <w:num w:numId="11" w16cid:durableId="628173439">
    <w:abstractNumId w:val="7"/>
  </w:num>
  <w:num w:numId="12" w16cid:durableId="1431466021">
    <w:abstractNumId w:val="3"/>
  </w:num>
  <w:num w:numId="13" w16cid:durableId="870797591">
    <w:abstractNumId w:val="38"/>
  </w:num>
  <w:num w:numId="14" w16cid:durableId="2034261375">
    <w:abstractNumId w:val="31"/>
  </w:num>
  <w:num w:numId="15" w16cid:durableId="1922904459">
    <w:abstractNumId w:val="10"/>
  </w:num>
  <w:num w:numId="16" w16cid:durableId="1958023088">
    <w:abstractNumId w:val="33"/>
  </w:num>
  <w:num w:numId="17" w16cid:durableId="1570655241">
    <w:abstractNumId w:val="2"/>
  </w:num>
  <w:num w:numId="18" w16cid:durableId="5639346">
    <w:abstractNumId w:val="34"/>
  </w:num>
  <w:num w:numId="19" w16cid:durableId="493882642">
    <w:abstractNumId w:val="4"/>
  </w:num>
  <w:num w:numId="20" w16cid:durableId="1737317284">
    <w:abstractNumId w:val="20"/>
  </w:num>
  <w:num w:numId="21" w16cid:durableId="1795950018">
    <w:abstractNumId w:val="37"/>
  </w:num>
  <w:num w:numId="22" w16cid:durableId="706756373">
    <w:abstractNumId w:val="0"/>
  </w:num>
  <w:num w:numId="23" w16cid:durableId="766198699">
    <w:abstractNumId w:val="23"/>
  </w:num>
  <w:num w:numId="24" w16cid:durableId="1134829387">
    <w:abstractNumId w:val="15"/>
  </w:num>
  <w:num w:numId="25" w16cid:durableId="1259410944">
    <w:abstractNumId w:val="18"/>
  </w:num>
  <w:num w:numId="26" w16cid:durableId="1606234739">
    <w:abstractNumId w:val="22"/>
  </w:num>
  <w:num w:numId="27" w16cid:durableId="861475818">
    <w:abstractNumId w:val="13"/>
  </w:num>
  <w:num w:numId="28" w16cid:durableId="1145466444">
    <w:abstractNumId w:val="5"/>
  </w:num>
  <w:num w:numId="29" w16cid:durableId="1127358365">
    <w:abstractNumId w:val="30"/>
  </w:num>
  <w:num w:numId="30" w16cid:durableId="1366981744">
    <w:abstractNumId w:val="19"/>
  </w:num>
  <w:num w:numId="31" w16cid:durableId="571964896">
    <w:abstractNumId w:val="39"/>
  </w:num>
  <w:num w:numId="32" w16cid:durableId="445075897">
    <w:abstractNumId w:val="29"/>
  </w:num>
  <w:num w:numId="33" w16cid:durableId="1934362308">
    <w:abstractNumId w:val="35"/>
  </w:num>
  <w:num w:numId="34" w16cid:durableId="773936175">
    <w:abstractNumId w:val="16"/>
  </w:num>
  <w:num w:numId="35" w16cid:durableId="1058548199">
    <w:abstractNumId w:val="32"/>
  </w:num>
  <w:num w:numId="36" w16cid:durableId="556550166">
    <w:abstractNumId w:val="27"/>
  </w:num>
  <w:num w:numId="37" w16cid:durableId="921521966">
    <w:abstractNumId w:val="41"/>
  </w:num>
  <w:num w:numId="38" w16cid:durableId="1587810594">
    <w:abstractNumId w:val="6"/>
  </w:num>
  <w:num w:numId="39" w16cid:durableId="1644315364">
    <w:abstractNumId w:val="40"/>
  </w:num>
  <w:num w:numId="40" w16cid:durableId="2081782394">
    <w:abstractNumId w:val="36"/>
  </w:num>
  <w:num w:numId="41" w16cid:durableId="218328106">
    <w:abstractNumId w:val="21"/>
  </w:num>
  <w:num w:numId="42" w16cid:durableId="10306925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02A"/>
    <w:rsid w:val="000616A1"/>
    <w:rsid w:val="00560118"/>
    <w:rsid w:val="005B1377"/>
    <w:rsid w:val="00EB4348"/>
    <w:rsid w:val="00EB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31ABEE8D"/>
  <w15:docId w15:val="{C8F60B35-35A3-4C01-B974-F29AFFDFD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ettings" Target="settings.xml"/><Relationship Id="rId7" Type="http://schemas.openxmlformats.org/officeDocument/2006/relationships/hyperlink" Target="http://ASP.N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P.NET" TargetMode="External"/><Relationship Id="rId11" Type="http://schemas.openxmlformats.org/officeDocument/2006/relationships/fontTable" Target="fontTable.xml"/><Relationship Id="rId5" Type="http://schemas.openxmlformats.org/officeDocument/2006/relationships/hyperlink" Target="http://ASP.NET" TargetMode="External"/><Relationship Id="rId10" Type="http://schemas.openxmlformats.org/officeDocument/2006/relationships/hyperlink" Target="http://ASP.NET" TargetMode="External"/><Relationship Id="rId4" Type="http://schemas.openxmlformats.org/officeDocument/2006/relationships/webSettings" Target="webSettings.xml"/><Relationship Id="rId9"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6822</Words>
  <Characters>38892</Characters>
  <Application>Microsoft Office Word</Application>
  <DocSecurity>0</DocSecurity>
  <Lines>324</Lines>
  <Paragraphs>91</Paragraphs>
  <ScaleCrop>false</ScaleCrop>
  <Company/>
  <LinksUpToDate>false</LinksUpToDate>
  <CharactersWithSpaces>45623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Bill Hertzing</cp:lastModifiedBy>
  <cp:revision>4</cp:revision>
  <dcterms:created xsi:type="dcterms:W3CDTF">2026-03-07T04:28:00Z</dcterms:created>
  <dcterms:modified xsi:type="dcterms:W3CDTF">2026-03-07T04:32:00Z</dcterms:modified>
</cp:coreProperties>
</file>