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7ac8765c1a457a315039a90e19612c353a3c8ea3.png"/>
            <a:graphic>
              <a:graphicData uri="http://schemas.openxmlformats.org/drawingml/2006/picture">
                <pic:pic>
                  <pic:nvPicPr>
                    <pic:cNvPr id="1" name="image-7ac8765c1a457a315039a90e19612c353a3c8ea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we_will_write_a_systems_definitio_8e1b91"/>
      <w:r>
        <w:rPr>
          <w:rFonts w:eastAsia="georgia" w:cs="georgia" w:ascii="georgia" w:hAnsi="georgia"/>
          <w:b/>
          <w:color w:val="000000"/>
          <w:sz w:val="39"/>
        </w:rPr>
        <w:t xml:space="preserve">We will write a systems definition for a computer application named "Ace Commander" and write prompt instructions for an AI coding agent to implement the application. We will write this interactively.</w:t>
      </w:r>
      <w:bookmarkEnd w:id="0"/>
    </w:p>
    <w:p>
      <w:pPr>
        <w:spacing w:line="360" w:after="210" w:lineRule="auto"/>
      </w:pPr>
      <w:r>
        <w:rPr>
          <w:rFonts w:eastAsia="georgia" w:cs="georgia" w:ascii="georgia" w:hAnsi="georgia"/>
          <w:color w:val="000000"/>
        </w:rPr>
        <w:t xml:space="preserve">Ace Commander will be assembled from modules. These modules will be created by automated build and test tools. The lifecycle control and configuration of these modules will be managed by 'Ace Commander'. For this feature, 'Ace Commander' will include a database that contains, among other things, software components. The software components that are stored in the database can be assembled in libraries or executables. The rules for how to assemble the software components into libraries and executables are stored in the database. Software engineers, both human and AI, will write code that goes into the libraries and executables, and will write declarative rules on how the libraries will connect and how data and work will flow between the modules. Individual rules can be pure code, a compiled library. or a visual construct, including text and text section layout glyph or rule. Also stored in the databse are text associated with a variable. Another kind of individual rule is a formula. formulas can reference other data storage locations in th e finished product. One kind of formula will include a place to store the actual result of the formula, a place to store a recommended value of the formula, based on the recommended values of all terms that make up the formula (themselves rules), and an indicator if the stored value is 'dirty', and another indicator to show if the actual value used non-recommended values in any of its terms.</w:t>
      </w:r>
      <w:r>
        <w:rPr>
          <w:rFonts w:eastAsia="georgia" w:cs="georgia" w:ascii="georgia" w:hAnsi="georgia"/>
          <w:color w:val="000000"/>
        </w:rPr>
        <w:br w:type="textWrapping"/>
      </w:r>
      <w:r>
        <w:rPr>
          <w:rFonts w:eastAsia="georgia" w:cs="georgia" w:ascii="georgia" w:hAnsi="georgia"/>
          <w:color w:val="000000"/>
        </w:rPr>
        <w:t xml:space="preserve">Do not reply to this yet, more will follow</w:t>
      </w:r>
      <w:r>
        <w:rPr>
          <w:rFonts w:eastAsia="georgia" w:cs="georgia" w:ascii="georgia" w:hAnsi="georgia"/>
          <w:color w:val="000000"/>
        </w:rPr>
        <w:br w:type="textWrapping"/>
      </w:r>
      <w:r>
        <w:rPr>
          <w:rFonts w:eastAsia="georgia" w:cs="georgia" w:ascii="georgia" w:hAnsi="georgia"/>
          <w:color w:val="000000"/>
        </w:rPr>
        <w:t xml:space="preserve">We will write software tools to help in the creation of the application.</w:t>
      </w:r>
    </w:p>
    <w:p>
      <w:pPr>
        <w:spacing w:line="360" w:after="210" w:lineRule="auto"/>
      </w:pPr>
      <w:r>
        <w:rPr>
          <w:rFonts w:eastAsia="georgia" w:cs="georgia" w:ascii="georgia" w:hAnsi="georgia"/>
          <w:color w:val="000000"/>
        </w:rPr>
        <w:t xml:space="preserve">Understood—send the next part when you’re ready, and I’ll hold off on drafting the system definition and agent prompts until you say to proceed.</w:t>
      </w:r>
    </w:p>
    <w:p>
      <w:pPr>
        <w:spacing w:line="360" w:after="210" w:lineRule="auto"/>
      </w:pPr>
      <w:r>
        <w:rPr>
          <w:rFonts w:eastAsia="georgia" w:cs="georgia" w:ascii="georgia" w:hAnsi="georgia"/>
          <w:color w:val="000000"/>
        </w:rPr>
        <w:t xml:space="preserve">One potentially useful framing to keep in mind as we define “modules” and their assembly rules is that many build systems model targets and their dependencies as a directed acyclic graph (a dependency graph) over those targets.</w:t>
      </w:r>
      <w:bookmarkStart w:id="1" w:name="fnref1"/>
      <w:bookmarkEnd w:id="1"/>
      <w:hyperlink w:anchor="fn1">
        <w:r>
          <w:rPr>
            <w:rFonts w:eastAsia="helvetica neue" w:cs="helvetica neue" w:ascii="helvetica neue" w:hAnsi="helvetica neue"/>
            <w:color w:val="#000"/>
            <w:u w:val="single"/>
            <w:vertAlign w:val="superscript"/>
          </w:rPr>
          <w:t xml:space="preserve">[1]</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 w:name="tech_staack"/>
      <w:r>
        <w:rPr>
          <w:rFonts w:eastAsia="georgia" w:cs="georgia" w:ascii="georgia" w:hAnsi="georgia"/>
          <w:b/>
          <w:color w:val="000000"/>
          <w:sz w:val="39"/>
        </w:rPr>
        <w:t xml:space="preserve">Tech Staack:</w:t>
      </w:r>
      <w:bookmarkEnd w:id="2"/>
    </w:p>
    <w:p>
      <w:pPr>
        <w:spacing w:line="360" w:after="210" w:lineRule="auto"/>
      </w:pPr>
      <w:r>
        <w:rPr>
          <w:rFonts w:eastAsia="georgia" w:cs="georgia" w:ascii="georgia" w:hAnsi="georgia"/>
          <w:color w:val="000000"/>
        </w:rPr>
        <w:t xml:space="preserve">Database is Microsoft SQL Server, latest version. We will start with the free community edition. As the app becomes successful, we will scale up to two or more of the hyperscalers.</w:t>
      </w:r>
      <w:r>
        <w:rPr>
          <w:rFonts w:eastAsia="georgia" w:cs="georgia" w:ascii="georgia" w:hAnsi="georgia"/>
          <w:color w:val="000000"/>
        </w:rPr>
        <w:br w:type="textWrapping"/>
      </w:r>
      <w:r>
        <w:rPr>
          <w:rFonts w:eastAsia="georgia" w:cs="georgia" w:ascii="georgia" w:hAnsi="georgia"/>
          <w:color w:val="000000"/>
        </w:rPr>
        <w:t xml:space="preserve">Build system is the Microsoft c# compiler and the Microsoft dotnet ecosystem. We will be using the latest versions of this stack for development, but will also create, where possible, backwards compatible libraries that can use earlier version.</w:t>
      </w:r>
      <w:r>
        <w:rPr>
          <w:rFonts w:eastAsia="georgia" w:cs="georgia" w:ascii="georgia" w:hAnsi="georgia"/>
          <w:color w:val="000000"/>
        </w:rPr>
        <w:br w:type="textWrapping"/>
      </w:r>
      <w:r>
        <w:rPr>
          <w:rFonts w:eastAsia="georgia" w:cs="georgia" w:ascii="georgia" w:hAnsi="georgia"/>
          <w:color w:val="000000"/>
        </w:rPr>
        <w:t xml:space="preserve">Code will be written in c# for the most part, but we will be using Powershell where appropriate for scripting. The database schema management tool will be flyway (Free edition) from Redgate. We will also use Flyway to load slowly changing data, and we will use it 's 'repeatables' concepts to recreaate databse objects like views and schemas when the database is upgraded via a new SQL migration.We will be using ProGet by Inedos our pacakge manger during the development process. We will be starting with the free version of ProGet , but may switch to a paid version if our package management needs become too much for the free version. Code review will be done inside of Visual Studio Code, along with many extensions. We will use GitHub to host the repositories, and git to provide version control of the code and data.</w:t>
      </w:r>
    </w:p>
    <w:p>
      <w:pPr>
        <w:spacing w:line="360" w:after="210" w:lineRule="auto"/>
      </w:pPr>
      <w:r>
        <w:rPr>
          <w:rFonts w:eastAsia="georgia" w:cs="georgia" w:ascii="georgia" w:hAnsi="georgia"/>
          <w:color w:val="000000"/>
        </w:rPr>
        <w:t xml:space="preserve">Got it—this stack works well for an “assembly + rules + lifecycle” system, and we can start locking the first architectural decisions and the coding-agent implementation plan.</w:t>
      </w:r>
    </w:p>
    <w:p>
      <w:pPr>
        <w:spacing w:line="360" w:before="315" w:after="105" w:lineRule="auto"/>
        <w:ind w:left="-30"/>
        <w:jc w:val="left"/>
      </w:pPr>
      <w:bookmarkStart w:id="3" w:name="stack_decisions_to_confirm"/>
      <w:r>
        <w:rPr>
          <w:rFonts w:eastAsia="georgia" w:cs="georgia" w:ascii="georgia" w:hAnsi="georgia"/>
          <w:b/>
          <w:color w:val="000000"/>
          <w:sz w:val="24"/>
        </w:rPr>
        <w:t xml:space="preserve">Stack decisions to confirm</w:t>
      </w:r>
      <w:bookmarkEnd w:id="3"/>
    </w:p>
    <w:p>
      <w:pPr>
        <w:numPr>
          <w:ilvl w:val="0"/>
          <w:numId w:val="1"/>
        </w:numPr>
        <w:spacing w:line="360" w:before="105" w:after="105" w:lineRule="auto"/>
      </w:pPr>
      <w:r>
        <w:rPr>
          <w:rFonts w:eastAsia="georgia" w:cs="georgia" w:ascii="georgia" w:hAnsi="georgia"/>
          <w:color w:val="000000"/>
          <w:sz w:val="21"/>
        </w:rPr>
        <w:t xml:space="preserve">SQL Server “free edition”: </w:t>
      </w:r>
      <w:r>
        <w:rPr>
          <w:rFonts w:eastAsia="georgia" w:cs="georgia" w:ascii="georgia" w:hAnsi="georgia"/>
          <w:b/>
          <w:color w:val="000000"/>
          <w:sz w:val="21"/>
        </w:rPr>
        <w:t xml:space="preserve">Developer Edition</w:t>
      </w:r>
      <w:r>
        <w:rPr>
          <w:rFonts w:eastAsia="georgia" w:cs="georgia" w:ascii="georgia" w:hAnsi="georgia"/>
          <w:color w:val="000000"/>
          <w:sz w:val="21"/>
        </w:rPr>
        <w:t xml:space="preserve"> is free but is licensed for development/test (not production). If you need a free production deploy, SQL Server Express is generally used but has resource/feature limits (commonly cited: 10GB DB size, limited CPU/memory).</w:t>
      </w:r>
      <w:bookmarkStart w:id="4" w:name="fnref16"/>
      <w:bookmarkEnd w:id="4"/>
      <w:hyperlink w:anchor="fn16">
        <w:r>
          <w:rPr>
            <w:rFonts w:eastAsia="helvetica neue" w:cs="helvetica neue" w:ascii="helvetica neue" w:hAnsi="helvetica neue"/>
            <w:color w:val="#000"/>
            <w:sz w:val="21"/>
            <w:u w:val="single"/>
            <w:vertAlign w:val="superscript"/>
          </w:rPr>
          <w:t xml:space="preserve">[16]</w:t>
        </w:r>
      </w:hyperlink>
      <w:bookmarkStart w:id="5" w:name="fnref17"/>
      <w:bookmarkEnd w:id="5"/>
      <w:hyperlink w:anchor="fn17">
        <w:r>
          <w:rPr>
            <w:rFonts w:eastAsia="helvetica neue" w:cs="helvetica neue" w:ascii="helvetica neue" w:hAnsi="helvetica neue"/>
            <w:color w:val="#000"/>
            <w:sz w:val="21"/>
            <w:u w:val="single"/>
            <w:vertAlign w:val="superscript"/>
          </w:rPr>
          <w:t xml:space="preserve">[17]</w:t>
        </w:r>
      </w:hyperlink>
      <w:bookmarkStart w:id="6" w:name="fnref18"/>
      <w:bookmarkEnd w:id="6"/>
      <w:hyperlink w:anchor="fn18">
        <w:r>
          <w:rPr>
            <w:rFonts w:eastAsia="helvetica neue" w:cs="helvetica neue" w:ascii="helvetica neue" w:hAnsi="helvetica neue"/>
            <w:color w:val="#000"/>
            <w:sz w:val="21"/>
            <w:u w:val="single"/>
            <w:vertAlign w:val="superscript"/>
          </w:rPr>
          <w:t xml:space="preserve">[18]</w:t>
        </w:r>
      </w:hyperlink>
    </w:p>
    <w:p>
      <w:pPr>
        <w:numPr>
          <w:ilvl w:val="0"/>
          <w:numId w:val="1"/>
        </w:numPr>
        <w:spacing w:line="360" w:before="105" w:after="105" w:lineRule="auto"/>
      </w:pPr>
      <w:r>
        <w:rPr>
          <w:rFonts w:eastAsia="georgia" w:cs="georgia" w:ascii="georgia" w:hAnsi="georgia"/>
          <w:color w:val="000000"/>
          <w:sz w:val="21"/>
        </w:rPr>
        <w:t xml:space="preserve">Flyway: using repeatable migrations to (re-)create views/procs/functions and to manage bulk/reference data is aligned with Flyway’s intent; repeatables run after versioned migrations and re-run when their checksum changes.</w:t>
      </w:r>
      <w:bookmarkStart w:id="7" w:name="fnref19"/>
      <w:bookmarkEnd w:id="7"/>
      <w:hyperlink w:anchor="fn19">
        <w:r>
          <w:rPr>
            <w:rFonts w:eastAsia="helvetica neue" w:cs="helvetica neue" w:ascii="helvetica neue" w:hAnsi="helvetica neue"/>
            <w:color w:val="#000"/>
            <w:sz w:val="21"/>
            <w:u w:val="single"/>
            <w:vertAlign w:val="superscript"/>
          </w:rPr>
          <w:t xml:space="preserve">[19]</w:t>
        </w:r>
      </w:hyperlink>
    </w:p>
    <w:p>
      <w:pPr>
        <w:numPr>
          <w:ilvl w:val="0"/>
          <w:numId w:val="1"/>
        </w:numPr>
        <w:spacing w:line="360" w:before="105" w:after="105" w:lineRule="auto"/>
      </w:pPr>
      <w:r>
        <w:rPr>
          <w:rFonts w:eastAsia="georgia" w:cs="georgia" w:ascii="georgia" w:hAnsi="georgia"/>
          <w:color w:val="000000"/>
          <w:sz w:val="21"/>
        </w:rPr>
        <w:t xml:space="preserve">ProGet: ProGet Free supports broad packaging use, but has notable restrictions (e.g., feed-level security and AD/LDAP not in Free, plus other licensing/API limitations).</w:t>
      </w:r>
      <w:bookmarkStart w:id="8" w:name="fnref20"/>
      <w:bookmarkEnd w:id="8"/>
      <w:hyperlink w:anchor="fn20">
        <w:r>
          <w:rPr>
            <w:rFonts w:eastAsia="helvetica neue" w:cs="helvetica neue" w:ascii="helvetica neue" w:hAnsi="helvetica neue"/>
            <w:color w:val="#000"/>
            <w:sz w:val="21"/>
            <w:u w:val="single"/>
            <w:vertAlign w:val="superscript"/>
          </w:rPr>
          <w:t xml:space="preserve">[20]</w:t>
        </w:r>
      </w:hyperlink>
    </w:p>
    <w:p>
      <w:pPr>
        <w:spacing w:line="360" w:before="315" w:after="105" w:lineRule="auto"/>
        <w:ind w:left="-30"/>
        <w:jc w:val="left"/>
      </w:pPr>
      <w:bookmarkStart w:id="9" w:name="system_definition_v0_1_draft"/>
      <w:r>
        <w:rPr>
          <w:rFonts w:eastAsia="georgia" w:cs="georgia" w:ascii="georgia" w:hAnsi="georgia"/>
          <w:b/>
          <w:color w:val="000000"/>
          <w:sz w:val="24"/>
        </w:rPr>
        <w:t xml:space="preserve">System definition v0.1 (draft)</w:t>
      </w:r>
      <w:bookmarkEnd w:id="9"/>
    </w:p>
    <w:p>
      <w:pPr>
        <w:spacing w:line="360" w:after="210" w:lineRule="auto"/>
      </w:pPr>
      <w:r>
        <w:rPr>
          <w:rFonts w:eastAsia="georgia" w:cs="georgia" w:ascii="georgia" w:hAnsi="georgia"/>
          <w:color w:val="000000"/>
        </w:rPr>
        <w:t xml:space="preserve">Ace Commander is an application that stores </w:t>
      </w:r>
      <w:r>
        <w:rPr>
          <w:rFonts w:eastAsia="georgia" w:cs="georgia" w:ascii="georgia" w:hAnsi="georgia"/>
          <w:b/>
          <w:color w:val="000000"/>
        </w:rPr>
        <w:t xml:space="preserve">software components</w:t>
      </w:r>
      <w:r>
        <w:rPr>
          <w:rFonts w:eastAsia="georgia" w:cs="georgia" w:ascii="georgia" w:hAnsi="georgia"/>
          <w:color w:val="000000"/>
        </w:rPr>
        <w:t xml:space="preserve"> and declarative/visual/code “rules” in SQL Server, then uses those rules to assemble components into buildable artifacts (libraries/executables) and manage module lifecycle/configuration.</w:t>
      </w:r>
    </w:p>
    <w:p>
      <w:pPr>
        <w:spacing w:line="360" w:after="210" w:lineRule="auto"/>
      </w:pPr>
      <w:r>
        <w:rPr>
          <w:rFonts w:eastAsia="georgia" w:cs="georgia" w:ascii="georgia" w:hAnsi="georgia"/>
          <w:color w:val="000000"/>
        </w:rPr>
        <w:t xml:space="preserve">Core concepts (definitions we’ll keep stable as we design):</w:t>
      </w:r>
    </w:p>
    <w:p>
      <w:pPr>
        <w:numPr>
          <w:ilvl w:val="0"/>
          <w:numId w:val="2"/>
        </w:numPr>
        <w:spacing w:line="360" w:before="105" w:after="105" w:lineRule="auto"/>
      </w:pPr>
      <w:r>
        <w:rPr>
          <w:rFonts w:eastAsia="georgia" w:cs="georgia" w:ascii="georgia" w:hAnsi="georgia"/>
          <w:color w:val="000000"/>
          <w:sz w:val="21"/>
        </w:rPr>
        <w:t xml:space="preserve">Component: a unit of source code and/or a produced artifact (DLL/EXE/NuGet/PowerShell module).</w:t>
      </w:r>
    </w:p>
    <w:p>
      <w:pPr>
        <w:numPr>
          <w:ilvl w:val="0"/>
          <w:numId w:val="2"/>
        </w:numPr>
        <w:spacing w:line="360" w:before="105" w:after="105" w:lineRule="auto"/>
      </w:pPr>
      <w:r>
        <w:rPr>
          <w:rFonts w:eastAsia="georgia" w:cs="georgia" w:ascii="georgia" w:hAnsi="georgia"/>
          <w:color w:val="000000"/>
          <w:sz w:val="21"/>
        </w:rPr>
        <w:t xml:space="preserve">Assembly definition: a recipe that produces a library/executable from components, plus wiring rules for data/work flow between modules.</w:t>
      </w:r>
    </w:p>
    <w:p>
      <w:pPr>
        <w:numPr>
          <w:ilvl w:val="0"/>
          <w:numId w:val="2"/>
        </w:numPr>
        <w:spacing w:line="360" w:before="105" w:after="105" w:lineRule="auto"/>
      </w:pPr>
      <w:r>
        <w:rPr>
          <w:rFonts w:eastAsia="georgia" w:cs="georgia" w:ascii="georgia" w:hAnsi="georgia"/>
          <w:color w:val="000000"/>
          <w:sz w:val="21"/>
        </w:rPr>
        <w:t xml:space="preserve">Rule: an atomic instruction; can be (a) source code, (b) compiled library reference, (c) visual/text-layout construct, (d) formula.</w:t>
      </w:r>
    </w:p>
    <w:p>
      <w:pPr>
        <w:numPr>
          <w:ilvl w:val="0"/>
          <w:numId w:val="2"/>
        </w:numPr>
        <w:spacing w:line="360" w:before="105" w:after="105" w:lineRule="auto"/>
      </w:pPr>
      <w:r>
        <w:rPr>
          <w:rFonts w:eastAsia="georgia" w:cs="georgia" w:ascii="georgia" w:hAnsi="georgia"/>
          <w:color w:val="000000"/>
          <w:sz w:val="21"/>
        </w:rPr>
        <w:t xml:space="preserve">Formula rule: evaluates a value and tracks stored value vs recommended value, plus “dirty” and “used non-recommended inputs” flags.</w:t>
      </w:r>
    </w:p>
    <w:p>
      <w:pPr>
        <w:spacing w:line="360" w:before="315" w:after="105" w:lineRule="auto"/>
        <w:ind w:left="-30"/>
        <w:jc w:val="left"/>
      </w:pPr>
      <w:bookmarkStart w:id="10" w:name="database_model_minimum_viable"/>
      <w:r>
        <w:rPr>
          <w:rFonts w:eastAsia="georgia" w:cs="georgia" w:ascii="georgia" w:hAnsi="georgia"/>
          <w:b/>
          <w:color w:val="000000"/>
          <w:sz w:val="24"/>
        </w:rPr>
        <w:t xml:space="preserve">Database model (minimum viable)</w:t>
      </w:r>
      <w:bookmarkEnd w:id="10"/>
    </w:p>
    <w:p>
      <w:pPr>
        <w:spacing w:line="360" w:after="210" w:lineRule="auto"/>
      </w:pPr>
      <w:r>
        <w:rPr>
          <w:rFonts w:eastAsia="georgia" w:cs="georgia" w:ascii="georgia" w:hAnsi="georgia"/>
          <w:color w:val="000000"/>
        </w:rPr>
        <w:t xml:space="preserve">Tables/entities to implement first (names are suggestions; we can rename):</w:t>
      </w:r>
    </w:p>
    <w:p>
      <w:pPr>
        <w:numPr>
          <w:ilvl w:val="0"/>
          <w:numId w:val="3"/>
        </w:numPr>
        <w:spacing w:line="360" w:before="105" w:after="105" w:lineRule="auto"/>
      </w:pPr>
      <w:r>
        <w:rPr>
          <w:rFonts w:eastAsia="georgia" w:cs="georgia" w:ascii="georgia" w:hAnsi="georgia"/>
          <w:color w:val="000000"/>
          <w:sz w:val="21"/>
        </w:rPr>
        <w:t xml:space="preserve">SoftwareComponent (ComponentId, Name, Kind, RepoUrl, DefaultBranch, CreatedUtc).</w:t>
      </w:r>
    </w:p>
    <w:p>
      <w:pPr>
        <w:numPr>
          <w:ilvl w:val="0"/>
          <w:numId w:val="3"/>
        </w:numPr>
        <w:spacing w:line="360" w:before="105" w:after="105" w:lineRule="auto"/>
      </w:pPr>
      <w:r>
        <w:rPr>
          <w:rFonts w:eastAsia="georgia" w:cs="georgia" w:ascii="georgia" w:hAnsi="georgia"/>
          <w:color w:val="000000"/>
          <w:sz w:val="21"/>
        </w:rPr>
        <w:t xml:space="preserve">ComponentVersion (ComponentVersionId, ComponentId, SemVer, CommitSha, BuildMetadataJson, CreatedUtc).</w:t>
      </w:r>
    </w:p>
    <w:p>
      <w:pPr>
        <w:numPr>
          <w:ilvl w:val="0"/>
          <w:numId w:val="3"/>
        </w:numPr>
        <w:spacing w:line="360" w:before="105" w:after="105" w:lineRule="auto"/>
      </w:pPr>
      <w:r>
        <w:rPr>
          <w:rFonts w:eastAsia="georgia" w:cs="georgia" w:ascii="georgia" w:hAnsi="georgia"/>
          <w:color w:val="000000"/>
          <w:sz w:val="21"/>
        </w:rPr>
        <w:t xml:space="preserve">Artifact (ArtifactId, ComponentVersionId, ArtifactType, ProGetFeed, PackageId, PackageVersion, Sha256, CreatedUtc).</w:t>
      </w:r>
    </w:p>
    <w:p>
      <w:pPr>
        <w:numPr>
          <w:ilvl w:val="0"/>
          <w:numId w:val="3"/>
        </w:numPr>
        <w:spacing w:line="360" w:before="105" w:after="105" w:lineRule="auto"/>
      </w:pPr>
      <w:r>
        <w:rPr>
          <w:rFonts w:eastAsia="georgia" w:cs="georgia" w:ascii="georgia" w:hAnsi="georgia"/>
          <w:color w:val="000000"/>
          <w:sz w:val="21"/>
        </w:rPr>
        <w:t xml:space="preserve">AssemblyDefinition (AssemblyId, Name, OutputType, TargetFramework, EntryPoint, CreatedUtc).</w:t>
      </w:r>
    </w:p>
    <w:p>
      <w:pPr>
        <w:numPr>
          <w:ilvl w:val="0"/>
          <w:numId w:val="3"/>
        </w:numPr>
        <w:spacing w:line="360" w:before="105" w:after="105" w:lineRule="auto"/>
      </w:pPr>
      <w:r>
        <w:rPr>
          <w:rFonts w:eastAsia="georgia" w:cs="georgia" w:ascii="georgia" w:hAnsi="georgia"/>
          <w:color w:val="000000"/>
          <w:sz w:val="21"/>
        </w:rPr>
        <w:t xml:space="preserve">AssemblyComponent (AssemblyId, ComponentVersionId, Role, OrderHint).</w:t>
      </w:r>
    </w:p>
    <w:p>
      <w:pPr>
        <w:numPr>
          <w:ilvl w:val="0"/>
          <w:numId w:val="3"/>
        </w:numPr>
        <w:spacing w:line="360" w:before="105" w:after="105" w:lineRule="auto"/>
      </w:pPr>
      <w:r>
        <w:rPr>
          <w:rFonts w:eastAsia="georgia" w:cs="georgia" w:ascii="georgia" w:hAnsi="georgia"/>
          <w:color w:val="000000"/>
          <w:sz w:val="21"/>
        </w:rPr>
        <w:t xml:space="preserve">Rule (RuleId, RuleType, Name, BodyText or BinaryRef, MetadataJson, CreatedUtc).</w:t>
      </w:r>
    </w:p>
    <w:p>
      <w:pPr>
        <w:numPr>
          <w:ilvl w:val="0"/>
          <w:numId w:val="3"/>
        </w:numPr>
        <w:spacing w:line="360" w:before="105" w:after="105" w:lineRule="auto"/>
      </w:pPr>
      <w:r>
        <w:rPr>
          <w:rFonts w:eastAsia="georgia" w:cs="georgia" w:ascii="georgia" w:hAnsi="georgia"/>
          <w:color w:val="000000"/>
          <w:sz w:val="21"/>
        </w:rPr>
        <w:t xml:space="preserve">FormulaRule (RuleId/FK, StoredValue, RecommendedValue, IsDirty, UsedNonRecommendedTerms, LastEvaluatedUtc).</w:t>
      </w:r>
    </w:p>
    <w:p>
      <w:pPr>
        <w:numPr>
          <w:ilvl w:val="0"/>
          <w:numId w:val="3"/>
        </w:numPr>
        <w:spacing w:line="360" w:before="105" w:after="105" w:lineRule="auto"/>
      </w:pPr>
      <w:r>
        <w:rPr>
          <w:rFonts w:eastAsia="georgia" w:cs="georgia" w:ascii="georgia" w:hAnsi="georgia"/>
          <w:color w:val="000000"/>
          <w:sz w:val="21"/>
        </w:rPr>
        <w:t xml:space="preserve">FormulaTerm (FormulaRuleId, TermRuleId, TermPath/Selector, Weight/Operator metadata).</w:t>
      </w:r>
    </w:p>
    <w:p>
      <w:pPr>
        <w:numPr>
          <w:ilvl w:val="0"/>
          <w:numId w:val="3"/>
        </w:numPr>
        <w:spacing w:line="360" w:before="105" w:after="105" w:lineRule="auto"/>
      </w:pPr>
      <w:r>
        <w:rPr>
          <w:rFonts w:eastAsia="georgia" w:cs="georgia" w:ascii="georgia" w:hAnsi="georgia"/>
          <w:color w:val="000000"/>
          <w:sz w:val="21"/>
        </w:rPr>
        <w:t xml:space="preserve">VariableText (VariableId, Name, TextValue, Scope, UpdatedUtc).</w:t>
      </w:r>
    </w:p>
    <w:p>
      <w:pPr>
        <w:spacing w:line="360" w:after="210" w:lineRule="auto"/>
      </w:pPr>
      <w:r>
        <w:rPr>
          <w:rFonts w:eastAsia="georgia" w:cs="georgia" w:ascii="georgia" w:hAnsi="georgia"/>
          <w:color w:val="000000"/>
        </w:rPr>
        <w:t xml:space="preserve">Implementation note we’ll bake into migrations: use Flyway repeatables for “recreatable” DB objects (views/procs/functions) because they’re designed to be re-applied when definition changes.</w:t>
      </w:r>
      <w:bookmarkStart w:id="11" w:name="fnref19_1"/>
      <w:bookmarkEnd w:id="11"/>
      <w:hyperlink w:anchor="fn19">
        <w:r>
          <w:rPr>
            <w:rFonts w:eastAsia="helvetica neue" w:cs="helvetica neue" w:ascii="helvetica neue" w:hAnsi="helvetica neue"/>
            <w:color w:val="#000"/>
            <w:u w:val="single"/>
            <w:vertAlign w:val="superscript"/>
          </w:rPr>
          <w:t xml:space="preserve">[19]</w:t>
        </w:r>
      </w:hyperlink>
    </w:p>
    <w:p>
      <w:pPr>
        <w:spacing w:line="360" w:before="315" w:after="105" w:lineRule="auto"/>
        <w:ind w:left="-30"/>
        <w:jc w:val="left"/>
      </w:pPr>
      <w:bookmarkStart w:id="12" w:name="prompt_for_ai_coding_agent_implem_ce420d"/>
      <w:r>
        <w:rPr>
          <w:rFonts w:eastAsia="georgia" w:cs="georgia" w:ascii="georgia" w:hAnsi="georgia"/>
          <w:b/>
          <w:color w:val="000000"/>
          <w:sz w:val="24"/>
        </w:rPr>
        <w:t xml:space="preserve">Prompt for AI coding agent (implementation instructions)</w:t>
      </w:r>
      <w:bookmarkEnd w:id="12"/>
    </w:p>
    <w:p>
      <w:pPr>
        <w:spacing w:line="360" w:after="210" w:lineRule="auto"/>
      </w:pPr>
      <w:r>
        <w:rPr>
          <w:rFonts w:eastAsia="georgia" w:cs="georgia" w:ascii="georgia" w:hAnsi="georgia"/>
          <w:color w:val="000000"/>
        </w:rPr>
        <w:t xml:space="preserve">Build the repo as a modular .NET solution with a DB-first backbone and strict migration discipline:</w:t>
      </w:r>
    </w:p>
    <w:p>
      <w:pPr>
        <w:numPr>
          <w:ilvl w:val="0"/>
          <w:numId w:val="4"/>
        </w:numPr>
        <w:spacing w:line="360" w:before="105" w:after="105" w:lineRule="auto"/>
      </w:pPr>
      <w:r>
        <w:rPr>
          <w:rFonts w:eastAsia="georgia" w:cs="georgia" w:ascii="georgia" w:hAnsi="georgia"/>
          <w:color w:val="000000"/>
          <w:sz w:val="21"/>
        </w:rPr>
        <w:t xml:space="preserve">Create a GitHub repo with </w:t>
      </w:r>
      <w:r>
        <w:rPr>
          <w:rStyle w:val="VerbatimChar"/>
          <w:rFonts w:eastAsia="menlo" w:cs="menlo" w:ascii="menlo" w:hAnsi="menlo"/>
          <w:color w:val="000000"/>
          <w:sz w:val="18"/>
          <w:shd w:val="clear" w:color="auto" w:fill="F8F8FA"/>
        </w:rPr>
        <w:t xml:space="preserve">/src</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/db</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/db/migrations</w:t>
      </w:r>
      <w:r>
        <w:rPr>
          <w:rFonts w:eastAsia="georgia" w:cs="georgia" w:ascii="georgia" w:hAnsi="georgia"/>
          <w:color w:val="000000"/>
          <w:sz w:val="21"/>
        </w:rPr>
        <w:t xml:space="preserve"> contains Flyway </w:t>
      </w:r>
      <w:r>
        <w:rPr>
          <w:rStyle w:val="VerbatimChar"/>
          <w:rFonts w:eastAsia="menlo" w:cs="menlo" w:ascii="menlo" w:hAnsi="menlo"/>
          <w:color w:val="000000"/>
          <w:sz w:val="18"/>
          <w:shd w:val="clear" w:color="auto" w:fill="F8F8FA"/>
        </w:rPr>
        <w:t xml:space="preserve">V__</w:t>
      </w:r>
      <w:r>
        <w:rPr>
          <w:rFonts w:eastAsia="georgia" w:cs="georgia" w:ascii="georgia" w:hAnsi="georgia"/>
          <w:color w:val="000000"/>
          <w:sz w:val="21"/>
        </w:rPr>
        <w:t xml:space="preserve"> versioned migrations for tables + constraints, and </w:t>
      </w:r>
      <w:r>
        <w:rPr>
          <w:rStyle w:val="VerbatimChar"/>
          <w:rFonts w:eastAsia="menlo" w:cs="menlo" w:ascii="menlo" w:hAnsi="menlo"/>
          <w:color w:val="000000"/>
          <w:sz w:val="18"/>
          <w:shd w:val="clear" w:color="auto" w:fill="F8F8FA"/>
        </w:rPr>
        <w:t xml:space="preserve">R__</w:t>
      </w:r>
      <w:r>
        <w:rPr>
          <w:rFonts w:eastAsia="georgia" w:cs="georgia" w:ascii="georgia" w:hAnsi="georgia"/>
          <w:color w:val="000000"/>
          <w:sz w:val="21"/>
        </w:rPr>
        <w:t xml:space="preserve"> repeatables for views/procs/functions.</w:t>
      </w:r>
      <w:bookmarkStart w:id="13" w:name="fnref19_2"/>
      <w:bookmarkEnd w:id="13"/>
      <w:hyperlink w:anchor="fn19">
        <w:r>
          <w:rPr>
            <w:rFonts w:eastAsia="helvetica neue" w:cs="helvetica neue" w:ascii="helvetica neue" w:hAnsi="helvetica neue"/>
            <w:color w:val="#000"/>
            <w:sz w:val="21"/>
            <w:u w:val="single"/>
            <w:vertAlign w:val="superscript"/>
          </w:rPr>
          <w:t xml:space="preserve">[19]</w:t>
        </w:r>
      </w:hyperlink>
    </w:p>
    <w:p>
      <w:pPr>
        <w:numPr>
          <w:ilvl w:val="0"/>
          <w:numId w:val="4"/>
        </w:numPr>
        <w:spacing w:line="360" w:before="105" w:after="105" w:lineRule="auto"/>
      </w:pPr>
      <w:r>
        <w:rPr>
          <w:rFonts w:eastAsia="georgia" w:cs="georgia" w:ascii="georgia" w:hAnsi="georgia"/>
          <w:color w:val="000000"/>
          <w:sz w:val="21"/>
        </w:rPr>
        <w:t xml:space="preserve">Create a .NET solution with projects: </w:t>
      </w:r>
      <w:r>
        <w:rPr>
          <w:rStyle w:val="VerbatimChar"/>
          <w:rFonts w:eastAsia="menlo" w:cs="menlo" w:ascii="menlo" w:hAnsi="menlo"/>
          <w:color w:val="000000"/>
          <w:sz w:val="18"/>
          <w:shd w:val="clear" w:color="auto" w:fill="F8F8FA"/>
        </w:rPr>
        <w:t xml:space="preserve">AceCommander.Domain</w:t>
      </w:r>
      <w:r>
        <w:rPr>
          <w:rFonts w:eastAsia="georgia" w:cs="georgia" w:ascii="georgia" w:hAnsi="georgia"/>
          <w:color w:val="000000"/>
          <w:sz w:val="21"/>
        </w:rPr>
        <w:t xml:space="preserve"> (pure models + invariants), </w:t>
      </w:r>
      <w:r>
        <w:rPr>
          <w:rStyle w:val="VerbatimChar"/>
          <w:rFonts w:eastAsia="menlo" w:cs="menlo" w:ascii="menlo" w:hAnsi="menlo"/>
          <w:color w:val="000000"/>
          <w:sz w:val="18"/>
          <w:shd w:val="clear" w:color="auto" w:fill="F8F8FA"/>
        </w:rPr>
        <w:t xml:space="preserve">AceCommander.Infrastructure.SqlServer</w:t>
      </w:r>
      <w:r>
        <w:rPr>
          <w:rFonts w:eastAsia="georgia" w:cs="georgia" w:ascii="georgia" w:hAnsi="georgia"/>
          <w:color w:val="000000"/>
          <w:sz w:val="21"/>
        </w:rPr>
        <w:t xml:space="preserve"> (DB access), </w:t>
      </w:r>
      <w:r>
        <w:rPr>
          <w:rStyle w:val="VerbatimChar"/>
          <w:rFonts w:eastAsia="menlo" w:cs="menlo" w:ascii="menlo" w:hAnsi="menlo"/>
          <w:color w:val="000000"/>
          <w:sz w:val="18"/>
          <w:shd w:val="clear" w:color="auto" w:fill="F8F8FA"/>
        </w:rPr>
        <w:t xml:space="preserve">AceCommander.App</w:t>
      </w:r>
      <w:r>
        <w:rPr>
          <w:rFonts w:eastAsia="georgia" w:cs="georgia" w:ascii="georgia" w:hAnsi="georgia"/>
          <w:color w:val="000000"/>
          <w:sz w:val="21"/>
        </w:rPr>
        <w:t xml:space="preserve"> (use-cases/services), </w:t>
      </w:r>
      <w:r>
        <w:rPr>
          <w:rStyle w:val="VerbatimChar"/>
          <w:rFonts w:eastAsia="menlo" w:cs="menlo" w:ascii="menlo" w:hAnsi="menlo"/>
          <w:color w:val="000000"/>
          <w:sz w:val="18"/>
          <w:shd w:val="clear" w:color="auto" w:fill="F8F8FA"/>
        </w:rPr>
        <w:t xml:space="preserve">AceCommander.Cli</w:t>
      </w:r>
      <w:r>
        <w:rPr>
          <w:rFonts w:eastAsia="georgia" w:cs="georgia" w:ascii="georgia" w:hAnsi="georgia"/>
          <w:color w:val="000000"/>
          <w:sz w:val="21"/>
        </w:rPr>
        <w:t xml:space="preserve"> (first interface), </w:t>
      </w:r>
      <w:r>
        <w:rPr>
          <w:rStyle w:val="VerbatimChar"/>
          <w:rFonts w:eastAsia="menlo" w:cs="menlo" w:ascii="menlo" w:hAnsi="menlo"/>
          <w:color w:val="000000"/>
          <w:sz w:val="18"/>
          <w:shd w:val="clear" w:color="auto" w:fill="F8F8FA"/>
        </w:rPr>
        <w:t xml:space="preserve">AceCommander.Tests</w:t>
      </w:r>
      <w:r>
        <w:rPr>
          <w:rFonts w:eastAsia="georgia" w:cs="georgia" w:ascii="georgia" w:hAnsi="georgia"/>
          <w:color w:val="000000"/>
          <w:sz w:val="21"/>
        </w:rPr>
        <w:t xml:space="preserve"> (unit/integration).</w:t>
      </w:r>
    </w:p>
    <w:p>
      <w:pPr>
        <w:numPr>
          <w:ilvl w:val="0"/>
          <w:numId w:val="4"/>
        </w:numPr>
        <w:spacing w:line="360" w:before="105" w:after="105" w:lineRule="auto"/>
      </w:pPr>
      <w:r>
        <w:rPr>
          <w:rFonts w:eastAsia="georgia" w:cs="georgia" w:ascii="georgia" w:hAnsi="georgia"/>
          <w:color w:val="000000"/>
          <w:sz w:val="21"/>
        </w:rPr>
        <w:t xml:space="preserve">Implement the “FormulaRule” semantics exactly: store </w:t>
      </w:r>
      <w:r>
        <w:rPr>
          <w:rStyle w:val="VerbatimChar"/>
          <w:rFonts w:eastAsia="menlo" w:cs="menlo" w:ascii="menlo" w:hAnsi="menlo"/>
          <w:color w:val="000000"/>
          <w:sz w:val="18"/>
          <w:shd w:val="clear" w:color="auto" w:fill="F8F8FA"/>
        </w:rPr>
        <w:t xml:space="preserve">StoredValue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RecommendedValue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IsDirty</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UsedNonRecommendedTerms</w:t>
      </w:r>
      <w:r>
        <w:rPr>
          <w:rFonts w:eastAsia="georgia" w:cs="georgia" w:ascii="georgia" w:hAnsi="georgia"/>
          <w:color w:val="000000"/>
          <w:sz w:val="21"/>
        </w:rPr>
        <w:t xml:space="preserve">; recompute recommended values from the recommended values of referenced term-rules; set </w:t>
      </w:r>
      <w:r>
        <w:rPr>
          <w:rStyle w:val="VerbatimChar"/>
          <w:rFonts w:eastAsia="menlo" w:cs="menlo" w:ascii="menlo" w:hAnsi="menlo"/>
          <w:color w:val="000000"/>
          <w:sz w:val="18"/>
          <w:shd w:val="clear" w:color="auto" w:fill="F8F8FA"/>
        </w:rPr>
        <w:t xml:space="preserve">IsDirty</w:t>
      </w:r>
      <w:r>
        <w:rPr>
          <w:rFonts w:eastAsia="georgia" w:cs="georgia" w:ascii="georgia" w:hAnsi="georgia"/>
          <w:color w:val="000000"/>
          <w:sz w:val="21"/>
        </w:rPr>
        <w:t xml:space="preserve"> when any referenced term changes; set </w:t>
      </w:r>
      <w:r>
        <w:rPr>
          <w:rStyle w:val="VerbatimChar"/>
          <w:rFonts w:eastAsia="menlo" w:cs="menlo" w:ascii="menlo" w:hAnsi="menlo"/>
          <w:color w:val="000000"/>
          <w:sz w:val="18"/>
          <w:shd w:val="clear" w:color="auto" w:fill="F8F8FA"/>
        </w:rPr>
        <w:t xml:space="preserve">UsedNonRecommendedTerms</w:t>
      </w:r>
      <w:r>
        <w:rPr>
          <w:rFonts w:eastAsia="georgia" w:cs="georgia" w:ascii="georgia" w:hAnsi="georgia"/>
          <w:color w:val="000000"/>
          <w:sz w:val="21"/>
        </w:rPr>
        <w:t xml:space="preserve"> when actual evaluation uses any term where actual != recommended.</w:t>
      </w:r>
    </w:p>
    <w:p>
      <w:pPr>
        <w:numPr>
          <w:ilvl w:val="0"/>
          <w:numId w:val="4"/>
        </w:numPr>
        <w:spacing w:line="360" w:before="105" w:after="105" w:lineRule="auto"/>
      </w:pPr>
      <w:r>
        <w:rPr>
          <w:rFonts w:eastAsia="georgia" w:cs="georgia" w:ascii="georgia" w:hAnsi="georgia"/>
          <w:color w:val="000000"/>
          <w:sz w:val="21"/>
        </w:rPr>
        <w:t xml:space="preserve">Add CI steps: restore/build/test; run Flyway migrate against a disposable SQL Server instance for integration tests; publish packages to ProGet feeds (NuGet + PowerShell if needed), respecting edition limitations by avoiding features not in Free.</w:t>
      </w:r>
      <w:bookmarkStart w:id="14" w:name="fnref20_1"/>
      <w:bookmarkEnd w:id="14"/>
      <w:hyperlink w:anchor="fn20">
        <w:r>
          <w:rPr>
            <w:rFonts w:eastAsia="helvetica neue" w:cs="helvetica neue" w:ascii="helvetica neue" w:hAnsi="helvetica neue"/>
            <w:color w:val="#000"/>
            <w:sz w:val="21"/>
            <w:u w:val="single"/>
            <w:vertAlign w:val="superscript"/>
          </w:rPr>
          <w:t xml:space="preserve">[20]</w:t>
        </w:r>
      </w:hyperlink>
    </w:p>
    <w:p>
      <w:pPr>
        <w:spacing w:line="360" w:before="315" w:after="105" w:lineRule="auto"/>
        <w:ind w:left="-30"/>
        <w:jc w:val="left"/>
      </w:pPr>
      <w:bookmarkStart w:id="15" w:name="questions_to_drive_the_next_iteration"/>
      <w:r>
        <w:rPr>
          <w:rFonts w:eastAsia="georgia" w:cs="georgia" w:ascii="georgia" w:hAnsi="georgia"/>
          <w:b/>
          <w:color w:val="000000"/>
          <w:sz w:val="24"/>
        </w:rPr>
        <w:t xml:space="preserve">Questions to drive the next iteration</w:t>
      </w:r>
      <w:bookmarkEnd w:id="15"/>
    </w:p>
    <w:p>
      <w:pPr>
        <w:numPr>
          <w:ilvl w:val="0"/>
          <w:numId w:val="5"/>
        </w:numPr>
        <w:spacing w:line="360" w:before="105" w:after="105" w:lineRule="auto"/>
      </w:pPr>
      <w:r>
        <w:rPr>
          <w:rFonts w:eastAsia="georgia" w:cs="georgia" w:ascii="georgia" w:hAnsi="georgia"/>
          <w:color w:val="000000"/>
          <w:sz w:val="21"/>
        </w:rPr>
        <w:t xml:space="preserve">For the initial “free SQL Server,” do you mean SQL Server </w:t>
      </w:r>
      <w:r>
        <w:rPr>
          <w:rFonts w:eastAsia="georgia" w:cs="georgia" w:ascii="georgia" w:hAnsi="georgia"/>
          <w:b/>
          <w:color w:val="000000"/>
          <w:sz w:val="21"/>
        </w:rPr>
        <w:t xml:space="preserve">Developer</w:t>
      </w:r>
      <w:r>
        <w:rPr>
          <w:rFonts w:eastAsia="georgia" w:cs="georgia" w:ascii="georgia" w:hAnsi="georgia"/>
          <w:color w:val="000000"/>
          <w:sz w:val="21"/>
        </w:rPr>
        <w:t xml:space="preserve"> (dev/test only) or SQL Server </w:t>
      </w:r>
      <w:r>
        <w:rPr>
          <w:rFonts w:eastAsia="georgia" w:cs="georgia" w:ascii="georgia" w:hAnsi="georgia"/>
          <w:b/>
          <w:color w:val="000000"/>
          <w:sz w:val="21"/>
        </w:rPr>
        <w:t xml:space="preserve">Express</w:t>
      </w:r>
      <w:r>
        <w:rPr>
          <w:rFonts w:eastAsia="georgia" w:cs="georgia" w:ascii="georgia" w:hAnsi="georgia"/>
          <w:color w:val="000000"/>
          <w:sz w:val="21"/>
        </w:rPr>
        <w:t xml:space="preserve"> (free production but constrained)?</w:t>
      </w:r>
    </w:p>
    <w:p>
      <w:pPr>
        <w:numPr>
          <w:ilvl w:val="0"/>
          <w:numId w:val="5"/>
        </w:numPr>
        <w:spacing w:line="360" w:before="105" w:after="105" w:lineRule="auto"/>
      </w:pPr>
      <w:r>
        <w:rPr>
          <w:rFonts w:eastAsia="georgia" w:cs="georgia" w:ascii="georgia" w:hAnsi="georgia"/>
          <w:color w:val="000000"/>
          <w:sz w:val="21"/>
        </w:rPr>
        <w:t xml:space="preserve">Should rules be edited via a web UI early, or do you want a CLI-first workflow (YAML/JSON rule export/import) for v0?</w:t>
      </w:r>
    </w:p>
    <w:p>
      <w:pPr>
        <w:numPr>
          <w:ilvl w:val="0"/>
          <w:numId w:val="5"/>
        </w:numPr>
        <w:spacing w:line="360" w:before="105" w:after="105" w:lineRule="auto"/>
      </w:pPr>
      <w:r>
        <w:rPr>
          <w:rFonts w:eastAsia="georgia" w:cs="georgia" w:ascii="georgia" w:hAnsi="georgia"/>
          <w:color w:val="000000"/>
          <w:sz w:val="21"/>
        </w:rPr>
        <w:t xml:space="preserve">For DB access in C#: preference for EF Core, Dapper, or hand-rolled </w:t>
      </w:r>
      <w:hyperlink r:id="rId6">
        <w:r>
          <w:rPr>
            <w:rFonts w:eastAsia="helvetica neue" w:cs="helvetica neue" w:ascii="helvetica neue" w:hAnsi="helvetica neue"/>
            <w:color w:val="#000"/>
            <w:sz w:val="21"/>
            <w:u w:val="single"/>
          </w:rPr>
          <w:t xml:space="preserve">ADO.NET</w:t>
        </w:r>
      </w:hyperlink>
      <w:r>
        <w:rPr>
          <w:rFonts w:eastAsia="georgia" w:cs="georgia" w:ascii="georgia" w:hAnsi="georgia"/>
          <w:color w:val="000000"/>
          <w:sz w:val="21"/>
        </w:rPr>
        <w:t xml:space="preserve"> (given you want schema controlled by Flyway)?</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we_will_continue_collecting_the_r_57fe30"/>
      <w:r>
        <w:rPr>
          <w:rFonts w:eastAsia="georgia" w:cs="georgia" w:ascii="georgia" w:hAnsi="georgia"/>
          <w:b/>
          <w:color w:val="000000"/>
          <w:sz w:val="39"/>
        </w:rPr>
        <w:t xml:space="preserve">We will continue collecting the requirements tomorrow.</w:t>
      </w:r>
      <w:bookmarkEnd w:id="16"/>
    </w:p>
    <w:p>
      <w:pPr>
        <w:spacing w:line="360" w:after="210" w:lineRule="auto"/>
      </w:pPr>
      <w:r>
        <w:rPr>
          <w:rFonts w:eastAsia="georgia" w:cs="georgia" w:ascii="georgia" w:hAnsi="georgia"/>
          <w:color w:val="000000"/>
        </w:rPr>
        <w:t xml:space="preserve">Sounds good—we’ll pause and pick this up tomorrow.</w:t>
      </w:r>
      <w:bookmarkStart w:id="17" w:name="fnref46"/>
      <w:bookmarkEnd w:id="17"/>
      <w:hyperlink w:anchor="fn46">
        <w:r>
          <w:rPr>
            <w:rFonts w:eastAsia="helvetica neue" w:cs="helvetica neue" w:ascii="helvetica neue" w:hAnsi="helvetica neue"/>
            <w:color w:val="#000"/>
            <w:u w:val="single"/>
            <w:vertAlign w:val="superscript"/>
          </w:rPr>
          <w:t xml:space="preserve">[46]</w:t>
        </w:r>
      </w:hyperlink>
    </w:p>
    <w:p>
      <w:pPr>
        <w:spacing w:line="360" w:after="210" w:lineRule="auto"/>
      </w:pPr>
      <w:r>
        <w:rPr>
          <w:rFonts w:eastAsia="georgia" w:cs="georgia" w:ascii="georgia" w:hAnsi="georgia"/>
          <w:color w:val="000000"/>
        </w:rPr>
        <w:t xml:space="preserve">When we resume, we can formalize the “Tech Stack” section in the system definition (SQL Server + Flyway repeatables, .NET/C#, PowerShell, ProGet, GitHub/VS Code), and then start turning the module/rule/formula concepts into concrete schema + service boundaries.</w:t>
      </w:r>
      <w:bookmarkStart w:id="18" w:name="fnref47"/>
      <w:bookmarkEnd w:id="18"/>
      <w:hyperlink w:anchor="fn47">
        <w:r>
          <w:rPr>
            <w:rFonts w:eastAsia="helvetica neue" w:cs="helvetica neue" w:ascii="helvetica neue" w:hAnsi="helvetica neue"/>
            <w:color w:val="#000"/>
            <w:u w:val="single"/>
            <w:vertAlign w:val="superscript"/>
          </w:rPr>
          <w:t xml:space="preserve">[47]</w:t>
        </w:r>
      </w:hyperlink>
      <w:bookmarkStart w:id="19" w:name="fnref46_1"/>
      <w:bookmarkEnd w:id="19"/>
      <w:hyperlink w:anchor="fn46">
        <w:r>
          <w:rPr>
            <w:rFonts w:eastAsia="helvetica neue" w:cs="helvetica neue" w:ascii="helvetica neue" w:hAnsi="helvetica neue"/>
            <w:color w:val="#000"/>
            <w:u w:val="single"/>
            <w:vertAlign w:val="superscript"/>
          </w:rPr>
          <w:t xml:space="preserve">[46]</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a_foundational_part_of_the_overal_fd8eb6"/>
      <w:r>
        <w:rPr>
          <w:rFonts w:eastAsia="georgia" w:cs="georgia" w:ascii="georgia" w:hAnsi="georgia"/>
          <w:b/>
          <w:color w:val="000000"/>
          <w:sz w:val="39"/>
        </w:rPr>
        <w:t xml:space="preserve">A foundational part of the overall application is the the Computerized Engineering Management Application (CEMA). Note that this name may change in the future. The CEMA is a set of Rules, assembled into Rule Sets, which are themselves assembled into Build Sets. A completed Build Set defines a Bill Of Materials for an Installation. This will be very Generic - it might be a BOM for a circuit board, a BOM for a computer, a BOM for a system of Computers, a SWBOM for a program, etc. The CEMA also manages instantiations of the BOM. For example, the instantiation of a BOM that describes a complex computer equipment is itself represented in the CEMA with an identifier (for example a Serial Number for a piece of physical equipment), or an address for a complex data center instantiation of a BOM,. All of the instatiations of a BOM are tracked in the CEMA. Onre of the key features of the CEMA is that it understands and model how the BOM and the instantiations change over time. Growth of a rack of equipment, changes in the defintion of a BOM and therefore later chanes to its instantiations - all of this is tracked in the CEMA. The CEMA will have all the rules needed to create the Ace Commander application. Since Ace Commander is intended to be very flexible and customizable, every poerson / user who purchase an instatiation of Ace Commander will be able to access the CEMA to keep itself up to date. Finally, and eventually, the CEMA will be able to model itself.</w:t>
      </w:r>
      <w:bookmarkEnd w:id="20"/>
    </w:p>
    <w:p>
      <w:pPr>
        <w:spacing w:line="360" w:after="210" w:lineRule="auto"/>
      </w:pPr>
      <w:r>
        <w:rPr>
          <w:rFonts w:eastAsia="georgia" w:cs="georgia" w:ascii="georgia" w:hAnsi="georgia"/>
          <w:color w:val="000000"/>
        </w:rPr>
        <w:t xml:space="preserve">CEMA can be the “configuration/time” core of Ace Commander: it defines Rules → Rule Sets → Build Sets, where a Build Set resolves to a Bill of Materials (BOM) plus the governance needed to instantiate, track, and evolve that BOM over time. A BOM is fundamentally a structured list of parts/subassemblies (or software components) and quantities needed to produce an end item.</w:t>
      </w:r>
      <w:bookmarkStart w:id="21" w:name="fnref61"/>
      <w:bookmarkEnd w:id="21"/>
      <w:hyperlink w:anchor="fn61">
        <w:r>
          <w:rPr>
            <w:rFonts w:eastAsia="helvetica neue" w:cs="helvetica neue" w:ascii="helvetica neue" w:hAnsi="helvetica neue"/>
            <w:color w:val="#000"/>
            <w:u w:val="single"/>
            <w:vertAlign w:val="superscript"/>
          </w:rPr>
          <w:t xml:space="preserve">[61]</w:t>
        </w:r>
      </w:hyperlink>
    </w:p>
    <w:p>
      <w:pPr>
        <w:spacing w:line="360" w:before="315" w:after="105" w:lineRule="auto"/>
        <w:ind w:left="-30"/>
        <w:jc w:val="left"/>
      </w:pPr>
      <w:bookmarkStart w:id="22" w:name="cema_concepts"/>
      <w:r>
        <w:rPr>
          <w:rFonts w:eastAsia="georgia" w:cs="georgia" w:ascii="georgia" w:hAnsi="georgia"/>
          <w:b/>
          <w:color w:val="000000"/>
          <w:sz w:val="24"/>
        </w:rPr>
        <w:t xml:space="preserve">CEMA concepts</w:t>
      </w:r>
      <w:bookmarkEnd w:id="22"/>
    </w:p>
    <w:p>
      <w:pPr>
        <w:spacing w:line="360" w:after="210" w:lineRule="auto"/>
      </w:pPr>
      <w:r>
        <w:rPr>
          <w:rFonts w:eastAsia="georgia" w:cs="georgia" w:ascii="georgia" w:hAnsi="georgia"/>
          <w:color w:val="000000"/>
        </w:rPr>
        <w:t xml:space="preserve">Treat a </w:t>
      </w:r>
      <w:r>
        <w:rPr>
          <w:rFonts w:eastAsia="georgia" w:cs="georgia" w:ascii="georgia" w:hAnsi="georgia"/>
          <w:b/>
          <w:color w:val="000000"/>
        </w:rPr>
        <w:t xml:space="preserve">Rule</w:t>
      </w:r>
      <w:r>
        <w:rPr>
          <w:rFonts w:eastAsia="georgia" w:cs="georgia" w:ascii="georgia" w:hAnsi="georgia"/>
          <w:color w:val="000000"/>
        </w:rPr>
        <w:t xml:space="preserve"> as the smallest reusable unit (code, compiled artifact reference, visual/text construct, or formula) and a Rule Set as a versioned collection of Rules that is meaningful together (e.g., “rack build policy,” “SWBOM composition rules”). A Build Set is a versioned, resolvable build recipe that outputs a specific BOM definition (and later can also output build artifacts for Ace Commander itself).</w:t>
      </w:r>
    </w:p>
    <w:p>
      <w:pPr>
        <w:spacing w:line="360" w:after="210" w:lineRule="auto"/>
      </w:pPr>
      <w:r>
        <w:rPr>
          <w:rFonts w:eastAsia="georgia" w:cs="georgia" w:ascii="georgia" w:hAnsi="georgia"/>
          <w:color w:val="000000"/>
        </w:rPr>
        <w:t xml:space="preserve">An “Installation” is the </w:t>
      </w:r>
      <w:r>
        <w:rPr>
          <w:rFonts w:eastAsia="georgia" w:cs="georgia" w:ascii="georgia" w:hAnsi="georgia"/>
          <w:i/>
          <w:color w:val="000000"/>
        </w:rPr>
        <w:t xml:space="preserve">kind</w:t>
      </w:r>
      <w:r>
        <w:rPr>
          <w:rFonts w:eastAsia="georgia" w:cs="georgia" w:ascii="georgia" w:hAnsi="georgia"/>
          <w:color w:val="000000"/>
        </w:rPr>
        <w:t xml:space="preserve"> of thing being built/managed (the BOM definition), while an “Instantiation” is a concrete realized instance of that BOM (serial number, asset tag, hostname, rack address, cloud resource ID, etc.).</w:t>
      </w:r>
    </w:p>
    <w:p>
      <w:pPr>
        <w:spacing w:line="360" w:before="315" w:after="105" w:lineRule="auto"/>
        <w:ind w:left="-30"/>
        <w:jc w:val="left"/>
      </w:pPr>
      <w:bookmarkStart w:id="23" w:name="time_and_change_modeling"/>
      <w:r>
        <w:rPr>
          <w:rFonts w:eastAsia="georgia" w:cs="georgia" w:ascii="georgia" w:hAnsi="georgia"/>
          <w:b/>
          <w:color w:val="000000"/>
          <w:sz w:val="24"/>
        </w:rPr>
        <w:t xml:space="preserve">Time and change modeling</w:t>
      </w:r>
      <w:bookmarkEnd w:id="23"/>
    </w:p>
    <w:p>
      <w:pPr>
        <w:spacing w:line="360" w:after="210" w:lineRule="auto"/>
      </w:pPr>
      <w:r>
        <w:rPr>
          <w:rFonts w:eastAsia="georgia" w:cs="georgia" w:ascii="georgia" w:hAnsi="georgia"/>
          <w:color w:val="000000"/>
        </w:rPr>
        <w:t xml:space="preserve">Model “BOM definition over time” separately from “instance configuration over time”: the same installation definition evolves via revisions, while each instance accrues changes (repairs, upgrades, substitutions, scaling) as its own timeline. In configuration management terms, this is where “as-designed/as-built/as-maintained” divergence becomes normal, and the as-maintained configuration can differ substantially from what was originally shipped.</w:t>
      </w:r>
      <w:bookmarkStart w:id="24" w:name="fnref62"/>
      <w:bookmarkEnd w:id="24"/>
      <w:hyperlink w:anchor="fn62">
        <w:r>
          <w:rPr>
            <w:rFonts w:eastAsia="helvetica neue" w:cs="helvetica neue" w:ascii="helvetica neue" w:hAnsi="helvetica neue"/>
            <w:color w:val="#000"/>
            <w:u w:val="single"/>
            <w:vertAlign w:val="superscript"/>
          </w:rPr>
          <w:t xml:space="preserve">[62]</w:t>
        </w:r>
      </w:hyperlink>
    </w:p>
    <w:p>
      <w:pPr>
        <w:spacing w:line="360" w:after="210" w:lineRule="auto"/>
      </w:pPr>
      <w:r>
        <w:rPr>
          <w:rFonts w:eastAsia="georgia" w:cs="georgia" w:ascii="georgia" w:hAnsi="georgia"/>
          <w:color w:val="000000"/>
        </w:rPr>
        <w:t xml:space="preserve">To make “what applied when?” queryable, include </w:t>
      </w:r>
      <w:r>
        <w:rPr>
          <w:rFonts w:eastAsia="georgia" w:cs="georgia" w:ascii="georgia" w:hAnsi="georgia"/>
          <w:b/>
          <w:color w:val="000000"/>
        </w:rPr>
        <w:t xml:space="preserve">effectivity</w:t>
      </w:r>
      <w:r>
        <w:rPr>
          <w:rFonts w:eastAsia="georgia" w:cs="georgia" w:ascii="georgia" w:hAnsi="georgia"/>
          <w:color w:val="000000"/>
        </w:rPr>
        <w:t xml:space="preserve"> on BOM items and rule applicability (date-based and/or lot/serial-range based); effectivity is commonly described as the date/lot/serial number range where a revision becomes applicable.</w:t>
      </w:r>
      <w:bookmarkStart w:id="25" w:name="fnref63"/>
      <w:bookmarkEnd w:id="25"/>
      <w:hyperlink w:anchor="fn63">
        <w:r>
          <w:rPr>
            <w:rFonts w:eastAsia="helvetica neue" w:cs="helvetica neue" w:ascii="helvetica neue" w:hAnsi="helvetica neue"/>
            <w:color w:val="#000"/>
            <w:u w:val="single"/>
            <w:vertAlign w:val="superscript"/>
          </w:rPr>
          <w:t xml:space="preserve">[63]</w:t>
        </w:r>
      </w:hyperlink>
    </w:p>
    <w:p>
      <w:pPr>
        <w:spacing w:line="360" w:before="315" w:after="105" w:lineRule="auto"/>
        <w:ind w:left="-30"/>
        <w:jc w:val="left"/>
      </w:pPr>
      <w:bookmarkStart w:id="26" w:name="database_entities_cema_slice"/>
      <w:r>
        <w:rPr>
          <w:rFonts w:eastAsia="georgia" w:cs="georgia" w:ascii="georgia" w:hAnsi="georgia"/>
          <w:b/>
          <w:color w:val="000000"/>
          <w:sz w:val="24"/>
        </w:rPr>
        <w:t xml:space="preserve">Database entities (CEMA slice)</w:t>
      </w:r>
      <w:bookmarkEnd w:id="26"/>
    </w:p>
    <w:p>
      <w:pPr>
        <w:spacing w:line="360" w:after="210" w:lineRule="auto"/>
      </w:pPr>
      <w:r>
        <w:rPr>
          <w:rFonts w:eastAsia="georgia" w:cs="georgia" w:ascii="georgia" w:hAnsi="georgia"/>
          <w:color w:val="000000"/>
        </w:rPr>
        <w:t xml:space="preserve">Minimum set to represent your hierarchy and time dynamics (names tentative):</w:t>
      </w:r>
    </w:p>
    <w:p>
      <w:pPr>
        <w:numPr>
          <w:ilvl w:val="0"/>
          <w:numId w:val="6"/>
        </w:numPr>
        <w:spacing w:line="360" w:before="105" w:after="105" w:lineRule="auto"/>
      </w:pPr>
      <w:r>
        <w:rPr>
          <w:rFonts w:eastAsia="georgia" w:cs="georgia" w:ascii="georgia" w:hAnsi="georgia"/>
          <w:color w:val="000000"/>
          <w:sz w:val="21"/>
        </w:rPr>
        <w:t xml:space="preserve">Rule, RuleVersion, RuleSet, RuleSetVersion, RuleSetMember (rule + parameters + ordering).</w:t>
      </w:r>
    </w:p>
    <w:p>
      <w:pPr>
        <w:numPr>
          <w:ilvl w:val="0"/>
          <w:numId w:val="6"/>
        </w:numPr>
        <w:spacing w:line="360" w:before="105" w:after="105" w:lineRule="auto"/>
      </w:pPr>
      <w:r>
        <w:rPr>
          <w:rFonts w:eastAsia="georgia" w:cs="georgia" w:ascii="georgia" w:hAnsi="georgia"/>
          <w:color w:val="000000"/>
          <w:sz w:val="21"/>
        </w:rPr>
        <w:t xml:space="preserve">BuildSet, BuildSetVersion, BuildSetInput (which RuleSetVersions are included), BuildSetOutput (resolves to a BOMDefinitionVersion).</w:t>
      </w:r>
    </w:p>
    <w:p>
      <w:pPr>
        <w:numPr>
          <w:ilvl w:val="0"/>
          <w:numId w:val="6"/>
        </w:numPr>
        <w:spacing w:line="360" w:before="105" w:after="105" w:lineRule="auto"/>
      </w:pPr>
      <w:r>
        <w:rPr>
          <w:rFonts w:eastAsia="georgia" w:cs="georgia" w:ascii="georgia" w:hAnsi="georgia"/>
          <w:color w:val="000000"/>
          <w:sz w:val="21"/>
        </w:rPr>
        <w:t xml:space="preserve">BOMDefinition, BOMDefinitionVersion, BOMItem (parent-child structure), BOMItemEffectivity (start/end date and/or serial-range).</w:t>
      </w:r>
    </w:p>
    <w:p>
      <w:pPr>
        <w:numPr>
          <w:ilvl w:val="0"/>
          <w:numId w:val="6"/>
        </w:numPr>
        <w:spacing w:line="360" w:before="105" w:after="105" w:lineRule="auto"/>
      </w:pPr>
      <w:r>
        <w:rPr>
          <w:rFonts w:eastAsia="georgia" w:cs="georgia" w:ascii="georgia" w:hAnsi="georgia"/>
          <w:color w:val="000000"/>
          <w:sz w:val="21"/>
        </w:rPr>
        <w:t xml:space="preserve">Installation (ties to BOMDefinitionVersion as-of a baseline), InstallationBaseline (named snapshots).</w:t>
      </w:r>
    </w:p>
    <w:p>
      <w:pPr>
        <w:numPr>
          <w:ilvl w:val="0"/>
          <w:numId w:val="6"/>
        </w:numPr>
        <w:spacing w:line="360" w:before="105" w:after="105" w:lineRule="auto"/>
      </w:pPr>
      <w:r>
        <w:rPr>
          <w:rFonts w:eastAsia="georgia" w:cs="georgia" w:ascii="georgia" w:hAnsi="georgia"/>
          <w:color w:val="000000"/>
          <w:sz w:val="21"/>
        </w:rPr>
        <w:t xml:space="preserve">Instance (identifier/address + links to Installation), InstanceEvent (changes over time), InstanceConfigurationSnapshot (optional materialized “as-of” state for fast queries).</w:t>
      </w:r>
    </w:p>
    <w:p>
      <w:pPr>
        <w:spacing w:line="360" w:after="210" w:lineRule="auto"/>
      </w:pPr>
      <w:r>
        <w:rPr>
          <w:rFonts w:eastAsia="georgia" w:cs="georgia" w:ascii="georgia" w:hAnsi="georgia"/>
          <w:color w:val="000000"/>
        </w:rPr>
        <w:t xml:space="preserve">Formula Rules from earlier fit naturally here: they can participate in BOM derivation (recommended vs actual values) and in instance evaluation (dirty flags when upstream terms or referenced instance attributes change).</w:t>
      </w:r>
    </w:p>
    <w:p>
      <w:pPr>
        <w:spacing w:line="360" w:before="315" w:after="105" w:lineRule="auto"/>
        <w:ind w:left="-30"/>
        <w:jc w:val="left"/>
      </w:pPr>
      <w:bookmarkStart w:id="27" w:name="questions_for_tomorrow"/>
      <w:r>
        <w:rPr>
          <w:rFonts w:eastAsia="georgia" w:cs="georgia" w:ascii="georgia" w:hAnsi="georgia"/>
          <w:b/>
          <w:color w:val="000000"/>
          <w:sz w:val="24"/>
        </w:rPr>
        <w:t xml:space="preserve">Questions for tomorrow</w:t>
      </w:r>
      <w:bookmarkEnd w:id="27"/>
    </w:p>
    <w:p>
      <w:pPr>
        <w:numPr>
          <w:ilvl w:val="0"/>
          <w:numId w:val="7"/>
        </w:numPr>
        <w:spacing w:line="360" w:before="105" w:after="105" w:lineRule="auto"/>
      </w:pPr>
      <w:r>
        <w:rPr>
          <w:rFonts w:eastAsia="georgia" w:cs="georgia" w:ascii="georgia" w:hAnsi="georgia"/>
          <w:color w:val="000000"/>
          <w:sz w:val="21"/>
        </w:rPr>
        <w:t xml:space="preserve">For “instantiation address,” do you want a typed identity system (SerialNumber vs RackAddress vs CloudResourceId), or a single “ExternalId + Type” pattern?</w:t>
      </w:r>
    </w:p>
    <w:p>
      <w:pPr>
        <w:numPr>
          <w:ilvl w:val="0"/>
          <w:numId w:val="7"/>
        </w:numPr>
        <w:spacing w:line="360" w:before="105" w:after="105" w:lineRule="auto"/>
      </w:pPr>
      <w:r>
        <w:rPr>
          <w:rFonts w:eastAsia="georgia" w:cs="georgia" w:ascii="georgia" w:hAnsi="georgia"/>
          <w:color w:val="000000"/>
          <w:sz w:val="21"/>
        </w:rPr>
        <w:t xml:space="preserve">Do BOM items need full parent/child quantities (multi-level BOM), alternates/substitutions, and “where-used” queries in v1?</w:t>
      </w:r>
    </w:p>
    <w:p>
      <w:pPr>
        <w:numPr>
          <w:ilvl w:val="0"/>
          <w:numId w:val="7"/>
        </w:numPr>
        <w:spacing w:line="360" w:before="105" w:after="105" w:lineRule="auto"/>
      </w:pPr>
      <w:r>
        <w:rPr>
          <w:rFonts w:eastAsia="georgia" w:cs="georgia" w:ascii="georgia" w:hAnsi="georgia"/>
          <w:color w:val="000000"/>
          <w:sz w:val="21"/>
        </w:rPr>
        <w:t xml:space="preserve">Should time tracking be event-sourced (append-only InstanceEvent + projections), or revision/effectivity tables with periodic snapshots?</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8" w:name="the_cema_time_model_will_support_599004"/>
      <w:r>
        <w:rPr>
          <w:rFonts w:eastAsia="georgia" w:cs="georgia" w:ascii="georgia" w:hAnsi="georgia"/>
          <w:b/>
          <w:color w:val="000000"/>
          <w:sz w:val="39"/>
        </w:rPr>
        <w:t xml:space="preserve">The CEMA time model will support both Transaction-time and Valid-Time information for the Rules, Rule Sets, and BuildSets, Installations and instantiations</w:t>
      </w:r>
      <w:bookmarkEnd w:id="28"/>
    </w:p>
    <w:p>
      <w:pPr>
        <w:spacing w:line="360" w:after="210" w:lineRule="auto"/>
      </w:pPr>
      <w:r>
        <w:rPr>
          <w:rFonts w:eastAsia="georgia" w:cs="georgia" w:ascii="georgia" w:hAnsi="georgia"/>
          <w:color w:val="000000"/>
        </w:rPr>
        <w:t xml:space="preserve">Yes—CEMA should be explicitly </w:t>
      </w:r>
      <w:r>
        <w:rPr>
          <w:rFonts w:eastAsia="georgia" w:cs="georgia" w:ascii="georgia" w:hAnsi="georgia"/>
          <w:b/>
          <w:color w:val="000000"/>
        </w:rPr>
        <w:t xml:space="preserve">bi-temporal</w:t>
      </w:r>
      <w:r>
        <w:rPr>
          <w:rFonts w:eastAsia="georgia" w:cs="georgia" w:ascii="georgia" w:hAnsi="georgia"/>
          <w:color w:val="000000"/>
        </w:rPr>
        <w:t xml:space="preserve">: every core entity (Rule, Rule Set, Build Set, Installation definition, and Instance state) needs both </w:t>
      </w:r>
      <w:r>
        <w:rPr>
          <w:rFonts w:eastAsia="georgia" w:cs="georgia" w:ascii="georgia" w:hAnsi="georgia"/>
          <w:b/>
          <w:color w:val="000000"/>
        </w:rPr>
        <w:t xml:space="preserve">Valid-Time</w:t>
      </w:r>
      <w:r>
        <w:rPr>
          <w:rFonts w:eastAsia="georgia" w:cs="georgia" w:ascii="georgia" w:hAnsi="georgia"/>
          <w:color w:val="000000"/>
        </w:rPr>
        <w:t xml:space="preserve"> (when it’s true in the modeled real world) and </w:t>
      </w:r>
      <w:r>
        <w:rPr>
          <w:rFonts w:eastAsia="georgia" w:cs="georgia" w:ascii="georgia" w:hAnsi="georgia"/>
          <w:b/>
          <w:color w:val="000000"/>
        </w:rPr>
        <w:t xml:space="preserve">Transaction-Time</w:t>
      </w:r>
      <w:r>
        <w:rPr>
          <w:rFonts w:eastAsia="georgia" w:cs="georgia" w:ascii="georgia" w:hAnsi="georgia"/>
          <w:color w:val="000000"/>
        </w:rPr>
        <w:t xml:space="preserve"> (when the system recorded it). Valid time is commonly defined as “the time when the fact is true in the modeled reality,” while transaction time is “the time when the fact is stored in the database.”</w:t>
      </w:r>
      <w:bookmarkStart w:id="29" w:name="fnref76"/>
      <w:bookmarkEnd w:id="29"/>
      <w:hyperlink w:anchor="fn76">
        <w:r>
          <w:rPr>
            <w:rFonts w:eastAsia="helvetica neue" w:cs="helvetica neue" w:ascii="helvetica neue" w:hAnsi="helvetica neue"/>
            <w:color w:val="#000"/>
            <w:u w:val="single"/>
            <w:vertAlign w:val="superscript"/>
          </w:rPr>
          <w:t xml:space="preserve">[76]</w:t>
        </w:r>
      </w:hyperlink>
    </w:p>
    <w:p>
      <w:pPr>
        <w:spacing w:line="360" w:before="315" w:after="105" w:lineRule="auto"/>
        <w:ind w:left="-30"/>
        <w:jc w:val="left"/>
      </w:pPr>
      <w:bookmarkStart w:id="30" w:name="required_time_semantics"/>
      <w:r>
        <w:rPr>
          <w:rFonts w:eastAsia="georgia" w:cs="georgia" w:ascii="georgia" w:hAnsi="georgia"/>
          <w:b/>
          <w:color w:val="000000"/>
          <w:sz w:val="24"/>
        </w:rPr>
        <w:t xml:space="preserve">Required time semantics</w:t>
      </w:r>
      <w:bookmarkEnd w:id="30"/>
    </w:p>
    <w:p>
      <w:pPr>
        <w:numPr>
          <w:ilvl w:val="0"/>
          <w:numId w:val="8"/>
        </w:numPr>
        <w:spacing w:line="360" w:before="105" w:after="105" w:lineRule="auto"/>
      </w:pPr>
      <w:r>
        <w:rPr>
          <w:rFonts w:eastAsia="georgia" w:cs="georgia" w:ascii="georgia" w:hAnsi="georgia"/>
          <w:color w:val="000000"/>
          <w:sz w:val="21"/>
        </w:rPr>
        <w:t xml:space="preserve">Valid-Time (a.k.a. business/application/effective time): supports “this rule/BOM applies starting next month” and “this instance configuration was true from Feb 1–Feb 10.”</w:t>
      </w:r>
      <w:bookmarkStart w:id="31" w:name="fnref76_1"/>
      <w:bookmarkEnd w:id="31"/>
      <w:hyperlink w:anchor="fn76">
        <w:r>
          <w:rPr>
            <w:rFonts w:eastAsia="helvetica neue" w:cs="helvetica neue" w:ascii="helvetica neue" w:hAnsi="helvetica neue"/>
            <w:color w:val="#000"/>
            <w:sz w:val="21"/>
            <w:u w:val="single"/>
            <w:vertAlign w:val="superscript"/>
          </w:rPr>
          <w:t xml:space="preserve">[76]</w:t>
        </w:r>
      </w:hyperlink>
    </w:p>
    <w:p>
      <w:pPr>
        <w:numPr>
          <w:ilvl w:val="0"/>
          <w:numId w:val="8"/>
        </w:numPr>
        <w:spacing w:line="360" w:before="105" w:after="105" w:lineRule="auto"/>
      </w:pPr>
      <w:r>
        <w:rPr>
          <w:rFonts w:eastAsia="georgia" w:cs="georgia" w:ascii="georgia" w:hAnsi="georgia"/>
          <w:color w:val="000000"/>
          <w:sz w:val="21"/>
        </w:rPr>
        <w:t xml:space="preserve">Transaction-Time (system time): supports auditability, correction history, and “what did we believe on Feb 12 given what we had recorded at that moment?”</w:t>
      </w:r>
      <w:bookmarkStart w:id="32" w:name="fnref76_2"/>
      <w:bookmarkEnd w:id="32"/>
      <w:hyperlink w:anchor="fn76">
        <w:r>
          <w:rPr>
            <w:rFonts w:eastAsia="helvetica neue" w:cs="helvetica neue" w:ascii="helvetica neue" w:hAnsi="helvetica neue"/>
            <w:color w:val="#000"/>
            <w:sz w:val="21"/>
            <w:u w:val="single"/>
            <w:vertAlign w:val="superscript"/>
          </w:rPr>
          <w:t xml:space="preserve">[76]</w:t>
        </w:r>
      </w:hyperlink>
    </w:p>
    <w:p>
      <w:pPr>
        <w:numPr>
          <w:ilvl w:val="0"/>
          <w:numId w:val="8"/>
        </w:numPr>
        <w:spacing w:line="360" w:before="105" w:after="105" w:lineRule="auto"/>
      </w:pPr>
      <w:r>
        <w:rPr>
          <w:rFonts w:eastAsia="georgia" w:cs="georgia" w:ascii="georgia" w:hAnsi="georgia"/>
          <w:color w:val="000000"/>
          <w:sz w:val="21"/>
        </w:rPr>
        <w:t xml:space="preserve">Bitemporal queries: “Show the BOM that was </w:t>
      </w:r>
      <w:r>
        <w:rPr>
          <w:rFonts w:eastAsia="georgia" w:cs="georgia" w:ascii="georgia" w:hAnsi="georgia"/>
          <w:i/>
          <w:color w:val="000000"/>
          <w:sz w:val="21"/>
        </w:rPr>
        <w:t xml:space="preserve">valid</w:t>
      </w:r>
      <w:r>
        <w:rPr>
          <w:rFonts w:eastAsia="georgia" w:cs="georgia" w:ascii="georgia" w:hAnsi="georgia"/>
          <w:color w:val="000000"/>
          <w:sz w:val="21"/>
        </w:rPr>
        <w:t xml:space="preserve"> on date X, as </w:t>
      </w:r>
      <w:r>
        <w:rPr>
          <w:rFonts w:eastAsia="georgia" w:cs="georgia" w:ascii="georgia" w:hAnsi="georgia"/>
          <w:i/>
          <w:color w:val="000000"/>
          <w:sz w:val="21"/>
        </w:rPr>
        <w:t xml:space="preserve">known</w:t>
      </w:r>
      <w:r>
        <w:rPr>
          <w:rFonts w:eastAsia="georgia" w:cs="georgia" w:ascii="georgia" w:hAnsi="georgia"/>
          <w:color w:val="000000"/>
          <w:sz w:val="21"/>
        </w:rPr>
        <w:t xml:space="preserve"> (recorded) on date Y.”</w:t>
      </w:r>
      <w:bookmarkStart w:id="33" w:name="fnref76_3"/>
      <w:bookmarkEnd w:id="33"/>
      <w:hyperlink w:anchor="fn76">
        <w:r>
          <w:rPr>
            <w:rFonts w:eastAsia="helvetica neue" w:cs="helvetica neue" w:ascii="helvetica neue" w:hAnsi="helvetica neue"/>
            <w:color w:val="#000"/>
            <w:sz w:val="21"/>
            <w:u w:val="single"/>
            <w:vertAlign w:val="superscript"/>
          </w:rPr>
          <w:t xml:space="preserve">[76]</w:t>
        </w:r>
      </w:hyperlink>
    </w:p>
    <w:p>
      <w:pPr>
        <w:spacing w:line="360" w:before="315" w:after="105" w:lineRule="auto"/>
        <w:ind w:left="-30"/>
        <w:jc w:val="left"/>
      </w:pPr>
      <w:bookmarkStart w:id="34" w:name="sql_server_implementation_approach"/>
      <w:r>
        <w:rPr>
          <w:rFonts w:eastAsia="georgia" w:cs="georgia" w:ascii="georgia" w:hAnsi="georgia"/>
          <w:b/>
          <w:color w:val="000000"/>
          <w:sz w:val="24"/>
        </w:rPr>
        <w:t xml:space="preserve">SQL Server implementation approach</w:t>
      </w:r>
      <w:bookmarkEnd w:id="34"/>
    </w:p>
    <w:p>
      <w:pPr>
        <w:spacing w:line="360" w:after="210" w:lineRule="auto"/>
      </w:pPr>
      <w:r>
        <w:rPr>
          <w:rFonts w:eastAsia="georgia" w:cs="georgia" w:ascii="georgia" w:hAnsi="georgia"/>
          <w:color w:val="000000"/>
        </w:rPr>
        <w:t xml:space="preserve">SQL Server system-versioned </w:t>
      </w:r>
      <w:r>
        <w:rPr>
          <w:rFonts w:eastAsia="georgia" w:cs="georgia" w:ascii="georgia" w:hAnsi="georgia"/>
          <w:b/>
          <w:color w:val="000000"/>
        </w:rPr>
        <w:t xml:space="preserve">temporal tables</w:t>
      </w:r>
      <w:r>
        <w:rPr>
          <w:rFonts w:eastAsia="georgia" w:cs="georgia" w:ascii="georgia" w:hAnsi="georgia"/>
          <w:color w:val="000000"/>
        </w:rPr>
        <w:t xml:space="preserve"> are a good fit for the transaction-time axis because they automatically maintain a current table plus a history table with period start/end columns. SQL Server temporal tables are often acceptable for SCD-style history when transaction-time-based periods are sufficient, but they do not replace valid-time when facts arrive late or need future-dated effectivity—so we still model valid-time explicitly.</w:t>
      </w:r>
      <w:bookmarkStart w:id="35" w:name="fnref77"/>
      <w:bookmarkEnd w:id="35"/>
      <w:hyperlink w:anchor="fn77">
        <w:r>
          <w:rPr>
            <w:rFonts w:eastAsia="helvetica neue" w:cs="helvetica neue" w:ascii="helvetica neue" w:hAnsi="helvetica neue"/>
            <w:color w:val="#000"/>
            <w:u w:val="single"/>
            <w:vertAlign w:val="superscript"/>
          </w:rPr>
          <w:t xml:space="preserve">[77]</w:t>
        </w:r>
      </w:hyperlink>
      <w:bookmarkStart w:id="36" w:name="fnref78"/>
      <w:bookmarkEnd w:id="36"/>
      <w:hyperlink w:anchor="fn78">
        <w:r>
          <w:rPr>
            <w:rFonts w:eastAsia="helvetica neue" w:cs="helvetica neue" w:ascii="helvetica neue" w:hAnsi="helvetica neue"/>
            <w:color w:val="#000"/>
            <w:u w:val="single"/>
            <w:vertAlign w:val="superscript"/>
          </w:rPr>
          <w:t xml:space="preserve">[78]</w:t>
        </w:r>
      </w:hyperlink>
    </w:p>
    <w:p>
      <w:pPr>
        <w:spacing w:line="360" w:after="210" w:lineRule="auto"/>
      </w:pPr>
      <w:r>
        <w:rPr>
          <w:rFonts w:eastAsia="georgia" w:cs="georgia" w:ascii="georgia" w:hAnsi="georgia"/>
          <w:color w:val="000000"/>
        </w:rPr>
        <w:t xml:space="preserve">Practical pattern for CEMA tables:</w:t>
      </w:r>
    </w:p>
    <w:p>
      <w:pPr>
        <w:numPr>
          <w:ilvl w:val="0"/>
          <w:numId w:val="9"/>
        </w:numPr>
        <w:spacing w:line="360" w:before="105" w:after="105" w:lineRule="auto"/>
      </w:pPr>
      <w:r>
        <w:rPr>
          <w:rFonts w:eastAsia="georgia" w:cs="georgia" w:ascii="georgia" w:hAnsi="georgia"/>
          <w:color w:val="000000"/>
          <w:sz w:val="21"/>
        </w:rPr>
        <w:t xml:space="preserve">Transaction-time: enable </w:t>
      </w:r>
      <w:r>
        <w:rPr>
          <w:rStyle w:val="VerbatimChar"/>
          <w:rFonts w:eastAsia="menlo" w:cs="menlo" w:ascii="menlo" w:hAnsi="menlo"/>
          <w:color w:val="000000"/>
          <w:sz w:val="18"/>
          <w:shd w:val="clear" w:color="auto" w:fill="F8F8FA"/>
        </w:rPr>
        <w:t xml:space="preserve">SYSTEM_VERSIONING = ON</w:t>
      </w:r>
      <w:r>
        <w:rPr>
          <w:rFonts w:eastAsia="georgia" w:cs="georgia" w:ascii="georgia" w:hAnsi="georgia"/>
          <w:color w:val="000000"/>
          <w:sz w:val="21"/>
        </w:rPr>
        <w:t xml:space="preserve"> with </w:t>
      </w:r>
      <w:r>
        <w:rPr>
          <w:rStyle w:val="VerbatimChar"/>
          <w:rFonts w:eastAsia="menlo" w:cs="menlo" w:ascii="menlo" w:hAnsi="menlo"/>
          <w:color w:val="000000"/>
          <w:sz w:val="18"/>
          <w:shd w:val="clear" w:color="auto" w:fill="F8F8FA"/>
        </w:rPr>
        <w:t xml:space="preserve">PERIOD FOR SYSTEM_TIME</w:t>
      </w:r>
      <w:r>
        <w:rPr>
          <w:rFonts w:eastAsia="georgia" w:cs="georgia" w:ascii="georgia" w:hAnsi="georgia"/>
          <w:color w:val="000000"/>
          <w:sz w:val="21"/>
        </w:rPr>
        <w:t xml:space="preserve"> columns (e.g., </w:t>
      </w:r>
      <w:r>
        <w:rPr>
          <w:rStyle w:val="VerbatimChar"/>
          <w:rFonts w:eastAsia="menlo" w:cs="menlo" w:ascii="menlo" w:hAnsi="menlo"/>
          <w:color w:val="000000"/>
          <w:sz w:val="18"/>
          <w:shd w:val="clear" w:color="auto" w:fill="F8F8FA"/>
        </w:rPr>
        <w:t xml:space="preserve">SysStartTime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SysEndTime</w:t>
      </w:r>
      <w:r>
        <w:rPr>
          <w:rFonts w:eastAsia="georgia" w:cs="georgia" w:ascii="georgia" w:hAnsi="georgia"/>
          <w:color w:val="000000"/>
          <w:sz w:val="21"/>
        </w:rPr>
        <w:t xml:space="preserve">).</w:t>
      </w:r>
      <w:bookmarkStart w:id="37" w:name="fnref77_1"/>
      <w:bookmarkEnd w:id="37"/>
      <w:hyperlink w:anchor="fn77">
        <w:r>
          <w:rPr>
            <w:rFonts w:eastAsia="helvetica neue" w:cs="helvetica neue" w:ascii="helvetica neue" w:hAnsi="helvetica neue"/>
            <w:color w:val="#000"/>
            <w:sz w:val="21"/>
            <w:u w:val="single"/>
            <w:vertAlign w:val="superscript"/>
          </w:rPr>
          <w:t xml:space="preserve">[77]</w:t>
        </w:r>
      </w:hyperlink>
    </w:p>
    <w:p>
      <w:pPr>
        <w:numPr>
          <w:ilvl w:val="0"/>
          <w:numId w:val="9"/>
        </w:numPr>
        <w:spacing w:line="360" w:before="105" w:after="105" w:lineRule="auto"/>
      </w:pPr>
      <w:r>
        <w:rPr>
          <w:rFonts w:eastAsia="georgia" w:cs="georgia" w:ascii="georgia" w:hAnsi="georgia"/>
          <w:color w:val="000000"/>
          <w:sz w:val="21"/>
        </w:rPr>
        <w:t xml:space="preserve">Valid-time: add explicit columns like </w:t>
      </w:r>
      <w:r>
        <w:rPr>
          <w:rStyle w:val="VerbatimChar"/>
          <w:rFonts w:eastAsia="menlo" w:cs="menlo" w:ascii="menlo" w:hAnsi="menlo"/>
          <w:color w:val="000000"/>
          <w:sz w:val="18"/>
          <w:shd w:val="clear" w:color="auto" w:fill="F8F8FA"/>
        </w:rPr>
        <w:t xml:space="preserve">ValidFrom</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ValidTo</w:t>
      </w:r>
      <w:r>
        <w:rPr>
          <w:rFonts w:eastAsia="georgia" w:cs="georgia" w:ascii="georgia" w:hAnsi="georgia"/>
          <w:color w:val="000000"/>
          <w:sz w:val="21"/>
        </w:rPr>
        <w:t xml:space="preserve"> (or a </w:t>
      </w:r>
      <w:r>
        <w:rPr>
          <w:rStyle w:val="VerbatimChar"/>
          <w:rFonts w:eastAsia="menlo" w:cs="menlo" w:ascii="menlo" w:hAnsi="menlo"/>
          <w:color w:val="000000"/>
          <w:sz w:val="18"/>
          <w:shd w:val="clear" w:color="auto" w:fill="F8F8FA"/>
        </w:rPr>
        <w:t xml:space="preserve">ValidPeriod</w:t>
      </w:r>
      <w:r>
        <w:rPr>
          <w:rFonts w:eastAsia="georgia" w:cs="georgia" w:ascii="georgia" w:hAnsi="georgia"/>
          <w:color w:val="000000"/>
          <w:sz w:val="21"/>
        </w:rPr>
        <w:t xml:space="preserve"> concept) controlled by the application.</w:t>
      </w:r>
      <w:bookmarkStart w:id="38" w:name="fnref79"/>
      <w:bookmarkEnd w:id="38"/>
      <w:hyperlink w:anchor="fn79">
        <w:r>
          <w:rPr>
            <w:rFonts w:eastAsia="helvetica neue" w:cs="helvetica neue" w:ascii="helvetica neue" w:hAnsi="helvetica neue"/>
            <w:color w:val="#000"/>
            <w:sz w:val="21"/>
            <w:u w:val="single"/>
            <w:vertAlign w:val="superscript"/>
          </w:rPr>
          <w:t xml:space="preserve">[79]</w:t>
        </w:r>
      </w:hyperlink>
    </w:p>
    <w:p>
      <w:pPr>
        <w:spacing w:line="360" w:before="315" w:after="105" w:lineRule="auto"/>
        <w:ind w:left="-30"/>
        <w:jc w:val="left"/>
      </w:pPr>
      <w:bookmarkStart w:id="39" w:name="schema_rule_we_ll_adopt_so_it_sta_a3265b"/>
      <w:r>
        <w:rPr>
          <w:rFonts w:eastAsia="georgia" w:cs="georgia" w:ascii="georgia" w:hAnsi="georgia"/>
          <w:b/>
          <w:color w:val="000000"/>
          <w:sz w:val="24"/>
        </w:rPr>
        <w:t xml:space="preserve">Schema rule we’ll adopt (so it stays consistent)</w:t>
      </w:r>
      <w:bookmarkEnd w:id="39"/>
    </w:p>
    <w:p>
      <w:pPr>
        <w:spacing w:line="360" w:after="210" w:lineRule="auto"/>
      </w:pPr>
      <w:r>
        <w:rPr>
          <w:rFonts w:eastAsia="georgia" w:cs="georgia" w:ascii="georgia" w:hAnsi="georgia"/>
          <w:color w:val="000000"/>
        </w:rPr>
        <w:t xml:space="preserve">For each “bitemporalized” entity, store:</w:t>
      </w:r>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ValidFrom</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ValidTo</w:t>
      </w:r>
      <w:r>
        <w:rPr>
          <w:rFonts w:eastAsia="georgia" w:cs="georgia" w:ascii="georgia" w:hAnsi="georgia"/>
          <w:color w:val="000000"/>
          <w:sz w:val="21"/>
        </w:rPr>
        <w:t xml:space="preserve"> (valid-time interval).</w:t>
      </w:r>
      <w:bookmarkStart w:id="40" w:name="fnref79_1"/>
      <w:bookmarkEnd w:id="40"/>
      <w:hyperlink w:anchor="fn79">
        <w:r>
          <w:rPr>
            <w:rFonts w:eastAsia="helvetica neue" w:cs="helvetica neue" w:ascii="helvetica neue" w:hAnsi="helvetica neue"/>
            <w:color w:val="#000"/>
            <w:sz w:val="21"/>
            <w:u w:val="single"/>
            <w:vertAlign w:val="superscript"/>
          </w:rPr>
          <w:t xml:space="preserve">[79]</w:t>
        </w:r>
      </w:hyperlink>
    </w:p>
    <w:p>
      <w:pPr>
        <w:numPr>
          <w:ilvl w:val="0"/>
          <w:numId w:val="10"/>
        </w:numPr>
        <w:spacing w:line="360" w:before="105" w:after="105" w:lineRule="auto"/>
      </w:pPr>
      <w:r>
        <w:rPr>
          <w:rStyle w:val="VerbatimChar"/>
          <w:rFonts w:eastAsia="menlo" w:cs="menlo" w:ascii="menlo" w:hAnsi="menlo"/>
          <w:color w:val="000000"/>
          <w:sz w:val="18"/>
          <w:shd w:val="clear" w:color="auto" w:fill="F8F8FA"/>
        </w:rPr>
        <w:t xml:space="preserve">SysStartTime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SysEndTime</w:t>
      </w:r>
      <w:r>
        <w:rPr>
          <w:rFonts w:eastAsia="georgia" w:cs="georgia" w:ascii="georgia" w:hAnsi="georgia"/>
          <w:color w:val="000000"/>
          <w:sz w:val="21"/>
        </w:rPr>
        <w:t xml:space="preserve"> as the system-time period managed by SQL Server temporal tables.</w:t>
      </w:r>
      <w:bookmarkStart w:id="41" w:name="fnref77_2"/>
      <w:bookmarkEnd w:id="41"/>
      <w:hyperlink w:anchor="fn77">
        <w:r>
          <w:rPr>
            <w:rFonts w:eastAsia="helvetica neue" w:cs="helvetica neue" w:ascii="helvetica neue" w:hAnsi="helvetica neue"/>
            <w:color w:val="#000"/>
            <w:sz w:val="21"/>
            <w:u w:val="single"/>
            <w:vertAlign w:val="superscript"/>
          </w:rPr>
          <w:t xml:space="preserve">[77]</w:t>
        </w:r>
      </w:hyperlink>
    </w:p>
    <w:p>
      <w:pPr>
        <w:spacing w:line="360" w:after="210" w:lineRule="auto"/>
      </w:pPr>
      <w:r>
        <w:rPr>
          <w:rFonts w:eastAsia="georgia" w:cs="georgia" w:ascii="georgia" w:hAnsi="georgia"/>
          <w:color w:val="000000"/>
        </w:rPr>
        <w:t xml:space="preserve">This yields the baseline capability you described: revisions to definitions (rules/BOMs) and evolving instances can be queried across both “effective reality” and “recorded/audited history.”</w:t>
      </w:r>
      <w:bookmarkStart w:id="42" w:name="fnref77_3"/>
      <w:bookmarkEnd w:id="42"/>
      <w:hyperlink w:anchor="fn77">
        <w:r>
          <w:rPr>
            <w:rFonts w:eastAsia="helvetica neue" w:cs="helvetica neue" w:ascii="helvetica neue" w:hAnsi="helvetica neue"/>
            <w:color w:val="#000"/>
            <w:u w:val="single"/>
            <w:vertAlign w:val="superscript"/>
          </w:rPr>
          <w:t xml:space="preserve">[77]</w:t>
        </w:r>
      </w:hyperlink>
      <w:bookmarkStart w:id="43" w:name="fnref76_4"/>
      <w:bookmarkEnd w:id="43"/>
      <w:hyperlink w:anchor="fn76">
        <w:r>
          <w:rPr>
            <w:rFonts w:eastAsia="helvetica neue" w:cs="helvetica neue" w:ascii="helvetica neue" w:hAnsi="helvetica neue"/>
            <w:color w:val="#000"/>
            <w:u w:val="single"/>
            <w:vertAlign w:val="superscript"/>
          </w:rPr>
          <w:t xml:space="preserve">[76]</w:t>
        </w:r>
      </w:hyperlink>
    </w:p>
    <w:p>
      <w:pPr>
        <w:spacing w:line="360" w:after="210" w:lineRule="auto"/>
      </w:pPr>
      <w:r>
        <w:rPr>
          <w:rFonts w:eastAsia="georgia" w:cs="georgia" w:ascii="georgia" w:hAnsi="georgia"/>
          <w:color w:val="000000"/>
        </w:rPr>
        <w:t xml:space="preserve">What valid-time granularity do you want for v1—</w:t>
      </w:r>
      <w:r>
        <w:rPr>
          <w:rStyle w:val="VerbatimChar"/>
          <w:rFonts w:eastAsia="menlo" w:cs="menlo" w:ascii="menlo" w:hAnsi="menlo"/>
          <w:color w:val="000000"/>
          <w:sz w:val="18"/>
          <w:shd w:val="clear" w:color="auto" w:fill="F8F8FA"/>
        </w:rPr>
        <w:t xml:space="preserve">datetime2</w:t>
      </w:r>
      <w:r>
        <w:rPr>
          <w:rFonts w:eastAsia="georgia" w:cs="georgia" w:ascii="georgia" w:hAnsi="georgia"/>
          <w:color w:val="000000"/>
        </w:rPr>
        <w:t xml:space="preserve"> everywhere, or </w:t>
      </w:r>
      <w:r>
        <w:rPr>
          <w:rStyle w:val="VerbatimChar"/>
          <w:rFonts w:eastAsia="menlo" w:cs="menlo" w:ascii="menlo" w:hAnsi="menlo"/>
          <w:color w:val="000000"/>
          <w:sz w:val="18"/>
          <w:shd w:val="clear" w:color="auto" w:fill="F8F8FA"/>
        </w:rPr>
        <w:t xml:space="preserve">date</w:t>
      </w:r>
      <w:r>
        <w:rPr>
          <w:rFonts w:eastAsia="georgia" w:cs="georgia" w:ascii="georgia" w:hAnsi="georgia"/>
          <w:color w:val="000000"/>
        </w:rPr>
        <w:t xml:space="preserve"> for some entities like BOM effectivity (common in manufacturing) and </w:t>
      </w:r>
      <w:r>
        <w:rPr>
          <w:rStyle w:val="VerbatimChar"/>
          <w:rFonts w:eastAsia="menlo" w:cs="menlo" w:ascii="menlo" w:hAnsi="menlo"/>
          <w:color w:val="000000"/>
          <w:sz w:val="18"/>
          <w:shd w:val="clear" w:color="auto" w:fill="F8F8FA"/>
        </w:rPr>
        <w:t xml:space="preserve">datetime2</w:t>
      </w:r>
      <w:r>
        <w:rPr>
          <w:rFonts w:eastAsia="georgia" w:cs="georgia" w:ascii="georgia" w:hAnsi="georgia"/>
          <w:color w:val="000000"/>
        </w:rPr>
        <w:t xml:space="preserve"> for instance events?</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 w:name="ace_commander_should_have_the_cap_8e85b1"/>
      <w:r>
        <w:rPr>
          <w:rFonts w:eastAsia="georgia" w:cs="georgia" w:ascii="georgia" w:hAnsi="georgia"/>
          <w:b/>
          <w:color w:val="000000"/>
          <w:sz w:val="39"/>
        </w:rPr>
        <w:t xml:space="preserve">Ace Commander should have the capability to share information with other people's Ace Commander program. In particular, sharing pictures, and sharing 'routes', often using .gpx files. Ace Commander should monitor it's GPS coordinates on every device it runs on. Ace Commander should ask (or automatically per configuration setting) start a tracking program like All Trails or Gaia, when it notices that the user has started a hike (often by monitoring both GPS location and exertion. Ace Commander should be able to interface with Fitbit, smart watches, or other health wearables to monitor heartbeat, and blood oxygen. If a user has informed Ace Commander of plans for a hike, and Ace Commander notices that the user is at or near a peak elevation location, it should alert the user to take a picture. It should also remind a user to take a group photo near the start of a planned trip, and possibly at the conclusion.</w:t>
      </w:r>
      <w:bookmarkEnd w:id="44"/>
    </w:p>
    <w:p>
      <w:pPr>
        <w:spacing w:line="360" w:after="210" w:lineRule="auto"/>
      </w:pPr>
      <w:r>
        <w:rPr>
          <w:rFonts w:eastAsia="georgia" w:cs="georgia" w:ascii="georgia" w:hAnsi="georgia"/>
          <w:color w:val="000000"/>
        </w:rPr>
        <w:t xml:space="preserve">Yes—this is a new capability area for Ace Commander (outdoor activity + sharing + device sensing), so we should treat it as a distinct module set with clear boundaries: </w:t>
      </w:r>
      <w:r>
        <w:rPr>
          <w:rFonts w:eastAsia="georgia" w:cs="georgia" w:ascii="georgia" w:hAnsi="georgia"/>
          <w:b/>
          <w:color w:val="000000"/>
        </w:rPr>
        <w:t xml:space="preserve">Sharing</w:t>
      </w:r>
      <w:r>
        <w:rPr>
          <w:rFonts w:eastAsia="georgia" w:cs="georgia" w:ascii="georgia" w:hAnsi="georgia"/>
          <w:color w:val="000000"/>
        </w:rPr>
        <w:t xml:space="preserve">, </w:t>
      </w:r>
      <w:r>
        <w:rPr>
          <w:rFonts w:eastAsia="georgia" w:cs="georgia" w:ascii="georgia" w:hAnsi="georgia"/>
          <w:b/>
          <w:color w:val="000000"/>
        </w:rPr>
        <w:t xml:space="preserve">Location/Tracking</w:t>
      </w:r>
      <w:r>
        <w:rPr>
          <w:rFonts w:eastAsia="georgia" w:cs="georgia" w:ascii="georgia" w:hAnsi="georgia"/>
          <w:color w:val="000000"/>
        </w:rPr>
        <w:t xml:space="preserve">, </w:t>
      </w:r>
      <w:r>
        <w:rPr>
          <w:rFonts w:eastAsia="georgia" w:cs="georgia" w:ascii="georgia" w:hAnsi="georgia"/>
          <w:b/>
          <w:color w:val="000000"/>
        </w:rPr>
        <w:t xml:space="preserve">Wearables/Health</w:t>
      </w:r>
      <w:r>
        <w:rPr>
          <w:rFonts w:eastAsia="georgia" w:cs="georgia" w:ascii="georgia" w:hAnsi="georgia"/>
          <w:color w:val="000000"/>
        </w:rPr>
        <w:t xml:space="preserve">, and </w:t>
      </w:r>
      <w:r>
        <w:rPr>
          <w:rFonts w:eastAsia="georgia" w:cs="georgia" w:ascii="georgia" w:hAnsi="georgia"/>
          <w:b/>
          <w:color w:val="000000"/>
        </w:rPr>
        <w:t xml:space="preserve">Notifications/Prompts</w:t>
      </w:r>
      <w:r>
        <w:rPr>
          <w:rFonts w:eastAsia="georgia" w:cs="georgia" w:ascii="georgia" w:hAnsi="georgia"/>
          <w:color w:val="000000"/>
        </w:rPr>
        <w:t xml:space="preserve">. GPX is a good interchange format for “routes” because it’s an open XML format commonly used to represent waypoints, routes, and tracks.</w:t>
      </w:r>
      <w:bookmarkStart w:id="45" w:name="fnref91"/>
      <w:bookmarkEnd w:id="45"/>
      <w:hyperlink w:anchor="fn91">
        <w:r>
          <w:rPr>
            <w:rFonts w:eastAsia="helvetica neue" w:cs="helvetica neue" w:ascii="helvetica neue" w:hAnsi="helvetica neue"/>
            <w:color w:val="#000"/>
            <w:u w:val="single"/>
            <w:vertAlign w:val="superscript"/>
          </w:rPr>
          <w:t xml:space="preserve">[91]</w:t>
        </w:r>
      </w:hyperlink>
    </w:p>
    <w:p>
      <w:pPr>
        <w:spacing w:line="360" w:before="315" w:after="105" w:lineRule="auto"/>
        <w:ind w:left="-30"/>
        <w:jc w:val="left"/>
      </w:pPr>
      <w:bookmarkStart w:id="46" w:name="sharing_people_to_people"/>
      <w:r>
        <w:rPr>
          <w:rFonts w:eastAsia="georgia" w:cs="georgia" w:ascii="georgia" w:hAnsi="georgia"/>
          <w:b/>
          <w:color w:val="000000"/>
          <w:sz w:val="24"/>
        </w:rPr>
        <w:t xml:space="preserve">Sharing (people-to-people)</w:t>
      </w:r>
      <w:bookmarkEnd w:id="46"/>
    </w:p>
    <w:p>
      <w:pPr>
        <w:numPr>
          <w:ilvl w:val="0"/>
          <w:numId w:val="11"/>
        </w:numPr>
        <w:spacing w:line="360" w:before="105" w:after="105" w:lineRule="auto"/>
      </w:pPr>
      <w:r>
        <w:rPr>
          <w:rFonts w:eastAsia="georgia" w:cs="georgia" w:ascii="georgia" w:hAnsi="georgia"/>
          <w:color w:val="000000"/>
          <w:sz w:val="21"/>
        </w:rPr>
        <w:t xml:space="preserve">Support exporting/importing routes as </w:t>
      </w:r>
      <w:r>
        <w:rPr>
          <w:rStyle w:val="VerbatimChar"/>
          <w:rFonts w:eastAsia="menlo" w:cs="menlo" w:ascii="menlo" w:hAnsi="menlo"/>
          <w:color w:val="000000"/>
          <w:sz w:val="18"/>
          <w:shd w:val="clear" w:color="auto" w:fill="F8F8FA"/>
        </w:rPr>
        <w:t xml:space="preserve">.gpx</w:t>
      </w:r>
      <w:r>
        <w:rPr>
          <w:rFonts w:eastAsia="georgia" w:cs="georgia" w:ascii="georgia" w:hAnsi="georgia"/>
          <w:color w:val="000000"/>
          <w:sz w:val="21"/>
        </w:rPr>
        <w:t xml:space="preserve"> (at least routes + tracks + waypoints) so two Ace Commander instances can exchange routes without requiring a proprietary cloud.</w:t>
      </w:r>
      <w:bookmarkStart w:id="47" w:name="fnref91_1"/>
      <w:bookmarkEnd w:id="47"/>
      <w:hyperlink w:anchor="fn91">
        <w:r>
          <w:rPr>
            <w:rFonts w:eastAsia="helvetica neue" w:cs="helvetica neue" w:ascii="helvetica neue" w:hAnsi="helvetica neue"/>
            <w:color w:val="#000"/>
            <w:sz w:val="21"/>
            <w:u w:val="single"/>
            <w:vertAlign w:val="superscript"/>
          </w:rPr>
          <w:t xml:space="preserve">[91]</w:t>
        </w:r>
      </w:hyperlink>
    </w:p>
    <w:p>
      <w:pPr>
        <w:numPr>
          <w:ilvl w:val="0"/>
          <w:numId w:val="11"/>
        </w:numPr>
        <w:spacing w:line="360" w:before="105" w:after="105" w:lineRule="auto"/>
      </w:pPr>
      <w:r>
        <w:rPr>
          <w:rFonts w:eastAsia="georgia" w:cs="georgia" w:ascii="georgia" w:hAnsi="georgia"/>
          <w:color w:val="000000"/>
          <w:sz w:val="21"/>
        </w:rPr>
        <w:t xml:space="preserve">Support sharing pictures alongside routes; for v1, keep this simple: attach images to a “Trip” or “Route” record and include metadata like timestamp and location (EXIF later).</w:t>
      </w:r>
    </w:p>
    <w:p>
      <w:pPr>
        <w:numPr>
          <w:ilvl w:val="0"/>
          <w:numId w:val="11"/>
        </w:numPr>
        <w:spacing w:line="360" w:before="105" w:after="105" w:lineRule="auto"/>
      </w:pPr>
      <w:r>
        <w:rPr>
          <w:rFonts w:eastAsia="georgia" w:cs="georgia" w:ascii="georgia" w:hAnsi="georgia"/>
          <w:color w:val="000000"/>
          <w:sz w:val="21"/>
        </w:rPr>
        <w:t xml:space="preserve">Decide the transport later (direct share link, email, cloud bucket, peer-to-peer), but the data model can be stable now: </w:t>
      </w:r>
      <w:r>
        <w:rPr>
          <w:rStyle w:val="VerbatimChar"/>
          <w:rFonts w:eastAsia="menlo" w:cs="menlo" w:ascii="menlo" w:hAnsi="menlo"/>
          <w:color w:val="000000"/>
          <w:sz w:val="18"/>
          <w:shd w:val="clear" w:color="auto" w:fill="F8F8FA"/>
        </w:rPr>
        <w:t xml:space="preserve">Trip</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Route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RouteFile(GpxXml)</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Photo</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SharePackage</w:t>
      </w:r>
      <w:r>
        <w:rPr>
          <w:rFonts w:eastAsia="georgia" w:cs="georgia" w:ascii="georgia" w:hAnsi="georgia"/>
          <w:color w:val="000000"/>
          <w:sz w:val="21"/>
        </w:rPr>
        <w:t xml:space="preserve">.</w:t>
      </w:r>
    </w:p>
    <w:p>
      <w:pPr>
        <w:spacing w:line="360" w:before="315" w:after="105" w:lineRule="auto"/>
        <w:ind w:left="-30"/>
        <w:jc w:val="left"/>
      </w:pPr>
      <w:bookmarkStart w:id="48" w:name="gps_monitoring_and_start_hike_detection"/>
      <w:r>
        <w:rPr>
          <w:rFonts w:eastAsia="georgia" w:cs="georgia" w:ascii="georgia" w:hAnsi="georgia"/>
          <w:b/>
          <w:color w:val="000000"/>
          <w:sz w:val="24"/>
        </w:rPr>
        <w:t xml:space="preserve">GPS monitoring and “start hike” detection</w:t>
      </w:r>
      <w:bookmarkEnd w:id="48"/>
    </w:p>
    <w:p>
      <w:pPr>
        <w:numPr>
          <w:ilvl w:val="0"/>
          <w:numId w:val="12"/>
        </w:numPr>
        <w:spacing w:line="360" w:before="105" w:after="105" w:lineRule="auto"/>
      </w:pPr>
      <w:r>
        <w:rPr>
          <w:rFonts w:eastAsia="georgia" w:cs="georgia" w:ascii="georgia" w:hAnsi="georgia"/>
          <w:color w:val="000000"/>
          <w:sz w:val="21"/>
        </w:rPr>
        <w:t xml:space="preserve">Record device GPS periodically (configurable sampling interval + battery-aware throttling), and store it as a time series per device/user.</w:t>
      </w:r>
    </w:p>
    <w:p>
      <w:pPr>
        <w:numPr>
          <w:ilvl w:val="0"/>
          <w:numId w:val="12"/>
        </w:numPr>
        <w:spacing w:line="360" w:before="105" w:after="105" w:lineRule="auto"/>
      </w:pPr>
      <w:r>
        <w:rPr>
          <w:rFonts w:eastAsia="georgia" w:cs="georgia" w:ascii="georgia" w:hAnsi="georgia"/>
          <w:color w:val="000000"/>
          <w:sz w:val="21"/>
        </w:rPr>
        <w:t xml:space="preserve">Detect “started a hike” using a rule combining: movement pattern (speed/distance over time), location (near trailhead/route start), and exertion signals from wearables.</w:t>
      </w:r>
    </w:p>
    <w:p>
      <w:pPr>
        <w:numPr>
          <w:ilvl w:val="0"/>
          <w:numId w:val="12"/>
        </w:numPr>
        <w:spacing w:line="360" w:before="105" w:after="105" w:lineRule="auto"/>
      </w:pPr>
      <w:r>
        <w:rPr>
          <w:rFonts w:eastAsia="georgia" w:cs="georgia" w:ascii="georgia" w:hAnsi="georgia"/>
          <w:color w:val="000000"/>
          <w:sz w:val="21"/>
        </w:rPr>
        <w:t xml:space="preserve">When a hike is detected, optionally launch a 3rd-party tracking app; we’ll treat AllTrails/Gaia as “external apps” and implement this as an OS-level deep-link/intent/URI-launch integration (because public developer APIs may be limited/unclear). (No solid public API guarantee found in the sources we pulled; we can still design the abstraction now.)</w:t>
      </w:r>
      <w:bookmarkStart w:id="49" w:name="fnref92"/>
      <w:bookmarkEnd w:id="49"/>
      <w:hyperlink w:anchor="fn92">
        <w:r>
          <w:rPr>
            <w:rFonts w:eastAsia="helvetica neue" w:cs="helvetica neue" w:ascii="helvetica neue" w:hAnsi="helvetica neue"/>
            <w:color w:val="#000"/>
            <w:sz w:val="21"/>
            <w:u w:val="single"/>
            <w:vertAlign w:val="superscript"/>
          </w:rPr>
          <w:t xml:space="preserve">[92]</w:t>
        </w:r>
      </w:hyperlink>
    </w:p>
    <w:p>
      <w:pPr>
        <w:spacing w:line="360" w:before="315" w:after="105" w:lineRule="auto"/>
        <w:ind w:left="-30"/>
        <w:jc w:val="left"/>
      </w:pPr>
      <w:bookmarkStart w:id="50" w:name="wearables_integration_fitbit_and_others"/>
      <w:r>
        <w:rPr>
          <w:rFonts w:eastAsia="georgia" w:cs="georgia" w:ascii="georgia" w:hAnsi="georgia"/>
          <w:b/>
          <w:color w:val="000000"/>
          <w:sz w:val="24"/>
        </w:rPr>
        <w:t xml:space="preserve">Wearables integration (Fitbit and others)</w:t>
      </w:r>
      <w:bookmarkEnd w:id="50"/>
    </w:p>
    <w:p>
      <w:pPr>
        <w:numPr>
          <w:ilvl w:val="0"/>
          <w:numId w:val="13"/>
        </w:numPr>
        <w:spacing w:line="360" w:before="105" w:after="105" w:lineRule="auto"/>
      </w:pPr>
      <w:r>
        <w:rPr>
          <w:rFonts w:eastAsia="georgia" w:cs="georgia" w:ascii="georgia" w:hAnsi="georgia"/>
          <w:color w:val="000000"/>
          <w:sz w:val="21"/>
        </w:rPr>
        <w:t xml:space="preserve">Implement a “Wearable Provider” abstraction with OAuth-backed connectors where available; Fitbit uses OAuth 2.0 for its Web API.</w:t>
      </w:r>
      <w:bookmarkStart w:id="51" w:name="fnref93"/>
      <w:bookmarkEnd w:id="51"/>
      <w:hyperlink w:anchor="fn93">
        <w:r>
          <w:rPr>
            <w:rFonts w:eastAsia="helvetica neue" w:cs="helvetica neue" w:ascii="helvetica neue" w:hAnsi="helvetica neue"/>
            <w:color w:val="#000"/>
            <w:sz w:val="21"/>
            <w:u w:val="single"/>
            <w:vertAlign w:val="superscript"/>
          </w:rPr>
          <w:t xml:space="preserve">[93]</w:t>
        </w:r>
      </w:hyperlink>
    </w:p>
    <w:p>
      <w:pPr>
        <w:numPr>
          <w:ilvl w:val="0"/>
          <w:numId w:val="13"/>
        </w:numPr>
        <w:spacing w:line="360" w:before="105" w:after="105" w:lineRule="auto"/>
      </w:pPr>
      <w:r>
        <w:rPr>
          <w:rFonts w:eastAsia="georgia" w:cs="georgia" w:ascii="georgia" w:hAnsi="georgia"/>
          <w:color w:val="000000"/>
          <w:sz w:val="21"/>
        </w:rPr>
        <w:t xml:space="preserve">Heart-rate is generally accessible via APIs for authorized apps, but SpO2 access can be restricted/finicky in practice (developers report 403 authorization issues even with scopes), so build graceful degradation (SpO2 optional, and don’t make core workflows depend on it).</w:t>
      </w:r>
      <w:bookmarkStart w:id="52" w:name="fnref94"/>
      <w:bookmarkEnd w:id="52"/>
      <w:hyperlink w:anchor="fn94">
        <w:r>
          <w:rPr>
            <w:rFonts w:eastAsia="helvetica neue" w:cs="helvetica neue" w:ascii="helvetica neue" w:hAnsi="helvetica neue"/>
            <w:color w:val="#000"/>
            <w:sz w:val="21"/>
            <w:u w:val="single"/>
            <w:vertAlign w:val="superscript"/>
          </w:rPr>
          <w:t xml:space="preserve">[94]</w:t>
        </w:r>
      </w:hyperlink>
    </w:p>
    <w:p>
      <w:pPr>
        <w:spacing w:line="360" w:before="315" w:after="105" w:lineRule="auto"/>
        <w:ind w:left="-30"/>
        <w:jc w:val="left"/>
      </w:pPr>
      <w:bookmarkStart w:id="53" w:name="photo_prompts_context_aware"/>
      <w:r>
        <w:rPr>
          <w:rFonts w:eastAsia="georgia" w:cs="georgia" w:ascii="georgia" w:hAnsi="georgia"/>
          <w:b/>
          <w:color w:val="000000"/>
          <w:sz w:val="24"/>
        </w:rPr>
        <w:t xml:space="preserve">Photo prompts (context-aware)</w:t>
      </w:r>
      <w:bookmarkEnd w:id="53"/>
    </w:p>
    <w:p>
      <w:pPr>
        <w:numPr>
          <w:ilvl w:val="0"/>
          <w:numId w:val="14"/>
        </w:numPr>
        <w:spacing w:line="360" w:before="105" w:after="105" w:lineRule="auto"/>
      </w:pPr>
      <w:r>
        <w:rPr>
          <w:rFonts w:eastAsia="georgia" w:cs="georgia" w:ascii="georgia" w:hAnsi="georgia"/>
          <w:color w:val="000000"/>
          <w:sz w:val="21"/>
        </w:rPr>
        <w:t xml:space="preserve">If the user has a planned hike/trip in Ace Commander, and the current GPS is near a “peak” or target waypoint, prompt “take a picture.” (We can define “peak” initially as “near a waypoint tagged peak” in the route/plan, rather than needing full topo/elevation services.)</w:t>
      </w:r>
    </w:p>
    <w:p>
      <w:pPr>
        <w:numPr>
          <w:ilvl w:val="0"/>
          <w:numId w:val="14"/>
        </w:numPr>
        <w:spacing w:line="360" w:before="105" w:after="105" w:lineRule="auto"/>
      </w:pPr>
      <w:r>
        <w:rPr>
          <w:rFonts w:eastAsia="georgia" w:cs="georgia" w:ascii="georgia" w:hAnsi="georgia"/>
          <w:color w:val="000000"/>
          <w:sz w:val="21"/>
        </w:rPr>
        <w:t xml:space="preserve">Remind for a group photo near the start and end: trigger when near trip start waypoint and then when returning near the end waypoint or when movement stops for a sustained period.</w:t>
      </w:r>
    </w:p>
    <w:p>
      <w:pPr>
        <w:spacing w:line="360" w:before="315" w:after="105" w:lineRule="auto"/>
        <w:ind w:left="-30"/>
        <w:jc w:val="left"/>
      </w:pPr>
      <w:bookmarkStart w:id="54" w:name="requirement_clarifiers_so_we_spec_acc7ee"/>
      <w:r>
        <w:rPr>
          <w:rFonts w:eastAsia="georgia" w:cs="georgia" w:ascii="georgia" w:hAnsi="georgia"/>
          <w:b/>
          <w:color w:val="000000"/>
          <w:sz w:val="24"/>
        </w:rPr>
        <w:t xml:space="preserve">Requirement clarifiers (so we spec it cleanly)</w:t>
      </w:r>
      <w:bookmarkEnd w:id="54"/>
    </w:p>
    <w:p>
      <w:pPr>
        <w:numPr>
          <w:ilvl w:val="0"/>
          <w:numId w:val="15"/>
        </w:numPr>
        <w:spacing w:line="360" w:before="105" w:after="105" w:lineRule="auto"/>
      </w:pPr>
      <w:r>
        <w:rPr>
          <w:rFonts w:eastAsia="georgia" w:cs="georgia" w:ascii="georgia" w:hAnsi="georgia"/>
          <w:color w:val="000000"/>
          <w:sz w:val="21"/>
        </w:rPr>
        <w:t xml:space="preserve">What platforms are in scope for v1: Windows laptop/tablet, iOS, Android, or “all eventually”?</w:t>
      </w:r>
    </w:p>
    <w:p>
      <w:pPr>
        <w:numPr>
          <w:ilvl w:val="0"/>
          <w:numId w:val="15"/>
        </w:numPr>
        <w:spacing w:line="360" w:before="105" w:after="105" w:lineRule="auto"/>
      </w:pPr>
      <w:r>
        <w:rPr>
          <w:rFonts w:eastAsia="georgia" w:cs="georgia" w:ascii="georgia" w:hAnsi="georgia"/>
          <w:color w:val="000000"/>
          <w:sz w:val="21"/>
        </w:rPr>
        <w:t xml:space="preserve">Should location tracking run in the background when the app is closed/minimized (mobile-style), or only while open?</w:t>
      </w:r>
    </w:p>
    <w:p>
      <w:pPr>
        <w:numPr>
          <w:ilvl w:val="0"/>
          <w:numId w:val="15"/>
        </w:numPr>
        <w:spacing w:line="360" w:before="105" w:after="105" w:lineRule="auto"/>
      </w:pPr>
      <w:r>
        <w:rPr>
          <w:rFonts w:eastAsia="georgia" w:cs="georgia" w:ascii="georgia" w:hAnsi="georgia"/>
          <w:color w:val="000000"/>
          <w:sz w:val="21"/>
        </w:rPr>
        <w:t xml:space="preserve">For sharing between users, do you want “direct device-to-device” first, or “share via a cloud identity/account” first?</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5" w:name="ace_commander_should_be_integrate_f82b71"/>
      <w:r>
        <w:rPr>
          <w:rFonts w:eastAsia="georgia" w:cs="georgia" w:ascii="georgia" w:hAnsi="georgia"/>
          <w:b/>
          <w:color w:val="000000"/>
          <w:sz w:val="39"/>
        </w:rPr>
        <w:t xml:space="preserve">Ace commander should be integrated into a Smart Home, and monitor all of the sensors the smart home provides. It should be able to control all of the smart devices in the home. When a person enters the home, the home owner should be able to introduce the guest (or tradesperson) to Ace Commander, and grant it limited control of the smart devices, appropriate for a Guest group or Tradesperson group. Thereafter, Ace Commander should take limited instructions from the person just introduced and added to the appropriate group. The permissions should specify a duration.</w:t>
      </w:r>
      <w:bookmarkEnd w:id="55"/>
    </w:p>
    <w:p>
      <w:pPr>
        <w:spacing w:line="360" w:after="210" w:lineRule="auto"/>
      </w:pPr>
      <w:r>
        <w:rPr>
          <w:rFonts w:eastAsia="georgia" w:cs="georgia" w:ascii="georgia" w:hAnsi="georgia"/>
          <w:color w:val="000000"/>
        </w:rPr>
        <w:t xml:space="preserve">We can capture this as a “Smart Home Integration” capability with an explicit identity + time-bounded authorization model, and implement it initially via a hub like Home Assistant (broad device coverage) plus optional Matter support for multi-admin interoperability.</w:t>
      </w:r>
    </w:p>
    <w:p>
      <w:pPr>
        <w:spacing w:line="360" w:before="315" w:after="105" w:lineRule="auto"/>
        <w:ind w:left="-30"/>
        <w:jc w:val="left"/>
      </w:pPr>
      <w:bookmarkStart w:id="56" w:name="integration_targets"/>
      <w:r>
        <w:rPr>
          <w:rFonts w:eastAsia="georgia" w:cs="georgia" w:ascii="georgia" w:hAnsi="georgia"/>
          <w:b/>
          <w:color w:val="000000"/>
          <w:sz w:val="24"/>
        </w:rPr>
        <w:t xml:space="preserve">Integration targets</w:t>
      </w:r>
      <w:bookmarkEnd w:id="56"/>
    </w:p>
    <w:p>
      <w:pPr>
        <w:numPr>
          <w:ilvl w:val="0"/>
          <w:numId w:val="16"/>
        </w:numPr>
        <w:spacing w:line="360" w:before="105" w:after="105" w:lineRule="auto"/>
      </w:pPr>
      <w:r>
        <w:rPr>
          <w:rFonts w:eastAsia="georgia" w:cs="georgia" w:ascii="georgia" w:hAnsi="georgia"/>
          <w:color w:val="000000"/>
          <w:sz w:val="21"/>
        </w:rPr>
        <w:t xml:space="preserve">Home Assistant should be a first-class integration because it exposes APIs secured by long-lived access tokens (valid for years, configurable lifespan) that are specifically intended for third-party integrations.</w:t>
      </w:r>
      <w:bookmarkStart w:id="57" w:name="fnref106"/>
      <w:bookmarkEnd w:id="57"/>
      <w:hyperlink w:anchor="fn106">
        <w:r>
          <w:rPr>
            <w:rFonts w:eastAsia="helvetica neue" w:cs="helvetica neue" w:ascii="helvetica neue" w:hAnsi="helvetica neue"/>
            <w:color w:val="#000"/>
            <w:sz w:val="21"/>
            <w:u w:val="single"/>
            <w:vertAlign w:val="superscript"/>
          </w:rPr>
          <w:t xml:space="preserve">[106]</w:t>
        </w:r>
      </w:hyperlink>
      <w:bookmarkStart w:id="58" w:name="fnref107"/>
      <w:bookmarkEnd w:id="58"/>
      <w:hyperlink w:anchor="fn107">
        <w:r>
          <w:rPr>
            <w:rFonts w:eastAsia="helvetica neue" w:cs="helvetica neue" w:ascii="helvetica neue" w:hAnsi="helvetica neue"/>
            <w:color w:val="#000"/>
            <w:sz w:val="21"/>
            <w:u w:val="single"/>
            <w:vertAlign w:val="superscript"/>
          </w:rPr>
          <w:t xml:space="preserve">[107]</w:t>
        </w:r>
      </w:hyperlink>
    </w:p>
    <w:p>
      <w:pPr>
        <w:numPr>
          <w:ilvl w:val="0"/>
          <w:numId w:val="16"/>
        </w:numPr>
        <w:spacing w:line="360" w:before="105" w:after="105" w:lineRule="auto"/>
      </w:pPr>
      <w:r>
        <w:rPr>
          <w:rFonts w:eastAsia="georgia" w:cs="georgia" w:ascii="georgia" w:hAnsi="georgia"/>
          <w:color w:val="000000"/>
          <w:sz w:val="21"/>
        </w:rPr>
        <w:t xml:space="preserve">Matter can be an eventual direct-device layer; its </w:t>
      </w:r>
      <w:r>
        <w:rPr>
          <w:rFonts w:eastAsia="georgia" w:cs="georgia" w:ascii="georgia" w:hAnsi="georgia"/>
          <w:b/>
          <w:color w:val="000000"/>
          <w:sz w:val="21"/>
        </w:rPr>
        <w:t xml:space="preserve">multi-admin</w:t>
      </w:r>
      <w:r>
        <w:rPr>
          <w:rFonts w:eastAsia="georgia" w:cs="georgia" w:ascii="georgia" w:hAnsi="georgia"/>
          <w:color w:val="000000"/>
          <w:sz w:val="21"/>
        </w:rPr>
        <w:t xml:space="preserve"> concept is specifically about allowing a single device to be administered by multiple smart home ecosystems in parallel.</w:t>
      </w:r>
      <w:bookmarkStart w:id="59" w:name="fnref108"/>
      <w:bookmarkEnd w:id="59"/>
      <w:hyperlink w:anchor="fn108">
        <w:r>
          <w:rPr>
            <w:rFonts w:eastAsia="helvetica neue" w:cs="helvetica neue" w:ascii="helvetica neue" w:hAnsi="helvetica neue"/>
            <w:color w:val="#000"/>
            <w:sz w:val="21"/>
            <w:u w:val="single"/>
            <w:vertAlign w:val="superscript"/>
          </w:rPr>
          <w:t xml:space="preserve">[108]</w:t>
        </w:r>
      </w:hyperlink>
      <w:bookmarkStart w:id="60" w:name="fnref109"/>
      <w:bookmarkEnd w:id="60"/>
      <w:hyperlink w:anchor="fn109">
        <w:r>
          <w:rPr>
            <w:rFonts w:eastAsia="helvetica neue" w:cs="helvetica neue" w:ascii="helvetica neue" w:hAnsi="helvetica neue"/>
            <w:color w:val="#000"/>
            <w:sz w:val="21"/>
            <w:u w:val="single"/>
            <w:vertAlign w:val="superscript"/>
          </w:rPr>
          <w:t xml:space="preserve">[109]</w:t>
        </w:r>
      </w:hyperlink>
    </w:p>
    <w:p>
      <w:pPr>
        <w:spacing w:line="360" w:before="315" w:after="105" w:lineRule="auto"/>
        <w:ind w:left="-30"/>
        <w:jc w:val="left"/>
      </w:pPr>
      <w:bookmarkStart w:id="61" w:name="permission_model_guest_tradesperson"/>
      <w:r>
        <w:rPr>
          <w:rFonts w:eastAsia="georgia" w:cs="georgia" w:ascii="georgia" w:hAnsi="georgia"/>
          <w:b/>
          <w:color w:val="000000"/>
          <w:sz w:val="24"/>
        </w:rPr>
        <w:t xml:space="preserve">Permission model (Guest/Tradesperson)</w:t>
      </w:r>
      <w:bookmarkEnd w:id="61"/>
    </w:p>
    <w:p>
      <w:pPr>
        <w:spacing w:line="360" w:after="210" w:lineRule="auto"/>
      </w:pPr>
      <w:r>
        <w:rPr>
          <w:rFonts w:eastAsia="georgia" w:cs="georgia" w:ascii="georgia" w:hAnsi="georgia"/>
          <w:color w:val="000000"/>
        </w:rPr>
        <w:t xml:space="preserve">Ace Commander needs its own internal RBAC/ABAC layer to decide what actions a person can request, independent of what a given smart-home platform can enforce.</w:t>
      </w:r>
    </w:p>
    <w:p>
      <w:pPr>
        <w:numPr>
          <w:ilvl w:val="0"/>
          <w:numId w:val="17"/>
        </w:numPr>
        <w:spacing w:line="360" w:before="105" w:after="105" w:lineRule="auto"/>
      </w:pPr>
      <w:r>
        <w:rPr>
          <w:rFonts w:eastAsia="georgia" w:cs="georgia" w:ascii="georgia" w:hAnsi="georgia"/>
          <w:color w:val="000000"/>
          <w:sz w:val="21"/>
        </w:rPr>
        <w:t xml:space="preserve">Principal: </w:t>
      </w:r>
      <w:r>
        <w:rPr>
          <w:rStyle w:val="VerbatimChar"/>
          <w:rFonts w:eastAsia="menlo" w:cs="menlo" w:ascii="menlo" w:hAnsi="menlo"/>
          <w:color w:val="000000"/>
          <w:sz w:val="18"/>
          <w:shd w:val="clear" w:color="auto" w:fill="F8F8FA"/>
        </w:rPr>
        <w:t xml:space="preserve">Person</w:t>
      </w:r>
      <w:r>
        <w:rPr>
          <w:rFonts w:eastAsia="georgia" w:cs="georgia" w:ascii="georgia" w:hAnsi="georgia"/>
          <w:color w:val="000000"/>
          <w:sz w:val="21"/>
        </w:rPr>
        <w:t xml:space="preserve"> (resident/guest/tradesperson), plus optional </w:t>
      </w:r>
      <w:r>
        <w:rPr>
          <w:rStyle w:val="VerbatimChar"/>
          <w:rFonts w:eastAsia="menlo" w:cs="menlo" w:ascii="menlo" w:hAnsi="menlo"/>
          <w:color w:val="000000"/>
          <w:sz w:val="18"/>
          <w:shd w:val="clear" w:color="auto" w:fill="F8F8FA"/>
        </w:rPr>
        <w:t xml:space="preserve">Device</w:t>
      </w:r>
      <w:r>
        <w:rPr>
          <w:rFonts w:eastAsia="georgia" w:cs="georgia" w:ascii="georgia" w:hAnsi="georgia"/>
          <w:color w:val="000000"/>
          <w:sz w:val="21"/>
        </w:rPr>
        <w:t xml:space="preserve"> (their phone/watch) as an authenticator.</w:t>
      </w:r>
    </w:p>
    <w:p>
      <w:pPr>
        <w:numPr>
          <w:ilvl w:val="0"/>
          <w:numId w:val="17"/>
        </w:numPr>
        <w:spacing w:line="360" w:before="105" w:after="105" w:lineRule="auto"/>
      </w:pPr>
      <w:r>
        <w:rPr>
          <w:rFonts w:eastAsia="georgia" w:cs="georgia" w:ascii="georgia" w:hAnsi="georgia"/>
          <w:color w:val="000000"/>
          <w:sz w:val="21"/>
        </w:rPr>
        <w:t xml:space="preserve">Group: </w:t>
      </w:r>
      <w:r>
        <w:rPr>
          <w:rStyle w:val="VerbatimChar"/>
          <w:rFonts w:eastAsia="menlo" w:cs="menlo" w:ascii="menlo" w:hAnsi="menlo"/>
          <w:color w:val="000000"/>
          <w:sz w:val="18"/>
          <w:shd w:val="clear" w:color="auto" w:fill="F8F8FA"/>
        </w:rPr>
        <w:t xml:space="preserve">GuestGroup</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TradespersonGroup</w:t>
      </w:r>
      <w:r>
        <w:rPr>
          <w:rFonts w:eastAsia="georgia" w:cs="georgia" w:ascii="georgia" w:hAnsi="georgia"/>
          <w:color w:val="000000"/>
          <w:sz w:val="21"/>
        </w:rPr>
        <w:t xml:space="preserve">, etc.</w:t>
      </w:r>
    </w:p>
    <w:p>
      <w:pPr>
        <w:numPr>
          <w:ilvl w:val="0"/>
          <w:numId w:val="17"/>
        </w:numPr>
        <w:spacing w:line="360" w:before="105" w:after="105" w:lineRule="auto"/>
      </w:pPr>
      <w:r>
        <w:rPr>
          <w:rFonts w:eastAsia="georgia" w:cs="georgia" w:ascii="georgia" w:hAnsi="georgia"/>
          <w:color w:val="000000"/>
          <w:sz w:val="21"/>
        </w:rPr>
        <w:t xml:space="preserve">Grant: </w:t>
      </w:r>
      <w:r>
        <w:rPr>
          <w:rStyle w:val="VerbatimChar"/>
          <w:rFonts w:eastAsia="menlo" w:cs="menlo" w:ascii="menlo" w:hAnsi="menlo"/>
          <w:color w:val="000000"/>
          <w:sz w:val="18"/>
          <w:shd w:val="clear" w:color="auto" w:fill="F8F8FA"/>
        </w:rPr>
        <w:t xml:space="preserve">(principal or group) → (capability) → (scope) → (duration)</w:t>
      </w:r>
      <w:r>
        <w:rPr>
          <w:rFonts w:eastAsia="georgia" w:cs="georgia" w:ascii="georgia" w:hAnsi="georgia"/>
          <w:color w:val="000000"/>
          <w:sz w:val="21"/>
        </w:rPr>
        <w:t xml:space="preserve"> where duration is an expiry timestamp (valid-time) and we also record when the grant was created/changed (transaction-time), aligning with your bitemporal direction.</w:t>
      </w:r>
    </w:p>
    <w:p>
      <w:pPr>
        <w:spacing w:line="360" w:after="210" w:lineRule="auto"/>
      </w:pPr>
      <w:r>
        <w:rPr>
          <w:rFonts w:eastAsia="georgia" w:cs="georgia" w:ascii="georgia" w:hAnsi="georgia"/>
          <w:color w:val="000000"/>
        </w:rPr>
        <w:t xml:space="preserve">Example capability/scope:</w:t>
      </w:r>
    </w:p>
    <w:p>
      <w:pPr>
        <w:numPr>
          <w:ilvl w:val="0"/>
          <w:numId w:val="18"/>
        </w:numPr>
        <w:spacing w:line="360" w:before="105" w:after="105" w:lineRule="auto"/>
      </w:pPr>
      <w:r>
        <w:rPr>
          <w:rFonts w:eastAsia="georgia" w:cs="georgia" w:ascii="georgia" w:hAnsi="georgia"/>
          <w:color w:val="000000"/>
          <w:sz w:val="21"/>
        </w:rPr>
        <w:t xml:space="preserve">Capability: </w:t>
      </w:r>
      <w:r>
        <w:rPr>
          <w:rStyle w:val="VerbatimChar"/>
          <w:rFonts w:eastAsia="menlo" w:cs="menlo" w:ascii="menlo" w:hAnsi="menlo"/>
          <w:color w:val="000000"/>
          <w:sz w:val="18"/>
          <w:shd w:val="clear" w:color="auto" w:fill="F8F8FA"/>
        </w:rPr>
        <w:t xml:space="preserve">ControlDevice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ViewSensor</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RunScene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UnlockDoor</w:t>
      </w:r>
      <w:r>
        <w:rPr>
          <w:rFonts w:eastAsia="georgia" w:cs="georgia" w:ascii="georgia" w:hAnsi="georgia"/>
          <w:color w:val="000000"/>
          <w:sz w:val="21"/>
        </w:rPr>
        <w:t xml:space="preserve"> (probably disallowed for guests by default).</w:t>
      </w:r>
    </w:p>
    <w:p>
      <w:pPr>
        <w:numPr>
          <w:ilvl w:val="0"/>
          <w:numId w:val="18"/>
        </w:numPr>
        <w:spacing w:line="360" w:before="105" w:after="105" w:lineRule="auto"/>
      </w:pPr>
      <w:r>
        <w:rPr>
          <w:rFonts w:eastAsia="georgia" w:cs="georgia" w:ascii="georgia" w:hAnsi="georgia"/>
          <w:color w:val="000000"/>
          <w:sz w:val="21"/>
        </w:rPr>
        <w:t xml:space="preserve">Scope: entity IDs / areas / tags (e.g., “guest bedroom lights”, “thermostat read-only”, “garage door no”).</w:t>
      </w:r>
    </w:p>
    <w:p>
      <w:pPr>
        <w:spacing w:line="360" w:before="315" w:after="105" w:lineRule="auto"/>
        <w:ind w:left="-30"/>
        <w:jc w:val="left"/>
      </w:pPr>
      <w:bookmarkStart w:id="62" w:name="introduce_a_person_flow"/>
      <w:r>
        <w:rPr>
          <w:rFonts w:eastAsia="georgia" w:cs="georgia" w:ascii="georgia" w:hAnsi="georgia"/>
          <w:b/>
          <w:color w:val="000000"/>
          <w:sz w:val="24"/>
        </w:rPr>
        <w:t xml:space="preserve">“Introduce a person” flow</w:t>
      </w:r>
      <w:bookmarkEnd w:id="62"/>
    </w:p>
    <w:p>
      <w:pPr>
        <w:numPr>
          <w:ilvl w:val="0"/>
          <w:numId w:val="19"/>
        </w:numPr>
        <w:spacing w:line="360" w:before="105" w:after="105" w:lineRule="auto"/>
      </w:pPr>
      <w:r>
        <w:rPr>
          <w:rFonts w:eastAsia="georgia" w:cs="georgia" w:ascii="georgia" w:hAnsi="georgia"/>
          <w:color w:val="000000"/>
          <w:sz w:val="21"/>
        </w:rPr>
        <w:t xml:space="preserve">Homeowner initiates “Introduce Person” in Ace Commander, selects group template (Guest/Tradesperson), sets duration, and optionally binds to a phone/watch identity (QR code, invite link, or local pairing).</w:t>
      </w:r>
    </w:p>
    <w:p>
      <w:pPr>
        <w:numPr>
          <w:ilvl w:val="0"/>
          <w:numId w:val="19"/>
        </w:numPr>
        <w:spacing w:line="360" w:before="105" w:after="105" w:lineRule="auto"/>
      </w:pPr>
      <w:r>
        <w:rPr>
          <w:rFonts w:eastAsia="georgia" w:cs="georgia" w:ascii="georgia" w:hAnsi="georgia"/>
          <w:color w:val="000000"/>
          <w:sz w:val="21"/>
        </w:rPr>
        <w:t xml:space="preserve">Ace Commander then accepts limited instructions from that person, but only within the active grant window; after expiration, requests are rejected unless renewed.</w:t>
      </w:r>
    </w:p>
    <w:p>
      <w:pPr>
        <w:spacing w:line="360" w:before="315" w:after="105" w:lineRule="auto"/>
        <w:ind w:left="-30"/>
        <w:jc w:val="left"/>
      </w:pPr>
      <w:bookmarkStart w:id="63" w:name="enforcement_with_home_assistant"/>
      <w:r>
        <w:rPr>
          <w:rFonts w:eastAsia="georgia" w:cs="georgia" w:ascii="georgia" w:hAnsi="georgia"/>
          <w:b/>
          <w:color w:val="000000"/>
          <w:sz w:val="24"/>
        </w:rPr>
        <w:t xml:space="preserve">Enforcement with Home Assistant</w:t>
      </w:r>
      <w:bookmarkEnd w:id="63"/>
    </w:p>
    <w:p>
      <w:pPr>
        <w:spacing w:line="360" w:after="210" w:lineRule="auto"/>
      </w:pPr>
      <w:r>
        <w:rPr>
          <w:rFonts w:eastAsia="georgia" w:cs="georgia" w:ascii="georgia" w:hAnsi="georgia"/>
          <w:color w:val="000000"/>
        </w:rPr>
        <w:t xml:space="preserve">Home Assistant has a concept of permissions attached to groups, but the developer docs note it as experimental/not fully enforced in some contexts. To avoid depending on evolving HA permission enforcement, Ace Commander should enforce permissions </w:t>
      </w:r>
      <w:r>
        <w:rPr>
          <w:rFonts w:eastAsia="georgia" w:cs="georgia" w:ascii="georgia" w:hAnsi="georgia"/>
          <w:b/>
          <w:color w:val="000000"/>
        </w:rPr>
        <w:t xml:space="preserve">before</w:t>
      </w:r>
      <w:r>
        <w:rPr>
          <w:rFonts w:eastAsia="georgia" w:cs="georgia" w:ascii="georgia" w:hAnsi="georgia"/>
          <w:color w:val="000000"/>
        </w:rPr>
        <w:t xml:space="preserve"> making Home Assistant API calls, using a single integration credential stored securely (e.g., one long-lived token) and then gate actions internally.</w:t>
      </w:r>
      <w:bookmarkStart w:id="64" w:name="fnref107_1"/>
      <w:bookmarkEnd w:id="64"/>
      <w:hyperlink w:anchor="fn107">
        <w:r>
          <w:rPr>
            <w:rFonts w:eastAsia="helvetica neue" w:cs="helvetica neue" w:ascii="helvetica neue" w:hAnsi="helvetica neue"/>
            <w:color w:val="#000"/>
            <w:u w:val="single"/>
            <w:vertAlign w:val="superscript"/>
          </w:rPr>
          <w:t xml:space="preserve">[107]</w:t>
        </w:r>
      </w:hyperlink>
      <w:bookmarkStart w:id="65" w:name="fnref110"/>
      <w:bookmarkEnd w:id="65"/>
      <w:hyperlink w:anchor="fn110">
        <w:r>
          <w:rPr>
            <w:rFonts w:eastAsia="helvetica neue" w:cs="helvetica neue" w:ascii="helvetica neue" w:hAnsi="helvetica neue"/>
            <w:color w:val="#000"/>
            <w:u w:val="single"/>
            <w:vertAlign w:val="superscript"/>
          </w:rPr>
          <w:t xml:space="preserve">[110]</w:t>
        </w:r>
      </w:hyperlink>
    </w:p>
    <w:p>
      <w:pPr>
        <w:spacing w:line="360" w:before="315" w:after="105" w:lineRule="auto"/>
        <w:ind w:left="-30"/>
        <w:jc w:val="left"/>
      </w:pPr>
      <w:bookmarkStart w:id="66" w:name="requirements_to_decide_next"/>
      <w:r>
        <w:rPr>
          <w:rFonts w:eastAsia="georgia" w:cs="georgia" w:ascii="georgia" w:hAnsi="georgia"/>
          <w:b/>
          <w:color w:val="000000"/>
          <w:sz w:val="24"/>
        </w:rPr>
        <w:t xml:space="preserve">Requirements to decide next</w:t>
      </w:r>
      <w:bookmarkEnd w:id="66"/>
    </w:p>
    <w:p>
      <w:pPr>
        <w:numPr>
          <w:ilvl w:val="0"/>
          <w:numId w:val="20"/>
        </w:numPr>
        <w:spacing w:line="360" w:before="105" w:after="105" w:lineRule="auto"/>
      </w:pPr>
      <w:r>
        <w:rPr>
          <w:rFonts w:eastAsia="georgia" w:cs="georgia" w:ascii="georgia" w:hAnsi="georgia"/>
          <w:color w:val="000000"/>
          <w:sz w:val="21"/>
        </w:rPr>
        <w:t xml:space="preserve">Do you want Ace Commander to run as the “hub” (directly controlling devices), or primarily orchestrate an existing hub like Home Assistant and only speak through it?</w:t>
      </w:r>
    </w:p>
    <w:p>
      <w:pPr>
        <w:numPr>
          <w:ilvl w:val="0"/>
          <w:numId w:val="20"/>
        </w:numPr>
        <w:spacing w:line="360" w:before="105" w:after="105" w:lineRule="auto"/>
      </w:pPr>
      <w:r>
        <w:rPr>
          <w:rFonts w:eastAsia="georgia" w:cs="georgia" w:ascii="georgia" w:hAnsi="georgia"/>
          <w:color w:val="000000"/>
          <w:sz w:val="21"/>
        </w:rPr>
        <w:t xml:space="preserve">What’s your minimum safety baseline: locks/garage doors/security system always resident-only, or do you need temporary tradesperson access to some of those?</w:t>
      </w:r>
    </w:p>
    <w:p>
      <w:pPr>
        <w:numPr>
          <w:ilvl w:val="0"/>
          <w:numId w:val="20"/>
        </w:numPr>
        <w:spacing w:line="360" w:before="105" w:after="105" w:lineRule="auto"/>
      </w:pPr>
      <w:r>
        <w:rPr>
          <w:rFonts w:eastAsia="georgia" w:cs="georgia" w:ascii="georgia" w:hAnsi="georgia"/>
          <w:color w:val="000000"/>
          <w:sz w:val="21"/>
        </w:rPr>
        <w:t xml:space="preserve">How should “introduce guest” authenticate: QR code on a wall tablet, NFC tap, invite link, or voice-only?</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7" w:name="ace_commander_should_be_aware_of_821ba2"/>
      <w:r>
        <w:rPr>
          <w:rFonts w:eastAsia="georgia" w:cs="georgia" w:ascii="georgia" w:hAnsi="georgia"/>
          <w:b/>
          <w:color w:val="000000"/>
          <w:sz w:val="39"/>
        </w:rPr>
        <w:t xml:space="preserve">Ace Commander should be aware of the calander. It should be aware of seasonailty., It should be able to make activity suggestions based on thi time of year. For example, if a user makes a note to to plan a hiking trip in October to see the aspen tree's fall colors , Ace Commander should put that suggestion on the calander.</w:t>
      </w:r>
      <w:bookmarkEnd w:id="67"/>
    </w:p>
    <w:p>
      <w:pPr>
        <w:spacing w:line="360" w:after="210" w:lineRule="auto"/>
      </w:pPr>
      <w:r>
        <w:rPr>
          <w:rFonts w:eastAsia="georgia" w:cs="georgia" w:ascii="georgia" w:hAnsi="georgia"/>
          <w:color w:val="000000"/>
        </w:rPr>
        <w:t xml:space="preserve">Ace Commander should integrate with at least one real calendar system (plus iCalendar import/export) and add “seasonality suggestions” as planned calendar items with reminders. iCalendar (RFC 5545) defines a standard format for exchanging calendar data, including events (</w:t>
      </w:r>
      <w:r>
        <w:rPr>
          <w:rStyle w:val="VerbatimChar"/>
          <w:rFonts w:eastAsia="menlo" w:cs="menlo" w:ascii="menlo" w:hAnsi="menlo"/>
          <w:color w:val="000000"/>
          <w:sz w:val="18"/>
          <w:shd w:val="clear" w:color="auto" w:fill="F8F8FA"/>
        </w:rPr>
        <w:t xml:space="preserve">VEVENT</w:t>
      </w:r>
      <w:r>
        <w:rPr>
          <w:rFonts w:eastAsia="georgia" w:cs="georgia" w:ascii="georgia" w:hAnsi="georgia"/>
          <w:color w:val="000000"/>
        </w:rPr>
        <w:t xml:space="preserve">).</w:t>
      </w:r>
      <w:bookmarkStart w:id="68" w:name="fnref121"/>
      <w:bookmarkEnd w:id="68"/>
      <w:hyperlink w:anchor="fn121">
        <w:r>
          <w:rPr>
            <w:rFonts w:eastAsia="helvetica neue" w:cs="helvetica neue" w:ascii="helvetica neue" w:hAnsi="helvetica neue"/>
            <w:color w:val="#000"/>
            <w:u w:val="single"/>
            <w:vertAlign w:val="superscript"/>
          </w:rPr>
          <w:t xml:space="preserve">[121]</w:t>
        </w:r>
      </w:hyperlink>
    </w:p>
    <w:p>
      <w:pPr>
        <w:spacing w:line="360" w:before="315" w:after="105" w:lineRule="auto"/>
        <w:ind w:left="-30"/>
        <w:jc w:val="left"/>
      </w:pPr>
      <w:bookmarkStart w:id="69" w:name="calendar_integration_requirements"/>
      <w:r>
        <w:rPr>
          <w:rFonts w:eastAsia="georgia" w:cs="georgia" w:ascii="georgia" w:hAnsi="georgia"/>
          <w:b/>
          <w:color w:val="000000"/>
          <w:sz w:val="24"/>
        </w:rPr>
        <w:t xml:space="preserve">Calendar integration requirements</w:t>
      </w:r>
      <w:bookmarkEnd w:id="69"/>
    </w:p>
    <w:p>
      <w:pPr>
        <w:numPr>
          <w:ilvl w:val="0"/>
          <w:numId w:val="21"/>
        </w:numPr>
        <w:spacing w:line="360" w:before="105" w:after="105" w:lineRule="auto"/>
      </w:pPr>
      <w:r>
        <w:rPr>
          <w:rFonts w:eastAsia="georgia" w:cs="georgia" w:ascii="georgia" w:hAnsi="georgia"/>
          <w:color w:val="000000"/>
          <w:sz w:val="21"/>
        </w:rPr>
        <w:t xml:space="preserve">Data model: </w:t>
      </w:r>
      <w:r>
        <w:rPr>
          <w:rStyle w:val="VerbatimChar"/>
          <w:rFonts w:eastAsia="menlo" w:cs="menlo" w:ascii="menlo" w:hAnsi="menlo"/>
          <w:color w:val="000000"/>
          <w:sz w:val="18"/>
          <w:shd w:val="clear" w:color="auto" w:fill="F8F8FA"/>
        </w:rPr>
        <w:t xml:space="preserve">PlanNote</w:t>
      </w:r>
      <w:r>
        <w:rPr>
          <w:rFonts w:eastAsia="georgia" w:cs="georgia" w:ascii="georgia" w:hAnsi="georgia"/>
          <w:color w:val="000000"/>
          <w:sz w:val="21"/>
        </w:rPr>
        <w:t xml:space="preserve"> (user intent like “plan October aspen hike”), </w:t>
      </w:r>
      <w:r>
        <w:rPr>
          <w:rStyle w:val="VerbatimChar"/>
          <w:rFonts w:eastAsia="menlo" w:cs="menlo" w:ascii="menlo" w:hAnsi="menlo"/>
          <w:color w:val="000000"/>
          <w:sz w:val="18"/>
          <w:shd w:val="clear" w:color="auto" w:fill="F8F8FA"/>
        </w:rPr>
        <w:t xml:space="preserve">Suggestion</w:t>
      </w:r>
      <w:r>
        <w:rPr>
          <w:rFonts w:eastAsia="georgia" w:cs="georgia" w:ascii="georgia" w:hAnsi="georgia"/>
          <w:color w:val="000000"/>
          <w:sz w:val="21"/>
        </w:rPr>
        <w:t xml:space="preserve"> (system-generated), </w:t>
      </w:r>
      <w:r>
        <w:rPr>
          <w:rStyle w:val="VerbatimChar"/>
          <w:rFonts w:eastAsia="menlo" w:cs="menlo" w:ascii="menlo" w:hAnsi="menlo"/>
          <w:color w:val="000000"/>
          <w:sz w:val="18"/>
          <w:shd w:val="clear" w:color="auto" w:fill="F8F8FA"/>
        </w:rPr>
        <w:t xml:space="preserve">CalendarEventLink</w:t>
      </w:r>
      <w:r>
        <w:rPr>
          <w:rFonts w:eastAsia="georgia" w:cs="georgia" w:ascii="georgia" w:hAnsi="georgia"/>
          <w:color w:val="000000"/>
          <w:sz w:val="21"/>
        </w:rPr>
        <w:t xml:space="preserve"> (mapping from internal suggestion to external calendar UID/event-id).</w:t>
      </w:r>
      <w:bookmarkStart w:id="70" w:name="fnref121_1"/>
      <w:bookmarkEnd w:id="70"/>
      <w:hyperlink w:anchor="fn121">
        <w:r>
          <w:rPr>
            <w:rFonts w:eastAsia="helvetica neue" w:cs="helvetica neue" w:ascii="helvetica neue" w:hAnsi="helvetica neue"/>
            <w:color w:val="#000"/>
            <w:sz w:val="21"/>
            <w:u w:val="single"/>
            <w:vertAlign w:val="superscript"/>
          </w:rPr>
          <w:t xml:space="preserve">[121]</w:t>
        </w:r>
      </w:hyperlink>
    </w:p>
    <w:p>
      <w:pPr>
        <w:numPr>
          <w:ilvl w:val="0"/>
          <w:numId w:val="21"/>
        </w:numPr>
        <w:spacing w:line="360" w:before="105" w:after="105" w:lineRule="auto"/>
      </w:pPr>
      <w:r>
        <w:rPr>
          <w:rFonts w:eastAsia="georgia" w:cs="georgia" w:ascii="georgia" w:hAnsi="georgia"/>
          <w:color w:val="000000"/>
          <w:sz w:val="21"/>
        </w:rPr>
        <w:t xml:space="preserve">External calendar connectors (pluggable): start with Microsoft 365/Outlook via Microsoft Graph “create event” endpoint, because it can create events in a user’s calendar with subject/start/end/timezone.</w:t>
      </w:r>
      <w:bookmarkStart w:id="71" w:name="fnref122"/>
      <w:bookmarkEnd w:id="71"/>
      <w:hyperlink w:anchor="fn122">
        <w:r>
          <w:rPr>
            <w:rFonts w:eastAsia="helvetica neue" w:cs="helvetica neue" w:ascii="helvetica neue" w:hAnsi="helvetica neue"/>
            <w:color w:val="#000"/>
            <w:sz w:val="21"/>
            <w:u w:val="single"/>
            <w:vertAlign w:val="superscript"/>
          </w:rPr>
          <w:t xml:space="preserve">[122]</w:t>
        </w:r>
      </w:hyperlink>
    </w:p>
    <w:p>
      <w:pPr>
        <w:numPr>
          <w:ilvl w:val="0"/>
          <w:numId w:val="21"/>
        </w:numPr>
        <w:spacing w:line="360" w:before="105" w:after="105" w:lineRule="auto"/>
      </w:pPr>
      <w:r>
        <w:rPr>
          <w:rFonts w:eastAsia="georgia" w:cs="georgia" w:ascii="georgia" w:hAnsi="georgia"/>
          <w:color w:val="000000"/>
          <w:sz w:val="21"/>
        </w:rPr>
        <w:t xml:space="preserve">Interchange: support exporting an </w:t>
      </w:r>
      <w:r>
        <w:rPr>
          <w:rStyle w:val="VerbatimChar"/>
          <w:rFonts w:eastAsia="menlo" w:cs="menlo" w:ascii="menlo" w:hAnsi="menlo"/>
          <w:color w:val="000000"/>
          <w:sz w:val="18"/>
          <w:shd w:val="clear" w:color="auto" w:fill="F8F8FA"/>
        </w:rPr>
        <w:t xml:space="preserve">.ics</w:t>
      </w:r>
      <w:r>
        <w:rPr>
          <w:rFonts w:eastAsia="georgia" w:cs="georgia" w:ascii="georgia" w:hAnsi="georgia"/>
          <w:color w:val="000000"/>
          <w:sz w:val="21"/>
        </w:rPr>
        <w:t xml:space="preserve"> file (VEVENT) as a baseline even if no direct connector is configured, so a suggestion can still land on a calendar.</w:t>
      </w:r>
      <w:bookmarkStart w:id="72" w:name="fnref121_2"/>
      <w:bookmarkEnd w:id="72"/>
      <w:hyperlink w:anchor="fn121">
        <w:r>
          <w:rPr>
            <w:rFonts w:eastAsia="helvetica neue" w:cs="helvetica neue" w:ascii="helvetica neue" w:hAnsi="helvetica neue"/>
            <w:color w:val="#000"/>
            <w:sz w:val="21"/>
            <w:u w:val="single"/>
            <w:vertAlign w:val="superscript"/>
          </w:rPr>
          <w:t xml:space="preserve">[121]</w:t>
        </w:r>
      </w:hyperlink>
    </w:p>
    <w:p>
      <w:pPr>
        <w:spacing w:line="360" w:before="315" w:after="105" w:lineRule="auto"/>
        <w:ind w:left="-30"/>
        <w:jc w:val="left"/>
      </w:pPr>
      <w:bookmarkStart w:id="73" w:name="seasonality_awareness_how_it_beco_c90daf"/>
      <w:r>
        <w:rPr>
          <w:rFonts w:eastAsia="georgia" w:cs="georgia" w:ascii="georgia" w:hAnsi="georgia"/>
          <w:b/>
          <w:color w:val="000000"/>
          <w:sz w:val="24"/>
        </w:rPr>
        <w:t xml:space="preserve">Seasonality awareness (how it becomes actionable)</w:t>
      </w:r>
      <w:bookmarkEnd w:id="73"/>
    </w:p>
    <w:p>
      <w:pPr>
        <w:numPr>
          <w:ilvl w:val="0"/>
          <w:numId w:val="22"/>
        </w:numPr>
        <w:spacing w:line="360" w:before="105" w:after="105" w:lineRule="auto"/>
      </w:pPr>
      <w:r>
        <w:rPr>
          <w:rFonts w:eastAsia="georgia" w:cs="georgia" w:ascii="georgia" w:hAnsi="georgia"/>
          <w:color w:val="000000"/>
          <w:sz w:val="21"/>
        </w:rPr>
        <w:t xml:space="preserve">Represent seasonality as rules that map (location, time-of-year, intent-tag) → suggested time window, reminders, and optional route suggestions.</w:t>
      </w:r>
    </w:p>
    <w:p>
      <w:pPr>
        <w:numPr>
          <w:ilvl w:val="0"/>
          <w:numId w:val="22"/>
        </w:numPr>
        <w:spacing w:line="360" w:before="105" w:after="105" w:lineRule="auto"/>
      </w:pPr>
      <w:r>
        <w:rPr>
          <w:rFonts w:eastAsia="georgia" w:cs="georgia" w:ascii="georgia" w:hAnsi="georgia"/>
          <w:color w:val="000000"/>
          <w:sz w:val="21"/>
        </w:rPr>
        <w:t xml:space="preserve">For your example: “aspen fall colors” is strongly tied to elevation and time-of-year in Utah’s Wasatch Back; NASA notes aspens usually reveal bright yellow leaves after reds/oranges peak and shows a visible change between late September and mid/late October around Heber City.</w:t>
      </w:r>
      <w:bookmarkStart w:id="74" w:name="fnref123"/>
      <w:bookmarkEnd w:id="74"/>
      <w:hyperlink w:anchor="fn123">
        <w:r>
          <w:rPr>
            <w:rFonts w:eastAsia="helvetica neue" w:cs="helvetica neue" w:ascii="helvetica neue" w:hAnsi="helvetica neue"/>
            <w:color w:val="#000"/>
            <w:sz w:val="21"/>
            <w:u w:val="single"/>
            <w:vertAlign w:val="superscript"/>
          </w:rPr>
          <w:t xml:space="preserve">[123]</w:t>
        </w:r>
      </w:hyperlink>
    </w:p>
    <w:p>
      <w:pPr>
        <w:numPr>
          <w:ilvl w:val="0"/>
          <w:numId w:val="22"/>
        </w:numPr>
        <w:spacing w:line="360" w:before="105" w:after="105" w:lineRule="auto"/>
      </w:pPr>
      <w:r>
        <w:rPr>
          <w:rFonts w:eastAsia="georgia" w:cs="georgia" w:ascii="georgia" w:hAnsi="georgia"/>
          <w:color w:val="000000"/>
          <w:sz w:val="21"/>
        </w:rPr>
        <w:t xml:space="preserve">Turn that into a suggestion window (e.g., “late Sep–mid Oct, higher elevations first”) and create an event (or a series: plan, go, photo reminder).</w:t>
      </w:r>
      <w:bookmarkStart w:id="75" w:name="fnref122_1"/>
      <w:bookmarkEnd w:id="75"/>
      <w:hyperlink w:anchor="fn122">
        <w:r>
          <w:rPr>
            <w:rFonts w:eastAsia="helvetica neue" w:cs="helvetica neue" w:ascii="helvetica neue" w:hAnsi="helvetica neue"/>
            <w:color w:val="#000"/>
            <w:sz w:val="21"/>
            <w:u w:val="single"/>
            <w:vertAlign w:val="superscript"/>
          </w:rPr>
          <w:t xml:space="preserve">[122]</w:t>
        </w:r>
      </w:hyperlink>
      <w:bookmarkStart w:id="76" w:name="fnref123_1"/>
      <w:bookmarkEnd w:id="76"/>
      <w:hyperlink w:anchor="fn123">
        <w:r>
          <w:rPr>
            <w:rFonts w:eastAsia="helvetica neue" w:cs="helvetica neue" w:ascii="helvetica neue" w:hAnsi="helvetica neue"/>
            <w:color w:val="#000"/>
            <w:sz w:val="21"/>
            <w:u w:val="single"/>
            <w:vertAlign w:val="superscript"/>
          </w:rPr>
          <w:t xml:space="preserve">[123]</w:t>
        </w:r>
      </w:hyperlink>
    </w:p>
    <w:p>
      <w:pPr>
        <w:spacing w:line="360" w:before="315" w:after="105" w:lineRule="auto"/>
        <w:ind w:left="-30"/>
        <w:jc w:val="left"/>
      </w:pPr>
      <w:bookmarkStart w:id="77" w:name="ai_coding_agent_instructions_v1_scope"/>
      <w:r>
        <w:rPr>
          <w:rFonts w:eastAsia="georgia" w:cs="georgia" w:ascii="georgia" w:hAnsi="georgia"/>
          <w:b/>
          <w:color w:val="000000"/>
          <w:sz w:val="24"/>
        </w:rPr>
        <w:t xml:space="preserve">AI coding agent instructions (v1 scope)</w:t>
      </w:r>
      <w:bookmarkEnd w:id="77"/>
    </w:p>
    <w:p>
      <w:pPr>
        <w:spacing w:line="360" w:after="210" w:lineRule="auto"/>
      </w:pPr>
      <w:r>
        <w:rPr>
          <w:rFonts w:eastAsia="georgia" w:cs="georgia" w:ascii="georgia" w:hAnsi="georgia"/>
          <w:color w:val="000000"/>
        </w:rPr>
        <w:t xml:space="preserve">Implement a </w:t>
      </w:r>
      <w:r>
        <w:rPr>
          <w:rStyle w:val="VerbatimChar"/>
          <w:rFonts w:eastAsia="menlo" w:cs="menlo" w:ascii="menlo" w:hAnsi="menlo"/>
          <w:color w:val="000000"/>
          <w:sz w:val="18"/>
          <w:shd w:val="clear" w:color="auto" w:fill="F8F8FA"/>
        </w:rPr>
        <w:t xml:space="preserve">CalendarService</w:t>
      </w:r>
      <w:r>
        <w:rPr>
          <w:rFonts w:eastAsia="georgia" w:cs="georgia" w:ascii="georgia" w:hAnsi="georgia"/>
          <w:color w:val="000000"/>
        </w:rPr>
        <w:t xml:space="preserve"> with these operations:</w:t>
      </w:r>
    </w:p>
    <w:p>
      <w:pPr>
        <w:numPr>
          <w:ilvl w:val="0"/>
          <w:numId w:val="23"/>
        </w:numPr>
        <w:spacing w:line="360" w:before="105" w:after="105" w:lineRule="auto"/>
      </w:pPr>
      <w:r>
        <w:rPr>
          <w:rStyle w:val="VerbatimChar"/>
          <w:rFonts w:eastAsia="menlo" w:cs="menlo" w:ascii="menlo" w:hAnsi="menlo"/>
          <w:color w:val="000000"/>
          <w:sz w:val="18"/>
          <w:shd w:val="clear" w:color="auto" w:fill="F8F8FA"/>
        </w:rPr>
        <w:t xml:space="preserve">CreateSuggestionFromNote(noteId)</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Suggestion</w:t>
      </w:r>
      <w:r>
        <w:rPr>
          <w:rFonts w:eastAsia="georgia" w:cs="georgia" w:ascii="georgia" w:hAnsi="georgia"/>
          <w:color w:val="000000"/>
          <w:sz w:val="21"/>
        </w:rPr>
        <w:t xml:space="preserve"> + default time window.</w:t>
      </w:r>
    </w:p>
    <w:p>
      <w:pPr>
        <w:numPr>
          <w:ilvl w:val="0"/>
          <w:numId w:val="23"/>
        </w:numPr>
        <w:spacing w:line="360" w:before="105" w:after="105" w:lineRule="auto"/>
      </w:pPr>
      <w:r>
        <w:rPr>
          <w:rStyle w:val="VerbatimChar"/>
          <w:rFonts w:eastAsia="menlo" w:cs="menlo" w:ascii="menlo" w:hAnsi="menlo"/>
          <w:color w:val="000000"/>
          <w:sz w:val="18"/>
          <w:shd w:val="clear" w:color="auto" w:fill="F8F8FA"/>
        </w:rPr>
        <w:t xml:space="preserve">PublishSuggestionToCalendar(suggestionId, provider)</w:t>
      </w:r>
      <w:r>
        <w:rPr>
          <w:rFonts w:eastAsia="georgia" w:cs="georgia" w:ascii="georgia" w:hAnsi="georgia"/>
          <w:color w:val="000000"/>
          <w:sz w:val="21"/>
        </w:rPr>
        <w:t xml:space="preserve"> → creates external event (Graph) or generates </w:t>
      </w:r>
      <w:r>
        <w:rPr>
          <w:rStyle w:val="VerbatimChar"/>
          <w:rFonts w:eastAsia="menlo" w:cs="menlo" w:ascii="menlo" w:hAnsi="menlo"/>
          <w:color w:val="000000"/>
          <w:sz w:val="18"/>
          <w:shd w:val="clear" w:color="auto" w:fill="F8F8FA"/>
        </w:rPr>
        <w:t xml:space="preserve">.ics</w:t>
      </w:r>
      <w:r>
        <w:rPr>
          <w:rFonts w:eastAsia="georgia" w:cs="georgia" w:ascii="georgia" w:hAnsi="georgia"/>
          <w:color w:val="000000"/>
          <w:sz w:val="21"/>
        </w:rPr>
        <w:t xml:space="preserve"> (RFC 5545 VEVENT).</w:t>
      </w:r>
      <w:bookmarkStart w:id="78" w:name="fnref122_2"/>
      <w:bookmarkEnd w:id="78"/>
      <w:hyperlink w:anchor="fn122">
        <w:r>
          <w:rPr>
            <w:rFonts w:eastAsia="helvetica neue" w:cs="helvetica neue" w:ascii="helvetica neue" w:hAnsi="helvetica neue"/>
            <w:color w:val="#000"/>
            <w:sz w:val="21"/>
            <w:u w:val="single"/>
            <w:vertAlign w:val="superscript"/>
          </w:rPr>
          <w:t xml:space="preserve">[122]</w:t>
        </w:r>
      </w:hyperlink>
      <w:bookmarkStart w:id="79" w:name="fnref121_3"/>
      <w:bookmarkEnd w:id="79"/>
      <w:hyperlink w:anchor="fn121">
        <w:r>
          <w:rPr>
            <w:rFonts w:eastAsia="helvetica neue" w:cs="helvetica neue" w:ascii="helvetica neue" w:hAnsi="helvetica neue"/>
            <w:color w:val="#000"/>
            <w:sz w:val="21"/>
            <w:u w:val="single"/>
            <w:vertAlign w:val="superscript"/>
          </w:rPr>
          <w:t xml:space="preserve">[121]</w:t>
        </w:r>
      </w:hyperlink>
    </w:p>
    <w:p>
      <w:pPr>
        <w:numPr>
          <w:ilvl w:val="0"/>
          <w:numId w:val="23"/>
        </w:numPr>
        <w:spacing w:line="360" w:before="105" w:after="105" w:lineRule="auto"/>
      </w:pPr>
      <w:r>
        <w:rPr>
          <w:rStyle w:val="VerbatimChar"/>
          <w:rFonts w:eastAsia="menlo" w:cs="menlo" w:ascii="menlo" w:hAnsi="menlo"/>
          <w:color w:val="000000"/>
          <w:sz w:val="18"/>
          <w:shd w:val="clear" w:color="auto" w:fill="F8F8FA"/>
        </w:rPr>
        <w:t xml:space="preserve">SyncBack(provider)</w:t>
      </w:r>
      <w:r>
        <w:rPr>
          <w:rFonts w:eastAsia="georgia" w:cs="georgia" w:ascii="georgia" w:hAnsi="georgia"/>
          <w:color w:val="000000"/>
          <w:sz w:val="21"/>
        </w:rPr>
        <w:t xml:space="preserve"> → fetches event changes and updates local state (optional for v1; store at least the external IDs/UID).</w:t>
      </w:r>
    </w:p>
    <w:p>
      <w:pPr>
        <w:spacing w:line="360" w:before="315" w:after="105" w:lineRule="auto"/>
        <w:ind w:left="-30"/>
        <w:jc w:val="left"/>
      </w:pPr>
      <w:bookmarkStart w:id="80" w:name="questions_to_pin_down_next"/>
      <w:r>
        <w:rPr>
          <w:rFonts w:eastAsia="georgia" w:cs="georgia" w:ascii="georgia" w:hAnsi="georgia"/>
          <w:b/>
          <w:color w:val="000000"/>
          <w:sz w:val="24"/>
        </w:rPr>
        <w:t xml:space="preserve">Questions to pin down next</w:t>
      </w:r>
      <w:bookmarkEnd w:id="80"/>
    </w:p>
    <w:p>
      <w:pPr>
        <w:numPr>
          <w:ilvl w:val="0"/>
          <w:numId w:val="24"/>
        </w:numPr>
        <w:spacing w:line="360" w:before="105" w:after="105" w:lineRule="auto"/>
      </w:pPr>
      <w:r>
        <w:rPr>
          <w:rFonts w:eastAsia="georgia" w:cs="georgia" w:ascii="georgia" w:hAnsi="georgia"/>
          <w:color w:val="000000"/>
          <w:sz w:val="21"/>
        </w:rPr>
        <w:t xml:space="preserve">Which calendar providers matter first: Microsoft 365/Outlook, Google Calendar, Apple Calendar (ICS-only), or “ICS export is enough for v1”?</w:t>
      </w:r>
    </w:p>
    <w:p>
      <w:pPr>
        <w:numPr>
          <w:ilvl w:val="0"/>
          <w:numId w:val="24"/>
        </w:numPr>
        <w:spacing w:line="360" w:before="105" w:after="105" w:lineRule="auto"/>
      </w:pPr>
      <w:r>
        <w:rPr>
          <w:rFonts w:eastAsia="georgia" w:cs="georgia" w:ascii="georgia" w:hAnsi="georgia"/>
          <w:color w:val="000000"/>
          <w:sz w:val="21"/>
        </w:rPr>
        <w:t xml:space="preserve">Should suggestions auto-create calendar events, or require user approval (with a per-user configuration default)?</w:t>
      </w:r>
    </w:p>
    <w:p>
      <w:pPr>
        <w:numPr>
          <w:ilvl w:val="0"/>
          <w:numId w:val="24"/>
        </w:numPr>
        <w:spacing w:line="360" w:before="105" w:after="105" w:lineRule="auto"/>
      </w:pPr>
      <w:r>
        <w:rPr>
          <w:rFonts w:eastAsia="georgia" w:cs="georgia" w:ascii="georgia" w:hAnsi="georgia"/>
          <w:color w:val="000000"/>
          <w:sz w:val="21"/>
        </w:rPr>
        <w:t xml:space="preserve">Should seasonality be purely rule-based (your CEMA rules), or do you want optional external data sources later (leaf reports, weather, etc.)?</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1" w:name="ace_commander_should_have_very_ri_7de666"/>
      <w:r>
        <w:rPr>
          <w:rFonts w:eastAsia="georgia" w:cs="georgia" w:ascii="georgia" w:hAnsi="georgia"/>
          <w:b/>
          <w:color w:val="000000"/>
          <w:sz w:val="39"/>
        </w:rPr>
        <w:t xml:space="preserve">Ace Commander should have very rich capabilities for displaying data analysis. It should be able to create</w:t>
      </w:r>
      <w:bookmarkEnd w:id="81"/>
    </w:p>
    <w:p>
      <w:pPr>
        <w:spacing w:line="360" w:after="210" w:lineRule="auto"/>
      </w:pPr>
      <w:r>
        <w:rPr>
          <w:rFonts w:eastAsia="georgia" w:cs="georgia" w:ascii="georgia" w:hAnsi="georgia"/>
          <w:color w:val="000000"/>
        </w:rPr>
        <w:t xml:space="preserve">Ace Commander should include a “Data Analysis &amp; Visualization” subsystem that can render interactive dashboards and persist visualization specs as first-class rules. A strong way to do this is to support declarative chart specifications (e.g., Vega-Lite JSON) because a Vega-Lite spec is explicitly a JSON object describing marks and encodings, and it supports interactive selections and compositions.</w:t>
      </w:r>
      <w:bookmarkStart w:id="82" w:name="fnref136"/>
      <w:bookmarkEnd w:id="82"/>
      <w:hyperlink w:anchor="fn136">
        <w:r>
          <w:rPr>
            <w:rFonts w:eastAsia="helvetica neue" w:cs="helvetica neue" w:ascii="helvetica neue" w:hAnsi="helvetica neue"/>
            <w:color w:val="#000"/>
            <w:u w:val="single"/>
            <w:vertAlign w:val="superscript"/>
          </w:rPr>
          <w:t xml:space="preserve">[136]</w:t>
        </w:r>
      </w:hyperlink>
      <w:bookmarkStart w:id="83" w:name="fnref137"/>
      <w:bookmarkEnd w:id="83"/>
      <w:hyperlink w:anchor="fn137">
        <w:r>
          <w:rPr>
            <w:rFonts w:eastAsia="helvetica neue" w:cs="helvetica neue" w:ascii="helvetica neue" w:hAnsi="helvetica neue"/>
            <w:color w:val="#000"/>
            <w:u w:val="single"/>
            <w:vertAlign w:val="superscript"/>
          </w:rPr>
          <w:t xml:space="preserve">[137]</w:t>
        </w:r>
      </w:hyperlink>
    </w:p>
    <w:p>
      <w:pPr>
        <w:spacing w:line="360" w:before="315" w:after="105" w:lineRule="auto"/>
        <w:ind w:left="-30"/>
        <w:jc w:val="left"/>
      </w:pPr>
      <w:bookmarkStart w:id="84" w:name="what_rich_should_mean_requirements"/>
      <w:r>
        <w:rPr>
          <w:rFonts w:eastAsia="georgia" w:cs="georgia" w:ascii="georgia" w:hAnsi="georgia"/>
          <w:b/>
          <w:color w:val="000000"/>
          <w:sz w:val="24"/>
        </w:rPr>
        <w:t xml:space="preserve">What “rich” should mean (requirements)</w:t>
      </w:r>
      <w:bookmarkEnd w:id="84"/>
    </w:p>
    <w:p>
      <w:pPr>
        <w:numPr>
          <w:ilvl w:val="0"/>
          <w:numId w:val="25"/>
        </w:numPr>
        <w:spacing w:line="360" w:before="105" w:after="105" w:lineRule="auto"/>
      </w:pPr>
      <w:r>
        <w:rPr>
          <w:rFonts w:eastAsia="georgia" w:cs="georgia" w:ascii="georgia" w:hAnsi="georgia"/>
          <w:color w:val="000000"/>
          <w:sz w:val="21"/>
        </w:rPr>
        <w:t xml:space="preserve">Interactive charts: pan/zoom, hover tooltips, cross-filtering/linked selections, and drill-down from aggregates to raw events.</w:t>
      </w:r>
      <w:bookmarkStart w:id="85" w:name="fnref137_1"/>
      <w:bookmarkEnd w:id="85"/>
      <w:hyperlink w:anchor="fn137">
        <w:r>
          <w:rPr>
            <w:rFonts w:eastAsia="helvetica neue" w:cs="helvetica neue" w:ascii="helvetica neue" w:hAnsi="helvetica neue"/>
            <w:color w:val="#000"/>
            <w:sz w:val="21"/>
            <w:u w:val="single"/>
            <w:vertAlign w:val="superscript"/>
          </w:rPr>
          <w:t xml:space="preserve">[137]</w:t>
        </w:r>
      </w:hyperlink>
    </w:p>
    <w:p>
      <w:pPr>
        <w:numPr>
          <w:ilvl w:val="0"/>
          <w:numId w:val="25"/>
        </w:numPr>
        <w:spacing w:line="360" w:before="105" w:after="105" w:lineRule="auto"/>
      </w:pPr>
      <w:r>
        <w:rPr>
          <w:rFonts w:eastAsia="georgia" w:cs="georgia" w:ascii="georgia" w:hAnsi="georgia"/>
          <w:color w:val="000000"/>
          <w:sz w:val="21"/>
        </w:rPr>
        <w:t xml:space="preserve">Multi-view dashboards: layouts composed from multiple visuals (small multiples, layered views, side-by-side) with shared filters.</w:t>
      </w:r>
      <w:bookmarkStart w:id="86" w:name="fnref137_2"/>
      <w:bookmarkEnd w:id="86"/>
      <w:hyperlink w:anchor="fn137">
        <w:r>
          <w:rPr>
            <w:rFonts w:eastAsia="helvetica neue" w:cs="helvetica neue" w:ascii="helvetica neue" w:hAnsi="helvetica neue"/>
            <w:color w:val="#000"/>
            <w:sz w:val="21"/>
            <w:u w:val="single"/>
            <w:vertAlign w:val="superscript"/>
          </w:rPr>
          <w:t xml:space="preserve">[137]</w:t>
        </w:r>
      </w:hyperlink>
    </w:p>
    <w:p>
      <w:pPr>
        <w:numPr>
          <w:ilvl w:val="0"/>
          <w:numId w:val="25"/>
        </w:numPr>
        <w:spacing w:line="360" w:before="105" w:after="105" w:lineRule="auto"/>
      </w:pPr>
      <w:r>
        <w:rPr>
          <w:rFonts w:eastAsia="georgia" w:cs="georgia" w:ascii="georgia" w:hAnsi="georgia"/>
          <w:color w:val="000000"/>
          <w:sz w:val="21"/>
        </w:rPr>
        <w:t xml:space="preserve">Export: static image/PDF export for reports, plus “shareable spec” export so a dashboard can be transmitted between Ace Commander installations (aligns with your “share info” requirement).</w:t>
      </w:r>
      <w:bookmarkStart w:id="87" w:name="fnref136_1"/>
      <w:bookmarkEnd w:id="87"/>
      <w:hyperlink w:anchor="fn136">
        <w:r>
          <w:rPr>
            <w:rFonts w:eastAsia="helvetica neue" w:cs="helvetica neue" w:ascii="helvetica neue" w:hAnsi="helvetica neue"/>
            <w:color w:val="#000"/>
            <w:sz w:val="21"/>
            <w:u w:val="single"/>
            <w:vertAlign w:val="superscript"/>
          </w:rPr>
          <w:t xml:space="preserve">[136]</w:t>
        </w:r>
      </w:hyperlink>
    </w:p>
    <w:p>
      <w:pPr>
        <w:spacing w:line="360" w:before="315" w:after="105" w:lineRule="auto"/>
        <w:ind w:left="-30"/>
        <w:jc w:val="left"/>
      </w:pPr>
      <w:bookmarkStart w:id="88" w:name="how_we_implement_two_tier_approach"/>
      <w:r>
        <w:rPr>
          <w:rFonts w:eastAsia="georgia" w:cs="georgia" w:ascii="georgia" w:hAnsi="georgia"/>
          <w:b/>
          <w:color w:val="000000"/>
          <w:sz w:val="24"/>
        </w:rPr>
        <w:t xml:space="preserve">How we implement (two-tier approach)</w:t>
      </w:r>
      <w:bookmarkEnd w:id="88"/>
    </w:p>
    <w:p>
      <w:pPr>
        <w:numPr>
          <w:ilvl w:val="0"/>
          <w:numId w:val="26"/>
        </w:numPr>
        <w:spacing w:line="360" w:before="105" w:after="105" w:lineRule="auto"/>
      </w:pPr>
      <w:r>
        <w:rPr>
          <w:rFonts w:eastAsia="georgia" w:cs="georgia" w:ascii="georgia" w:hAnsi="georgia"/>
          <w:color w:val="000000"/>
          <w:sz w:val="21"/>
        </w:rPr>
        <w:t xml:space="preserve">Declarative layer: store visualization definitions as “VisualRule” objects containing Vega-Lite JSON specs; these specs map data fields to visual encodings and can include transforms (aggregate/bin/filter/sort).</w:t>
      </w:r>
      <w:bookmarkStart w:id="89" w:name="fnref136_2"/>
      <w:bookmarkEnd w:id="89"/>
      <w:hyperlink w:anchor="fn136">
        <w:r>
          <w:rPr>
            <w:rFonts w:eastAsia="helvetica neue" w:cs="helvetica neue" w:ascii="helvetica neue" w:hAnsi="helvetica neue"/>
            <w:color w:val="#000"/>
            <w:sz w:val="21"/>
            <w:u w:val="single"/>
            <w:vertAlign w:val="superscript"/>
          </w:rPr>
          <w:t xml:space="preserve">[136]</w:t>
        </w:r>
      </w:hyperlink>
      <w:bookmarkStart w:id="90" w:name="fnref137_3"/>
      <w:bookmarkEnd w:id="90"/>
      <w:hyperlink w:anchor="fn137">
        <w:r>
          <w:rPr>
            <w:rFonts w:eastAsia="helvetica neue" w:cs="helvetica neue" w:ascii="helvetica neue" w:hAnsi="helvetica neue"/>
            <w:color w:val="#000"/>
            <w:sz w:val="21"/>
            <w:u w:val="single"/>
            <w:vertAlign w:val="superscript"/>
          </w:rPr>
          <w:t xml:space="preserve">[137]</w:t>
        </w:r>
      </w:hyperlink>
    </w:p>
    <w:p>
      <w:pPr>
        <w:numPr>
          <w:ilvl w:val="0"/>
          <w:numId w:val="26"/>
        </w:numPr>
        <w:spacing w:line="360" w:before="105" w:after="105" w:lineRule="auto"/>
      </w:pPr>
      <w:r>
        <w:rPr>
          <w:rFonts w:eastAsia="georgia" w:cs="georgia" w:ascii="georgia" w:hAnsi="georgia"/>
          <w:color w:val="000000"/>
          <w:sz w:val="21"/>
        </w:rPr>
        <w:t xml:space="preserve">Rendering layer: for .NET-native chart generation (especially for offline or non-web UI contexts), support </w:t>
      </w:r>
      <w:hyperlink r:id="rId7">
        <w:r>
          <w:rPr>
            <w:rFonts w:eastAsia="helvetica neue" w:cs="helvetica neue" w:ascii="helvetica neue" w:hAnsi="helvetica neue"/>
            <w:color w:val="#000"/>
            <w:sz w:val="21"/>
            <w:u w:val="single"/>
          </w:rPr>
          <w:t xml:space="preserve">Plotly.NET</w:t>
        </w:r>
      </w:hyperlink>
      <w:r>
        <w:rPr>
          <w:rFonts w:eastAsia="georgia" w:cs="georgia" w:ascii="georgia" w:hAnsi="georgia"/>
          <w:color w:val="000000"/>
          <w:sz w:val="21"/>
        </w:rPr>
        <w:t xml:space="preserve"> (including its C# API package) as an optional renderer/export path.</w:t>
      </w:r>
      <w:bookmarkStart w:id="91" w:name="fnref138"/>
      <w:bookmarkEnd w:id="91"/>
      <w:hyperlink w:anchor="fn138">
        <w:r>
          <w:rPr>
            <w:rFonts w:eastAsia="helvetica neue" w:cs="helvetica neue" w:ascii="helvetica neue" w:hAnsi="helvetica neue"/>
            <w:color w:val="#000"/>
            <w:sz w:val="21"/>
            <w:u w:val="single"/>
            <w:vertAlign w:val="superscript"/>
          </w:rPr>
          <w:t xml:space="preserve">[138]</w:t>
        </w:r>
      </w:hyperlink>
    </w:p>
    <w:p>
      <w:pPr>
        <w:spacing w:line="360" w:before="315" w:after="105" w:lineRule="auto"/>
        <w:ind w:left="-30"/>
        <w:jc w:val="left"/>
      </w:pPr>
      <w:bookmarkStart w:id="92" w:name="data_model_additions_cema_aligned"/>
      <w:r>
        <w:rPr>
          <w:rFonts w:eastAsia="georgia" w:cs="georgia" w:ascii="georgia" w:hAnsi="georgia"/>
          <w:b/>
          <w:color w:val="000000"/>
          <w:sz w:val="24"/>
        </w:rPr>
        <w:t xml:space="preserve">Data model additions (CEMA-aligned)</w:t>
      </w:r>
      <w:bookmarkEnd w:id="92"/>
    </w:p>
    <w:p>
      <w:pPr>
        <w:numPr>
          <w:ilvl w:val="0"/>
          <w:numId w:val="27"/>
        </w:numPr>
        <w:spacing w:line="360" w:before="105" w:after="105" w:lineRule="auto"/>
      </w:pPr>
      <w:r>
        <w:rPr>
          <w:rFonts w:eastAsia="georgia" w:cs="georgia" w:ascii="georgia" w:hAnsi="georgia"/>
          <w:color w:val="000000"/>
          <w:sz w:val="21"/>
        </w:rPr>
        <w:t xml:space="preserve">VisualRule (RuleId, SpecType = </w:t>
      </w:r>
      <w:r>
        <w:rPr>
          <w:rStyle w:val="VerbatimChar"/>
          <w:rFonts w:eastAsia="menlo" w:cs="menlo" w:ascii="menlo" w:hAnsi="menlo"/>
          <w:color w:val="000000"/>
          <w:sz w:val="18"/>
          <w:shd w:val="clear" w:color="auto" w:fill="F8F8FA"/>
        </w:rPr>
        <w:t xml:space="preserve">VegaLite|Plotly</w:t>
      </w:r>
      <w:r>
        <w:rPr>
          <w:rFonts w:eastAsia="georgia" w:cs="georgia" w:ascii="georgia" w:hAnsi="georgia"/>
          <w:color w:val="000000"/>
          <w:sz w:val="21"/>
        </w:rPr>
        <w:t xml:space="preserve">, SpecJson, DefaultDatasetBinding, LayoutHints).</w:t>
      </w:r>
    </w:p>
    <w:p>
      <w:pPr>
        <w:numPr>
          <w:ilvl w:val="0"/>
          <w:numId w:val="27"/>
        </w:numPr>
        <w:spacing w:line="360" w:before="105" w:after="105" w:lineRule="auto"/>
      </w:pPr>
      <w:r>
        <w:rPr>
          <w:rFonts w:eastAsia="georgia" w:cs="georgia" w:ascii="georgia" w:hAnsi="georgia"/>
          <w:color w:val="000000"/>
          <w:sz w:val="21"/>
        </w:rPr>
        <w:t xml:space="preserve">Dataset (DatasetId, Name, QueryDefinition; can be SQL, view, or a “formula-derived dataset”).</w:t>
      </w:r>
    </w:p>
    <w:p>
      <w:pPr>
        <w:numPr>
          <w:ilvl w:val="0"/>
          <w:numId w:val="27"/>
        </w:numPr>
        <w:spacing w:line="360" w:before="105" w:after="105" w:lineRule="auto"/>
      </w:pPr>
      <w:r>
        <w:rPr>
          <w:rFonts w:eastAsia="georgia" w:cs="georgia" w:ascii="georgia" w:hAnsi="georgia"/>
          <w:color w:val="000000"/>
          <w:sz w:val="21"/>
        </w:rPr>
        <w:t xml:space="preserve">Dashboard (DashboardId, Name), DashboardTile (DashboardId, VisualRuleId, Position).</w:t>
      </w:r>
    </w:p>
    <w:p>
      <w:pPr>
        <w:spacing w:line="360" w:before="315" w:after="105" w:lineRule="auto"/>
        <w:ind w:left="-30"/>
        <w:jc w:val="left"/>
      </w:pPr>
      <w:bookmarkStart w:id="93" w:name="clarifying_question_finish_your_sentence"/>
      <w:r>
        <w:rPr>
          <w:rFonts w:eastAsia="georgia" w:cs="georgia" w:ascii="georgia" w:hAnsi="georgia"/>
          <w:b/>
          <w:color w:val="000000"/>
          <w:sz w:val="24"/>
        </w:rPr>
        <w:t xml:space="preserve">Clarifying question (finish your sentence)</w:t>
      </w:r>
      <w:bookmarkEnd w:id="93"/>
    </w:p>
    <w:p>
      <w:pPr>
        <w:spacing w:line="360" w:after="210" w:lineRule="auto"/>
      </w:pPr>
      <w:r>
        <w:rPr>
          <w:rFonts w:eastAsia="georgia" w:cs="georgia" w:ascii="georgia" w:hAnsi="georgia"/>
          <w:color w:val="000000"/>
        </w:rPr>
        <w:t xml:space="preserve">You wrote: “It should be able to create …” — what outputs are mandatory in v1?</w:t>
      </w:r>
    </w:p>
    <w:p>
      <w:pPr>
        <w:numPr>
          <w:ilvl w:val="0"/>
          <w:numId w:val="28"/>
        </w:numPr>
        <w:spacing w:line="360" w:before="105" w:after="105" w:lineRule="auto"/>
      </w:pPr>
      <w:r>
        <w:rPr>
          <w:rFonts w:eastAsia="georgia" w:cs="georgia" w:ascii="georgia" w:hAnsi="georgia"/>
          <w:color w:val="000000"/>
          <w:sz w:val="21"/>
        </w:rPr>
        <w:t xml:space="preserve">Interactive dashboards in-app,</w:t>
      </w:r>
    </w:p>
    <w:p>
      <w:pPr>
        <w:numPr>
          <w:ilvl w:val="0"/>
          <w:numId w:val="28"/>
        </w:numPr>
        <w:spacing w:line="360" w:before="105" w:after="105" w:lineRule="auto"/>
      </w:pPr>
      <w:r>
        <w:rPr>
          <w:rFonts w:eastAsia="georgia" w:cs="georgia" w:ascii="georgia" w:hAnsi="georgia"/>
          <w:color w:val="000000"/>
          <w:sz w:val="21"/>
        </w:rPr>
        <w:t xml:space="preserve">Printable reports (PDF),</w:t>
      </w:r>
    </w:p>
    <w:p>
      <w:pPr>
        <w:numPr>
          <w:ilvl w:val="0"/>
          <w:numId w:val="28"/>
        </w:numPr>
        <w:spacing w:line="360" w:before="105" w:after="105" w:lineRule="auto"/>
      </w:pPr>
      <w:r>
        <w:rPr>
          <w:rFonts w:eastAsia="georgia" w:cs="georgia" w:ascii="georgia" w:hAnsi="georgia"/>
          <w:color w:val="000000"/>
          <w:sz w:val="21"/>
        </w:rPr>
        <w:t xml:space="preserve">Ad-hoc charts from SQL queries,</w:t>
      </w:r>
    </w:p>
    <w:p>
      <w:pPr>
        <w:numPr>
          <w:ilvl w:val="0"/>
          <w:numId w:val="28"/>
        </w:numPr>
        <w:spacing w:line="360" w:before="105" w:after="105" w:lineRule="auto"/>
      </w:pPr>
      <w:r>
        <w:rPr>
          <w:rFonts w:eastAsia="georgia" w:cs="georgia" w:ascii="georgia" w:hAnsi="georgia"/>
          <w:color w:val="000000"/>
          <w:sz w:val="21"/>
        </w:rPr>
        <w:t xml:space="preserve">Or “saved analyses” that are versioned rules inside CEMA?</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4" w:name="ace_commander_should_be_able_to_i_b33405"/>
      <w:r>
        <w:rPr>
          <w:rFonts w:eastAsia="georgia" w:cs="georgia" w:ascii="georgia" w:hAnsi="georgia"/>
          <w:b/>
          <w:color w:val="000000"/>
          <w:sz w:val="39"/>
        </w:rPr>
        <w:t xml:space="preserve">Ace Commander should be able to integrate with web search to retrieve information. One example would be to retrieve still images from videos, for exampl, imagfes from the TV show 'the Expanse' that shows the size of the earth-moon system population the Mars population, and the Asteroid Belt population, then create a chart showing their realtive populations.</w:t>
      </w:r>
      <w:bookmarkEnd w:id="94"/>
    </w:p>
    <w:p>
      <w:pPr>
        <w:spacing w:line="360" w:after="210" w:lineRule="auto"/>
      </w:pPr>
      <w:r>
        <w:rPr>
          <w:rFonts w:eastAsia="georgia" w:cs="georgia" w:ascii="georgia" w:hAnsi="georgia"/>
          <w:color w:val="000000"/>
        </w:rPr>
        <w:t xml:space="preserve">Ace Commander can support “web search → retrieve media/data → analyze → visualize,” but for copyrighted sources like </w:t>
      </w:r>
      <w:r>
        <w:rPr>
          <w:rFonts w:eastAsia="georgia" w:cs="georgia" w:ascii="georgia" w:hAnsi="georgia"/>
          <w:i/>
          <w:color w:val="000000"/>
        </w:rPr>
        <w:t xml:space="preserve">The Expanse</w:t>
      </w:r>
      <w:r>
        <w:rPr>
          <w:rFonts w:eastAsia="georgia" w:cs="georgia" w:ascii="georgia" w:hAnsi="georgia"/>
          <w:color w:val="000000"/>
        </w:rPr>
        <w:t xml:space="preserve">, you’ll typically store </w:t>
      </w:r>
      <w:r>
        <w:rPr>
          <w:rFonts w:eastAsia="georgia" w:cs="georgia" w:ascii="georgia" w:hAnsi="georgia"/>
          <w:b/>
          <w:color w:val="000000"/>
        </w:rPr>
        <w:t xml:space="preserve">references/metadata</w:t>
      </w:r>
      <w:r>
        <w:rPr>
          <w:rFonts w:eastAsia="georgia" w:cs="georgia" w:ascii="georgia" w:hAnsi="georgia"/>
          <w:color w:val="000000"/>
        </w:rPr>
        <w:t xml:space="preserve"> (URLs, timestamps, thumbnails you’re permitted to use) rather than redistributing show frames. For the population chart example, we can still build the workflow using publicly stated population figures from a reference source and then render a chart.</w:t>
      </w:r>
      <w:bookmarkStart w:id="95" w:name="fnref151"/>
      <w:bookmarkEnd w:id="95"/>
      <w:hyperlink w:anchor="fn151">
        <w:r>
          <w:rPr>
            <w:rFonts w:eastAsia="helvetica neue" w:cs="helvetica neue" w:ascii="helvetica neue" w:hAnsi="helvetica neue"/>
            <w:color w:val="#000"/>
            <w:u w:val="single"/>
            <w:vertAlign w:val="superscript"/>
          </w:rPr>
          <w:t xml:space="preserve">[151]</w:t>
        </w:r>
      </w:hyperlink>
      <w:bookmarkStart w:id="96" w:name="fnref152"/>
      <w:bookmarkEnd w:id="96"/>
      <w:hyperlink w:anchor="fn152">
        <w:r>
          <w:rPr>
            <w:rFonts w:eastAsia="helvetica neue" w:cs="helvetica neue" w:ascii="helvetica neue" w:hAnsi="helvetica neue"/>
            <w:color w:val="#000"/>
            <w:u w:val="single"/>
            <w:vertAlign w:val="superscript"/>
          </w:rPr>
          <w:t xml:space="preserve">[152]</w:t>
        </w:r>
      </w:hyperlink>
    </w:p>
    <w:p>
      <w:pPr>
        <w:spacing w:line="360" w:before="315" w:after="105" w:lineRule="auto"/>
        <w:ind w:left="-30"/>
        <w:jc w:val="left"/>
      </w:pPr>
      <w:bookmarkStart w:id="97" w:name="capability_web_retrieval_pipeline"/>
      <w:r>
        <w:rPr>
          <w:rFonts w:eastAsia="georgia" w:cs="georgia" w:ascii="georgia" w:hAnsi="georgia"/>
          <w:b/>
          <w:color w:val="000000"/>
          <w:sz w:val="24"/>
        </w:rPr>
        <w:t xml:space="preserve">Capability: web retrieval pipeline</w:t>
      </w:r>
      <w:bookmarkEnd w:id="97"/>
    </w:p>
    <w:p>
      <w:pPr>
        <w:spacing w:line="360" w:after="210" w:lineRule="auto"/>
      </w:pPr>
      <w:r>
        <w:rPr>
          <w:rFonts w:eastAsia="georgia" w:cs="georgia" w:ascii="georgia" w:hAnsi="georgia"/>
          <w:color w:val="000000"/>
        </w:rPr>
        <w:t xml:space="preserve">Define a pipeline rule type: </w:t>
      </w:r>
      <w:r>
        <w:rPr>
          <w:rStyle w:val="VerbatimChar"/>
          <w:rFonts w:eastAsia="menlo" w:cs="menlo" w:ascii="menlo" w:hAnsi="menlo"/>
          <w:color w:val="000000"/>
          <w:sz w:val="18"/>
          <w:shd w:val="clear" w:color="auto" w:fill="F8F8FA"/>
        </w:rPr>
        <w:t xml:space="preserve">WebRetrievalRule</w:t>
      </w:r>
      <w:r>
        <w:rPr>
          <w:rFonts w:eastAsia="georgia" w:cs="georgia" w:ascii="georgia" w:hAnsi="georgia"/>
          <w:color w:val="000000"/>
        </w:rPr>
        <w:t xml:space="preserve"> that takes a query, a source allowlist, and an extraction plan (HTML table → structured rows; or “human-confirmed numbers”). Ace Commander should store: query, sources, retrieved artifacts (HTML snapshot, JSON, image thumbnails where licensing allows), and an extracted dataset with citations.</w:t>
      </w:r>
      <w:bookmarkStart w:id="98" w:name="fnref151_1"/>
      <w:bookmarkEnd w:id="98"/>
      <w:hyperlink w:anchor="fn151">
        <w:r>
          <w:rPr>
            <w:rFonts w:eastAsia="helvetica neue" w:cs="helvetica neue" w:ascii="helvetica neue" w:hAnsi="helvetica neue"/>
            <w:color w:val="#000"/>
            <w:u w:val="single"/>
            <w:vertAlign w:val="superscript"/>
          </w:rPr>
          <w:t xml:space="preserve">[151]</w:t>
        </w:r>
      </w:hyperlink>
    </w:p>
    <w:p>
      <w:pPr>
        <w:spacing w:line="360" w:after="210" w:lineRule="auto"/>
      </w:pPr>
      <w:r>
        <w:rPr>
          <w:rFonts w:eastAsia="georgia" w:cs="georgia" w:ascii="georgia" w:hAnsi="georgia"/>
          <w:color w:val="000000"/>
        </w:rPr>
        <w:t xml:space="preserve">For “routes,” the same pipeline can ingest </w:t>
      </w:r>
      <w:r>
        <w:rPr>
          <w:rStyle w:val="VerbatimChar"/>
          <w:rFonts w:eastAsia="menlo" w:cs="menlo" w:ascii="menlo" w:hAnsi="menlo"/>
          <w:color w:val="000000"/>
          <w:sz w:val="18"/>
          <w:shd w:val="clear" w:color="auto" w:fill="F8F8FA"/>
        </w:rPr>
        <w:t xml:space="preserve">.gpx</w:t>
      </w:r>
      <w:r>
        <w:rPr>
          <w:rFonts w:eastAsia="georgia" w:cs="georgia" w:ascii="georgia" w:hAnsi="georgia"/>
          <w:color w:val="000000"/>
        </w:rPr>
        <w:t xml:space="preserve"> files (XML) and extract tracks/waypoints into a dataset for mapping and analysis.</w:t>
      </w:r>
      <w:bookmarkStart w:id="99" w:name="fnref152_1"/>
      <w:bookmarkEnd w:id="99"/>
      <w:hyperlink w:anchor="fn152">
        <w:r>
          <w:rPr>
            <w:rFonts w:eastAsia="helvetica neue" w:cs="helvetica neue" w:ascii="helvetica neue" w:hAnsi="helvetica neue"/>
            <w:color w:val="#000"/>
            <w:u w:val="single"/>
            <w:vertAlign w:val="superscript"/>
          </w:rPr>
          <w:t xml:space="preserve">[152]</w:t>
        </w:r>
      </w:hyperlink>
      <w:bookmarkStart w:id="100" w:name="fnref153"/>
      <w:bookmarkEnd w:id="100"/>
      <w:hyperlink w:anchor="fn153">
        <w:r>
          <w:rPr>
            <w:rFonts w:eastAsia="helvetica neue" w:cs="helvetica neue" w:ascii="helvetica neue" w:hAnsi="helvetica neue"/>
            <w:color w:val="#000"/>
            <w:u w:val="single"/>
            <w:vertAlign w:val="superscript"/>
          </w:rPr>
          <w:t xml:space="preserve">[153]</w:t>
        </w:r>
      </w:hyperlink>
    </w:p>
    <w:p>
      <w:pPr>
        <w:spacing w:line="360" w:before="315" w:after="105" w:lineRule="auto"/>
        <w:ind w:left="-30"/>
        <w:jc w:val="left"/>
      </w:pPr>
      <w:bookmarkStart w:id="101" w:name="example_dataset_expanse_populations"/>
      <w:r>
        <w:rPr>
          <w:rFonts w:eastAsia="georgia" w:cs="georgia" w:ascii="georgia" w:hAnsi="georgia"/>
          <w:b/>
          <w:color w:val="000000"/>
          <w:sz w:val="24"/>
        </w:rPr>
        <w:t xml:space="preserve">Example dataset: Expanse populations</w:t>
      </w:r>
      <w:bookmarkEnd w:id="101"/>
    </w:p>
    <w:p>
      <w:pPr>
        <w:spacing w:line="360" w:after="210" w:lineRule="auto"/>
      </w:pPr>
      <w:r>
        <w:rPr>
          <w:rFonts w:eastAsia="georgia" w:cs="georgia" w:ascii="georgia" w:hAnsi="georgia"/>
          <w:color w:val="000000"/>
        </w:rPr>
        <w:t xml:space="preserve">One workable seed dataset (from The Expanse Wiki “List of nations by different criteria”) is:</w:t>
      </w:r>
    </w:p>
    <w:p>
      <w:pPr>
        <w:numPr>
          <w:ilvl w:val="0"/>
          <w:numId w:val="29"/>
        </w:numPr>
        <w:spacing w:line="360" w:before="105" w:after="105" w:lineRule="auto"/>
      </w:pPr>
      <w:r>
        <w:rPr>
          <w:rFonts w:eastAsia="georgia" w:cs="georgia" w:ascii="georgia" w:hAnsi="georgia"/>
          <w:color w:val="000000"/>
          <w:sz w:val="21"/>
        </w:rPr>
        <w:t xml:space="preserve">United Nations (Earth): 24,000,000,000</w:t>
      </w:r>
    </w:p>
    <w:p>
      <w:pPr>
        <w:numPr>
          <w:ilvl w:val="0"/>
          <w:numId w:val="29"/>
        </w:numPr>
        <w:spacing w:line="360" w:before="105" w:after="105" w:lineRule="auto"/>
      </w:pPr>
      <w:r>
        <w:rPr>
          <w:rFonts w:eastAsia="georgia" w:cs="georgia" w:ascii="georgia" w:hAnsi="georgia"/>
          <w:color w:val="000000"/>
          <w:sz w:val="21"/>
        </w:rPr>
        <w:t xml:space="preserve">Martian Congressional Republic: 9,000,000,000</w:t>
      </w:r>
    </w:p>
    <w:p>
      <w:pPr>
        <w:numPr>
          <w:ilvl w:val="0"/>
          <w:numId w:val="29"/>
        </w:numPr>
        <w:spacing w:line="360" w:before="105" w:after="105" w:lineRule="auto"/>
      </w:pPr>
      <w:r>
        <w:rPr>
          <w:rFonts w:eastAsia="georgia" w:cs="georgia" w:ascii="georgia" w:hAnsi="georgia"/>
          <w:color w:val="000000"/>
          <w:sz w:val="21"/>
        </w:rPr>
        <w:t xml:space="preserve">Outer Planets Alliance (Belt): 50,000,000 (listed as “50,000,000 - …”)</w:t>
      </w:r>
      <w:bookmarkStart w:id="102" w:name="fnref151_2"/>
      <w:bookmarkEnd w:id="102"/>
      <w:hyperlink w:anchor="fn151">
        <w:r>
          <w:rPr>
            <w:rFonts w:eastAsia="helvetica neue" w:cs="helvetica neue" w:ascii="helvetica neue" w:hAnsi="helvetica neue"/>
            <w:color w:val="#000"/>
            <w:sz w:val="21"/>
            <w:u w:val="single"/>
            <w:vertAlign w:val="superscript"/>
          </w:rPr>
          <w:t xml:space="preserve">[151]</w:t>
        </w:r>
      </w:hyperlink>
    </w:p>
    <w:p>
      <w:pPr>
        <w:spacing w:line="360" w:after="210" w:lineRule="auto"/>
      </w:pPr>
      <w:r>
        <w:rPr>
          <w:rFonts w:eastAsia="georgia" w:cs="georgia" w:ascii="georgia" w:hAnsi="georgia"/>
          <w:color w:val="000000"/>
        </w:rPr>
        <w:t xml:space="preserve">Once captured into a </w:t>
      </w:r>
      <w:r>
        <w:rPr>
          <w:rStyle w:val="VerbatimChar"/>
          <w:rFonts w:eastAsia="menlo" w:cs="menlo" w:ascii="menlo" w:hAnsi="menlo"/>
          <w:color w:val="000000"/>
          <w:sz w:val="18"/>
          <w:shd w:val="clear" w:color="auto" w:fill="F8F8FA"/>
        </w:rPr>
        <w:t xml:space="preserve">Dataset</w:t>
      </w:r>
      <w:r>
        <w:rPr>
          <w:rFonts w:eastAsia="georgia" w:cs="georgia" w:ascii="georgia" w:hAnsi="georgia"/>
          <w:color w:val="000000"/>
        </w:rPr>
        <w:t xml:space="preserve"> (3 rows), Ace Commander can generate a bar chart or log-scale chart to show relative magnitudes.</w:t>
      </w:r>
    </w:p>
    <w:p>
      <w:pPr>
        <w:spacing w:line="360" w:before="315" w:after="105" w:lineRule="auto"/>
        <w:ind w:left="-30"/>
        <w:jc w:val="left"/>
      </w:pPr>
      <w:bookmarkStart w:id="103" w:name="visualization"/>
      <w:r>
        <w:rPr>
          <w:rFonts w:eastAsia="georgia" w:cs="georgia" w:ascii="georgia" w:hAnsi="georgia"/>
          <w:b/>
          <w:color w:val="000000"/>
          <w:sz w:val="24"/>
        </w:rPr>
        <w:t xml:space="preserve">Visualization</w:t>
      </w:r>
      <w:bookmarkEnd w:id="103"/>
    </w:p>
    <w:p>
      <w:pPr>
        <w:spacing w:line="360" w:after="210" w:lineRule="auto"/>
      </w:pPr>
      <w:r>
        <w:rPr>
          <w:rFonts w:eastAsia="georgia" w:cs="georgia" w:ascii="georgia" w:hAnsi="georgia"/>
          <w:color w:val="000000"/>
        </w:rPr>
        <w:t xml:space="preserve">Store the chart as a </w:t>
      </w:r>
      <w:r>
        <w:rPr>
          <w:rStyle w:val="VerbatimChar"/>
          <w:rFonts w:eastAsia="menlo" w:cs="menlo" w:ascii="menlo" w:hAnsi="menlo"/>
          <w:color w:val="000000"/>
          <w:sz w:val="18"/>
          <w:shd w:val="clear" w:color="auto" w:fill="F8F8FA"/>
        </w:rPr>
        <w:t xml:space="preserve">VisualRule</w:t>
      </w:r>
      <w:r>
        <w:rPr>
          <w:rFonts w:eastAsia="georgia" w:cs="georgia" w:ascii="georgia" w:hAnsi="georgia"/>
          <w:color w:val="000000"/>
        </w:rPr>
        <w:t xml:space="preserve"> (e.g., Vega-Lite JSON spec) bound to the dataset so any user can rerun/refresh it when the underlying dataset updates. Vega-Lite specs are JSON and can encode marks/axes/encodings declaratively, which fits your “rules in the database” approach.</w:t>
      </w:r>
      <w:bookmarkStart w:id="104" w:name="fnref154"/>
      <w:bookmarkEnd w:id="104"/>
      <w:hyperlink w:anchor="fn154">
        <w:r>
          <w:rPr>
            <w:rFonts w:eastAsia="helvetica neue" w:cs="helvetica neue" w:ascii="helvetica neue" w:hAnsi="helvetica neue"/>
            <w:color w:val="#000"/>
            <w:u w:val="single"/>
            <w:vertAlign w:val="superscript"/>
          </w:rPr>
          <w:t xml:space="preserve">[154]</w:t>
        </w:r>
      </w:hyperlink>
    </w:p>
    <w:p>
      <w:pPr>
        <w:spacing w:line="360" w:before="315" w:after="105" w:lineRule="auto"/>
        <w:ind w:left="-30"/>
        <w:jc w:val="left"/>
      </w:pPr>
      <w:bookmarkStart w:id="105" w:name="prompt_instructions_for_the_ai_co_640a19"/>
      <w:r>
        <w:rPr>
          <w:rFonts w:eastAsia="georgia" w:cs="georgia" w:ascii="georgia" w:hAnsi="georgia"/>
          <w:b/>
          <w:color w:val="000000"/>
          <w:sz w:val="24"/>
        </w:rPr>
        <w:t xml:space="preserve">Prompt instructions for the AI coding agent (v1)</w:t>
      </w:r>
      <w:bookmarkEnd w:id="105"/>
    </w:p>
    <w:p>
      <w:pPr>
        <w:spacing w:line="360" w:after="210" w:lineRule="auto"/>
      </w:pPr>
      <w:r>
        <w:rPr>
          <w:rFonts w:eastAsia="georgia" w:cs="georgia" w:ascii="georgia" w:hAnsi="georgia"/>
          <w:color w:val="000000"/>
        </w:rPr>
        <w:t xml:space="preserve">Implement these modules end-to-end:</w:t>
      </w:r>
    </w:p>
    <w:p>
      <w:pPr>
        <w:numPr>
          <w:ilvl w:val="0"/>
          <w:numId w:val="30"/>
        </w:numPr>
        <w:spacing w:line="360" w:before="105" w:after="105" w:lineRule="auto"/>
      </w:pPr>
      <w:r>
        <w:rPr>
          <w:rStyle w:val="VerbatimChar"/>
          <w:rFonts w:eastAsia="menlo" w:cs="menlo" w:ascii="menlo" w:hAnsi="menlo"/>
          <w:color w:val="000000"/>
          <w:sz w:val="18"/>
          <w:shd w:val="clear" w:color="auto" w:fill="F8F8FA"/>
        </w:rPr>
        <w:t xml:space="preserve">SearchProvider</w:t>
      </w:r>
      <w:r>
        <w:rPr>
          <w:rFonts w:eastAsia="georgia" w:cs="georgia" w:ascii="georgia" w:hAnsi="georgia"/>
          <w:color w:val="000000"/>
          <w:sz w:val="21"/>
        </w:rPr>
        <w:t xml:space="preserve"> abstraction: </w:t>
      </w:r>
      <w:r>
        <w:rPr>
          <w:rStyle w:val="VerbatimChar"/>
          <w:rFonts w:eastAsia="menlo" w:cs="menlo" w:ascii="menlo" w:hAnsi="menlo"/>
          <w:color w:val="000000"/>
          <w:sz w:val="18"/>
          <w:shd w:val="clear" w:color="auto" w:fill="F8F8FA"/>
        </w:rPr>
        <w:t xml:space="preserve">SearchWeb(query) -&gt; SearchResult[]</w:t>
      </w:r>
      <w:r>
        <w:rPr>
          <w:rFonts w:eastAsia="georgia" w:cs="georgia" w:ascii="georgia" w:hAnsi="georgia"/>
          <w:color w:val="000000"/>
          <w:sz w:val="21"/>
        </w:rPr>
        <w:t xml:space="preserve"> (later: Bing/Google/custom), plus </w:t>
      </w:r>
      <w:r>
        <w:rPr>
          <w:rStyle w:val="VerbatimChar"/>
          <w:rFonts w:eastAsia="menlo" w:cs="menlo" w:ascii="menlo" w:hAnsi="menlo"/>
          <w:color w:val="000000"/>
          <w:sz w:val="18"/>
          <w:shd w:val="clear" w:color="auto" w:fill="F8F8FA"/>
        </w:rPr>
        <w:t xml:space="preserve">FetchUrl(url) -&gt; RetrievedDocument</w:t>
      </w:r>
      <w:r>
        <w:rPr>
          <w:rFonts w:eastAsia="georgia" w:cs="georgia" w:ascii="georgia" w:hAnsi="georgia"/>
          <w:color w:val="000000"/>
          <w:sz w:val="21"/>
        </w:rPr>
        <w:t xml:space="preserve">.</w:t>
      </w:r>
    </w:p>
    <w:p>
      <w:pPr>
        <w:numPr>
          <w:ilvl w:val="0"/>
          <w:numId w:val="30"/>
        </w:numPr>
        <w:spacing w:line="360" w:before="105" w:after="105" w:lineRule="auto"/>
      </w:pPr>
      <w:r>
        <w:rPr>
          <w:rStyle w:val="VerbatimChar"/>
          <w:rFonts w:eastAsia="menlo" w:cs="menlo" w:ascii="menlo" w:hAnsi="menlo"/>
          <w:color w:val="000000"/>
          <w:sz w:val="18"/>
          <w:shd w:val="clear" w:color="auto" w:fill="F8F8FA"/>
        </w:rPr>
        <w:t xml:space="preserve">DatasetExtractor</w:t>
      </w:r>
      <w:r>
        <w:rPr>
          <w:rFonts w:eastAsia="georgia" w:cs="georgia" w:ascii="georgia" w:hAnsi="georgia"/>
          <w:color w:val="000000"/>
          <w:sz w:val="21"/>
        </w:rPr>
        <w:t xml:space="preserve">: initial extractor that can parse a simple HTML table into rows; plus a manual “curation” path where a user confirms the extracted values and Ace Commander stores them with source URL citations.</w:t>
      </w:r>
      <w:bookmarkStart w:id="106" w:name="fnref151_3"/>
      <w:bookmarkEnd w:id="106"/>
      <w:hyperlink w:anchor="fn151">
        <w:r>
          <w:rPr>
            <w:rFonts w:eastAsia="helvetica neue" w:cs="helvetica neue" w:ascii="helvetica neue" w:hAnsi="helvetica neue"/>
            <w:color w:val="#000"/>
            <w:sz w:val="21"/>
            <w:u w:val="single"/>
            <w:vertAlign w:val="superscript"/>
          </w:rPr>
          <w:t xml:space="preserve">[151]</w:t>
        </w:r>
      </w:hyperlink>
    </w:p>
    <w:p>
      <w:pPr>
        <w:numPr>
          <w:ilvl w:val="0"/>
          <w:numId w:val="30"/>
        </w:numPr>
        <w:spacing w:line="360" w:before="105" w:after="105" w:lineRule="auto"/>
      </w:pPr>
      <w:r>
        <w:rPr>
          <w:rStyle w:val="VerbatimChar"/>
          <w:rFonts w:eastAsia="menlo" w:cs="menlo" w:ascii="menlo" w:hAnsi="menlo"/>
          <w:color w:val="000000"/>
          <w:sz w:val="18"/>
          <w:shd w:val="clear" w:color="auto" w:fill="F8F8FA"/>
        </w:rPr>
        <w:t xml:space="preserve">VisualizationService</w:t>
      </w:r>
      <w:r>
        <w:rPr>
          <w:rFonts w:eastAsia="georgia" w:cs="georgia" w:ascii="georgia" w:hAnsi="georgia"/>
          <w:color w:val="000000"/>
          <w:sz w:val="21"/>
        </w:rPr>
        <w:t xml:space="preserve">: save/load Vega-Lite JSON specs, validate JSON, bind datasets, render in UI (webview) and export PNG/SVG later.</w:t>
      </w:r>
      <w:bookmarkStart w:id="107" w:name="fnref154_1"/>
      <w:bookmarkEnd w:id="107"/>
      <w:hyperlink w:anchor="fn154">
        <w:r>
          <w:rPr>
            <w:rFonts w:eastAsia="helvetica neue" w:cs="helvetica neue" w:ascii="helvetica neue" w:hAnsi="helvetica neue"/>
            <w:color w:val="#000"/>
            <w:sz w:val="21"/>
            <w:u w:val="single"/>
            <w:vertAlign w:val="superscript"/>
          </w:rPr>
          <w:t xml:space="preserve">[154]</w:t>
        </w:r>
      </w:hyperlink>
    </w:p>
    <w:p>
      <w:pPr>
        <w:spacing w:line="360" w:before="315" w:after="105" w:lineRule="auto"/>
        <w:ind w:left="-30"/>
        <w:jc w:val="left"/>
      </w:pPr>
      <w:bookmarkStart w:id="108" w:name="one_key_question"/>
      <w:r>
        <w:rPr>
          <w:rFonts w:eastAsia="georgia" w:cs="georgia" w:ascii="georgia" w:hAnsi="georgia"/>
          <w:b/>
          <w:color w:val="000000"/>
          <w:sz w:val="24"/>
        </w:rPr>
        <w:t xml:space="preserve">One key question</w:t>
      </w:r>
      <w:bookmarkEnd w:id="108"/>
    </w:p>
    <w:p>
      <w:pPr>
        <w:spacing w:line="360" w:after="210" w:lineRule="auto"/>
      </w:pPr>
      <w:r>
        <w:rPr>
          <w:rFonts w:eastAsia="georgia" w:cs="georgia" w:ascii="georgia" w:hAnsi="georgia"/>
          <w:color w:val="000000"/>
        </w:rPr>
        <w:t xml:space="preserve">For the “still images from videos” part: do you want Ace Commander to (a) just save </w:t>
      </w:r>
      <w:r>
        <w:rPr>
          <w:rFonts w:eastAsia="georgia" w:cs="georgia" w:ascii="georgia" w:hAnsi="georgia"/>
          <w:b/>
          <w:color w:val="000000"/>
        </w:rPr>
        <w:t xml:space="preserve">timestamps + links</w:t>
      </w:r>
      <w:r>
        <w:rPr>
          <w:rFonts w:eastAsia="georgia" w:cs="georgia" w:ascii="georgia" w:hAnsi="georgia"/>
          <w:color w:val="000000"/>
        </w:rPr>
        <w:t xml:space="preserve"> to the scene and prompt the user to capture locally, or (b) actually extract frames (which raises licensing and platform constraints)?</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9" w:name="ace_commander_will_have_these_add_2f42c8"/>
      <w:r>
        <w:rPr>
          <w:rFonts w:eastAsia="georgia" w:cs="georgia" w:ascii="georgia" w:hAnsi="georgia"/>
          <w:b/>
          <w:color w:val="000000"/>
          <w:sz w:val="39"/>
        </w:rPr>
        <w:t xml:space="preserve">ACe Commander will have these additional goals and features</w:t>
      </w:r>
      <w:bookmarkEnd w:id="109"/>
    </w:p>
    <w:p>
      <w:pPr>
        <w:spacing w:line="360" w:after="210" w:lineRule="auto"/>
      </w:pPr>
      <w:r>
        <w:rPr>
          <w:rFonts w:eastAsia="georgia" w:cs="georgia" w:ascii="georgia" w:hAnsi="georgia"/>
          <w:color w:val="000000"/>
        </w:rPr>
        <w:t xml:space="preserve">Answer user's questions</w:t>
      </w:r>
      <w:r>
        <w:rPr>
          <w:rFonts w:eastAsia="georgia" w:cs="georgia" w:ascii="georgia" w:hAnsi="georgia"/>
          <w:color w:val="000000"/>
        </w:rPr>
        <w:br w:type="textWrapping"/>
      </w:r>
      <w:r>
        <w:rPr>
          <w:rFonts w:eastAsia="georgia" w:cs="georgia" w:ascii="georgia" w:hAnsi="georgia"/>
          <w:color w:val="000000"/>
        </w:rPr>
        <w:t xml:space="preserve">Scrape web to find best deals</w:t>
      </w:r>
      <w:r>
        <w:rPr>
          <w:rFonts w:eastAsia="georgia" w:cs="georgia" w:ascii="georgia" w:hAnsi="georgia"/>
          <w:color w:val="000000"/>
        </w:rPr>
        <w:br w:type="textWrapping"/>
      </w:r>
      <w:r>
        <w:rPr>
          <w:rFonts w:eastAsia="georgia" w:cs="georgia" w:ascii="georgia" w:hAnsi="georgia"/>
          <w:color w:val="000000"/>
        </w:rPr>
        <w:t xml:space="preserve">Enable communication with friends</w:t>
      </w:r>
      <w:r>
        <w:rPr>
          <w:rFonts w:eastAsia="georgia" w:cs="georgia" w:ascii="georgia" w:hAnsi="georgia"/>
          <w:color w:val="000000"/>
        </w:rPr>
        <w:br w:type="textWrapping"/>
      </w:r>
      <w:r>
        <w:rPr>
          <w:rFonts w:eastAsia="georgia" w:cs="georgia" w:ascii="georgia" w:hAnsi="georgia"/>
          <w:color w:val="000000"/>
        </w:rPr>
        <w:t xml:space="preserve">Share pictures and trail maps</w:t>
      </w:r>
      <w:r>
        <w:rPr>
          <w:rFonts w:eastAsia="georgia" w:cs="georgia" w:ascii="georgia" w:hAnsi="georgia"/>
          <w:color w:val="000000"/>
        </w:rPr>
        <w:br w:type="textWrapping"/>
      </w:r>
      <w:r>
        <w:rPr>
          <w:rFonts w:eastAsia="georgia" w:cs="georgia" w:ascii="georgia" w:hAnsi="georgia"/>
          <w:color w:val="000000"/>
        </w:rPr>
        <w:t xml:space="preserve">Compute/track stats like average mileages</w:t>
      </w:r>
      <w:r>
        <w:rPr>
          <w:rFonts w:eastAsia="georgia" w:cs="georgia" w:ascii="georgia" w:hAnsi="georgia"/>
          <w:color w:val="000000"/>
        </w:rPr>
        <w:br w:type="textWrapping"/>
      </w:r>
      <w:r>
        <w:rPr>
          <w:rFonts w:eastAsia="georgia" w:cs="georgia" w:ascii="georgia" w:hAnsi="georgia"/>
          <w:color w:val="000000"/>
        </w:rPr>
        <w:t xml:space="preserve">Privacy/security requirement:</w:t>
      </w:r>
      <w:r>
        <w:rPr>
          <w:rFonts w:eastAsia="georgia" w:cs="georgia" w:ascii="georgia" w:hAnsi="georgia"/>
          <w:color w:val="000000"/>
        </w:rPr>
        <w:br w:type="textWrapping"/>
      </w:r>
      <w:r>
        <w:rPr>
          <w:rFonts w:eastAsia="georgia" w:cs="georgia" w:ascii="georgia" w:hAnsi="georgia"/>
          <w:color w:val="000000"/>
        </w:rPr>
        <w:t xml:space="preserve">Designed to be safe even against misuse by authoritarian governments (protect friend graph + location history)</w:t>
      </w:r>
      <w:r>
        <w:rPr>
          <w:rFonts w:eastAsia="georgia" w:cs="georgia" w:ascii="georgia" w:hAnsi="georgia"/>
          <w:color w:val="000000"/>
        </w:rPr>
        <w:br w:type="textWrapping"/>
      </w:r>
      <w:r>
        <w:rPr>
          <w:rFonts w:eastAsia="georgia" w:cs="georgia" w:ascii="georgia" w:hAnsi="georgia"/>
          <w:color w:val="000000"/>
        </w:rPr>
        <w:t xml:space="preserve"> store maps, trail maps, AllTrails links, ski records; for family/friends to check in</w:t>
      </w:r>
    </w:p>
    <w:p>
      <w:pPr>
        <w:spacing w:line="360" w:after="210" w:lineRule="auto"/>
      </w:pPr>
      <w:r>
        <w:rPr>
          <w:rFonts w:eastAsia="georgia" w:cs="georgia" w:ascii="georgia" w:hAnsi="georgia"/>
          <w:color w:val="000000"/>
        </w:rPr>
        <w:t xml:space="preserve">Ace Commander can meet those “assistant + deals + social + outdoors + stats” goals, but the privacy/security goal (“safe even against misuse by authoritarian governments”) has to be a first-class architectural constraint: default to data minimization, local-first storage, and end-to-end encryption for anything involving friend graphs or location history. Privacy-by-design guidance explicitly calls out </w:t>
      </w:r>
      <w:r>
        <w:rPr>
          <w:rFonts w:eastAsia="georgia" w:cs="georgia" w:ascii="georgia" w:hAnsi="georgia"/>
          <w:b/>
          <w:color w:val="000000"/>
        </w:rPr>
        <w:t xml:space="preserve">data minimization</w:t>
      </w:r>
      <w:r>
        <w:rPr>
          <w:rFonts w:eastAsia="georgia" w:cs="georgia" w:ascii="georgia" w:hAnsi="georgia"/>
          <w:color w:val="000000"/>
        </w:rPr>
        <w:t xml:space="preserve"> as foundational.</w:t>
      </w:r>
      <w:bookmarkStart w:id="110" w:name="fnref170"/>
      <w:bookmarkEnd w:id="110"/>
      <w:hyperlink w:anchor="fn170">
        <w:r>
          <w:rPr>
            <w:rFonts w:eastAsia="helvetica neue" w:cs="helvetica neue" w:ascii="helvetica neue" w:hAnsi="helvetica neue"/>
            <w:color w:val="#000"/>
            <w:u w:val="single"/>
            <w:vertAlign w:val="superscript"/>
          </w:rPr>
          <w:t xml:space="preserve">[170]</w:t>
        </w:r>
      </w:hyperlink>
    </w:p>
    <w:p>
      <w:pPr>
        <w:spacing w:line="360" w:before="315" w:after="105" w:lineRule="auto"/>
        <w:ind w:left="-30"/>
        <w:jc w:val="left"/>
      </w:pPr>
      <w:bookmarkStart w:id="111" w:name="goals_modules"/>
      <w:r>
        <w:rPr>
          <w:rFonts w:eastAsia="georgia" w:cs="georgia" w:ascii="georgia" w:hAnsi="georgia"/>
          <w:b/>
          <w:color w:val="000000"/>
          <w:sz w:val="24"/>
        </w:rPr>
        <w:t xml:space="preserve">Goals → modules</w:t>
      </w:r>
      <w:bookmarkEnd w:id="111"/>
    </w:p>
    <w:p>
      <w:pPr>
        <w:numPr>
          <w:ilvl w:val="0"/>
          <w:numId w:val="31"/>
        </w:numPr>
        <w:spacing w:line="360" w:before="105" w:after="105" w:lineRule="auto"/>
      </w:pPr>
      <w:r>
        <w:rPr>
          <w:rFonts w:eastAsia="georgia" w:cs="georgia" w:ascii="georgia" w:hAnsi="georgia"/>
          <w:color w:val="000000"/>
          <w:sz w:val="21"/>
        </w:rPr>
        <w:t xml:space="preserve">Answer user questions: “Knowledge + Reasoning” module with tool connectors (web search, local notes, calendar, smart home) and a policy layer that decides what data can be used for an answer.</w:t>
      </w:r>
      <w:bookmarkStart w:id="112" w:name="fnref171"/>
      <w:bookmarkEnd w:id="112"/>
      <w:hyperlink w:anchor="fn171">
        <w:r>
          <w:rPr>
            <w:rFonts w:eastAsia="helvetica neue" w:cs="helvetica neue" w:ascii="helvetica neue" w:hAnsi="helvetica neue"/>
            <w:color w:val="#000"/>
            <w:sz w:val="21"/>
            <w:u w:val="single"/>
            <w:vertAlign w:val="superscript"/>
          </w:rPr>
          <w:t xml:space="preserve">[171]</w:t>
        </w:r>
      </w:hyperlink>
    </w:p>
    <w:p>
      <w:pPr>
        <w:numPr>
          <w:ilvl w:val="0"/>
          <w:numId w:val="31"/>
        </w:numPr>
        <w:spacing w:line="360" w:before="105" w:after="105" w:lineRule="auto"/>
      </w:pPr>
      <w:r>
        <w:rPr>
          <w:rFonts w:eastAsia="georgia" w:cs="georgia" w:ascii="georgia" w:hAnsi="georgia"/>
          <w:color w:val="000000"/>
          <w:sz w:val="21"/>
        </w:rPr>
        <w:t xml:space="preserve">Scrape web for best deals: “Deals” module with site connectors + parsing, but sandboxed and rate-limited; store only extracted prices/URLs rather than full page captures unless the user opts in.</w:t>
      </w:r>
      <w:bookmarkStart w:id="113" w:name="fnref170_1"/>
      <w:bookmarkEnd w:id="113"/>
      <w:hyperlink w:anchor="fn170">
        <w:r>
          <w:rPr>
            <w:rFonts w:eastAsia="helvetica neue" w:cs="helvetica neue" w:ascii="helvetica neue" w:hAnsi="helvetica neue"/>
            <w:color w:val="#000"/>
            <w:sz w:val="21"/>
            <w:u w:val="single"/>
            <w:vertAlign w:val="superscript"/>
          </w:rPr>
          <w:t xml:space="preserve">[170]</w:t>
        </w:r>
      </w:hyperlink>
    </w:p>
    <w:p>
      <w:pPr>
        <w:numPr>
          <w:ilvl w:val="0"/>
          <w:numId w:val="31"/>
        </w:numPr>
        <w:spacing w:line="360" w:before="105" w:after="105" w:lineRule="auto"/>
      </w:pPr>
      <w:r>
        <w:rPr>
          <w:rFonts w:eastAsia="georgia" w:cs="georgia" w:ascii="georgia" w:hAnsi="georgia"/>
          <w:color w:val="000000"/>
          <w:sz w:val="21"/>
        </w:rPr>
        <w:t xml:space="preserve">Communication with friends; share pictures/trail maps; check-ins: “Social + Sharing” module that treats friend graph + messages + location as encrypted content (E2EE).</w:t>
      </w:r>
      <w:bookmarkStart w:id="114" w:name="fnref172"/>
      <w:bookmarkEnd w:id="114"/>
      <w:hyperlink w:anchor="fn172">
        <w:r>
          <w:rPr>
            <w:rFonts w:eastAsia="helvetica neue" w:cs="helvetica neue" w:ascii="helvetica neue" w:hAnsi="helvetica neue"/>
            <w:color w:val="#000"/>
            <w:sz w:val="21"/>
            <w:u w:val="single"/>
            <w:vertAlign w:val="superscript"/>
          </w:rPr>
          <w:t xml:space="preserve">[172]</w:t>
        </w:r>
      </w:hyperlink>
    </w:p>
    <w:p>
      <w:pPr>
        <w:numPr>
          <w:ilvl w:val="0"/>
          <w:numId w:val="31"/>
        </w:numPr>
        <w:spacing w:line="360" w:before="105" w:after="105" w:lineRule="auto"/>
      </w:pPr>
      <w:r>
        <w:rPr>
          <w:rFonts w:eastAsia="georgia" w:cs="georgia" w:ascii="georgia" w:hAnsi="georgia"/>
          <w:color w:val="000000"/>
          <w:sz w:val="21"/>
        </w:rPr>
        <w:t xml:space="preserve">Compute/track stats (mileage averages, ski days, etc.): “Metrics” module operating primarily on local data; export is opt-in.</w:t>
      </w:r>
    </w:p>
    <w:p>
      <w:pPr>
        <w:spacing w:line="360" w:before="315" w:after="105" w:lineRule="auto"/>
        <w:ind w:left="-30"/>
        <w:jc w:val="left"/>
      </w:pPr>
      <w:bookmarkStart w:id="115" w:name="threat_model_requirements_explicit"/>
      <w:r>
        <w:rPr>
          <w:rFonts w:eastAsia="georgia" w:cs="georgia" w:ascii="georgia" w:hAnsi="georgia"/>
          <w:b/>
          <w:color w:val="000000"/>
          <w:sz w:val="24"/>
        </w:rPr>
        <w:t xml:space="preserve">Threat model requirements (explicit)</w:t>
      </w:r>
      <w:bookmarkEnd w:id="115"/>
    </w:p>
    <w:p>
      <w:pPr>
        <w:spacing w:line="360" w:after="210" w:lineRule="auto"/>
      </w:pPr>
      <w:r>
        <w:rPr>
          <w:rFonts w:eastAsia="georgia" w:cs="georgia" w:ascii="georgia" w:hAnsi="georgia"/>
          <w:color w:val="000000"/>
        </w:rPr>
        <w:t xml:space="preserve">Adopt a written threat model as a deliverable: what attackers can do, what data must remain confidential, and what is acceptable loss. Threat modeling is the recommended first step because you can’t defend against every attacker equally, and you must decide what matters most.</w:t>
      </w:r>
      <w:bookmarkStart w:id="116" w:name="fnref171_1"/>
      <w:bookmarkEnd w:id="116"/>
      <w:hyperlink w:anchor="fn171">
        <w:r>
          <w:rPr>
            <w:rFonts w:eastAsia="helvetica neue" w:cs="helvetica neue" w:ascii="helvetica neue" w:hAnsi="helvetica neue"/>
            <w:color w:val="#000"/>
            <w:u w:val="single"/>
            <w:vertAlign w:val="superscript"/>
          </w:rPr>
          <w:t xml:space="preserve">[171]</w:t>
        </w:r>
      </w:hyperlink>
    </w:p>
    <w:p>
      <w:pPr>
        <w:spacing w:line="360" w:after="210" w:lineRule="auto"/>
      </w:pPr>
      <w:r>
        <w:rPr>
          <w:rFonts w:eastAsia="georgia" w:cs="georgia" w:ascii="georgia" w:hAnsi="georgia"/>
          <w:color w:val="000000"/>
        </w:rPr>
        <w:t xml:space="preserve">Minimum attacker set implied by your requirement:</w:t>
      </w:r>
    </w:p>
    <w:p>
      <w:pPr>
        <w:numPr>
          <w:ilvl w:val="0"/>
          <w:numId w:val="32"/>
        </w:numPr>
        <w:spacing w:line="360" w:before="105" w:after="105" w:lineRule="auto"/>
      </w:pPr>
      <w:r>
        <w:rPr>
          <w:rFonts w:eastAsia="georgia" w:cs="georgia" w:ascii="georgia" w:hAnsi="georgia"/>
          <w:color w:val="000000"/>
          <w:sz w:val="21"/>
        </w:rPr>
        <w:t xml:space="preserve">Passive network observer and malicious ISP.</w:t>
      </w:r>
    </w:p>
    <w:p>
      <w:pPr>
        <w:numPr>
          <w:ilvl w:val="0"/>
          <w:numId w:val="32"/>
        </w:numPr>
        <w:spacing w:line="360" w:before="105" w:after="105" w:lineRule="auto"/>
      </w:pPr>
      <w:r>
        <w:rPr>
          <w:rFonts w:eastAsia="georgia" w:cs="georgia" w:ascii="georgia" w:hAnsi="georgia"/>
          <w:color w:val="000000"/>
          <w:sz w:val="21"/>
        </w:rPr>
        <w:t xml:space="preserve">Compromised cloud/storage provider.</w:t>
      </w:r>
    </w:p>
    <w:p>
      <w:pPr>
        <w:numPr>
          <w:ilvl w:val="0"/>
          <w:numId w:val="32"/>
        </w:numPr>
        <w:spacing w:line="360" w:before="105" w:after="105" w:lineRule="auto"/>
      </w:pPr>
      <w:r>
        <w:rPr>
          <w:rFonts w:eastAsia="georgia" w:cs="georgia" w:ascii="georgia" w:hAnsi="georgia"/>
          <w:color w:val="000000"/>
          <w:sz w:val="21"/>
        </w:rPr>
        <w:t xml:space="preserve">Legal compulsion/authoritarian misuse aimed at extracting friend graph + location history.</w:t>
      </w:r>
    </w:p>
    <w:p>
      <w:pPr>
        <w:spacing w:line="360" w:before="315" w:after="105" w:lineRule="auto"/>
        <w:ind w:left="-30"/>
        <w:jc w:val="left"/>
      </w:pPr>
      <w:bookmarkStart w:id="117" w:name="privacy_architecture_decisions"/>
      <w:r>
        <w:rPr>
          <w:rFonts w:eastAsia="georgia" w:cs="georgia" w:ascii="georgia" w:hAnsi="georgia"/>
          <w:b/>
          <w:color w:val="000000"/>
          <w:sz w:val="24"/>
        </w:rPr>
        <w:t xml:space="preserve">Privacy architecture decisions</w:t>
      </w:r>
      <w:bookmarkEnd w:id="117"/>
    </w:p>
    <w:p>
      <w:pPr>
        <w:numPr>
          <w:ilvl w:val="0"/>
          <w:numId w:val="33"/>
        </w:numPr>
        <w:spacing w:line="360" w:before="105" w:after="105" w:lineRule="auto"/>
      </w:pPr>
      <w:r>
        <w:rPr>
          <w:rFonts w:eastAsia="georgia" w:cs="georgia" w:ascii="georgia" w:hAnsi="georgia"/>
          <w:color w:val="000000"/>
          <w:sz w:val="21"/>
        </w:rPr>
        <w:t xml:space="preserve">Local-first: friend graph, location history, and private media should be stored encrypted on the user’s devices; cloud sync (if any) stores only ciphertext. (This is consistent with “safe even if servers are compelled.”)</w:t>
      </w:r>
      <w:bookmarkStart w:id="118" w:name="fnref172_1"/>
      <w:bookmarkEnd w:id="118"/>
      <w:hyperlink w:anchor="fn172">
        <w:r>
          <w:rPr>
            <w:rFonts w:eastAsia="helvetica neue" w:cs="helvetica neue" w:ascii="helvetica neue" w:hAnsi="helvetica neue"/>
            <w:color w:val="#000"/>
            <w:sz w:val="21"/>
            <w:u w:val="single"/>
            <w:vertAlign w:val="superscript"/>
          </w:rPr>
          <w:t xml:space="preserve">[172]</w:t>
        </w:r>
      </w:hyperlink>
    </w:p>
    <w:p>
      <w:pPr>
        <w:numPr>
          <w:ilvl w:val="0"/>
          <w:numId w:val="33"/>
        </w:numPr>
        <w:spacing w:line="360" w:before="105" w:after="105" w:lineRule="auto"/>
      </w:pPr>
      <w:r>
        <w:rPr>
          <w:rFonts w:eastAsia="georgia" w:cs="georgia" w:ascii="georgia" w:hAnsi="georgia"/>
          <w:color w:val="000000"/>
          <w:sz w:val="21"/>
        </w:rPr>
        <w:t xml:space="preserve">E2EE messaging + sharing: use a protocol with forward secrecy and post-compromise resilience; Signal’s Double Ratchet derives new keys per message and mixes Diffie-Hellman outputs so earlier/later messages are better protected if keys are compromised.</w:t>
      </w:r>
      <w:bookmarkStart w:id="119" w:name="fnref172_2"/>
      <w:bookmarkEnd w:id="119"/>
      <w:hyperlink w:anchor="fn172">
        <w:r>
          <w:rPr>
            <w:rFonts w:eastAsia="helvetica neue" w:cs="helvetica neue" w:ascii="helvetica neue" w:hAnsi="helvetica neue"/>
            <w:color w:val="#000"/>
            <w:sz w:val="21"/>
            <w:u w:val="single"/>
            <w:vertAlign w:val="superscript"/>
          </w:rPr>
          <w:t xml:space="preserve">[172]</w:t>
        </w:r>
      </w:hyperlink>
    </w:p>
    <w:p>
      <w:pPr>
        <w:numPr>
          <w:ilvl w:val="0"/>
          <w:numId w:val="33"/>
        </w:numPr>
        <w:spacing w:line="360" w:before="105" w:after="105" w:lineRule="auto"/>
      </w:pPr>
      <w:r>
        <w:rPr>
          <w:rFonts w:eastAsia="georgia" w:cs="georgia" w:ascii="georgia" w:hAnsi="georgia"/>
          <w:color w:val="000000"/>
          <w:sz w:val="21"/>
        </w:rPr>
        <w:t xml:space="preserve">Data minimization defaults: collect the minimum location resolution and retention window needed, with aggressive expiry (e.g., “keep precise tracks 30 days unless pinned”). Privacy-by-design practice explicitly stresses limiting collection and retention to the stated purpose.</w:t>
      </w:r>
      <w:bookmarkStart w:id="120" w:name="fnref170_2"/>
      <w:bookmarkEnd w:id="120"/>
      <w:hyperlink w:anchor="fn170">
        <w:r>
          <w:rPr>
            <w:rFonts w:eastAsia="helvetica neue" w:cs="helvetica neue" w:ascii="helvetica neue" w:hAnsi="helvetica neue"/>
            <w:color w:val="#000"/>
            <w:sz w:val="21"/>
            <w:u w:val="single"/>
            <w:vertAlign w:val="superscript"/>
          </w:rPr>
          <w:t xml:space="preserve">[170]</w:t>
        </w:r>
      </w:hyperlink>
    </w:p>
    <w:p>
      <w:pPr>
        <w:spacing w:line="360" w:before="315" w:after="105" w:lineRule="auto"/>
        <w:ind w:left="-30"/>
        <w:jc w:val="left"/>
      </w:pPr>
      <w:bookmarkStart w:id="121" w:name="what_this_means_for_check_in_features"/>
      <w:r>
        <w:rPr>
          <w:rFonts w:eastAsia="georgia" w:cs="georgia" w:ascii="georgia" w:hAnsi="georgia"/>
          <w:b/>
          <w:color w:val="000000"/>
          <w:sz w:val="24"/>
        </w:rPr>
        <w:t xml:space="preserve">What this means for “check in” features</w:t>
      </w:r>
      <w:bookmarkEnd w:id="121"/>
    </w:p>
    <w:p>
      <w:pPr>
        <w:numPr>
          <w:ilvl w:val="0"/>
          <w:numId w:val="34"/>
        </w:numPr>
        <w:spacing w:line="360" w:before="105" w:after="105" w:lineRule="auto"/>
      </w:pPr>
      <w:r>
        <w:rPr>
          <w:rFonts w:eastAsia="georgia" w:cs="georgia" w:ascii="georgia" w:hAnsi="georgia"/>
          <w:color w:val="000000"/>
          <w:sz w:val="21"/>
        </w:rPr>
        <w:t xml:space="preserve">“Family/friends check in” should be implemented as user-consented, time-bounded shares: e.g., share live location for 2 hours with a specific group, rather than “always-on history.”</w:t>
      </w:r>
      <w:bookmarkStart w:id="122" w:name="fnref170_3"/>
      <w:bookmarkEnd w:id="122"/>
      <w:hyperlink w:anchor="fn170">
        <w:r>
          <w:rPr>
            <w:rFonts w:eastAsia="helvetica neue" w:cs="helvetica neue" w:ascii="helvetica neue" w:hAnsi="helvetica neue"/>
            <w:color w:val="#000"/>
            <w:sz w:val="21"/>
            <w:u w:val="single"/>
            <w:vertAlign w:val="superscript"/>
          </w:rPr>
          <w:t xml:space="preserve">[170]</w:t>
        </w:r>
      </w:hyperlink>
    </w:p>
    <w:p>
      <w:pPr>
        <w:numPr>
          <w:ilvl w:val="0"/>
          <w:numId w:val="34"/>
        </w:numPr>
        <w:spacing w:line="360" w:before="105" w:after="105" w:lineRule="auto"/>
      </w:pPr>
      <w:r>
        <w:rPr>
          <w:rFonts w:eastAsia="georgia" w:cs="georgia" w:ascii="georgia" w:hAnsi="georgia"/>
          <w:color w:val="000000"/>
          <w:sz w:val="21"/>
        </w:rPr>
        <w:t xml:space="preserve">“Store maps/trail maps/AllTrails links/ski records” should separate public references (links) from sensitive telemetry (tracks, timestamps, home location), with separate encryption keys and separate retention controls.</w:t>
      </w:r>
      <w:bookmarkStart w:id="123" w:name="fnref170_4"/>
      <w:bookmarkEnd w:id="123"/>
      <w:hyperlink w:anchor="fn170">
        <w:r>
          <w:rPr>
            <w:rFonts w:eastAsia="helvetica neue" w:cs="helvetica neue" w:ascii="helvetica neue" w:hAnsi="helvetica neue"/>
            <w:color w:val="#000"/>
            <w:sz w:val="21"/>
            <w:u w:val="single"/>
            <w:vertAlign w:val="superscript"/>
          </w:rPr>
          <w:t xml:space="preserve">[170]</w:t>
        </w:r>
      </w:hyperlink>
    </w:p>
    <w:p>
      <w:pPr>
        <w:spacing w:line="360" w:before="315" w:after="105" w:lineRule="auto"/>
        <w:ind w:left="-30"/>
        <w:jc w:val="left"/>
      </w:pPr>
      <w:bookmarkStart w:id="124" w:name="one_key_product_question"/>
      <w:r>
        <w:rPr>
          <w:rFonts w:eastAsia="georgia" w:cs="georgia" w:ascii="georgia" w:hAnsi="georgia"/>
          <w:b/>
          <w:color w:val="000000"/>
          <w:sz w:val="24"/>
        </w:rPr>
        <w:t xml:space="preserve">One key product question</w:t>
      </w:r>
      <w:bookmarkEnd w:id="124"/>
    </w:p>
    <w:p>
      <w:pPr>
        <w:spacing w:line="360" w:after="210" w:lineRule="auto"/>
      </w:pPr>
      <w:r>
        <w:rPr>
          <w:rFonts w:eastAsia="georgia" w:cs="georgia" w:ascii="georgia" w:hAnsi="georgia"/>
          <w:color w:val="000000"/>
        </w:rPr>
        <w:t xml:space="preserve">Do you want Ace Commander to support optional cloud sync, and if yes, are you OK with “server sees only encrypted blobs + minimal metadata,” or do you want full offline-only operation as the default?</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5" w:name="lets_provide_a_summary_of_the_cur_63008d"/>
      <w:r>
        <w:rPr>
          <w:rFonts w:eastAsia="georgia" w:cs="georgia" w:ascii="georgia" w:hAnsi="georgia"/>
          <w:b/>
          <w:color w:val="000000"/>
          <w:sz w:val="39"/>
        </w:rPr>
        <w:t xml:space="preserve">Lets provide a summary of the current features we've defined for Ace Commander. Structure the feature summary around modules - every Ace Commander owner / user can customize their instance using modules developed by themselves other users, and accessible through a secure marketplace. So we want our feature list for Ace Commander to render more like a marketplace of modules that provide capabilities. Some features are inter-instance data sharing (pictures and routes ) via near-field exchange, or via a cloud sync.; another feature is the ability to create specialized image classifiers, for providing tentative tags for images. Tags themselves are a modular feature, and can be upgraded in tag - hierarchy capabilities by upgrading the tags module. the ability to read Gmail messages from Google's take out data, and to apply pattern matching (another module). In the area of creating / coding /tech stack,More abilities and modules will come, but make a first approximation of all the features we've discussed so far, and create first approximation modules to hold and categorize these features. Multiple modules may be necessary to implement a feature; image packages from raw images. Broadly, categorize capabilities/features as user-facing or internal to Ace Commander itself, or inter-operating with third--party software</w:t>
      </w:r>
      <w:bookmarkEnd w:id="125"/>
    </w:p>
    <w:p>
      <w:pPr>
        <w:spacing w:line="360" w:after="210" w:lineRule="auto"/>
      </w:pPr>
      <w:r>
        <w:rPr>
          <w:rFonts w:eastAsia="georgia" w:cs="georgia" w:ascii="georgia" w:hAnsi="georgia"/>
          <w:color w:val="000000"/>
        </w:rPr>
        <w:t xml:space="preserve">Ace Commander is a modular, user-customizable platform with a secure marketplace where owners can install/upgrade capability modules (built by themselves, other users, or vendors), and where modules can be composed via declarative rules into complete products (including Ace Commander itself).</w:t>
      </w:r>
    </w:p>
    <w:p>
      <w:pPr>
        <w:spacing w:line="360" w:before="315" w:after="105" w:lineRule="auto"/>
        <w:ind w:left="-30"/>
        <w:jc w:val="left"/>
      </w:pPr>
      <w:bookmarkStart w:id="126" w:name="marketplace_modules_user_facing"/>
      <w:r>
        <w:rPr>
          <w:rFonts w:eastAsia="georgia" w:cs="georgia" w:ascii="georgia" w:hAnsi="georgia"/>
          <w:b/>
          <w:color w:val="000000"/>
          <w:sz w:val="24"/>
        </w:rPr>
        <w:t xml:space="preserve">Marketplace modules (user-facing)</w:t>
      </w:r>
      <w:bookmarkEnd w:id="126"/>
    </w:p>
    <w:p>
      <w:pPr>
        <w:spacing w:line="360" w:before="315" w:after="105" w:lineRule="auto"/>
        <w:ind w:left="-30"/>
        <w:jc w:val="left"/>
      </w:pPr>
      <w:bookmarkStart w:id="127" w:name="cema_core_engineering_configuration"/>
      <w:r>
        <w:rPr>
          <w:rFonts w:eastAsia="georgia" w:cs="georgia" w:ascii="georgia" w:hAnsi="georgia"/>
          <w:b/>
          <w:color w:val="000000"/>
          <w:sz w:val="24"/>
        </w:rPr>
        <w:t xml:space="preserve">CEMA Core (Engineering/Configuration)</w:t>
      </w:r>
      <w:bookmarkEnd w:id="127"/>
    </w:p>
    <w:p>
      <w:pPr>
        <w:numPr>
          <w:ilvl w:val="0"/>
          <w:numId w:val="35"/>
        </w:numPr>
        <w:spacing w:line="360" w:before="105" w:after="105" w:lineRule="auto"/>
      </w:pPr>
      <w:r>
        <w:rPr>
          <w:rFonts w:eastAsia="georgia" w:cs="georgia" w:ascii="georgia" w:hAnsi="georgia"/>
          <w:color w:val="000000"/>
          <w:sz w:val="21"/>
        </w:rPr>
        <w:t xml:space="preserve">Rule authoring/storage: Rules (code, compiled artifacts, visual/text constructs, formulas), versioning, metadata, and composition.</w:t>
      </w:r>
    </w:p>
    <w:p>
      <w:pPr>
        <w:numPr>
          <w:ilvl w:val="0"/>
          <w:numId w:val="35"/>
        </w:numPr>
        <w:spacing w:line="360" w:before="105" w:after="105" w:lineRule="auto"/>
      </w:pPr>
      <w:r>
        <w:rPr>
          <w:rFonts w:eastAsia="georgia" w:cs="georgia" w:ascii="georgia" w:hAnsi="georgia"/>
          <w:color w:val="000000"/>
          <w:sz w:val="21"/>
        </w:rPr>
        <w:t xml:space="preserve">Rule Sets: curated collections of rules; parameterization; reuse across builds.</w:t>
      </w:r>
    </w:p>
    <w:p>
      <w:pPr>
        <w:numPr>
          <w:ilvl w:val="0"/>
          <w:numId w:val="35"/>
        </w:numPr>
        <w:spacing w:line="360" w:before="105" w:after="105" w:lineRule="auto"/>
      </w:pPr>
      <w:r>
        <w:rPr>
          <w:rFonts w:eastAsia="georgia" w:cs="georgia" w:ascii="georgia" w:hAnsi="georgia"/>
          <w:color w:val="000000"/>
          <w:sz w:val="21"/>
        </w:rPr>
        <w:t xml:space="preserve">Build Sets: assemble Rule Sets into a buildable “Bill of Materials” (BOM) definition for an Installation (generic: hardware BOM, system-of-systems BOM, SWBOM).</w:t>
      </w:r>
    </w:p>
    <w:p>
      <w:pPr>
        <w:numPr>
          <w:ilvl w:val="0"/>
          <w:numId w:val="35"/>
        </w:numPr>
        <w:spacing w:line="360" w:before="105" w:after="105" w:lineRule="auto"/>
      </w:pPr>
      <w:r>
        <w:rPr>
          <w:rFonts w:eastAsia="georgia" w:cs="georgia" w:ascii="georgia" w:hAnsi="georgia"/>
          <w:color w:val="000000"/>
          <w:sz w:val="21"/>
        </w:rPr>
        <w:t xml:space="preserve">Instantiations (assets): represent real-world instances of an Installation (serial number, hostname, rack address, data center address, etc.).</w:t>
      </w:r>
    </w:p>
    <w:p>
      <w:pPr>
        <w:numPr>
          <w:ilvl w:val="0"/>
          <w:numId w:val="35"/>
        </w:numPr>
        <w:spacing w:line="360" w:before="105" w:after="105" w:lineRule="auto"/>
      </w:pPr>
      <w:r>
        <w:rPr>
          <w:rFonts w:eastAsia="georgia" w:cs="georgia" w:ascii="georgia" w:hAnsi="georgia"/>
          <w:color w:val="000000"/>
          <w:sz w:val="21"/>
        </w:rPr>
        <w:t xml:space="preserve">Time modeling: bi-temporal history for Rules/RuleSets/BuildSets/Installations/Instances (Valid-Time + Transaction-Time).</w:t>
      </w:r>
    </w:p>
    <w:p>
      <w:pPr>
        <w:numPr>
          <w:ilvl w:val="0"/>
          <w:numId w:val="35"/>
        </w:numPr>
        <w:spacing w:line="360" w:before="105" w:after="105" w:lineRule="auto"/>
      </w:pPr>
      <w:r>
        <w:rPr>
          <w:rFonts w:eastAsia="georgia" w:cs="georgia" w:ascii="georgia" w:hAnsi="georgia"/>
          <w:color w:val="000000"/>
          <w:sz w:val="21"/>
        </w:rPr>
        <w:t xml:space="preserve">Change tracking: BOM revisions, instance growth/upgrades/repairs over time, baselines/snapshots, and “as-of” queries.</w:t>
      </w:r>
    </w:p>
    <w:p>
      <w:pPr>
        <w:spacing w:line="360" w:before="315" w:after="105" w:lineRule="auto"/>
        <w:ind w:left="-30"/>
        <w:jc w:val="left"/>
      </w:pPr>
      <w:bookmarkStart w:id="128" w:name="module_lifecycle_assembly_ace_com_af17bf"/>
      <w:r>
        <w:rPr>
          <w:rFonts w:eastAsia="georgia" w:cs="georgia" w:ascii="georgia" w:hAnsi="georgia"/>
          <w:b/>
          <w:color w:val="000000"/>
          <w:sz w:val="24"/>
        </w:rPr>
        <w:t xml:space="preserve">Module Lifecycle &amp; Assembly (Ace Commander “build fabric”)</w:t>
      </w:r>
      <w:bookmarkEnd w:id="128"/>
    </w:p>
    <w:p>
      <w:pPr>
        <w:numPr>
          <w:ilvl w:val="0"/>
          <w:numId w:val="36"/>
        </w:numPr>
        <w:spacing w:line="360" w:before="105" w:after="105" w:lineRule="auto"/>
      </w:pPr>
      <w:r>
        <w:rPr>
          <w:rFonts w:eastAsia="georgia" w:cs="georgia" w:ascii="georgia" w:hAnsi="georgia"/>
          <w:color w:val="000000"/>
          <w:sz w:val="21"/>
        </w:rPr>
        <w:t xml:space="preserve">Module registry: store software components and artifacts, and “assembly rules” for libraries/executables.</w:t>
      </w:r>
    </w:p>
    <w:p>
      <w:pPr>
        <w:numPr>
          <w:ilvl w:val="0"/>
          <w:numId w:val="36"/>
        </w:numPr>
        <w:spacing w:line="360" w:before="105" w:after="105" w:lineRule="auto"/>
      </w:pPr>
      <w:r>
        <w:rPr>
          <w:rFonts w:eastAsia="georgia" w:cs="georgia" w:ascii="georgia" w:hAnsi="georgia"/>
          <w:color w:val="000000"/>
          <w:sz w:val="21"/>
        </w:rPr>
        <w:t xml:space="preserve">Build orchestration: drive the .NET build pipeline and test execution for modules; produce versioned artifacts.</w:t>
      </w:r>
    </w:p>
    <w:p>
      <w:pPr>
        <w:numPr>
          <w:ilvl w:val="0"/>
          <w:numId w:val="36"/>
        </w:numPr>
        <w:spacing w:line="360" w:before="105" w:after="105" w:lineRule="auto"/>
      </w:pPr>
      <w:r>
        <w:rPr>
          <w:rFonts w:eastAsia="georgia" w:cs="georgia" w:ascii="georgia" w:hAnsi="georgia"/>
          <w:color w:val="000000"/>
          <w:sz w:val="21"/>
        </w:rPr>
        <w:t xml:space="preserve">Wiring rules: declaratively connect modules and define data/work flows between them.</w:t>
      </w:r>
    </w:p>
    <w:p>
      <w:pPr>
        <w:numPr>
          <w:ilvl w:val="0"/>
          <w:numId w:val="36"/>
        </w:numPr>
        <w:spacing w:line="360" w:before="105" w:after="105" w:lineRule="auto"/>
      </w:pPr>
      <w:r>
        <w:rPr>
          <w:rFonts w:eastAsia="georgia" w:cs="georgia" w:ascii="georgia" w:hAnsi="georgia"/>
          <w:color w:val="000000"/>
          <w:sz w:val="21"/>
        </w:rPr>
        <w:t xml:space="preserve">Formula engine: formula rules with stored value vs recommended value, “dirty” indicator, and “used non-recommended terms” indicator.</w:t>
      </w:r>
    </w:p>
    <w:p>
      <w:pPr>
        <w:spacing w:line="360" w:before="315" w:after="105" w:lineRule="auto"/>
        <w:ind w:left="-30"/>
        <w:jc w:val="left"/>
      </w:pPr>
      <w:bookmarkStart w:id="129" w:name="data_analysis_visualization"/>
      <w:r>
        <w:rPr>
          <w:rFonts w:eastAsia="georgia" w:cs="georgia" w:ascii="georgia" w:hAnsi="georgia"/>
          <w:b/>
          <w:color w:val="000000"/>
          <w:sz w:val="24"/>
        </w:rPr>
        <w:t xml:space="preserve">Data Analysis &amp; Visualization</w:t>
      </w:r>
      <w:bookmarkEnd w:id="129"/>
    </w:p>
    <w:p>
      <w:pPr>
        <w:numPr>
          <w:ilvl w:val="0"/>
          <w:numId w:val="37"/>
        </w:numPr>
        <w:spacing w:line="360" w:before="105" w:after="105" w:lineRule="auto"/>
      </w:pPr>
      <w:r>
        <w:rPr>
          <w:rFonts w:eastAsia="georgia" w:cs="georgia" w:ascii="georgia" w:hAnsi="georgia"/>
          <w:color w:val="000000"/>
          <w:sz w:val="21"/>
        </w:rPr>
        <w:t xml:space="preserve">Dataset module: define datasets from SQL queries/views, formula-derived datasets, imported files.</w:t>
      </w:r>
    </w:p>
    <w:p>
      <w:pPr>
        <w:numPr>
          <w:ilvl w:val="0"/>
          <w:numId w:val="37"/>
        </w:numPr>
        <w:spacing w:line="360" w:before="105" w:after="105" w:lineRule="auto"/>
      </w:pPr>
      <w:r>
        <w:rPr>
          <w:rFonts w:eastAsia="georgia" w:cs="georgia" w:ascii="georgia" w:hAnsi="georgia"/>
          <w:color w:val="000000"/>
          <w:sz w:val="21"/>
        </w:rPr>
        <w:t xml:space="preserve">Visualization spec module: save/share chart/dashboard definitions as versioned rules.</w:t>
      </w:r>
    </w:p>
    <w:p>
      <w:pPr>
        <w:numPr>
          <w:ilvl w:val="0"/>
          <w:numId w:val="37"/>
        </w:numPr>
        <w:spacing w:line="360" w:before="105" w:after="105" w:lineRule="auto"/>
      </w:pPr>
      <w:r>
        <w:rPr>
          <w:rFonts w:eastAsia="georgia" w:cs="georgia" w:ascii="georgia" w:hAnsi="georgia"/>
          <w:color w:val="000000"/>
          <w:sz w:val="21"/>
        </w:rPr>
        <w:t xml:space="preserve">Dashboard module: compose multiple visuals, filtering, drill-down, exports (initially “spec + data binding,” then image/PDF later).</w:t>
      </w:r>
    </w:p>
    <w:p>
      <w:pPr>
        <w:numPr>
          <w:ilvl w:val="0"/>
          <w:numId w:val="37"/>
        </w:numPr>
        <w:spacing w:line="360" w:before="105" w:after="105" w:lineRule="auto"/>
      </w:pPr>
      <w:r>
        <w:rPr>
          <w:rFonts w:eastAsia="georgia" w:cs="georgia" w:ascii="georgia" w:hAnsi="georgia"/>
          <w:color w:val="000000"/>
          <w:sz w:val="21"/>
        </w:rPr>
        <w:t xml:space="preserve">“Web-to-chart” workflows: take extracted datasets and generate visuals.</w:t>
      </w:r>
    </w:p>
    <w:p>
      <w:pPr>
        <w:spacing w:line="360" w:before="315" w:after="105" w:lineRule="auto"/>
        <w:ind w:left="-30"/>
        <w:jc w:val="left"/>
      </w:pPr>
      <w:bookmarkStart w:id="130" w:name="photos_media_and_image_packages"/>
      <w:r>
        <w:rPr>
          <w:rFonts w:eastAsia="georgia" w:cs="georgia" w:ascii="georgia" w:hAnsi="georgia"/>
          <w:b/>
          <w:color w:val="000000"/>
          <w:sz w:val="24"/>
        </w:rPr>
        <w:t xml:space="preserve">Photos, Media, and Image Packages</w:t>
      </w:r>
      <w:bookmarkEnd w:id="130"/>
    </w:p>
    <w:p>
      <w:pPr>
        <w:numPr>
          <w:ilvl w:val="0"/>
          <w:numId w:val="38"/>
        </w:numPr>
        <w:spacing w:line="360" w:before="105" w:after="105" w:lineRule="auto"/>
      </w:pPr>
      <w:r>
        <w:rPr>
          <w:rFonts w:eastAsia="georgia" w:cs="georgia" w:ascii="georgia" w:hAnsi="georgia"/>
          <w:color w:val="000000"/>
          <w:sz w:val="21"/>
        </w:rPr>
        <w:t xml:space="preserve">Image library: ingest, store, dedupe, organize photos (local-first; later sync).</w:t>
      </w:r>
    </w:p>
    <w:p>
      <w:pPr>
        <w:numPr>
          <w:ilvl w:val="0"/>
          <w:numId w:val="38"/>
        </w:numPr>
        <w:spacing w:line="360" w:before="105" w:after="105" w:lineRule="auto"/>
      </w:pPr>
      <w:r>
        <w:rPr>
          <w:rFonts w:eastAsia="georgia" w:cs="georgia" w:ascii="georgia" w:hAnsi="georgia"/>
          <w:color w:val="000000"/>
          <w:sz w:val="21"/>
        </w:rPr>
        <w:t xml:space="preserve">Image packages: bundle raw images + metadata + derived artifacts (thumbnails, tags, classifiers, share payloads).</w:t>
      </w:r>
    </w:p>
    <w:p>
      <w:pPr>
        <w:numPr>
          <w:ilvl w:val="0"/>
          <w:numId w:val="38"/>
        </w:numPr>
        <w:spacing w:line="360" w:before="105" w:after="105" w:lineRule="auto"/>
      </w:pPr>
      <w:r>
        <w:rPr>
          <w:rFonts w:eastAsia="georgia" w:cs="georgia" w:ascii="georgia" w:hAnsi="georgia"/>
          <w:color w:val="000000"/>
          <w:sz w:val="21"/>
        </w:rPr>
        <w:t xml:space="preserve">Photo prompts: context-aware reminders (group photo at trip start/end; “take a picture at peak/POI”).</w:t>
      </w:r>
    </w:p>
    <w:p>
      <w:pPr>
        <w:spacing w:line="360" w:before="315" w:after="105" w:lineRule="auto"/>
        <w:ind w:left="-30"/>
        <w:jc w:val="left"/>
      </w:pPr>
      <w:bookmarkStart w:id="131" w:name="tags_upgradeable_taxonomy"/>
      <w:r>
        <w:rPr>
          <w:rFonts w:eastAsia="georgia" w:cs="georgia" w:ascii="georgia" w:hAnsi="georgia"/>
          <w:b/>
          <w:color w:val="000000"/>
          <w:sz w:val="24"/>
        </w:rPr>
        <w:t xml:space="preserve">Tags (Upgradeable Taxonomy)</w:t>
      </w:r>
      <w:bookmarkEnd w:id="131"/>
    </w:p>
    <w:p>
      <w:pPr>
        <w:numPr>
          <w:ilvl w:val="0"/>
          <w:numId w:val="39"/>
        </w:numPr>
        <w:spacing w:line="360" w:before="105" w:after="105" w:lineRule="auto"/>
      </w:pPr>
      <w:r>
        <w:rPr>
          <w:rFonts w:eastAsia="georgia" w:cs="georgia" w:ascii="georgia" w:hAnsi="georgia"/>
          <w:color w:val="000000"/>
          <w:sz w:val="21"/>
        </w:rPr>
        <w:t xml:space="preserve">Tagging core: tags, tag assignments, confidence, provenance (“user,” “classifier,” “import”).</w:t>
      </w:r>
    </w:p>
    <w:p>
      <w:pPr>
        <w:numPr>
          <w:ilvl w:val="0"/>
          <w:numId w:val="39"/>
        </w:numPr>
        <w:spacing w:line="360" w:before="105" w:after="105" w:lineRule="auto"/>
      </w:pPr>
      <w:r>
        <w:rPr>
          <w:rFonts w:eastAsia="georgia" w:cs="georgia" w:ascii="georgia" w:hAnsi="georgia"/>
          <w:color w:val="000000"/>
          <w:sz w:val="21"/>
        </w:rPr>
        <w:t xml:space="preserve">Tag hierarchy module (upgrade): parent/child taxonomies, synonyms, rules-based tag propagation, “views” of tags.</w:t>
      </w:r>
    </w:p>
    <w:p>
      <w:pPr>
        <w:numPr>
          <w:ilvl w:val="0"/>
          <w:numId w:val="39"/>
        </w:numPr>
        <w:spacing w:line="360" w:before="105" w:after="105" w:lineRule="auto"/>
      </w:pPr>
      <w:r>
        <w:rPr>
          <w:rFonts w:eastAsia="georgia" w:cs="georgia" w:ascii="georgia" w:hAnsi="georgia"/>
          <w:color w:val="000000"/>
          <w:sz w:val="21"/>
        </w:rPr>
        <w:t xml:space="preserve">Tag governance: versioning and migrations of tag schema/ontology over time.</w:t>
      </w:r>
    </w:p>
    <w:p>
      <w:pPr>
        <w:spacing w:line="360" w:before="315" w:after="105" w:lineRule="auto"/>
        <w:ind w:left="-30"/>
        <w:jc w:val="left"/>
      </w:pPr>
      <w:bookmarkStart w:id="132" w:name="specialized_image_classifiers_plugin_ml"/>
      <w:r>
        <w:rPr>
          <w:rFonts w:eastAsia="georgia" w:cs="georgia" w:ascii="georgia" w:hAnsi="georgia"/>
          <w:b/>
          <w:color w:val="000000"/>
          <w:sz w:val="24"/>
        </w:rPr>
        <w:t xml:space="preserve">Specialized Image Classifiers (Plugin ML)</w:t>
      </w:r>
      <w:bookmarkEnd w:id="132"/>
    </w:p>
    <w:p>
      <w:pPr>
        <w:numPr>
          <w:ilvl w:val="0"/>
          <w:numId w:val="40"/>
        </w:numPr>
        <w:spacing w:line="360" w:before="105" w:after="105" w:lineRule="auto"/>
      </w:pPr>
      <w:r>
        <w:rPr>
          <w:rFonts w:eastAsia="georgia" w:cs="georgia" w:ascii="georgia" w:hAnsi="georgia"/>
          <w:color w:val="000000"/>
          <w:sz w:val="21"/>
        </w:rPr>
        <w:t xml:space="preserve">Classifier training module: create user-specific classifiers (e.g., “my friends,” “my gear,” “trail signs,” “ski day”).</w:t>
      </w:r>
    </w:p>
    <w:p>
      <w:pPr>
        <w:numPr>
          <w:ilvl w:val="0"/>
          <w:numId w:val="40"/>
        </w:numPr>
        <w:spacing w:line="360" w:before="105" w:after="105" w:lineRule="auto"/>
      </w:pPr>
      <w:r>
        <w:rPr>
          <w:rFonts w:eastAsia="georgia" w:cs="georgia" w:ascii="georgia" w:hAnsi="georgia"/>
          <w:color w:val="000000"/>
          <w:sz w:val="21"/>
        </w:rPr>
        <w:t xml:space="preserve">Inference module: propose tentative tags with confidence scores and explanations/provenance.</w:t>
      </w:r>
    </w:p>
    <w:p>
      <w:pPr>
        <w:numPr>
          <w:ilvl w:val="0"/>
          <w:numId w:val="40"/>
        </w:numPr>
        <w:spacing w:line="360" w:before="105" w:after="105" w:lineRule="auto"/>
      </w:pPr>
      <w:r>
        <w:rPr>
          <w:rFonts w:eastAsia="georgia" w:cs="georgia" w:ascii="georgia" w:hAnsi="georgia"/>
          <w:color w:val="000000"/>
          <w:sz w:val="21"/>
        </w:rPr>
        <w:t xml:space="preserve">Safety/privacy controls: local-only training/inference option; opt-in sharing of models.</w:t>
      </w:r>
    </w:p>
    <w:p>
      <w:pPr>
        <w:spacing w:line="360" w:before="315" w:after="105" w:lineRule="auto"/>
        <w:ind w:left="-30"/>
        <w:jc w:val="left"/>
      </w:pPr>
      <w:bookmarkStart w:id="133" w:name="outdoor_routes_gpx"/>
      <w:r>
        <w:rPr>
          <w:rFonts w:eastAsia="georgia" w:cs="georgia" w:ascii="georgia" w:hAnsi="georgia"/>
          <w:b/>
          <w:color w:val="000000"/>
          <w:sz w:val="24"/>
        </w:rPr>
        <w:t xml:space="preserve">Outdoor / Routes / GPX</w:t>
      </w:r>
      <w:bookmarkEnd w:id="133"/>
    </w:p>
    <w:p>
      <w:pPr>
        <w:numPr>
          <w:ilvl w:val="0"/>
          <w:numId w:val="41"/>
        </w:numPr>
        <w:spacing w:line="360" w:before="105" w:after="105" w:lineRule="auto"/>
      </w:pPr>
      <w:r>
        <w:rPr>
          <w:rFonts w:eastAsia="georgia" w:cs="georgia" w:ascii="georgia" w:hAnsi="georgia"/>
          <w:color w:val="000000"/>
          <w:sz w:val="21"/>
        </w:rPr>
        <w:t xml:space="preserve">GPX import/export: routes, tracks, waypoints; attach metadata and photos.</w:t>
      </w:r>
    </w:p>
    <w:p>
      <w:pPr>
        <w:numPr>
          <w:ilvl w:val="0"/>
          <w:numId w:val="41"/>
        </w:numPr>
        <w:spacing w:line="360" w:before="105" w:after="105" w:lineRule="auto"/>
      </w:pPr>
      <w:r>
        <w:rPr>
          <w:rFonts w:eastAsia="georgia" w:cs="georgia" w:ascii="georgia" w:hAnsi="georgia"/>
          <w:color w:val="000000"/>
          <w:sz w:val="21"/>
        </w:rPr>
        <w:t xml:space="preserve">Trip planning: planned hikes/trips, checklists, reminders, itinerary scaffolding.</w:t>
      </w:r>
    </w:p>
    <w:p>
      <w:pPr>
        <w:numPr>
          <w:ilvl w:val="0"/>
          <w:numId w:val="41"/>
        </w:numPr>
        <w:spacing w:line="360" w:before="105" w:after="105" w:lineRule="auto"/>
      </w:pPr>
      <w:r>
        <w:rPr>
          <w:rFonts w:eastAsia="georgia" w:cs="georgia" w:ascii="georgia" w:hAnsi="georgia"/>
          <w:color w:val="000000"/>
          <w:sz w:val="21"/>
        </w:rPr>
        <w:t xml:space="preserve">Stats module: mileage, elevation gain (later), averages, streaks, per-season summaries.</w:t>
      </w:r>
    </w:p>
    <w:p>
      <w:pPr>
        <w:numPr>
          <w:ilvl w:val="0"/>
          <w:numId w:val="41"/>
        </w:numPr>
        <w:spacing w:line="360" w:before="105" w:after="105" w:lineRule="auto"/>
      </w:pPr>
      <w:r>
        <w:rPr>
          <w:rFonts w:eastAsia="georgia" w:cs="georgia" w:ascii="georgia" w:hAnsi="georgia"/>
          <w:color w:val="000000"/>
          <w:sz w:val="21"/>
        </w:rPr>
        <w:t xml:space="preserve">Tracking triggers: detect “started hike” using GPS + exertion; optional launch of a third-party tracker app.</w:t>
      </w:r>
    </w:p>
    <w:p>
      <w:pPr>
        <w:spacing w:line="360" w:before="315" w:after="105" w:lineRule="auto"/>
        <w:ind w:left="-30"/>
        <w:jc w:val="left"/>
      </w:pPr>
      <w:bookmarkStart w:id="134" w:name="inter_instance_sharing_sync"/>
      <w:r>
        <w:rPr>
          <w:rFonts w:eastAsia="georgia" w:cs="georgia" w:ascii="georgia" w:hAnsi="georgia"/>
          <w:b/>
          <w:color w:val="000000"/>
          <w:sz w:val="24"/>
        </w:rPr>
        <w:t xml:space="preserve">Inter-instance Sharing &amp; Sync</w:t>
      </w:r>
      <w:bookmarkEnd w:id="134"/>
    </w:p>
    <w:p>
      <w:pPr>
        <w:numPr>
          <w:ilvl w:val="0"/>
          <w:numId w:val="42"/>
        </w:numPr>
        <w:spacing w:line="360" w:before="105" w:after="105" w:lineRule="auto"/>
      </w:pPr>
      <w:r>
        <w:rPr>
          <w:rFonts w:eastAsia="georgia" w:cs="georgia" w:ascii="georgia" w:hAnsi="georgia"/>
          <w:color w:val="000000"/>
          <w:sz w:val="21"/>
        </w:rPr>
        <w:t xml:space="preserve">Near-field exchange module: share routes/photos directly between devices nearby (pairing + approval + encryption).</w:t>
      </w:r>
    </w:p>
    <w:p>
      <w:pPr>
        <w:numPr>
          <w:ilvl w:val="0"/>
          <w:numId w:val="42"/>
        </w:numPr>
        <w:spacing w:line="360" w:before="105" w:after="105" w:lineRule="auto"/>
      </w:pPr>
      <w:r>
        <w:rPr>
          <w:rFonts w:eastAsia="georgia" w:cs="georgia" w:ascii="georgia" w:hAnsi="georgia"/>
          <w:color w:val="000000"/>
          <w:sz w:val="21"/>
        </w:rPr>
        <w:t xml:space="preserve">Cloud sync module: encrypted blob sync (ciphertext storage), multi-device, conflict handling.</w:t>
      </w:r>
    </w:p>
    <w:p>
      <w:pPr>
        <w:numPr>
          <w:ilvl w:val="0"/>
          <w:numId w:val="42"/>
        </w:numPr>
        <w:spacing w:line="360" w:before="105" w:after="105" w:lineRule="auto"/>
      </w:pPr>
      <w:r>
        <w:rPr>
          <w:rFonts w:eastAsia="georgia" w:cs="georgia" w:ascii="georgia" w:hAnsi="georgia"/>
          <w:color w:val="000000"/>
          <w:sz w:val="21"/>
        </w:rPr>
        <w:t xml:space="preserve">Share packages: export/import bundles (routes + photos + tags + selected stats), with time-bounded links/invites.</w:t>
      </w:r>
    </w:p>
    <w:p>
      <w:pPr>
        <w:spacing w:line="360" w:before="315" w:after="105" w:lineRule="auto"/>
        <w:ind w:left="-30"/>
        <w:jc w:val="left"/>
      </w:pPr>
      <w:bookmarkStart w:id="135" w:name="social_friends_check_ins_privacy_first"/>
      <w:r>
        <w:rPr>
          <w:rFonts w:eastAsia="georgia" w:cs="georgia" w:ascii="georgia" w:hAnsi="georgia"/>
          <w:b/>
          <w:color w:val="000000"/>
          <w:sz w:val="24"/>
        </w:rPr>
        <w:t xml:space="preserve">Social / Friends / Check-ins (Privacy-first)</w:t>
      </w:r>
      <w:bookmarkEnd w:id="135"/>
    </w:p>
    <w:p>
      <w:pPr>
        <w:numPr>
          <w:ilvl w:val="0"/>
          <w:numId w:val="43"/>
        </w:numPr>
        <w:spacing w:line="360" w:before="105" w:after="105" w:lineRule="auto"/>
      </w:pPr>
      <w:r>
        <w:rPr>
          <w:rFonts w:eastAsia="georgia" w:cs="georgia" w:ascii="georgia" w:hAnsi="georgia"/>
          <w:color w:val="000000"/>
          <w:sz w:val="21"/>
        </w:rPr>
        <w:t xml:space="preserve">Friend graph: private, encrypted representation of connections and groups (family/friends).</w:t>
      </w:r>
    </w:p>
    <w:p>
      <w:pPr>
        <w:numPr>
          <w:ilvl w:val="0"/>
          <w:numId w:val="43"/>
        </w:numPr>
        <w:spacing w:line="360" w:before="105" w:after="105" w:lineRule="auto"/>
      </w:pPr>
      <w:r>
        <w:rPr>
          <w:rFonts w:eastAsia="georgia" w:cs="georgia" w:ascii="georgia" w:hAnsi="georgia"/>
          <w:color w:val="000000"/>
          <w:sz w:val="21"/>
        </w:rPr>
        <w:t xml:space="preserve">Messaging / coordination: share trip plans, routes, photos, check-ins.</w:t>
      </w:r>
    </w:p>
    <w:p>
      <w:pPr>
        <w:numPr>
          <w:ilvl w:val="0"/>
          <w:numId w:val="43"/>
        </w:numPr>
        <w:spacing w:line="360" w:before="105" w:after="105" w:lineRule="auto"/>
      </w:pPr>
      <w:r>
        <w:rPr>
          <w:rFonts w:eastAsia="georgia" w:cs="georgia" w:ascii="georgia" w:hAnsi="georgia"/>
          <w:color w:val="000000"/>
          <w:sz w:val="21"/>
        </w:rPr>
        <w:t xml:space="preserve">Location sharing: explicit, time-bounded live share; minimize stored history; per-recipient permissions.</w:t>
      </w:r>
    </w:p>
    <w:p>
      <w:pPr>
        <w:spacing w:line="360" w:before="315" w:after="105" w:lineRule="auto"/>
        <w:ind w:left="-30"/>
        <w:jc w:val="left"/>
      </w:pPr>
      <w:bookmarkStart w:id="136" w:name="deals_web_scraping"/>
      <w:r>
        <w:rPr>
          <w:rFonts w:eastAsia="georgia" w:cs="georgia" w:ascii="georgia" w:hAnsi="georgia"/>
          <w:b/>
          <w:color w:val="000000"/>
          <w:sz w:val="24"/>
        </w:rPr>
        <w:t xml:space="preserve">Deals / Web Scraping</w:t>
      </w:r>
      <w:bookmarkEnd w:id="136"/>
    </w:p>
    <w:p>
      <w:pPr>
        <w:numPr>
          <w:ilvl w:val="0"/>
          <w:numId w:val="44"/>
        </w:numPr>
        <w:spacing w:line="360" w:before="105" w:after="105" w:lineRule="auto"/>
      </w:pPr>
      <w:r>
        <w:rPr>
          <w:rFonts w:eastAsia="georgia" w:cs="georgia" w:ascii="georgia" w:hAnsi="georgia"/>
          <w:color w:val="000000"/>
          <w:sz w:val="21"/>
        </w:rPr>
        <w:t xml:space="preserve">Deal finder module: scrape/search web for best deals; store extracted price + link + timestamp.</w:t>
      </w:r>
    </w:p>
    <w:p>
      <w:pPr>
        <w:numPr>
          <w:ilvl w:val="0"/>
          <w:numId w:val="44"/>
        </w:numPr>
        <w:spacing w:line="360" w:before="105" w:after="105" w:lineRule="auto"/>
      </w:pPr>
      <w:r>
        <w:rPr>
          <w:rFonts w:eastAsia="georgia" w:cs="georgia" w:ascii="georgia" w:hAnsi="georgia"/>
          <w:color w:val="000000"/>
          <w:sz w:val="21"/>
        </w:rPr>
        <w:t xml:space="preserve">Alerting module: thresholds, watchlists, “notify me under $X,” seasonal deal patterns.</w:t>
      </w:r>
    </w:p>
    <w:p>
      <w:pPr>
        <w:spacing w:line="360" w:before="315" w:after="105" w:lineRule="auto"/>
        <w:ind w:left="-30"/>
        <w:jc w:val="left"/>
      </w:pPr>
      <w:bookmarkStart w:id="137" w:name="calendar_seasonality"/>
      <w:r>
        <w:rPr>
          <w:rFonts w:eastAsia="georgia" w:cs="georgia" w:ascii="georgia" w:hAnsi="georgia"/>
          <w:b/>
          <w:color w:val="000000"/>
          <w:sz w:val="24"/>
        </w:rPr>
        <w:t xml:space="preserve">Calendar &amp; Seasonality</w:t>
      </w:r>
      <w:bookmarkEnd w:id="137"/>
    </w:p>
    <w:p>
      <w:pPr>
        <w:numPr>
          <w:ilvl w:val="0"/>
          <w:numId w:val="45"/>
        </w:numPr>
        <w:spacing w:line="360" w:before="105" w:after="105" w:lineRule="auto"/>
      </w:pPr>
      <w:r>
        <w:rPr>
          <w:rFonts w:eastAsia="georgia" w:cs="georgia" w:ascii="georgia" w:hAnsi="georgia"/>
          <w:color w:val="000000"/>
          <w:sz w:val="21"/>
        </w:rPr>
        <w:t xml:space="preserve">Calendar integration: read/write events; map internal “suggestions” to external calendar objects.</w:t>
      </w:r>
    </w:p>
    <w:p>
      <w:pPr>
        <w:numPr>
          <w:ilvl w:val="0"/>
          <w:numId w:val="45"/>
        </w:numPr>
        <w:spacing w:line="360" w:before="105" w:after="105" w:lineRule="auto"/>
      </w:pPr>
      <w:r>
        <w:rPr>
          <w:rFonts w:eastAsia="georgia" w:cs="georgia" w:ascii="georgia" w:hAnsi="georgia"/>
          <w:color w:val="000000"/>
          <w:sz w:val="21"/>
        </w:rPr>
        <w:t xml:space="preserve">Seasonality rules: suggest activities by time-of-year/location (e.g., “October aspen colors”), auto-propose calendar entries.</w:t>
      </w:r>
    </w:p>
    <w:p>
      <w:pPr>
        <w:numPr>
          <w:ilvl w:val="0"/>
          <w:numId w:val="45"/>
        </w:numPr>
        <w:spacing w:line="360" w:before="105" w:after="105" w:lineRule="auto"/>
      </w:pPr>
      <w:r>
        <w:rPr>
          <w:rFonts w:eastAsia="georgia" w:cs="georgia" w:ascii="georgia" w:hAnsi="georgia"/>
          <w:color w:val="000000"/>
          <w:sz w:val="21"/>
        </w:rPr>
        <w:t xml:space="preserve">Planning notes: user notes become structured intents that can generate suggestions/tasks/events.</w:t>
      </w:r>
    </w:p>
    <w:p>
      <w:pPr>
        <w:spacing w:line="360" w:before="315" w:after="105" w:lineRule="auto"/>
        <w:ind w:left="-30"/>
        <w:jc w:val="left"/>
      </w:pPr>
      <w:bookmarkStart w:id="138" w:name="email_import_gmail_takeout_patter_9e6927"/>
      <w:r>
        <w:rPr>
          <w:rFonts w:eastAsia="georgia" w:cs="georgia" w:ascii="georgia" w:hAnsi="georgia"/>
          <w:b/>
          <w:color w:val="000000"/>
          <w:sz w:val="24"/>
        </w:rPr>
        <w:t xml:space="preserve">Email Import (Gmail Takeout) + Pattern Matching</w:t>
      </w:r>
      <w:bookmarkEnd w:id="138"/>
    </w:p>
    <w:p>
      <w:pPr>
        <w:numPr>
          <w:ilvl w:val="0"/>
          <w:numId w:val="46"/>
        </w:numPr>
        <w:spacing w:line="360" w:before="105" w:after="105" w:lineRule="auto"/>
      </w:pPr>
      <w:r>
        <w:rPr>
          <w:rFonts w:eastAsia="georgia" w:cs="georgia" w:ascii="georgia" w:hAnsi="georgia"/>
          <w:color w:val="000000"/>
          <w:sz w:val="21"/>
        </w:rPr>
        <w:t xml:space="preserve">Gmail Takeout ingestion: parse exported mail archives into a local searchable store.</w:t>
      </w:r>
    </w:p>
    <w:p>
      <w:pPr>
        <w:numPr>
          <w:ilvl w:val="0"/>
          <w:numId w:val="46"/>
        </w:numPr>
        <w:spacing w:line="360" w:before="105" w:after="105" w:lineRule="auto"/>
      </w:pPr>
      <w:r>
        <w:rPr>
          <w:rFonts w:eastAsia="georgia" w:cs="georgia" w:ascii="georgia" w:hAnsi="georgia"/>
          <w:color w:val="000000"/>
          <w:sz w:val="21"/>
        </w:rPr>
        <w:t xml:space="preserve">Pattern matching module: user-defined rules/regex/classifiers to extract signals (receipts, reservations, confirmations, shipment tracking).</w:t>
      </w:r>
    </w:p>
    <w:p>
      <w:pPr>
        <w:numPr>
          <w:ilvl w:val="0"/>
          <w:numId w:val="46"/>
        </w:numPr>
        <w:spacing w:line="360" w:before="105" w:after="105" w:lineRule="auto"/>
      </w:pPr>
      <w:r>
        <w:rPr>
          <w:rFonts w:eastAsia="georgia" w:cs="georgia" w:ascii="georgia" w:hAnsi="georgia"/>
          <w:color w:val="000000"/>
          <w:sz w:val="21"/>
        </w:rPr>
        <w:t xml:space="preserve">Cross-linking: connect extracted entities to trips, purchases, deals, and calendar suggestions.</w:t>
      </w:r>
    </w:p>
    <w:p>
      <w:pPr>
        <w:spacing w:line="360" w:before="315" w:after="105" w:lineRule="auto"/>
        <w:ind w:left="-30"/>
        <w:jc w:val="left"/>
      </w:pPr>
      <w:bookmarkStart w:id="139" w:name="third_party_interoperability_modules"/>
      <w:r>
        <w:rPr>
          <w:rFonts w:eastAsia="georgia" w:cs="georgia" w:ascii="georgia" w:hAnsi="georgia"/>
          <w:b/>
          <w:color w:val="000000"/>
          <w:sz w:val="24"/>
        </w:rPr>
        <w:t xml:space="preserve">Third-party interoperability modules</w:t>
      </w:r>
      <w:bookmarkEnd w:id="139"/>
    </w:p>
    <w:p>
      <w:pPr>
        <w:spacing w:line="360" w:before="315" w:after="105" w:lineRule="auto"/>
        <w:ind w:left="-30"/>
        <w:jc w:val="left"/>
      </w:pPr>
      <w:bookmarkStart w:id="140" w:name="smart_home_hub_integration"/>
      <w:r>
        <w:rPr>
          <w:rFonts w:eastAsia="georgia" w:cs="georgia" w:ascii="georgia" w:hAnsi="georgia"/>
          <w:b/>
          <w:color w:val="000000"/>
          <w:sz w:val="24"/>
        </w:rPr>
        <w:t xml:space="preserve">Smart Home Hub Integration</w:t>
      </w:r>
      <w:bookmarkEnd w:id="140"/>
    </w:p>
    <w:p>
      <w:pPr>
        <w:numPr>
          <w:ilvl w:val="0"/>
          <w:numId w:val="47"/>
        </w:numPr>
        <w:spacing w:line="360" w:before="105" w:after="105" w:lineRule="auto"/>
      </w:pPr>
      <w:r>
        <w:rPr>
          <w:rFonts w:eastAsia="georgia" w:cs="georgia" w:ascii="georgia" w:hAnsi="georgia"/>
          <w:color w:val="000000"/>
          <w:sz w:val="21"/>
        </w:rPr>
        <w:t xml:space="preserve">Smart home connector(s): integrate with a hub ecosystem (initial target discussed: Home Assistant-style hub integration), ingest sensor events, control devices.</w:t>
      </w:r>
    </w:p>
    <w:p>
      <w:pPr>
        <w:numPr>
          <w:ilvl w:val="0"/>
          <w:numId w:val="47"/>
        </w:numPr>
        <w:spacing w:line="360" w:before="105" w:after="105" w:lineRule="auto"/>
      </w:pPr>
      <w:r>
        <w:rPr>
          <w:rFonts w:eastAsia="georgia" w:cs="georgia" w:ascii="georgia" w:hAnsi="georgia"/>
          <w:color w:val="000000"/>
          <w:sz w:val="21"/>
        </w:rPr>
        <w:t xml:space="preserve">Presence detection: detect “person entered home” from sensors/phones; trigger workflows.</w:t>
      </w:r>
    </w:p>
    <w:p>
      <w:pPr>
        <w:numPr>
          <w:ilvl w:val="0"/>
          <w:numId w:val="47"/>
        </w:numPr>
        <w:spacing w:line="360" w:before="105" w:after="105" w:lineRule="auto"/>
      </w:pPr>
      <w:r>
        <w:rPr>
          <w:rFonts w:eastAsia="georgia" w:cs="georgia" w:ascii="georgia" w:hAnsi="georgia"/>
          <w:color w:val="000000"/>
          <w:sz w:val="21"/>
        </w:rPr>
        <w:t xml:space="preserve">Guest/tradesperson onboarding: homeowner “introduces” a person, assigns them to a role group, and grants time-limited permissions.</w:t>
      </w:r>
    </w:p>
    <w:p>
      <w:pPr>
        <w:spacing w:line="360" w:before="315" w:after="105" w:lineRule="auto"/>
        <w:ind w:left="-30"/>
        <w:jc w:val="left"/>
      </w:pPr>
      <w:bookmarkStart w:id="141" w:name="wearables_health_sensors"/>
      <w:r>
        <w:rPr>
          <w:rFonts w:eastAsia="georgia" w:cs="georgia" w:ascii="georgia" w:hAnsi="georgia"/>
          <w:b/>
          <w:color w:val="000000"/>
          <w:sz w:val="24"/>
        </w:rPr>
        <w:t xml:space="preserve">Wearables / Health Sensors</w:t>
      </w:r>
      <w:bookmarkEnd w:id="141"/>
    </w:p>
    <w:p>
      <w:pPr>
        <w:numPr>
          <w:ilvl w:val="0"/>
          <w:numId w:val="48"/>
        </w:numPr>
        <w:spacing w:line="360" w:before="105" w:after="105" w:lineRule="auto"/>
      </w:pPr>
      <w:r>
        <w:rPr>
          <w:rFonts w:eastAsia="georgia" w:cs="georgia" w:ascii="georgia" w:hAnsi="georgia"/>
          <w:color w:val="000000"/>
          <w:sz w:val="21"/>
        </w:rPr>
        <w:t xml:space="preserve">Wearable providers: connect to Fitbit/smart watches; read heart rate and (optionally) blood oxygen when available.</w:t>
      </w:r>
    </w:p>
    <w:p>
      <w:pPr>
        <w:numPr>
          <w:ilvl w:val="0"/>
          <w:numId w:val="48"/>
        </w:numPr>
        <w:spacing w:line="360" w:before="105" w:after="105" w:lineRule="auto"/>
      </w:pPr>
      <w:r>
        <w:rPr>
          <w:rFonts w:eastAsia="georgia" w:cs="georgia" w:ascii="georgia" w:hAnsi="georgia"/>
          <w:color w:val="000000"/>
          <w:sz w:val="21"/>
        </w:rPr>
        <w:t xml:space="preserve">Exertion inference: combine wearable telemetry with GPS to detect activity starts/stops and safety anomalies.</w:t>
      </w:r>
    </w:p>
    <w:p>
      <w:pPr>
        <w:spacing w:line="360" w:before="315" w:after="105" w:lineRule="auto"/>
        <w:ind w:left="-30"/>
        <w:jc w:val="left"/>
      </w:pPr>
      <w:bookmarkStart w:id="142" w:name="web_search_retrieval"/>
      <w:r>
        <w:rPr>
          <w:rFonts w:eastAsia="georgia" w:cs="georgia" w:ascii="georgia" w:hAnsi="georgia"/>
          <w:b/>
          <w:color w:val="000000"/>
          <w:sz w:val="24"/>
        </w:rPr>
        <w:t xml:space="preserve">Web Search / Retrieval</w:t>
      </w:r>
      <w:bookmarkEnd w:id="142"/>
    </w:p>
    <w:p>
      <w:pPr>
        <w:numPr>
          <w:ilvl w:val="0"/>
          <w:numId w:val="49"/>
        </w:numPr>
        <w:spacing w:line="360" w:before="105" w:after="105" w:lineRule="auto"/>
      </w:pPr>
      <w:r>
        <w:rPr>
          <w:rFonts w:eastAsia="georgia" w:cs="georgia" w:ascii="georgia" w:hAnsi="georgia"/>
          <w:color w:val="000000"/>
          <w:sz w:val="21"/>
        </w:rPr>
        <w:t xml:space="preserve">Search connector: run web queries and store results as cited sources.</w:t>
      </w:r>
    </w:p>
    <w:p>
      <w:pPr>
        <w:numPr>
          <w:ilvl w:val="0"/>
          <w:numId w:val="49"/>
        </w:numPr>
        <w:spacing w:line="360" w:before="105" w:after="105" w:lineRule="auto"/>
      </w:pPr>
      <w:r>
        <w:rPr>
          <w:rFonts w:eastAsia="georgia" w:cs="georgia" w:ascii="georgia" w:hAnsi="georgia"/>
          <w:color w:val="000000"/>
          <w:sz w:val="21"/>
        </w:rPr>
        <w:t xml:space="preserve">Extractors: turn web pages into structured datasets suitable for analysis/visualization.</w:t>
      </w:r>
    </w:p>
    <w:p>
      <w:pPr>
        <w:numPr>
          <w:ilvl w:val="0"/>
          <w:numId w:val="49"/>
        </w:numPr>
        <w:spacing w:line="360" w:before="105" w:after="105" w:lineRule="auto"/>
      </w:pPr>
      <w:r>
        <w:rPr>
          <w:rFonts w:eastAsia="georgia" w:cs="georgia" w:ascii="georgia" w:hAnsi="georgia"/>
          <w:color w:val="000000"/>
          <w:sz w:val="21"/>
        </w:rPr>
        <w:t xml:space="preserve">Media referencing: store links/metadata for external media; avoid redistributing copyrighted frames by default.</w:t>
      </w:r>
    </w:p>
    <w:p>
      <w:pPr>
        <w:spacing w:line="360" w:before="315" w:after="105" w:lineRule="auto"/>
        <w:ind w:left="-30"/>
        <w:jc w:val="left"/>
      </w:pPr>
      <w:bookmarkStart w:id="143" w:name="internal_modules_ace_commander_platform"/>
      <w:r>
        <w:rPr>
          <w:rFonts w:eastAsia="georgia" w:cs="georgia" w:ascii="georgia" w:hAnsi="georgia"/>
          <w:b/>
          <w:color w:val="000000"/>
          <w:sz w:val="24"/>
        </w:rPr>
        <w:t xml:space="preserve">Internal modules (Ace Commander platform)</w:t>
      </w:r>
      <w:bookmarkEnd w:id="143"/>
    </w:p>
    <w:p>
      <w:pPr>
        <w:spacing w:line="360" w:before="315" w:after="105" w:lineRule="auto"/>
        <w:ind w:left="-30"/>
        <w:jc w:val="left"/>
      </w:pPr>
      <w:bookmarkStart w:id="144" w:name="security_privacy_and_policy_engine"/>
      <w:r>
        <w:rPr>
          <w:rFonts w:eastAsia="georgia" w:cs="georgia" w:ascii="georgia" w:hAnsi="georgia"/>
          <w:b/>
          <w:color w:val="000000"/>
          <w:sz w:val="24"/>
        </w:rPr>
        <w:t xml:space="preserve">Security, Privacy, and Policy Engine</w:t>
      </w:r>
      <w:bookmarkEnd w:id="144"/>
    </w:p>
    <w:p>
      <w:pPr>
        <w:numPr>
          <w:ilvl w:val="0"/>
          <w:numId w:val="50"/>
        </w:numPr>
        <w:spacing w:line="360" w:before="105" w:after="105" w:lineRule="auto"/>
      </w:pPr>
      <w:r>
        <w:rPr>
          <w:rFonts w:eastAsia="georgia" w:cs="georgia" w:ascii="georgia" w:hAnsi="georgia"/>
          <w:color w:val="000000"/>
          <w:sz w:val="21"/>
        </w:rPr>
        <w:t xml:space="preserve">Threat model baseline: design to protect friend graph + location history against powerful adversaries.</w:t>
      </w:r>
    </w:p>
    <w:p>
      <w:pPr>
        <w:numPr>
          <w:ilvl w:val="0"/>
          <w:numId w:val="50"/>
        </w:numPr>
        <w:spacing w:line="360" w:before="105" w:after="105" w:lineRule="auto"/>
      </w:pPr>
      <w:r>
        <w:rPr>
          <w:rFonts w:eastAsia="georgia" w:cs="georgia" w:ascii="georgia" w:hAnsi="georgia"/>
          <w:color w:val="000000"/>
          <w:sz w:val="21"/>
        </w:rPr>
        <w:t xml:space="preserve">Encryption &amp; key management: local encryption, E2EE sharing primitives, secure key storage, rotation, and recovery options.</w:t>
      </w:r>
    </w:p>
    <w:p>
      <w:pPr>
        <w:numPr>
          <w:ilvl w:val="0"/>
          <w:numId w:val="50"/>
        </w:numPr>
        <w:spacing w:line="360" w:before="105" w:after="105" w:lineRule="auto"/>
      </w:pPr>
      <w:r>
        <w:rPr>
          <w:rFonts w:eastAsia="georgia" w:cs="georgia" w:ascii="georgia" w:hAnsi="georgia"/>
          <w:color w:val="000000"/>
          <w:sz w:val="21"/>
        </w:rPr>
        <w:t xml:space="preserve">Data minimization &amp; retention: per-module retention defaults; fine-grained “pin” vs “expire” controls.</w:t>
      </w:r>
    </w:p>
    <w:p>
      <w:pPr>
        <w:numPr>
          <w:ilvl w:val="0"/>
          <w:numId w:val="50"/>
        </w:numPr>
        <w:spacing w:line="360" w:before="105" w:after="105" w:lineRule="auto"/>
      </w:pPr>
      <w:r>
        <w:rPr>
          <w:rFonts w:eastAsia="georgia" w:cs="georgia" w:ascii="georgia" w:hAnsi="georgia"/>
          <w:color w:val="000000"/>
          <w:sz w:val="21"/>
        </w:rPr>
        <w:t xml:space="preserve">Consent and auditing: explicit consent flows, permission grants with duration, audit logs (with careful privacy boundaries).</w:t>
      </w:r>
    </w:p>
    <w:p>
      <w:pPr>
        <w:spacing w:line="360" w:before="315" w:after="105" w:lineRule="auto"/>
        <w:ind w:left="-30"/>
        <w:jc w:val="left"/>
      </w:pPr>
      <w:bookmarkStart w:id="145" w:name="marketplace_packaging_and_trust"/>
      <w:r>
        <w:rPr>
          <w:rFonts w:eastAsia="georgia" w:cs="georgia" w:ascii="georgia" w:hAnsi="georgia"/>
          <w:b/>
          <w:color w:val="000000"/>
          <w:sz w:val="24"/>
        </w:rPr>
        <w:t xml:space="preserve">Marketplace, Packaging, and Trust</w:t>
      </w:r>
      <w:bookmarkEnd w:id="145"/>
    </w:p>
    <w:p>
      <w:pPr>
        <w:numPr>
          <w:ilvl w:val="0"/>
          <w:numId w:val="51"/>
        </w:numPr>
        <w:spacing w:line="360" w:before="105" w:after="105" w:lineRule="auto"/>
      </w:pPr>
      <w:r>
        <w:rPr>
          <w:rFonts w:eastAsia="georgia" w:cs="georgia" w:ascii="georgia" w:hAnsi="georgia"/>
          <w:color w:val="000000"/>
          <w:sz w:val="21"/>
        </w:rPr>
        <w:t xml:space="preserve">Module packaging format: manifests, dependencies, capabilities, required permissions.</w:t>
      </w:r>
    </w:p>
    <w:p>
      <w:pPr>
        <w:numPr>
          <w:ilvl w:val="0"/>
          <w:numId w:val="51"/>
        </w:numPr>
        <w:spacing w:line="360" w:before="105" w:after="105" w:lineRule="auto"/>
      </w:pPr>
      <w:r>
        <w:rPr>
          <w:rFonts w:eastAsia="georgia" w:cs="georgia" w:ascii="georgia" w:hAnsi="georgia"/>
          <w:color w:val="000000"/>
          <w:sz w:val="21"/>
        </w:rPr>
        <w:t xml:space="preserve">Secure marketplace: signing, verification, reputation, reviews, update channels, rollback.</w:t>
      </w:r>
    </w:p>
    <w:p>
      <w:pPr>
        <w:numPr>
          <w:ilvl w:val="0"/>
          <w:numId w:val="51"/>
        </w:numPr>
        <w:spacing w:line="360" w:before="105" w:after="105" w:lineRule="auto"/>
      </w:pPr>
      <w:r>
        <w:rPr>
          <w:rFonts w:eastAsia="georgia" w:cs="georgia" w:ascii="georgia" w:hAnsi="georgia"/>
          <w:color w:val="000000"/>
          <w:sz w:val="21"/>
        </w:rPr>
        <w:t xml:space="preserve">Sandboxing &amp; permissions: module capability declarations; runtime policy enforcement; least-privilege APIs.</w:t>
      </w:r>
    </w:p>
    <w:p>
      <w:pPr>
        <w:spacing w:line="360" w:before="315" w:after="105" w:lineRule="auto"/>
        <w:ind w:left="-30"/>
        <w:jc w:val="left"/>
      </w:pPr>
      <w:bookmarkStart w:id="146" w:name="dev_build_repo_toolchain_for_modu_c46f3b"/>
      <w:r>
        <w:rPr>
          <w:rFonts w:eastAsia="georgia" w:cs="georgia" w:ascii="georgia" w:hAnsi="georgia"/>
          <w:b/>
          <w:color w:val="000000"/>
          <w:sz w:val="24"/>
        </w:rPr>
        <w:t xml:space="preserve">Dev/Build/Repo Toolchain (for module developers)</w:t>
      </w:r>
      <w:bookmarkEnd w:id="146"/>
    </w:p>
    <w:p>
      <w:pPr>
        <w:numPr>
          <w:ilvl w:val="0"/>
          <w:numId w:val="52"/>
        </w:numPr>
        <w:spacing w:line="360" w:before="105" w:after="105" w:lineRule="auto"/>
      </w:pPr>
      <w:r>
        <w:rPr>
          <w:rFonts w:eastAsia="georgia" w:cs="georgia" w:ascii="georgia" w:hAnsi="georgia"/>
          <w:color w:val="000000"/>
          <w:sz w:val="21"/>
        </w:rPr>
        <w:t xml:space="preserve">.NET build integration: compile/test/package C# modules; PowerShell scripting modules where appropriate.</w:t>
      </w:r>
    </w:p>
    <w:p>
      <w:pPr>
        <w:numPr>
          <w:ilvl w:val="0"/>
          <w:numId w:val="52"/>
        </w:numPr>
        <w:spacing w:line="360" w:before="105" w:after="105" w:lineRule="auto"/>
      </w:pPr>
      <w:r>
        <w:rPr>
          <w:rFonts w:eastAsia="georgia" w:cs="georgia" w:ascii="georgia" w:hAnsi="georgia"/>
          <w:color w:val="000000"/>
          <w:sz w:val="21"/>
        </w:rPr>
        <w:t xml:space="preserve">Database migrations: Flyway-managed schema and repeatable DB objects (views/procs).</w:t>
      </w:r>
    </w:p>
    <w:p>
      <w:pPr>
        <w:numPr>
          <w:ilvl w:val="0"/>
          <w:numId w:val="52"/>
        </w:numPr>
        <w:spacing w:line="360" w:before="105" w:after="105" w:lineRule="auto"/>
      </w:pPr>
      <w:r>
        <w:rPr>
          <w:rFonts w:eastAsia="georgia" w:cs="georgia" w:ascii="georgia" w:hAnsi="georgia"/>
          <w:color w:val="000000"/>
          <w:sz w:val="21"/>
        </w:rPr>
        <w:t xml:space="preserve">Package management: integration with an internal package manager workflow (e.g., ProGet-based feeds) for modules/artifacts.</w:t>
      </w:r>
    </w:p>
    <w:p>
      <w:pPr>
        <w:numPr>
          <w:ilvl w:val="0"/>
          <w:numId w:val="52"/>
        </w:numPr>
        <w:spacing w:line="360" w:before="105" w:after="105" w:lineRule="auto"/>
      </w:pPr>
      <w:r>
        <w:rPr>
          <w:rFonts w:eastAsia="georgia" w:cs="georgia" w:ascii="georgia" w:hAnsi="georgia"/>
          <w:color w:val="000000"/>
          <w:sz w:val="21"/>
        </w:rPr>
        <w:t xml:space="preserve">CI/CD: automated build/test, security scanning, and publishing pipeline for marketplace distribution.</w:t>
      </w:r>
    </w:p>
    <w:p>
      <w:pPr>
        <w:spacing w:line="360" w:before="315" w:after="105" w:lineRule="auto"/>
        <w:ind w:left="-30"/>
        <w:jc w:val="left"/>
      </w:pPr>
      <w:bookmarkStart w:id="147" w:name="notes_on_composition_important_to_85e912"/>
      <w:r>
        <w:rPr>
          <w:rFonts w:eastAsia="georgia" w:cs="georgia" w:ascii="georgia" w:hAnsi="georgia"/>
          <w:b/>
          <w:color w:val="000000"/>
          <w:sz w:val="24"/>
        </w:rPr>
        <w:t xml:space="preserve">Notes on composition (important to your “modules as marketplace” goal)</w:t>
      </w:r>
      <w:bookmarkEnd w:id="147"/>
    </w:p>
    <w:p>
      <w:pPr>
        <w:numPr>
          <w:ilvl w:val="0"/>
          <w:numId w:val="53"/>
        </w:numPr>
        <w:spacing w:line="360" w:before="105" w:after="105" w:lineRule="auto"/>
      </w:pPr>
      <w:r>
        <w:rPr>
          <w:rFonts w:eastAsia="georgia" w:cs="georgia" w:ascii="georgia" w:hAnsi="georgia"/>
          <w:color w:val="000000"/>
          <w:sz w:val="21"/>
        </w:rPr>
        <w:t xml:space="preserve">Many “features” are composites: e.g., “share a hike recap” uses Routes/GPX + Photos + Tags + Stats + Sharing/Sync + Privacy/Policy.</w:t>
      </w:r>
    </w:p>
    <w:p>
      <w:pPr>
        <w:numPr>
          <w:ilvl w:val="0"/>
          <w:numId w:val="53"/>
        </w:numPr>
        <w:spacing w:line="360" w:before="105" w:after="105" w:lineRule="auto"/>
      </w:pPr>
      <w:r>
        <w:rPr>
          <w:rFonts w:eastAsia="georgia" w:cs="georgia" w:ascii="georgia" w:hAnsi="georgia"/>
          <w:color w:val="000000"/>
          <w:sz w:val="21"/>
        </w:rPr>
        <w:t xml:space="preserve">“Tags” and “classifiers” are deliberately separable so users can upgrade taxonomy sophistication without changing image storage, and upgrade ML tagging without changing the tag model.</w:t>
      </w:r>
    </w:p>
    <w:p>
      <w:pPr>
        <w:spacing w:line="360" w:after="210" w:lineRule="auto"/>
      </w:pPr>
      <w:r>
        <w:rPr>
          <w:rFonts w:eastAsia="georgia" w:cs="georgia" w:ascii="georgia" w:hAnsi="georgia"/>
          <w:color w:val="000000"/>
        </w:rPr>
        <w:t xml:space="preserve">If you want, next we can turn this into a formal “Module Catalog v0.1” with: module IDs, dependencies, exposed APIs, required permissions (especially for smart home/location/friends), and which ones are considered “core platform” vs “optional marketplace add-ons.”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48" w:name="this_is_good_module_catalog_v0_1_8d22c5"/>
      <w:r>
        <w:rPr>
          <w:rFonts w:eastAsia="georgia" w:cs="georgia" w:ascii="georgia" w:hAnsi="georgia"/>
          <w:b/>
          <w:color w:val="000000"/>
          <w:sz w:val="39"/>
        </w:rPr>
        <w:t xml:space="preserve">This is good “Module Catalog v0.1”. save it and we will refer to this as a baseline. Do not remove anything from this version unless specifically requested to do so. We will add more modules and features before going into concrete implementations stuff.</w:t>
      </w:r>
      <w:bookmarkEnd w:id="148"/>
    </w:p>
    <w:p>
      <w:pPr>
        <w:spacing w:line="360" w:after="210" w:lineRule="auto"/>
      </w:pPr>
      <w:r>
        <w:rPr>
          <w:rFonts w:eastAsia="georgia" w:cs="georgia" w:ascii="georgia" w:hAnsi="georgia"/>
          <w:color w:val="000000"/>
        </w:rPr>
        <w:t xml:space="preserve">Locked: we will treat the “Module Catalog v0.1” you approved as a </w:t>
      </w:r>
      <w:r>
        <w:rPr>
          <w:rFonts w:eastAsia="georgia" w:cs="georgia" w:ascii="georgia" w:hAnsi="georgia"/>
          <w:b/>
          <w:color w:val="000000"/>
        </w:rPr>
        <w:t xml:space="preserve">baseline</w:t>
      </w:r>
      <w:r>
        <w:rPr>
          <w:rFonts w:eastAsia="georgia" w:cs="georgia" w:ascii="georgia" w:hAnsi="georgia"/>
          <w:color w:val="000000"/>
        </w:rPr>
        <w:t xml:space="preserve">—a fixed reference point that we only change via explicit change requests (additions are fine; removals/edits only if you specifically ask).</w:t>
      </w:r>
      <w:bookmarkStart w:id="149" w:name="fnref185"/>
      <w:bookmarkEnd w:id="149"/>
      <w:hyperlink w:anchor="fn185">
        <w:r>
          <w:rPr>
            <w:rFonts w:eastAsia="helvetica neue" w:cs="helvetica neue" w:ascii="helvetica neue" w:hAnsi="helvetica neue"/>
            <w:color w:val="#000"/>
            <w:u w:val="single"/>
            <w:vertAlign w:val="superscript"/>
          </w:rPr>
          <w:t xml:space="preserve">[185]</w:t>
        </w:r>
      </w:hyperlink>
    </w:p>
    <w:p>
      <w:pPr>
        <w:spacing w:line="360" w:after="210" w:lineRule="auto"/>
      </w:pPr>
      <w:r>
        <w:rPr>
          <w:rFonts w:eastAsia="georgia" w:cs="georgia" w:ascii="georgia" w:hAnsi="georgia"/>
          <w:color w:val="000000"/>
        </w:rPr>
        <w:t xml:space="preserve">To keep it concrete going forward, I’ll refer to it by an identifier:</w:t>
      </w:r>
    </w:p>
    <w:p>
      <w:pPr>
        <w:numPr>
          <w:ilvl w:val="0"/>
          <w:numId w:val="54"/>
        </w:numPr>
        <w:spacing w:line="360" w:before="105" w:after="105" w:lineRule="auto"/>
      </w:pPr>
      <w:r>
        <w:rPr>
          <w:rFonts w:eastAsia="georgia" w:cs="georgia" w:ascii="georgia" w:hAnsi="georgia"/>
          <w:color w:val="000000"/>
          <w:sz w:val="21"/>
        </w:rPr>
        <w:t xml:space="preserve">Baseline name: </w:t>
      </w:r>
      <w:r>
        <w:rPr>
          <w:rFonts w:eastAsia="georgia" w:cs="georgia" w:ascii="georgia" w:hAnsi="georgia"/>
          <w:b/>
          <w:color w:val="000000"/>
          <w:sz w:val="21"/>
        </w:rPr>
        <w:t xml:space="preserve">Ace Commander – Module Catalog v0.1</w:t>
      </w:r>
    </w:p>
    <w:p>
      <w:pPr>
        <w:numPr>
          <w:ilvl w:val="0"/>
          <w:numId w:val="54"/>
        </w:numPr>
        <w:spacing w:line="360" w:before="105" w:after="105" w:lineRule="auto"/>
      </w:pPr>
      <w:r>
        <w:rPr>
          <w:rFonts w:eastAsia="georgia" w:cs="georgia" w:ascii="georgia" w:hAnsi="georgia"/>
          <w:color w:val="000000"/>
          <w:sz w:val="21"/>
        </w:rPr>
        <w:t xml:space="preserve">Status: Baseline (change-controlled)</w:t>
      </w:r>
    </w:p>
    <w:p>
      <w:pPr>
        <w:spacing w:line="360" w:after="210" w:lineRule="auto"/>
      </w:pPr>
      <w:r>
        <w:rPr>
          <w:rFonts w:eastAsia="georgia" w:cs="georgia" w:ascii="georgia" w:hAnsi="georgia"/>
          <w:color w:val="000000"/>
        </w:rPr>
        <w:t xml:space="preserve">Next time you add modules/features, I’ll append them as “v0.1 + Additions (date/time)” while preserving the original content unchanged.</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0" w:name="atap_utilities_org_nonprofit_foss"/>
      <w:hyperlink r:id="rId8">
        <w:r>
          <w:rPr>
            <w:rFonts w:eastAsia="georgia" w:cs="georgia" w:ascii="georgia" w:hAnsi="georgia"/>
            <w:b/>
            <w:color w:val="#000"/>
            <w:sz w:val="24"/>
            <w:u w:val="single"/>
          </w:rPr>
          <w:t xml:space="preserve">ATAP.Utilities.org</w:t>
        </w:r>
      </w:hyperlink>
      <w:r>
        <w:rPr>
          <w:rFonts w:eastAsia="georgia" w:cs="georgia" w:ascii="georgia" w:hAnsi="georgia"/>
          <w:b/>
          <w:color w:val="000000"/>
          <w:sz w:val="24"/>
        </w:rPr>
        <w:t xml:space="preserve"> (nonprofit, FOSS)</w:t>
      </w:r>
      <w:bookmarkEnd w:id="150"/>
    </w:p>
    <w:p>
      <w:pPr>
        <w:spacing w:line="360" w:after="210" w:lineRule="auto"/>
      </w:pPr>
      <w:r>
        <w:rPr>
          <w:rFonts w:eastAsia="georgia" w:cs="georgia" w:ascii="georgia" w:hAnsi="georgia"/>
          <w:b/>
          <w:color w:val="000000"/>
        </w:rPr>
        <w:t xml:space="preserve">Mission statement (v0.1):</w:t>
      </w:r>
      <w:r>
        <w:rPr>
          <w:rFonts w:eastAsia="georgia" w:cs="georgia" w:ascii="georgia" w:hAnsi="georgia"/>
          <w:color w:val="000000"/>
        </w:rPr>
        <w:br w:type="textWrapping"/>
      </w:r>
      <w:hyperlink r:id="rId9">
        <w:r>
          <w:rPr>
            <w:rFonts w:eastAsia="helvetica neue" w:cs="helvetica neue" w:ascii="helvetica neue" w:hAnsi="helvetica neue"/>
            <w:color w:val="#000"/>
            <w:u w:val="single"/>
          </w:rPr>
          <w:t xml:space="preserve">ATAP.Utilities.org</w:t>
        </w:r>
      </w:hyperlink>
      <w:r>
        <w:rPr>
          <w:rFonts w:eastAsia="georgia" w:cs="georgia" w:ascii="georgia" w:hAnsi="georgia"/>
          <w:color w:val="000000"/>
        </w:rPr>
        <w:t xml:space="preserve"> exists to create and steward open-source software and reference data—especially the ATAP.Utilities framework and foundational Ace Commander modules—for the </w:t>
      </w:r>
      <w:r>
        <w:rPr>
          <w:rFonts w:eastAsia="georgia" w:cs="georgia" w:ascii="georgia" w:hAnsi="georgia"/>
          <w:b/>
          <w:color w:val="000000"/>
        </w:rPr>
        <w:t xml:space="preserve">public good</w:t>
      </w:r>
      <w:r>
        <w:rPr>
          <w:rFonts w:eastAsia="georgia" w:cs="georgia" w:ascii="georgia" w:hAnsi="georgia"/>
          <w:color w:val="000000"/>
        </w:rPr>
        <w:t xml:space="preserve">, governed transparently and developed in collaboration with a global contributor community.</w:t>
      </w:r>
      <w:bookmarkStart w:id="151" w:name="fnref200"/>
      <w:bookmarkEnd w:id="151"/>
      <w:hyperlink w:anchor="fn200">
        <w:r>
          <w:rPr>
            <w:rFonts w:eastAsia="helvetica neue" w:cs="helvetica neue" w:ascii="helvetica neue" w:hAnsi="helvetica neue"/>
            <w:color w:val="#000"/>
            <w:u w:val="single"/>
            <w:vertAlign w:val="superscript"/>
          </w:rPr>
          <w:t xml:space="preserve">[200]</w:t>
        </w:r>
      </w:hyperlink>
      <w:bookmarkStart w:id="152" w:name="fnref201"/>
      <w:bookmarkEnd w:id="152"/>
      <w:hyperlink w:anchor="fn201">
        <w:r>
          <w:rPr>
            <w:rFonts w:eastAsia="helvetica neue" w:cs="helvetica neue" w:ascii="helvetica neue" w:hAnsi="helvetica neue"/>
            <w:color w:val="#000"/>
            <w:u w:val="single"/>
            <w:vertAlign w:val="superscript"/>
          </w:rPr>
          <w:t xml:space="preserve">[201]</w:t>
        </w:r>
      </w:hyperlink>
    </w:p>
    <w:p>
      <w:pPr>
        <w:spacing w:line="360" w:after="210" w:lineRule="auto"/>
      </w:pPr>
      <w:r>
        <w:rPr>
          <w:rFonts w:eastAsia="georgia" w:cs="georgia" w:ascii="georgia" w:hAnsi="georgia"/>
          <w:b/>
          <w:color w:val="000000"/>
        </w:rPr>
        <w:t xml:space="preserve">Operating emphasis (to keep the mission actionable):</w:t>
      </w:r>
    </w:p>
    <w:p>
      <w:pPr>
        <w:numPr>
          <w:ilvl w:val="0"/>
          <w:numId w:val="55"/>
        </w:numPr>
        <w:spacing w:line="360" w:before="105" w:after="105" w:lineRule="auto"/>
      </w:pPr>
      <w:r>
        <w:rPr>
          <w:rFonts w:eastAsia="georgia" w:cs="georgia" w:ascii="georgia" w:hAnsi="georgia"/>
          <w:color w:val="000000"/>
          <w:sz w:val="21"/>
        </w:rPr>
        <w:t xml:space="preserve">Provide a neutral home for community-donated modules and reference databases, with reliable shared infrastructure and mentoring for projects.</w:t>
      </w:r>
      <w:bookmarkStart w:id="153" w:name="fnref200_1"/>
      <w:bookmarkEnd w:id="153"/>
      <w:hyperlink w:anchor="fn200">
        <w:r>
          <w:rPr>
            <w:rFonts w:eastAsia="helvetica neue" w:cs="helvetica neue" w:ascii="helvetica neue" w:hAnsi="helvetica neue"/>
            <w:color w:val="#000"/>
            <w:sz w:val="21"/>
            <w:u w:val="single"/>
            <w:vertAlign w:val="superscript"/>
          </w:rPr>
          <w:t xml:space="preserve">[200]</w:t>
        </w:r>
      </w:hyperlink>
    </w:p>
    <w:p>
      <w:pPr>
        <w:numPr>
          <w:ilvl w:val="0"/>
          <w:numId w:val="55"/>
        </w:numPr>
        <w:spacing w:line="360" w:before="105" w:after="105" w:lineRule="auto"/>
      </w:pPr>
      <w:r>
        <w:rPr>
          <w:rFonts w:eastAsia="georgia" w:cs="georgia" w:ascii="georgia" w:hAnsi="georgia"/>
          <w:color w:val="000000"/>
          <w:sz w:val="21"/>
        </w:rPr>
        <w:t xml:space="preserve">Keep the focus on community stewardship rather than dictating a single technical strategy.</w:t>
      </w:r>
      <w:bookmarkStart w:id="154" w:name="fnref200_2"/>
      <w:bookmarkEnd w:id="154"/>
      <w:hyperlink w:anchor="fn200">
        <w:r>
          <w:rPr>
            <w:rFonts w:eastAsia="helvetica neue" w:cs="helvetica neue" w:ascii="helvetica neue" w:hAnsi="helvetica neue"/>
            <w:color w:val="#000"/>
            <w:sz w:val="21"/>
            <w:u w:val="single"/>
            <w:vertAlign w:val="superscript"/>
          </w:rPr>
          <w:t xml:space="preserve">[200]</w:t>
        </w:r>
      </w:hyperlink>
    </w:p>
    <w:p>
      <w:pPr>
        <w:spacing w:line="360" w:before="315" w:after="105" w:lineRule="auto"/>
        <w:ind w:left="-30"/>
        <w:jc w:val="left"/>
      </w:pPr>
      <w:bookmarkStart w:id="155" w:name="ace_commander_inc_for_profit_prod_bd51a1"/>
      <w:r>
        <w:rPr>
          <w:rFonts w:eastAsia="georgia" w:cs="georgia" w:ascii="georgia" w:hAnsi="georgia"/>
          <w:b/>
          <w:color w:val="000000"/>
          <w:sz w:val="24"/>
        </w:rPr>
        <w:t xml:space="preserve">Ace Commander, Inc. (for-profit product company)</w:t>
      </w:r>
      <w:bookmarkEnd w:id="155"/>
    </w:p>
    <w:p>
      <w:pPr>
        <w:spacing w:line="360" w:after="210" w:lineRule="auto"/>
      </w:pPr>
      <w:r>
        <w:rPr>
          <w:rFonts w:eastAsia="georgia" w:cs="georgia" w:ascii="georgia" w:hAnsi="georgia"/>
          <w:b/>
          <w:color w:val="000000"/>
        </w:rPr>
        <w:t xml:space="preserve">Mission statement (v0.1):</w:t>
      </w:r>
      <w:r>
        <w:rPr>
          <w:rFonts w:eastAsia="georgia" w:cs="georgia" w:ascii="georgia" w:hAnsi="georgia"/>
          <w:color w:val="000000"/>
        </w:rPr>
        <w:br w:type="textWrapping"/>
      </w:r>
      <w:r>
        <w:rPr>
          <w:rFonts w:eastAsia="georgia" w:cs="georgia" w:ascii="georgia" w:hAnsi="georgia"/>
          <w:color w:val="000000"/>
        </w:rPr>
        <w:t xml:space="preserve">Ace Commander, Inc. exists to deliver and operate the Ace Commander product—combining open foundations (including ATAP.Utilities modules) with proprietary integrations, user experience, and managed services—so customers can securely customize, deploy, and evolve a modular personal/enterprise assistant across devices and cloud backends.</w:t>
      </w:r>
      <w:bookmarkStart w:id="156" w:name="fnref202"/>
      <w:bookmarkEnd w:id="156"/>
      <w:hyperlink w:anchor="fn202">
        <w:r>
          <w:rPr>
            <w:rFonts w:eastAsia="helvetica neue" w:cs="helvetica neue" w:ascii="helvetica neue" w:hAnsi="helvetica neue"/>
            <w:color w:val="#000"/>
            <w:u w:val="single"/>
            <w:vertAlign w:val="superscript"/>
          </w:rPr>
          <w:t xml:space="preserve">[202]</w:t>
        </w:r>
      </w:hyperlink>
    </w:p>
    <w:p>
      <w:pPr>
        <w:spacing w:line="360" w:after="210" w:lineRule="auto"/>
      </w:pPr>
      <w:r>
        <w:rPr>
          <w:rFonts w:eastAsia="georgia" w:cs="georgia" w:ascii="georgia" w:hAnsi="georgia"/>
          <w:b/>
          <w:color w:val="000000"/>
        </w:rPr>
        <w:t xml:space="preserve">Operating emphasis (product + trust):</w:t>
      </w:r>
    </w:p>
    <w:p>
      <w:pPr>
        <w:numPr>
          <w:ilvl w:val="0"/>
          <w:numId w:val="56"/>
        </w:numPr>
        <w:spacing w:line="360" w:before="105" w:after="105" w:lineRule="auto"/>
      </w:pPr>
      <w:r>
        <w:rPr>
          <w:rFonts w:eastAsia="georgia" w:cs="georgia" w:ascii="georgia" w:hAnsi="georgia"/>
          <w:color w:val="000000"/>
          <w:sz w:val="21"/>
        </w:rPr>
        <w:t xml:space="preserve">Build, maintain, and run the production systems (apps, APIs, backend storage, and operations) with strong security, privacy, and reliability as core product requirements.</w:t>
      </w:r>
      <w:bookmarkStart w:id="157" w:name="fnref202_1"/>
      <w:bookmarkEnd w:id="157"/>
      <w:hyperlink w:anchor="fn202">
        <w:r>
          <w:rPr>
            <w:rFonts w:eastAsia="helvetica neue" w:cs="helvetica neue" w:ascii="helvetica neue" w:hAnsi="helvetica neue"/>
            <w:color w:val="#000"/>
            <w:sz w:val="21"/>
            <w:u w:val="single"/>
            <w:vertAlign w:val="superscript"/>
          </w:rPr>
          <w:t xml:space="preserve">[202]</w:t>
        </w:r>
      </w:hyperlink>
    </w:p>
    <w:p>
      <w:pPr>
        <w:numPr>
          <w:ilvl w:val="0"/>
          <w:numId w:val="56"/>
        </w:numPr>
        <w:spacing w:line="360" w:before="105" w:after="105" w:lineRule="auto"/>
      </w:pPr>
      <w:r>
        <w:rPr>
          <w:rFonts w:eastAsia="georgia" w:cs="georgia" w:ascii="georgia" w:hAnsi="georgia"/>
          <w:color w:val="000000"/>
          <w:sz w:val="21"/>
        </w:rPr>
        <w:t xml:space="preserve">Invest in brand, distribution, support, and compliance so the ecosystem can scale sustainably while preserving user choice and customization.</w:t>
      </w:r>
      <w:bookmarkStart w:id="158" w:name="fnref202_2"/>
      <w:bookmarkEnd w:id="158"/>
      <w:hyperlink w:anchor="fn202">
        <w:r>
          <w:rPr>
            <w:rFonts w:eastAsia="helvetica neue" w:cs="helvetica neue" w:ascii="helvetica neue" w:hAnsi="helvetica neue"/>
            <w:color w:val="#000"/>
            <w:sz w:val="21"/>
            <w:u w:val="single"/>
            <w:vertAlign w:val="superscript"/>
          </w:rPr>
          <w:t xml:space="preserve">[202]</w:t>
        </w:r>
      </w:hyperlink>
    </w:p>
    <w:p>
      <w:pPr>
        <w:spacing w:line="360" w:after="210" w:lineRule="auto"/>
      </w:pPr>
      <w:r>
        <w:rPr>
          <w:rFonts w:eastAsia="georgia" w:cs="georgia" w:ascii="georgia" w:hAnsi="georgia"/>
          <w:color w:val="000000"/>
        </w:rPr>
        <w:t xml:space="preserve">If you want, next we can add 1–2 sentence “vision statements” for each entity (mission = what we do now; vision = the future state we’re aiming at).</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9" w:name="atap_utilities_org_nonprofit_foss_2"/>
      <w:hyperlink r:id="rId10">
        <w:r>
          <w:rPr>
            <w:rFonts w:eastAsia="georgia" w:cs="georgia" w:ascii="georgia" w:hAnsi="georgia"/>
            <w:b/>
            <w:color w:val="#000"/>
            <w:sz w:val="24"/>
            <w:u w:val="single"/>
          </w:rPr>
          <w:t xml:space="preserve">ATAP.Utilities.org</w:t>
        </w:r>
      </w:hyperlink>
      <w:r>
        <w:rPr>
          <w:rFonts w:eastAsia="georgia" w:cs="georgia" w:ascii="georgia" w:hAnsi="georgia"/>
          <w:b/>
          <w:color w:val="000000"/>
          <w:sz w:val="24"/>
        </w:rPr>
        <w:t xml:space="preserve"> (nonprofit, FOSS)</w:t>
      </w:r>
      <w:bookmarkEnd w:id="159"/>
    </w:p>
    <w:p>
      <w:pPr>
        <w:spacing w:line="360" w:after="210" w:lineRule="auto"/>
      </w:pPr>
      <w:r>
        <w:rPr>
          <w:rFonts w:eastAsia="georgia" w:cs="georgia" w:ascii="georgia" w:hAnsi="georgia"/>
          <w:b/>
          <w:color w:val="000000"/>
        </w:rPr>
        <w:t xml:space="preserve">Vision statement (v0.1):</w:t>
      </w:r>
      <w:r>
        <w:rPr>
          <w:rFonts w:eastAsia="georgia" w:cs="georgia" w:ascii="georgia" w:hAnsi="georgia"/>
          <w:color w:val="000000"/>
        </w:rPr>
        <w:br w:type="textWrapping"/>
      </w:r>
      <w:r>
        <w:rPr>
          <w:rFonts w:eastAsia="georgia" w:cs="georgia" w:ascii="georgia" w:hAnsi="georgia"/>
          <w:color w:val="000000"/>
        </w:rPr>
        <w:t xml:space="preserve">A world where trustworthy, community-governed open-source building blocks and reference data make advanced engineering and personal computing capabilities accessible to everyone.</w:t>
      </w:r>
      <w:bookmarkStart w:id="160" w:name="fnref215"/>
      <w:bookmarkEnd w:id="160"/>
      <w:hyperlink w:anchor="fn215">
        <w:r>
          <w:rPr>
            <w:rFonts w:eastAsia="helvetica neue" w:cs="helvetica neue" w:ascii="helvetica neue" w:hAnsi="helvetica neue"/>
            <w:color w:val="#000"/>
            <w:u w:val="single"/>
            <w:vertAlign w:val="superscript"/>
          </w:rPr>
          <w:t xml:space="preserve">[215]</w:t>
        </w:r>
      </w:hyperlink>
    </w:p>
    <w:p>
      <w:pPr>
        <w:spacing w:line="360" w:before="315" w:after="105" w:lineRule="auto"/>
        <w:ind w:left="-30"/>
        <w:jc w:val="left"/>
      </w:pPr>
      <w:bookmarkStart w:id="161" w:name="ace_commander_inc_for_profit"/>
      <w:r>
        <w:rPr>
          <w:rFonts w:eastAsia="georgia" w:cs="georgia" w:ascii="georgia" w:hAnsi="georgia"/>
          <w:b/>
          <w:color w:val="000000"/>
          <w:sz w:val="24"/>
        </w:rPr>
        <w:t xml:space="preserve">Ace Commander, Inc. (for-profit)</w:t>
      </w:r>
      <w:bookmarkEnd w:id="161"/>
    </w:p>
    <w:p>
      <w:pPr>
        <w:spacing w:line="360" w:after="210" w:lineRule="auto"/>
      </w:pPr>
      <w:r>
        <w:rPr>
          <w:rFonts w:eastAsia="georgia" w:cs="georgia" w:ascii="georgia" w:hAnsi="georgia"/>
          <w:b/>
          <w:color w:val="000000"/>
        </w:rPr>
        <w:t xml:space="preserve">Vision statement (v0.1):</w:t>
      </w:r>
      <w:r>
        <w:rPr>
          <w:rFonts w:eastAsia="georgia" w:cs="georgia" w:ascii="georgia" w:hAnsi="georgia"/>
          <w:color w:val="000000"/>
        </w:rPr>
        <w:br w:type="textWrapping"/>
      </w:r>
      <w:r>
        <w:rPr>
          <w:rFonts w:eastAsia="georgia" w:cs="georgia" w:ascii="georgia" w:hAnsi="georgia"/>
          <w:color w:val="000000"/>
        </w:rPr>
        <w:t xml:space="preserve">A future where every person and organization can run a secure, privacy-preserving, highly customizable “commander” that coordinates their devices, data, and communities across platforms.</w:t>
      </w:r>
      <w:bookmarkStart w:id="162" w:name="fnref216"/>
      <w:bookmarkEnd w:id="162"/>
      <w:hyperlink w:anchor="fn216">
        <w:r>
          <w:rPr>
            <w:rFonts w:eastAsia="helvetica neue" w:cs="helvetica neue" w:ascii="helvetica neue" w:hAnsi="helvetica neue"/>
            <w:color w:val="#000"/>
            <w:u w:val="single"/>
            <w:vertAlign w:val="superscript"/>
          </w:rPr>
          <w:t xml:space="preserve">[216]</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3" w:name="look_at_the_thread_ace_commander_2b04e3"/>
      <w:r>
        <w:rPr>
          <w:rFonts w:eastAsia="georgia" w:cs="georgia" w:ascii="georgia" w:hAnsi="georgia"/>
          <w:b/>
          <w:color w:val="000000"/>
          <w:sz w:val="39"/>
        </w:rPr>
        <w:t xml:space="preserve">Look at the thread 'ACE Commander rough notes 001' that is part of this same space, and look for any capabilities or architecture guidelines that are not included in “Module Catalog v0.1”. Provide me the list, and then we will pick and choose which to add to '“Module Catalog v0.1”</w:t>
      </w:r>
      <w:bookmarkEnd w:id="163"/>
    </w:p>
    <w:p>
      <w:pPr>
        <w:spacing w:line="360" w:after="210" w:lineRule="auto"/>
      </w:pPr>
      <w:r>
        <w:rPr>
          <w:rFonts w:eastAsia="georgia" w:cs="georgia" w:ascii="georgia" w:hAnsi="georgia"/>
          <w:color w:val="000000"/>
        </w:rPr>
        <w:t xml:space="preserve">I can’t see the contents of the thread </w:t>
      </w:r>
      <w:r>
        <w:rPr>
          <w:rFonts w:eastAsia="georgia" w:cs="georgia" w:ascii="georgia" w:hAnsi="georgia"/>
          <w:b/>
          <w:color w:val="000000"/>
        </w:rPr>
        <w:t xml:space="preserve">“ACE Commander rough notes 001”</w:t>
      </w:r>
      <w:r>
        <w:rPr>
          <w:rFonts w:eastAsia="georgia" w:cs="georgia" w:ascii="georgia" w:hAnsi="georgia"/>
          <w:color w:val="000000"/>
        </w:rPr>
        <w:t xml:space="preserve"> from what’s currently available in this space view—only the space landing page and a list of thread links are visible, and that page doesn’t include the rough-notes thread content to compare against Module Catalog v0.1.</w:t>
      </w:r>
      <w:bookmarkStart w:id="164" w:name="fnref230"/>
      <w:bookmarkEnd w:id="164"/>
      <w:hyperlink w:anchor="fn230">
        <w:r>
          <w:rPr>
            <w:rFonts w:eastAsia="helvetica neue" w:cs="helvetica neue" w:ascii="helvetica neue" w:hAnsi="helvetica neue"/>
            <w:color w:val="#000"/>
            <w:u w:val="single"/>
            <w:vertAlign w:val="superscript"/>
          </w:rPr>
          <w:t xml:space="preserve">[230]</w:t>
        </w:r>
      </w:hyperlink>
    </w:p>
    <w:p>
      <w:pPr>
        <w:spacing w:line="360" w:before="315" w:after="105" w:lineRule="auto"/>
        <w:ind w:left="-30"/>
        <w:jc w:val="left"/>
      </w:pPr>
      <w:bookmarkStart w:id="165" w:name="what_i_need_from_you"/>
      <w:r>
        <w:rPr>
          <w:rFonts w:eastAsia="georgia" w:cs="georgia" w:ascii="georgia" w:hAnsi="georgia"/>
          <w:b/>
          <w:color w:val="000000"/>
          <w:sz w:val="24"/>
        </w:rPr>
        <w:t xml:space="preserve">What I need from you</w:t>
      </w:r>
      <w:bookmarkEnd w:id="165"/>
    </w:p>
    <w:p>
      <w:pPr>
        <w:spacing w:line="360" w:after="210" w:lineRule="auto"/>
      </w:pPr>
      <w:r>
        <w:rPr>
          <w:rFonts w:eastAsia="georgia" w:cs="georgia" w:ascii="georgia" w:hAnsi="georgia"/>
          <w:color w:val="000000"/>
        </w:rPr>
        <w:t xml:space="preserve">Either:</w:t>
      </w:r>
    </w:p>
    <w:p>
      <w:pPr>
        <w:numPr>
          <w:ilvl w:val="0"/>
          <w:numId w:val="57"/>
        </w:numPr>
        <w:spacing w:line="360" w:before="105" w:after="105" w:lineRule="auto"/>
      </w:pPr>
      <w:r>
        <w:rPr>
          <w:rFonts w:eastAsia="georgia" w:cs="georgia" w:ascii="georgia" w:hAnsi="georgia"/>
          <w:color w:val="000000"/>
          <w:sz w:val="21"/>
        </w:rPr>
        <w:t xml:space="preserve">Paste the text of “ACE Commander rough notes 001” here (best), or</w:t>
      </w:r>
    </w:p>
    <w:p>
      <w:pPr>
        <w:numPr>
          <w:ilvl w:val="0"/>
          <w:numId w:val="57"/>
        </w:numPr>
        <w:spacing w:line="360" w:before="105" w:after="105" w:lineRule="auto"/>
      </w:pPr>
      <w:r>
        <w:rPr>
          <w:rFonts w:eastAsia="georgia" w:cs="georgia" w:ascii="georgia" w:hAnsi="georgia"/>
          <w:color w:val="000000"/>
          <w:sz w:val="21"/>
        </w:rPr>
        <w:t xml:space="preserve">Provide a direct URL to that specific thread so I can open and read it.</w:t>
      </w:r>
    </w:p>
    <w:p>
      <w:pPr>
        <w:spacing w:line="360" w:before="315" w:after="105" w:lineRule="auto"/>
        <w:ind w:left="-30"/>
        <w:jc w:val="left"/>
      </w:pPr>
      <w:bookmarkStart w:id="166" w:name="what_i_ll_produce_once_i_have_it"/>
      <w:r>
        <w:rPr>
          <w:rFonts w:eastAsia="georgia" w:cs="georgia" w:ascii="georgia" w:hAnsi="georgia"/>
          <w:b/>
          <w:color w:val="000000"/>
          <w:sz w:val="24"/>
        </w:rPr>
        <w:t xml:space="preserve">What I’ll produce once I have it</w:t>
      </w:r>
      <w:bookmarkEnd w:id="166"/>
    </w:p>
    <w:p>
      <w:pPr>
        <w:spacing w:line="360" w:after="210" w:lineRule="auto"/>
      </w:pPr>
      <w:r>
        <w:rPr>
          <w:rFonts w:eastAsia="georgia" w:cs="georgia" w:ascii="georgia" w:hAnsi="georgia"/>
          <w:color w:val="000000"/>
        </w:rPr>
        <w:t xml:space="preserve">A bullet list of:</w:t>
      </w:r>
    </w:p>
    <w:p>
      <w:pPr>
        <w:numPr>
          <w:ilvl w:val="0"/>
          <w:numId w:val="58"/>
        </w:numPr>
        <w:spacing w:line="360" w:before="105" w:after="105" w:lineRule="auto"/>
      </w:pPr>
      <w:r>
        <w:rPr>
          <w:rFonts w:eastAsia="georgia" w:cs="georgia" w:ascii="georgia" w:hAnsi="georgia"/>
          <w:color w:val="000000"/>
          <w:sz w:val="21"/>
        </w:rPr>
        <w:t xml:space="preserve">Capabilities present in “rough notes 001” but </w:t>
      </w:r>
      <w:r>
        <w:rPr>
          <w:rFonts w:eastAsia="georgia" w:cs="georgia" w:ascii="georgia" w:hAnsi="georgia"/>
          <w:b/>
          <w:color w:val="000000"/>
          <w:sz w:val="21"/>
        </w:rPr>
        <w:t xml:space="preserve">missing</w:t>
      </w:r>
      <w:r>
        <w:rPr>
          <w:rFonts w:eastAsia="georgia" w:cs="georgia" w:ascii="georgia" w:hAnsi="georgia"/>
          <w:color w:val="000000"/>
          <w:sz w:val="21"/>
        </w:rPr>
        <w:t xml:space="preserve"> from Module Catalog v0.1.</w:t>
      </w:r>
    </w:p>
    <w:p>
      <w:pPr>
        <w:numPr>
          <w:ilvl w:val="0"/>
          <w:numId w:val="58"/>
        </w:numPr>
        <w:spacing w:line="360" w:before="105" w:after="105" w:lineRule="auto"/>
      </w:pPr>
      <w:r>
        <w:rPr>
          <w:rFonts w:eastAsia="georgia" w:cs="georgia" w:ascii="georgia" w:hAnsi="georgia"/>
          <w:color w:val="000000"/>
          <w:sz w:val="21"/>
        </w:rPr>
        <w:t xml:space="preserve">Architecture guidelines present in “rough notes 001” but </w:t>
      </w:r>
      <w:r>
        <w:rPr>
          <w:rFonts w:eastAsia="georgia" w:cs="georgia" w:ascii="georgia" w:hAnsi="georgia"/>
          <w:b/>
          <w:color w:val="000000"/>
          <w:sz w:val="21"/>
        </w:rPr>
        <w:t xml:space="preserve">missing</w:t>
      </w:r>
      <w:r>
        <w:rPr>
          <w:rFonts w:eastAsia="georgia" w:cs="georgia" w:ascii="georgia" w:hAnsi="georgia"/>
          <w:color w:val="000000"/>
          <w:sz w:val="21"/>
        </w:rPr>
        <w:t xml:space="preserve"> from Module Catalog v0.1.</w:t>
      </w:r>
    </w:p>
    <w:p>
      <w:pPr>
        <w:spacing w:line="360" w:after="210" w:lineRule="auto"/>
      </w:pPr>
      <w:r>
        <w:rPr>
          <w:rFonts w:eastAsia="georgia" w:cs="georgia" w:ascii="georgia" w:hAnsi="georgia"/>
          <w:color w:val="000000"/>
        </w:rPr>
        <w:t xml:space="preserve">Then we’ll choose which items to add, without removing anything from v0.1 unless you explicitly request removal.</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7" w:name="coding_work_last_night"/>
      <w:r>
        <w:rPr>
          <w:rFonts w:eastAsia="georgia" w:cs="georgia" w:ascii="georgia" w:hAnsi="georgia"/>
          <w:b/>
          <w:color w:val="000000"/>
          <w:sz w:val="39"/>
        </w:rPr>
        <w:t xml:space="preserve">Coding work (last night)</w:t>
      </w:r>
      <w:bookmarkEnd w:id="167"/>
    </w:p>
    <w:p>
      <w:pPr>
        <w:spacing w:line="360" w:after="210" w:lineRule="auto"/>
      </w:pPr>
      <w:r>
        <w:rPr>
          <w:rFonts w:eastAsia="georgia" w:cs="georgia" w:ascii="georgia" w:hAnsi="georgia"/>
          <w:color w:val="000000"/>
        </w:rPr>
        <w:t xml:space="preserve">Project: VS Code extension</w:t>
      </w:r>
      <w:r>
        <w:rPr>
          <w:rFonts w:eastAsia="georgia" w:cs="georgia" w:ascii="georgia" w:hAnsi="georgia"/>
          <w:color w:val="000000"/>
        </w:rPr>
        <w:br w:type="textWrapping"/>
      </w:r>
      <w:r>
        <w:rPr>
          <w:rFonts w:eastAsia="georgia" w:cs="georgia" w:ascii="georgia" w:hAnsi="georgia"/>
          <w:color w:val="000000"/>
        </w:rPr>
        <w:t xml:space="preserve">Task: Bundle TypeScript into executable JavaScript</w:t>
      </w:r>
      <w:r>
        <w:rPr>
          <w:rFonts w:eastAsia="georgia" w:cs="georgia" w:ascii="georgia" w:hAnsi="georgia"/>
          <w:color w:val="000000"/>
        </w:rPr>
        <w:br w:type="textWrapping"/>
      </w:r>
      <w:r>
        <w:rPr>
          <w:rFonts w:eastAsia="georgia" w:cs="georgia" w:ascii="georgia" w:hAnsi="georgia"/>
          <w:color w:val="000000"/>
        </w:rPr>
        <w:t xml:space="preserve">Current blocker: Migrating from CommonJS to ECMAScript modules (ESM); loader differences</w:t>
      </w:r>
      <w:r>
        <w:rPr>
          <w:rFonts w:eastAsia="georgia" w:cs="georgia" w:ascii="georgia" w:hAnsi="georgia"/>
          <w:color w:val="000000"/>
        </w:rPr>
        <w:br w:type="textWrapping"/>
      </w:r>
      <w:r>
        <w:rPr>
          <w:rFonts w:eastAsia="georgia" w:cs="georgia" w:ascii="georgia" w:hAnsi="georgia"/>
          <w:color w:val="000000"/>
        </w:rPr>
        <w:t xml:space="preserve">Context: Historically difficult for VS Code extensions</w:t>
      </w:r>
      <w:r>
        <w:rPr>
          <w:rFonts w:eastAsia="georgia" w:cs="georgia" w:ascii="georgia" w:hAnsi="georgia"/>
          <w:color w:val="000000"/>
        </w:rPr>
        <w:br w:type="textWrapping"/>
      </w:r>
      <w:r>
        <w:rPr>
          <w:rFonts w:eastAsia="georgia" w:cs="georgia" w:ascii="georgia" w:hAnsi="georgia"/>
          <w:color w:val="000000"/>
        </w:rPr>
        <w:t xml:space="preserve">Update learned: VS Code team is actively addressing ESM support and has made meaningful progress</w:t>
      </w:r>
      <w:r>
        <w:rPr>
          <w:rFonts w:eastAsia="georgia" w:cs="georgia" w:ascii="georgia" w:hAnsi="georgia"/>
          <w:color w:val="000000"/>
        </w:rPr>
        <w:br w:type="textWrapping"/>
      </w:r>
      <w:r>
        <w:rPr>
          <w:rFonts w:eastAsia="georgia" w:cs="georgia" w:ascii="georgia" w:hAnsi="georgia"/>
          <w:color w:val="000000"/>
        </w:rPr>
        <w:t xml:space="preserve">Product vision (explained to Joanne)</w:t>
      </w:r>
      <w:r>
        <w:rPr>
          <w:rFonts w:eastAsia="georgia" w:cs="georgia" w:ascii="georgia" w:hAnsi="georgia"/>
          <w:color w:val="000000"/>
        </w:rPr>
        <w:br w:type="textWrapping"/>
      </w:r>
      <w:r>
        <w:rPr>
          <w:rFonts w:eastAsia="georgia" w:cs="georgia" w:ascii="georgia" w:hAnsi="georgia"/>
          <w:color w:val="000000"/>
        </w:rPr>
        <w:t xml:space="preserve">Big-picture app goals:</w:t>
      </w:r>
      <w:r>
        <w:rPr>
          <w:rFonts w:eastAsia="georgia" w:cs="georgia" w:ascii="georgia" w:hAnsi="georgia"/>
          <w:color w:val="000000"/>
        </w:rPr>
        <w:br w:type="textWrapping"/>
      </w:r>
      <w:r>
        <w:rPr>
          <w:rFonts w:eastAsia="georgia" w:cs="georgia" w:ascii="georgia" w:hAnsi="georgia"/>
          <w:color w:val="000000"/>
        </w:rPr>
        <w:t xml:space="preserve">Answer user questions</w:t>
      </w:r>
      <w:r>
        <w:rPr>
          <w:rFonts w:eastAsia="georgia" w:cs="georgia" w:ascii="georgia" w:hAnsi="georgia"/>
          <w:color w:val="000000"/>
        </w:rPr>
        <w:br w:type="textWrapping"/>
      </w:r>
      <w:r>
        <w:rPr>
          <w:rFonts w:eastAsia="georgia" w:cs="georgia" w:ascii="georgia" w:hAnsi="georgia"/>
          <w:color w:val="000000"/>
        </w:rPr>
        <w:t xml:space="preserve">Scrape web to find best deals</w:t>
      </w:r>
      <w:r>
        <w:rPr>
          <w:rFonts w:eastAsia="georgia" w:cs="georgia" w:ascii="georgia" w:hAnsi="georgia"/>
          <w:color w:val="000000"/>
        </w:rPr>
        <w:br w:type="textWrapping"/>
      </w:r>
      <w:r>
        <w:rPr>
          <w:rFonts w:eastAsia="georgia" w:cs="georgia" w:ascii="georgia" w:hAnsi="georgia"/>
          <w:color w:val="000000"/>
        </w:rPr>
        <w:t xml:space="preserve">Enable communication with friends</w:t>
      </w:r>
      <w:r>
        <w:rPr>
          <w:rFonts w:eastAsia="georgia" w:cs="georgia" w:ascii="georgia" w:hAnsi="georgia"/>
          <w:color w:val="000000"/>
        </w:rPr>
        <w:br w:type="textWrapping"/>
      </w:r>
      <w:r>
        <w:rPr>
          <w:rFonts w:eastAsia="georgia" w:cs="georgia" w:ascii="georgia" w:hAnsi="georgia"/>
          <w:color w:val="000000"/>
        </w:rPr>
        <w:t xml:space="preserve">Share pictures and trail maps</w:t>
      </w:r>
      <w:r>
        <w:rPr>
          <w:rFonts w:eastAsia="georgia" w:cs="georgia" w:ascii="georgia" w:hAnsi="georgia"/>
          <w:color w:val="000000"/>
        </w:rPr>
        <w:br w:type="textWrapping"/>
      </w:r>
      <w:r>
        <w:rPr>
          <w:rFonts w:eastAsia="georgia" w:cs="georgia" w:ascii="georgia" w:hAnsi="georgia"/>
          <w:color w:val="000000"/>
        </w:rPr>
        <w:t xml:space="preserve">Compute/track stats like average mileages</w:t>
      </w:r>
      <w:r>
        <w:rPr>
          <w:rFonts w:eastAsia="georgia" w:cs="georgia" w:ascii="georgia" w:hAnsi="georgia"/>
          <w:color w:val="000000"/>
        </w:rPr>
        <w:br w:type="textWrapping"/>
      </w:r>
      <w:r>
        <w:rPr>
          <w:rFonts w:eastAsia="georgia" w:cs="georgia" w:ascii="georgia" w:hAnsi="georgia"/>
          <w:color w:val="000000"/>
        </w:rPr>
        <w:t xml:space="preserve">Privacy/security requirement:</w:t>
      </w:r>
      <w:r>
        <w:rPr>
          <w:rFonts w:eastAsia="georgia" w:cs="georgia" w:ascii="georgia" w:hAnsi="georgia"/>
          <w:color w:val="000000"/>
        </w:rPr>
        <w:br w:type="textWrapping"/>
      </w:r>
      <w:r>
        <w:rPr>
          <w:rFonts w:eastAsia="georgia" w:cs="georgia" w:ascii="georgia" w:hAnsi="georgia"/>
          <w:color w:val="000000"/>
        </w:rPr>
        <w:t xml:space="preserve">Designed to be safe even against misuse by authoritarian governments (protect friend graph + location history)</w:t>
      </w:r>
      <w:r>
        <w:rPr>
          <w:rFonts w:eastAsia="georgia" w:cs="georgia" w:ascii="georgia" w:hAnsi="georgia"/>
          <w:color w:val="000000"/>
        </w:rPr>
        <w:br w:type="textWrapping"/>
      </w:r>
      <w:r>
        <w:rPr>
          <w:rFonts w:eastAsia="georgia" w:cs="georgia" w:ascii="georgia" w:hAnsi="georgia"/>
          <w:color w:val="000000"/>
        </w:rPr>
        <w:t xml:space="preserve">VS Code extension (what it does)</w:t>
      </w:r>
      <w:r>
        <w:rPr>
          <w:rFonts w:eastAsia="georgia" w:cs="georgia" w:ascii="georgia" w:hAnsi="georgia"/>
          <w:color w:val="000000"/>
        </w:rPr>
        <w:br w:type="textWrapping"/>
      </w:r>
      <w:r>
        <w:rPr>
          <w:rFonts w:eastAsia="georgia" w:cs="georgia" w:ascii="georgia" w:hAnsi="georgia"/>
          <w:color w:val="000000"/>
        </w:rPr>
        <w:t xml:space="preserve">Environment: VS Code is my development environment (editor/IDE)</w:t>
      </w:r>
      <w:r>
        <w:rPr>
          <w:rFonts w:eastAsia="georgia" w:cs="georgia" w:ascii="georgia" w:hAnsi="georgia"/>
          <w:color w:val="000000"/>
        </w:rPr>
        <w:br w:type="textWrapping"/>
      </w:r>
      <w:r>
        <w:rPr>
          <w:rFonts w:eastAsia="georgia" w:cs="georgia" w:ascii="georgia" w:hAnsi="georgia"/>
          <w:color w:val="000000"/>
        </w:rPr>
        <w:t xml:space="preserve">Extension purpose:</w:t>
      </w:r>
      <w:r>
        <w:rPr>
          <w:rFonts w:eastAsia="georgia" w:cs="georgia" w:ascii="georgia" w:hAnsi="georgia"/>
          <w:color w:val="000000"/>
        </w:rPr>
        <w:br w:type="textWrapping"/>
      </w:r>
      <w:r>
        <w:rPr>
          <w:rFonts w:eastAsia="georgia" w:cs="georgia" w:ascii="georgia" w:hAnsi="georgia"/>
          <w:color w:val="000000"/>
        </w:rPr>
        <w:t xml:space="preserve">Connect to multiple major chat AI engines via APIs</w:t>
      </w:r>
      <w:r>
        <w:rPr>
          <w:rFonts w:eastAsia="georgia" w:cs="georgia" w:ascii="georgia" w:hAnsi="georgia"/>
          <w:color w:val="000000"/>
        </w:rPr>
        <w:br w:type="textWrapping"/>
      </w:r>
      <w:r>
        <w:rPr>
          <w:rFonts w:eastAsia="georgia" w:cs="georgia" w:ascii="georgia" w:hAnsi="georgia"/>
          <w:color w:val="000000"/>
        </w:rPr>
        <w:t xml:space="preserve">Ask one question, receive multiple answers</w:t>
      </w:r>
      <w:r>
        <w:rPr>
          <w:rFonts w:eastAsia="georgia" w:cs="georgia" w:ascii="georgia" w:hAnsi="georgia"/>
          <w:color w:val="000000"/>
        </w:rPr>
        <w:br w:type="textWrapping"/>
      </w:r>
      <w:r>
        <w:rPr>
          <w:rFonts w:eastAsia="georgia" w:cs="georgia" w:ascii="georgia" w:hAnsi="georgia"/>
          <w:color w:val="000000"/>
        </w:rPr>
        <w:t xml:space="preserve">Display answers side-by-side (e.g., four panes)</w:t>
      </w:r>
      <w:r>
        <w:rPr>
          <w:rFonts w:eastAsia="georgia" w:cs="georgia" w:ascii="georgia" w:hAnsi="georgia"/>
          <w:color w:val="000000"/>
        </w:rPr>
        <w:br w:type="textWrapping"/>
      </w:r>
      <w:r>
        <w:rPr>
          <w:rFonts w:eastAsia="georgia" w:cs="georgia" w:ascii="georgia" w:hAnsi="georgia"/>
          <w:color w:val="000000"/>
        </w:rPr>
        <w:t xml:space="preserve">Help pick the best answer</w:t>
      </w:r>
      <w:r>
        <w:rPr>
          <w:rFonts w:eastAsia="georgia" w:cs="georgia" w:ascii="georgia" w:hAnsi="georgia"/>
          <w:color w:val="000000"/>
        </w:rPr>
        <w:br w:type="textWrapping"/>
      </w:r>
      <w:r>
        <w:rPr>
          <w:rFonts w:eastAsia="georgia" w:cs="georgia" w:ascii="georgia" w:hAnsi="georgia"/>
          <w:color w:val="000000"/>
        </w:rPr>
        <w:t xml:space="preserve">Apply chosen result back into source code (single file or multiple files)</w:t>
      </w:r>
      <w:r>
        <w:rPr>
          <w:rFonts w:eastAsia="georgia" w:cs="georgia" w:ascii="georgia" w:hAnsi="georgia"/>
          <w:color w:val="000000"/>
        </w:rPr>
        <w:br w:type="textWrapping"/>
      </w:r>
      <w:r>
        <w:rPr>
          <w:rFonts w:eastAsia="georgia" w:cs="georgia" w:ascii="georgia" w:hAnsi="georgia"/>
          <w:color w:val="000000"/>
        </w:rPr>
        <w:t xml:space="preserve">Language requirement:</w:t>
      </w:r>
      <w:r>
        <w:rPr>
          <w:rFonts w:eastAsia="georgia" w:cs="georgia" w:ascii="georgia" w:hAnsi="georgia"/>
          <w:color w:val="000000"/>
        </w:rPr>
        <w:br w:type="textWrapping"/>
      </w:r>
      <w:r>
        <w:rPr>
          <w:rFonts w:eastAsia="georgia" w:cs="georgia" w:ascii="georgia" w:hAnsi="georgia"/>
          <w:color w:val="000000"/>
        </w:rPr>
        <w:t xml:space="preserve">Built in TypeScript (transpiles to JavaScript)</w:t>
      </w:r>
      <w:r>
        <w:rPr>
          <w:rFonts w:eastAsia="georgia" w:cs="georgia" w:ascii="georgia" w:hAnsi="georgia"/>
          <w:color w:val="000000"/>
        </w:rPr>
        <w:br w:type="textWrapping"/>
      </w:r>
      <w:r>
        <w:rPr>
          <w:rFonts w:eastAsia="georgia" w:cs="georgia" w:ascii="georgia" w:hAnsi="georgia"/>
          <w:color w:val="000000"/>
        </w:rPr>
        <w:t xml:space="preserve">Dependency: Needs bundler/loader setup working (current blocker)</w:t>
      </w:r>
      <w:r>
        <w:rPr>
          <w:rFonts w:eastAsia="georgia" w:cs="georgia" w:ascii="georgia" w:hAnsi="georgia"/>
          <w:color w:val="000000"/>
        </w:rPr>
        <w:br w:type="textWrapping"/>
      </w:r>
      <w:r>
        <w:rPr>
          <w:rFonts w:eastAsia="georgia" w:cs="georgia" w:ascii="georgia" w:hAnsi="georgia"/>
          <w:color w:val="000000"/>
        </w:rPr>
        <w:t xml:space="preserve">Ansible / home automation direction</w:t>
      </w:r>
      <w:r>
        <w:rPr>
          <w:rFonts w:eastAsia="georgia" w:cs="georgia" w:ascii="georgia" w:hAnsi="georgia"/>
          <w:color w:val="000000"/>
        </w:rPr>
        <w:br w:type="textWrapping"/>
      </w:r>
      <w:r>
        <w:rPr>
          <w:rFonts w:eastAsia="georgia" w:cs="georgia" w:ascii="georgia" w:hAnsi="georgia"/>
          <w:color w:val="000000"/>
        </w:rPr>
        <w:t xml:space="preserve">Next use of extension: Help resume Ansible code</w:t>
      </w:r>
      <w:r>
        <w:rPr>
          <w:rFonts w:eastAsia="georgia" w:cs="georgia" w:ascii="georgia" w:hAnsi="georgia"/>
          <w:color w:val="000000"/>
        </w:rPr>
        <w:br w:type="textWrapping"/>
      </w:r>
      <w:r>
        <w:rPr>
          <w:rFonts w:eastAsia="georgia" w:cs="georgia" w:ascii="georgia" w:hAnsi="georgia"/>
          <w:color w:val="000000"/>
        </w:rPr>
        <w:t xml:space="preserve">Prior pause: Figuring out CI/CD/“continuous distribution” across home computers</w:t>
      </w:r>
      <w:r>
        <w:rPr>
          <w:rFonts w:eastAsia="georgia" w:cs="georgia" w:ascii="georgia" w:hAnsi="georgia"/>
          <w:color w:val="000000"/>
        </w:rPr>
        <w:br w:type="textWrapping"/>
      </w:r>
      <w:r>
        <w:rPr>
          <w:rFonts w:eastAsia="georgia" w:cs="georgia" w:ascii="georgia" w:hAnsi="georgia"/>
          <w:color w:val="000000"/>
        </w:rPr>
        <w:t xml:space="preserve">Ansible target outcome:</w:t>
      </w:r>
      <w:r>
        <w:rPr>
          <w:rFonts w:eastAsia="georgia" w:cs="georgia" w:ascii="georgia" w:hAnsi="georgia"/>
          <w:color w:val="000000"/>
        </w:rPr>
        <w:br w:type="textWrapping"/>
      </w:r>
      <w:r>
        <w:rPr>
          <w:rFonts w:eastAsia="georgia" w:cs="georgia" w:ascii="georgia" w:hAnsi="georgia"/>
          <w:color w:val="000000"/>
        </w:rPr>
        <w:t xml:space="preserve">All home computers have required software installed</w:t>
      </w:r>
      <w:r>
        <w:rPr>
          <w:rFonts w:eastAsia="georgia" w:cs="georgia" w:ascii="georgia" w:hAnsi="georgia"/>
          <w:color w:val="000000"/>
        </w:rPr>
        <w:br w:type="textWrapping"/>
      </w:r>
      <w:r>
        <w:rPr>
          <w:rFonts w:eastAsia="georgia" w:cs="georgia" w:ascii="georgia" w:hAnsi="georgia"/>
          <w:color w:val="000000"/>
        </w:rPr>
        <w:t xml:space="preserve">Correct configuration/settings applied</w:t>
      </w:r>
      <w:r>
        <w:rPr>
          <w:rFonts w:eastAsia="georgia" w:cs="georgia" w:ascii="georgia" w:hAnsi="georgia"/>
          <w:color w:val="000000"/>
        </w:rPr>
        <w:br w:type="textWrapping"/>
      </w:r>
      <w:r>
        <w:rPr>
          <w:rFonts w:eastAsia="georgia" w:cs="georgia" w:ascii="georgia" w:hAnsi="georgia"/>
          <w:color w:val="000000"/>
        </w:rPr>
        <w:t xml:space="preserve">Environment variables/process environment configured consistently</w:t>
      </w:r>
      <w:r>
        <w:rPr>
          <w:rFonts w:eastAsia="georgia" w:cs="georgia" w:ascii="georgia" w:hAnsi="georgia"/>
          <w:color w:val="000000"/>
        </w:rPr>
        <w:br w:type="textWrapping"/>
      </w:r>
      <w:r>
        <w:rPr>
          <w:rFonts w:eastAsia="georgia" w:cs="georgia" w:ascii="georgia" w:hAnsi="georgia"/>
          <w:color w:val="000000"/>
        </w:rPr>
        <w:t xml:space="preserve">Website plan</w:t>
      </w:r>
      <w:r>
        <w:rPr>
          <w:rFonts w:eastAsia="georgia" w:cs="georgia" w:ascii="georgia" w:hAnsi="georgia"/>
          <w:color w:val="000000"/>
        </w:rPr>
        <w:br w:type="textWrapping"/>
      </w:r>
      <w:r>
        <w:rPr>
          <w:rFonts w:eastAsia="georgia" w:cs="georgia" w:ascii="georgia" w:hAnsi="georgia"/>
          <w:color w:val="000000"/>
        </w:rPr>
        <w:t xml:space="preserve">Website sections:</w:t>
      </w:r>
      <w:r>
        <w:rPr>
          <w:rFonts w:eastAsia="georgia" w:cs="georgia" w:ascii="georgia" w:hAnsi="georgia"/>
          <w:color w:val="000000"/>
        </w:rPr>
        <w:br w:type="textWrapping"/>
      </w:r>
      <w:r>
        <w:rPr>
          <w:rFonts w:eastAsia="georgia" w:cs="georgia" w:ascii="georgia" w:hAnsi="georgia"/>
          <w:color w:val="000000"/>
        </w:rPr>
        <w:t xml:space="preserve">Personal area: maps, trail maps, AllTrails links, ski records; for family/friends to check in</w:t>
      </w:r>
      <w:r>
        <w:rPr>
          <w:rFonts w:eastAsia="georgia" w:cs="georgia" w:ascii="georgia" w:hAnsi="georgia"/>
          <w:color w:val="000000"/>
        </w:rPr>
        <w:br w:type="textWrapping"/>
      </w:r>
      <w:r>
        <w:rPr>
          <w:rFonts w:eastAsia="georgia" w:cs="georgia" w:ascii="georgia" w:hAnsi="georgia"/>
          <w:color w:val="000000"/>
        </w:rPr>
        <w:t xml:space="preserve">Technical blog: write about the code I’m building (need to recall exact software/stack name)</w:t>
      </w:r>
      <w:r>
        <w:rPr>
          <w:rFonts w:eastAsia="georgia" w:cs="georgia" w:ascii="georgia" w:hAnsi="georgia"/>
          <w:color w:val="000000"/>
        </w:rPr>
        <w:br w:type="textWrapping"/>
      </w:r>
      <w:r>
        <w:rPr>
          <w:rFonts w:eastAsia="georgia" w:cs="georgia" w:ascii="georgia" w:hAnsi="georgia"/>
          <w:color w:val="000000"/>
        </w:rPr>
        <w:t xml:space="preserve">Key milestone:</w:t>
      </w:r>
      <w:r>
        <w:rPr>
          <w:rFonts w:eastAsia="georgia" w:cs="georgia" w:ascii="georgia" w:hAnsi="georgia"/>
          <w:color w:val="000000"/>
        </w:rPr>
        <w:br w:type="textWrapping"/>
      </w:r>
      <w:r>
        <w:rPr>
          <w:rFonts w:eastAsia="georgia" w:cs="georgia" w:ascii="georgia" w:hAnsi="georgia"/>
          <w:color w:val="000000"/>
        </w:rPr>
        <w:t xml:space="preserve">Remote photo hosting that returns links</w:t>
      </w:r>
      <w:r>
        <w:rPr>
          <w:rFonts w:eastAsia="georgia" w:cs="georgia" w:ascii="georgia" w:hAnsi="georgia"/>
          <w:color w:val="000000"/>
        </w:rPr>
        <w:br w:type="textWrapping"/>
      </w:r>
      <w:r>
        <w:rPr>
          <w:rFonts w:eastAsia="georgia" w:cs="georgia" w:ascii="georgia" w:hAnsi="georgia"/>
          <w:color w:val="000000"/>
        </w:rPr>
        <w:t xml:space="preserve">Blog embeds images via links instead of hosting images locally</w:t>
      </w:r>
      <w:r>
        <w:rPr>
          <w:rFonts w:eastAsia="georgia" w:cs="georgia" w:ascii="georgia" w:hAnsi="georgia"/>
          <w:color w:val="000000"/>
        </w:rPr>
        <w:br w:type="textWrapping"/>
      </w:r>
      <w:r>
        <w:rPr>
          <w:rFonts w:eastAsia="georgia" w:cs="georgia" w:ascii="georgia" w:hAnsi="georgia"/>
          <w:color w:val="000000"/>
        </w:rPr>
        <w:t xml:space="preserve">Goal: One main image host; render/serve elsewhere on demand</w:t>
      </w:r>
      <w:r>
        <w:rPr>
          <w:rFonts w:eastAsia="georgia" w:cs="georgia" w:ascii="georgia" w:hAnsi="georgia"/>
          <w:color w:val="000000"/>
        </w:rPr>
        <w:br w:type="textWrapping"/>
      </w:r>
      <w:r>
        <w:rPr>
          <w:rFonts w:eastAsia="georgia" w:cs="georgia" w:ascii="georgia" w:hAnsi="georgia"/>
          <w:color w:val="000000"/>
        </w:rPr>
        <w:t xml:space="preserve">Wildflower photography monetization app (“flowering”/wandering)</w:t>
      </w:r>
      <w:r>
        <w:rPr>
          <w:rFonts w:eastAsia="georgia" w:cs="georgia" w:ascii="georgia" w:hAnsi="georgia"/>
          <w:color w:val="000000"/>
        </w:rPr>
        <w:br w:type="textWrapping"/>
      </w:r>
      <w:r>
        <w:rPr>
          <w:rFonts w:eastAsia="georgia" w:cs="georgia" w:ascii="georgia" w:hAnsi="georgia"/>
          <w:color w:val="000000"/>
        </w:rPr>
        <w:t xml:space="preserve">Hobby: Photograph wildflowers while hiking</w:t>
      </w:r>
      <w:r>
        <w:rPr>
          <w:rFonts w:eastAsia="georgia" w:cs="georgia" w:ascii="georgia" w:hAnsi="georgia"/>
          <w:color w:val="000000"/>
        </w:rPr>
        <w:br w:type="textWrapping"/>
      </w:r>
      <w:r>
        <w:rPr>
          <w:rFonts w:eastAsia="georgia" w:cs="georgia" w:ascii="georgia" w:hAnsi="georgia"/>
          <w:color w:val="000000"/>
        </w:rPr>
        <w:t xml:space="preserve">Workflow idea:</w:t>
      </w:r>
      <w:r>
        <w:rPr>
          <w:rFonts w:eastAsia="georgia" w:cs="georgia" w:ascii="georgia" w:hAnsi="georgia"/>
          <w:color w:val="000000"/>
        </w:rPr>
        <w:br w:type="textWrapping"/>
      </w:r>
      <w:r>
        <w:rPr>
          <w:rFonts w:eastAsia="georgia" w:cs="georgia" w:ascii="georgia" w:hAnsi="georgia"/>
          <w:color w:val="000000"/>
        </w:rPr>
        <w:t xml:space="preserve">Ingest photos into Hydrus</w:t>
      </w:r>
      <w:r>
        <w:rPr>
          <w:rFonts w:eastAsia="georgia" w:cs="georgia" w:ascii="georgia" w:hAnsi="georgia"/>
          <w:color w:val="000000"/>
        </w:rPr>
        <w:br w:type="textWrapping"/>
      </w:r>
      <w:r>
        <w:rPr>
          <w:rFonts w:eastAsia="georgia" w:cs="georgia" w:ascii="georgia" w:hAnsi="georgia"/>
          <w:color w:val="000000"/>
        </w:rPr>
        <w:t xml:space="preserve">Apply first-pass categories</w:t>
      </w:r>
      <w:r>
        <w:rPr>
          <w:rFonts w:eastAsia="georgia" w:cs="georgia" w:ascii="georgia" w:hAnsi="georgia"/>
          <w:color w:val="000000"/>
        </w:rPr>
        <w:br w:type="textWrapping"/>
      </w:r>
      <w:r>
        <w:rPr>
          <w:rFonts w:eastAsia="georgia" w:cs="georgia" w:ascii="georgia" w:hAnsi="georgia"/>
          <w:color w:val="000000"/>
        </w:rPr>
        <w:t xml:space="preserve">Build/use classifiers to label:</w:t>
      </w:r>
      <w:r>
        <w:rPr>
          <w:rFonts w:eastAsia="georgia" w:cs="georgia" w:ascii="georgia" w:hAnsi="georgia"/>
          <w:color w:val="000000"/>
        </w:rPr>
        <w:br w:type="textWrapping"/>
      </w:r>
      <w:r>
        <w:rPr>
          <w:rFonts w:eastAsia="georgia" w:cs="georgia" w:ascii="georgia" w:hAnsi="georgia"/>
          <w:color w:val="000000"/>
        </w:rPr>
        <w:t xml:space="preserve">Wildflower species</w:t>
      </w:r>
      <w:r>
        <w:rPr>
          <w:rFonts w:eastAsia="georgia" w:cs="georgia" w:ascii="georgia" w:hAnsi="georgia"/>
          <w:color w:val="000000"/>
        </w:rPr>
        <w:br w:type="textWrapping"/>
      </w:r>
      <w:r>
        <w:rPr>
          <w:rFonts w:eastAsia="georgia" w:cs="georgia" w:ascii="georgia" w:hAnsi="georgia"/>
          <w:color w:val="000000"/>
        </w:rPr>
        <w:t xml:space="preserve">Plant parts (leaves, etc.)</w:t>
      </w:r>
      <w:r>
        <w:rPr>
          <w:rFonts w:eastAsia="georgia" w:cs="georgia" w:ascii="georgia" w:hAnsi="georgia"/>
          <w:color w:val="000000"/>
        </w:rPr>
        <w:br w:type="textWrapping"/>
      </w:r>
      <w:r>
        <w:rPr>
          <w:rFonts w:eastAsia="georgia" w:cs="georgia" w:ascii="georgia" w:hAnsi="georgia"/>
          <w:color w:val="000000"/>
        </w:rPr>
        <w:t xml:space="preserve">Common + scientific names</w:t>
      </w:r>
      <w:r>
        <w:rPr>
          <w:rFonts w:eastAsia="georgia" w:cs="georgia" w:ascii="georgia" w:hAnsi="georgia"/>
          <w:color w:val="000000"/>
        </w:rPr>
        <w:br w:type="textWrapping"/>
      </w:r>
      <w:r>
        <w:rPr>
          <w:rFonts w:eastAsia="georgia" w:cs="georgia" w:ascii="georgia" w:hAnsi="georgia"/>
          <w:color w:val="000000"/>
        </w:rPr>
        <w:t xml:space="preserve">Location</w:t>
      </w:r>
      <w:r>
        <w:rPr>
          <w:rFonts w:eastAsia="georgia" w:cs="georgia" w:ascii="georgia" w:hAnsi="georgia"/>
          <w:color w:val="000000"/>
        </w:rPr>
        <w:br w:type="textWrapping"/>
      </w:r>
      <w:r>
        <w:rPr>
          <w:rFonts w:eastAsia="georgia" w:cs="georgia" w:ascii="georgia" w:hAnsi="georgia"/>
          <w:color w:val="000000"/>
        </w:rPr>
        <w:t xml:space="preserve">Date taken</w:t>
      </w:r>
      <w:r>
        <w:rPr>
          <w:rFonts w:eastAsia="georgia" w:cs="georgia" w:ascii="georgia" w:hAnsi="georgia"/>
          <w:color w:val="000000"/>
        </w:rPr>
        <w:br w:type="textWrapping"/>
      </w:r>
      <w:r>
        <w:rPr>
          <w:rFonts w:eastAsia="georgia" w:cs="georgia" w:ascii="georgia" w:hAnsi="georgia"/>
          <w:color w:val="000000"/>
        </w:rPr>
        <w:t xml:space="preserve">Output:</w:t>
      </w:r>
      <w:r>
        <w:rPr>
          <w:rFonts w:eastAsia="georgia" w:cs="georgia" w:ascii="georgia" w:hAnsi="georgia"/>
          <w:color w:val="000000"/>
        </w:rPr>
        <w:br w:type="textWrapping"/>
      </w:r>
      <w:r>
        <w:rPr>
          <w:rFonts w:eastAsia="georgia" w:cs="georgia" w:ascii="georgia" w:hAnsi="georgia"/>
          <w:color w:val="000000"/>
        </w:rPr>
        <w:t xml:space="preserve">Generate watermarked images</w:t>
      </w:r>
      <w:r>
        <w:rPr>
          <w:rFonts w:eastAsia="georgia" w:cs="georgia" w:ascii="georgia" w:hAnsi="georgia"/>
          <w:color w:val="000000"/>
        </w:rPr>
        <w:br w:type="textWrapping"/>
      </w:r>
      <w:r>
        <w:rPr>
          <w:rFonts w:eastAsia="georgia" w:cs="georgia" w:ascii="georgia" w:hAnsi="georgia"/>
          <w:color w:val="000000"/>
        </w:rPr>
        <w:t xml:space="preserve">Package into sets to sell online</w:t>
      </w:r>
      <w:r>
        <w:rPr>
          <w:rFonts w:eastAsia="georgia" w:cs="georgia" w:ascii="georgia" w:hAnsi="georgia"/>
          <w:color w:val="000000"/>
        </w:rPr>
        <w:br w:type="textWrapping"/>
      </w:r>
      <w:r>
        <w:rPr>
          <w:rFonts w:eastAsia="georgia" w:cs="georgia" w:ascii="georgia" w:hAnsi="georgia"/>
          <w:color w:val="000000"/>
        </w:rPr>
        <w:t xml:space="preserve">Family face recognition classifier</w:t>
      </w:r>
      <w:r>
        <w:rPr>
          <w:rFonts w:eastAsia="georgia" w:cs="georgia" w:ascii="georgia" w:hAnsi="georgia"/>
          <w:color w:val="000000"/>
        </w:rPr>
        <w:br w:type="textWrapping"/>
      </w:r>
      <w:r>
        <w:rPr>
          <w:rFonts w:eastAsia="georgia" w:cs="georgia" w:ascii="georgia" w:hAnsi="georgia"/>
          <w:color w:val="000000"/>
        </w:rPr>
        <w:t xml:space="preserve">Build/train classifier to recognize family members’ faces</w:t>
      </w:r>
      <w:r>
        <w:rPr>
          <w:rFonts w:eastAsia="georgia" w:cs="georgia" w:ascii="georgia" w:hAnsi="georgia"/>
          <w:color w:val="000000"/>
        </w:rPr>
        <w:br w:type="textWrapping"/>
      </w:r>
      <w:r>
        <w:rPr>
          <w:rFonts w:eastAsia="georgia" w:cs="georgia" w:ascii="georgia" w:hAnsi="georgia"/>
          <w:color w:val="000000"/>
        </w:rPr>
        <w:t xml:space="preserve">Use case:</w:t>
      </w:r>
      <w:r>
        <w:rPr>
          <w:rFonts w:eastAsia="georgia" w:cs="georgia" w:ascii="georgia" w:hAnsi="georgia"/>
          <w:color w:val="000000"/>
        </w:rPr>
        <w:br w:type="textWrapping"/>
      </w:r>
      <w:r>
        <w:rPr>
          <w:rFonts w:eastAsia="georgia" w:cs="georgia" w:ascii="georgia" w:hAnsi="georgia"/>
          <w:color w:val="000000"/>
        </w:rPr>
        <w:t xml:space="preserve">Scan photo library</w:t>
      </w:r>
      <w:r>
        <w:rPr>
          <w:rFonts w:eastAsia="georgia" w:cs="georgia" w:ascii="georgia" w:hAnsi="georgia"/>
          <w:color w:val="000000"/>
        </w:rPr>
        <w:br w:type="textWrapping"/>
      </w:r>
      <w:r>
        <w:rPr>
          <w:rFonts w:eastAsia="georgia" w:cs="georgia" w:ascii="georgia" w:hAnsi="georgia"/>
          <w:color w:val="000000"/>
        </w:rPr>
        <w:t xml:space="preserve">Tag each photo with person’s name</w:t>
      </w:r>
      <w:r>
        <w:rPr>
          <w:rFonts w:eastAsia="georgia" w:cs="georgia" w:ascii="georgia" w:hAnsi="georgia"/>
          <w:color w:val="000000"/>
        </w:rPr>
        <w:br w:type="textWrapping"/>
      </w:r>
      <w:r>
        <w:rPr>
          <w:rFonts w:eastAsia="georgia" w:cs="georgia" w:ascii="georgia" w:hAnsi="georgia"/>
          <w:color w:val="000000"/>
        </w:rPr>
        <w:t xml:space="preserve">Preserve/add metadata like location and date</w:t>
      </w:r>
      <w:r>
        <w:rPr>
          <w:rFonts w:eastAsia="georgia" w:cs="georgia" w:ascii="georgia" w:hAnsi="georgia"/>
          <w:color w:val="000000"/>
        </w:rPr>
        <w:br w:type="textWrapping"/>
      </w:r>
      <w:r>
        <w:rPr>
          <w:rFonts w:eastAsia="georgia" w:cs="georgia" w:ascii="georgia" w:hAnsi="georgia"/>
          <w:color w:val="000000"/>
        </w:rPr>
        <w:t xml:space="preserve">Time-based photo sets (using timestamps)</w:t>
      </w:r>
      <w:r>
        <w:rPr>
          <w:rFonts w:eastAsia="georgia" w:cs="georgia" w:ascii="georgia" w:hAnsi="georgia"/>
          <w:color w:val="000000"/>
        </w:rPr>
        <w:br w:type="textWrapping"/>
      </w:r>
      <w:r>
        <w:rPr>
          <w:rFonts w:eastAsia="georgia" w:cs="georgia" w:ascii="georgia" w:hAnsi="georgia"/>
          <w:color w:val="000000"/>
        </w:rPr>
        <w:t xml:space="preserve">Since photos have date/time metadata:</w:t>
      </w:r>
      <w:r>
        <w:rPr>
          <w:rFonts w:eastAsia="georgia" w:cs="georgia" w:ascii="georgia" w:hAnsi="georgia"/>
          <w:color w:val="000000"/>
        </w:rPr>
        <w:br w:type="textWrapping"/>
      </w:r>
      <w:r>
        <w:rPr>
          <w:rFonts w:eastAsia="georgia" w:cs="georgia" w:ascii="georgia" w:hAnsi="georgia"/>
          <w:color w:val="000000"/>
        </w:rPr>
        <w:t xml:space="preserve">Create “time-lapse” collections of a flower species across seasons (spring/summer/fall)</w:t>
      </w:r>
      <w:r>
        <w:rPr>
          <w:rFonts w:eastAsia="georgia" w:cs="georgia" w:ascii="georgia" w:hAnsi="georgia"/>
          <w:color w:val="000000"/>
        </w:rPr>
        <w:br w:type="textWrapping"/>
      </w:r>
      <w:r>
        <w:rPr>
          <w:rFonts w:eastAsia="georgia" w:cs="georgia" w:ascii="georgia" w:hAnsi="georgia"/>
          <w:color w:val="000000"/>
        </w:rPr>
        <w:t xml:space="preserve">Create montages of people’s faces over time, filtered by date and identity tags</w:t>
      </w:r>
      <w:r>
        <w:rPr>
          <w:rFonts w:eastAsia="georgia" w:cs="georgia" w:ascii="georgia" w:hAnsi="georgia"/>
          <w:color w:val="000000"/>
        </w:rPr>
        <w:br w:type="textWrapping"/>
      </w:r>
      <w:r>
        <w:rPr>
          <w:rFonts w:eastAsia="georgia" w:cs="georgia" w:ascii="georgia" w:hAnsi="georgia"/>
          <w:color w:val="000000"/>
        </w:rPr>
        <w:t xml:space="preserve">Voice-to-action assistant capability (future)</w:t>
      </w:r>
      <w:r>
        <w:rPr>
          <w:rFonts w:eastAsia="georgia" w:cs="georgia" w:ascii="georgia" w:hAnsi="georgia"/>
          <w:color w:val="000000"/>
        </w:rPr>
        <w:br w:type="textWrapping"/>
      </w:r>
      <w:r>
        <w:rPr>
          <w:rFonts w:eastAsia="georgia" w:cs="georgia" w:ascii="georgia" w:hAnsi="georgia"/>
          <w:color w:val="000000"/>
        </w:rPr>
        <w:t xml:space="preserve">Desired capability:</w:t>
      </w:r>
      <w:r>
        <w:rPr>
          <w:rFonts w:eastAsia="georgia" w:cs="georgia" w:ascii="georgia" w:hAnsi="georgia"/>
          <w:color w:val="000000"/>
        </w:rPr>
        <w:br w:type="textWrapping"/>
      </w:r>
      <w:r>
        <w:rPr>
          <w:rFonts w:eastAsia="georgia" w:cs="georgia" w:ascii="georgia" w:hAnsi="georgia"/>
          <w:color w:val="000000"/>
        </w:rPr>
        <w:t xml:space="preserve">Take voice input</w:t>
      </w:r>
      <w:r>
        <w:rPr>
          <w:rFonts w:eastAsia="georgia" w:cs="georgia" w:ascii="georgia" w:hAnsi="georgia"/>
          <w:color w:val="000000"/>
        </w:rPr>
        <w:br w:type="textWrapping"/>
      </w:r>
      <w:r>
        <w:rPr>
          <w:rFonts w:eastAsia="georgia" w:cs="georgia" w:ascii="georgia" w:hAnsi="georgia"/>
          <w:color w:val="000000"/>
        </w:rPr>
        <w:t xml:space="preserve">Transcribe to text</w:t>
      </w:r>
      <w:r>
        <w:rPr>
          <w:rFonts w:eastAsia="georgia" w:cs="georgia" w:ascii="georgia" w:hAnsi="georgia"/>
          <w:color w:val="000000"/>
        </w:rPr>
        <w:br w:type="textWrapping"/>
      </w:r>
      <w:r>
        <w:rPr>
          <w:rFonts w:eastAsia="georgia" w:cs="georgia" w:ascii="georgia" w:hAnsi="georgia"/>
          <w:color w:val="000000"/>
        </w:rPr>
        <w:t xml:space="preserve">Send text to AI engines</w:t>
      </w:r>
      <w:r>
        <w:rPr>
          <w:rFonts w:eastAsia="georgia" w:cs="georgia" w:ascii="georgia" w:hAnsi="georgia"/>
          <w:color w:val="000000"/>
        </w:rPr>
        <w:br w:type="textWrapping"/>
      </w:r>
      <w:r>
        <w:rPr>
          <w:rFonts w:eastAsia="georgia" w:cs="georgia" w:ascii="georgia" w:hAnsi="georgia"/>
          <w:color w:val="000000"/>
        </w:rPr>
        <w:t xml:space="preserve">Get a step-by-step plan using the app’s capabilities</w:t>
      </w:r>
      <w:r>
        <w:rPr>
          <w:rFonts w:eastAsia="georgia" w:cs="georgia" w:ascii="georgia" w:hAnsi="georgia"/>
          <w:color w:val="000000"/>
        </w:rPr>
        <w:br w:type="textWrapping"/>
      </w:r>
      <w:r>
        <w:rPr>
          <w:rFonts w:eastAsia="georgia" w:cs="georgia" w:ascii="georgia" w:hAnsi="georgia"/>
          <w:color w:val="000000"/>
        </w:rPr>
        <w:t xml:space="preserve">Execute steps automatically</w:t>
      </w:r>
      <w:r>
        <w:rPr>
          <w:rFonts w:eastAsia="georgia" w:cs="georgia" w:ascii="georgia" w:hAnsi="georgia"/>
          <w:color w:val="000000"/>
        </w:rPr>
        <w:br w:type="textWrapping"/>
      </w:r>
      <w:r>
        <w:rPr>
          <w:rFonts w:eastAsia="georgia" w:cs="georgia" w:ascii="georgia" w:hAnsi="georgia"/>
          <w:color w:val="000000"/>
        </w:rPr>
        <w:t xml:space="preserve">Present results back to user</w:t>
      </w:r>
      <w:r>
        <w:rPr>
          <w:rFonts w:eastAsia="georgia" w:cs="georgia" w:ascii="georgia" w:hAnsi="georgia"/>
          <w:color w:val="000000"/>
        </w:rPr>
        <w:br w:type="textWrapping"/>
      </w:r>
      <w:r>
        <w:rPr>
          <w:rFonts w:eastAsia="georgia" w:cs="georgia" w:ascii="georgia" w:hAnsi="georgia"/>
          <w:color w:val="000000"/>
        </w:rPr>
        <w:t xml:space="preserve">Trail photo + note linking (today)</w:t>
      </w:r>
      <w:r>
        <w:rPr>
          <w:rFonts w:eastAsia="georgia" w:cs="georgia" w:ascii="georgia" w:hAnsi="georgia"/>
          <w:color w:val="000000"/>
        </w:rPr>
        <w:br w:type="textWrapping"/>
      </w:r>
      <w:r>
        <w:rPr>
          <w:rFonts w:eastAsia="georgia" w:cs="georgia" w:ascii="georgia" w:hAnsi="georgia"/>
          <w:color w:val="000000"/>
        </w:rPr>
        <w:t xml:space="preserve">New photo: A flower I’ve seen before, but currently in bud/pre-flowering stage</w:t>
      </w:r>
      <w:r>
        <w:rPr>
          <w:rFonts w:eastAsia="georgia" w:cs="georgia" w:ascii="georgia" w:hAnsi="georgia"/>
          <w:color w:val="000000"/>
        </w:rPr>
        <w:br w:type="textWrapping"/>
      </w:r>
      <w:r>
        <w:rPr>
          <w:rFonts w:eastAsia="georgia" w:cs="georgia" w:ascii="georgia" w:hAnsi="georgia"/>
          <w:color w:val="000000"/>
        </w:rPr>
        <w:t xml:space="preserve">Requirement:</w:t>
      </w:r>
      <w:r>
        <w:rPr>
          <w:rFonts w:eastAsia="georgia" w:cs="georgia" w:ascii="georgia" w:hAnsi="georgia"/>
          <w:color w:val="000000"/>
        </w:rPr>
        <w:br w:type="textWrapping"/>
      </w:r>
      <w:r>
        <w:rPr>
          <w:rFonts w:eastAsia="georgia" w:cs="georgia" w:ascii="georgia" w:hAnsi="georgia"/>
          <w:color w:val="000000"/>
        </w:rPr>
        <w:t xml:space="preserve">Automatically associate this dictated note with the photo taken at the same time on my phone (link by timestamp)</w:t>
      </w:r>
    </w:p>
    <w:p>
      <w:pPr>
        <w:spacing w:line="360" w:after="210" w:lineRule="auto"/>
      </w:pPr>
      <w:r>
        <w:rPr>
          <w:rFonts w:eastAsia="georgia" w:cs="georgia" w:ascii="georgia" w:hAnsi="georgia"/>
          <w:color w:val="000000"/>
        </w:rPr>
        <w:t xml:space="preserve">Here are the capabilities/architecture guidelines from “ACE Commander rough notes 001” (your pasted text) that are </w:t>
      </w:r>
      <w:r>
        <w:rPr>
          <w:rFonts w:eastAsia="georgia" w:cs="georgia" w:ascii="georgia" w:hAnsi="georgia"/>
          <w:b/>
          <w:color w:val="000000"/>
        </w:rPr>
        <w:t xml:space="preserve">not explicitly present</w:t>
      </w:r>
      <w:r>
        <w:rPr>
          <w:rFonts w:eastAsia="georgia" w:cs="georgia" w:ascii="georgia" w:hAnsi="georgia"/>
          <w:color w:val="000000"/>
        </w:rPr>
        <w:t xml:space="preserve"> in “Module Catalog v0.1”, phrased as candidate additions. (Nothing below implies removal from v0.1.)</w:t>
      </w:r>
    </w:p>
    <w:p>
      <w:pPr>
        <w:spacing w:line="360" w:before="315" w:after="105" w:lineRule="auto"/>
        <w:ind w:left="-30"/>
        <w:jc w:val="left"/>
      </w:pPr>
      <w:bookmarkStart w:id="168" w:name="developer_productivity_modules_new"/>
      <w:r>
        <w:rPr>
          <w:rFonts w:eastAsia="georgia" w:cs="georgia" w:ascii="georgia" w:hAnsi="georgia"/>
          <w:b/>
          <w:color w:val="000000"/>
          <w:sz w:val="24"/>
        </w:rPr>
        <w:t xml:space="preserve">Developer productivity modules (new)</w:t>
      </w:r>
      <w:bookmarkEnd w:id="168"/>
    </w:p>
    <w:p>
      <w:pPr>
        <w:numPr>
          <w:ilvl w:val="0"/>
          <w:numId w:val="59"/>
        </w:numPr>
        <w:spacing w:line="360" w:before="105" w:after="105" w:lineRule="auto"/>
      </w:pPr>
      <w:r>
        <w:rPr>
          <w:rFonts w:eastAsia="georgia" w:cs="georgia" w:ascii="georgia" w:hAnsi="georgia"/>
          <w:color w:val="000000"/>
          <w:sz w:val="21"/>
        </w:rPr>
        <w:t xml:space="preserve">VS Code “Multi-AI Panel” extension: a VS Code extension that can send one question to multiple AI chat engines via APIs, receive multiple answers, and display them side-by-side in multiple panes to help select the best answer.</w:t>
      </w:r>
      <w:bookmarkStart w:id="169" w:name="fnref233"/>
      <w:bookmarkEnd w:id="169"/>
      <w:hyperlink w:anchor="fn233">
        <w:r>
          <w:rPr>
            <w:rFonts w:eastAsia="helvetica neue" w:cs="helvetica neue" w:ascii="helvetica neue" w:hAnsi="helvetica neue"/>
            <w:color w:val="#000"/>
            <w:sz w:val="21"/>
            <w:u w:val="single"/>
            <w:vertAlign w:val="superscript"/>
          </w:rPr>
          <w:t xml:space="preserve">[233]</w:t>
        </w:r>
      </w:hyperlink>
    </w:p>
    <w:p>
      <w:pPr>
        <w:numPr>
          <w:ilvl w:val="0"/>
          <w:numId w:val="59"/>
        </w:numPr>
        <w:spacing w:line="360" w:before="105" w:after="105" w:lineRule="auto"/>
      </w:pPr>
      <w:r>
        <w:rPr>
          <w:rFonts w:eastAsia="georgia" w:cs="georgia" w:ascii="georgia" w:hAnsi="georgia"/>
          <w:color w:val="000000"/>
          <w:sz w:val="21"/>
        </w:rPr>
        <w:t xml:space="preserve">“Apply-to-code” action: take the chosen AI result and apply it back into the workspace (single file or multi-file change set) with a controlled patch/apply workflow.</w:t>
      </w:r>
      <w:bookmarkStart w:id="170" w:name="fnref233_1"/>
      <w:bookmarkEnd w:id="170"/>
      <w:hyperlink w:anchor="fn233">
        <w:r>
          <w:rPr>
            <w:rFonts w:eastAsia="helvetica neue" w:cs="helvetica neue" w:ascii="helvetica neue" w:hAnsi="helvetica neue"/>
            <w:color w:val="#000"/>
            <w:sz w:val="21"/>
            <w:u w:val="single"/>
            <w:vertAlign w:val="superscript"/>
          </w:rPr>
          <w:t xml:space="preserve">[233]</w:t>
        </w:r>
      </w:hyperlink>
    </w:p>
    <w:p>
      <w:pPr>
        <w:numPr>
          <w:ilvl w:val="0"/>
          <w:numId w:val="59"/>
        </w:numPr>
        <w:spacing w:line="360" w:before="105" w:after="105" w:lineRule="auto"/>
      </w:pPr>
      <w:r>
        <w:rPr>
          <w:rFonts w:eastAsia="georgia" w:cs="georgia" w:ascii="georgia" w:hAnsi="georgia"/>
          <w:color w:val="000000"/>
          <w:sz w:val="21"/>
        </w:rPr>
        <w:t xml:space="preserve">ESM-first extension support guideline: plan the extension/tooling to support ECMAScript modules; VS Code has announced/rolled out extension ESM support progress (so it’s becoming more feasible to build/ship ESM-based extensions).</w:t>
      </w:r>
      <w:bookmarkStart w:id="171" w:name="fnref234"/>
      <w:bookmarkEnd w:id="171"/>
      <w:hyperlink w:anchor="fn234">
        <w:r>
          <w:rPr>
            <w:rFonts w:eastAsia="helvetica neue" w:cs="helvetica neue" w:ascii="helvetica neue" w:hAnsi="helvetica neue"/>
            <w:color w:val="#000"/>
            <w:sz w:val="21"/>
            <w:u w:val="single"/>
            <w:vertAlign w:val="superscript"/>
          </w:rPr>
          <w:t xml:space="preserve">[234]</w:t>
        </w:r>
      </w:hyperlink>
      <w:bookmarkStart w:id="172" w:name="fnref235"/>
      <w:bookmarkEnd w:id="172"/>
      <w:hyperlink w:anchor="fn235">
        <w:r>
          <w:rPr>
            <w:rFonts w:eastAsia="helvetica neue" w:cs="helvetica neue" w:ascii="helvetica neue" w:hAnsi="helvetica neue"/>
            <w:color w:val="#000"/>
            <w:sz w:val="21"/>
            <w:u w:val="single"/>
            <w:vertAlign w:val="superscript"/>
          </w:rPr>
          <w:t xml:space="preserve">[235]</w:t>
        </w:r>
      </w:hyperlink>
    </w:p>
    <w:p>
      <w:pPr>
        <w:numPr>
          <w:ilvl w:val="0"/>
          <w:numId w:val="59"/>
        </w:numPr>
        <w:spacing w:line="360" w:before="105" w:after="105" w:lineRule="auto"/>
      </w:pPr>
      <w:r>
        <w:rPr>
          <w:rFonts w:eastAsia="georgia" w:cs="georgia" w:ascii="georgia" w:hAnsi="georgia"/>
          <w:color w:val="000000"/>
          <w:sz w:val="21"/>
        </w:rPr>
        <w:t xml:space="preserve">Extension bundling pipeline: a dedicated bundling setup (esbuild/webpack) for TypeScript extensions to produce distributable JS bundles.</w:t>
      </w:r>
      <w:bookmarkStart w:id="173" w:name="fnref233_2"/>
      <w:bookmarkEnd w:id="173"/>
      <w:hyperlink w:anchor="fn233">
        <w:r>
          <w:rPr>
            <w:rFonts w:eastAsia="helvetica neue" w:cs="helvetica neue" w:ascii="helvetica neue" w:hAnsi="helvetica neue"/>
            <w:color w:val="#000"/>
            <w:sz w:val="21"/>
            <w:u w:val="single"/>
            <w:vertAlign w:val="superscript"/>
          </w:rPr>
          <w:t xml:space="preserve">[233]</w:t>
        </w:r>
      </w:hyperlink>
    </w:p>
    <w:p>
      <w:pPr>
        <w:spacing w:line="360" w:before="315" w:after="105" w:lineRule="auto"/>
        <w:ind w:left="-30"/>
        <w:jc w:val="left"/>
      </w:pPr>
      <w:bookmarkStart w:id="174" w:name="home_automation_ops_modules_new"/>
      <w:r>
        <w:rPr>
          <w:rFonts w:eastAsia="georgia" w:cs="georgia" w:ascii="georgia" w:hAnsi="georgia"/>
          <w:b/>
          <w:color w:val="000000"/>
          <w:sz w:val="24"/>
        </w:rPr>
        <w:t xml:space="preserve">Home automation “ops” modules (new)</w:t>
      </w:r>
      <w:bookmarkEnd w:id="174"/>
    </w:p>
    <w:p>
      <w:pPr>
        <w:numPr>
          <w:ilvl w:val="0"/>
          <w:numId w:val="60"/>
        </w:numPr>
        <w:spacing w:line="360" w:before="105" w:after="105" w:lineRule="auto"/>
      </w:pPr>
      <w:r>
        <w:rPr>
          <w:rFonts w:eastAsia="georgia" w:cs="georgia" w:ascii="georgia" w:hAnsi="georgia"/>
          <w:color w:val="000000"/>
          <w:sz w:val="21"/>
        </w:rPr>
        <w:t xml:space="preserve">Home fleet management via Ansible: manage configuration across all home computers—installed software, settings, and environment variables—using Ansible playbooks, with a CI/CD (“continuous distribution”) approach for home systems. (This is distinct from smart-device control already in v0.1; it’s “computer configuration management.”)</w:t>
      </w:r>
    </w:p>
    <w:p>
      <w:pPr>
        <w:spacing w:line="360" w:before="315" w:after="105" w:lineRule="auto"/>
        <w:ind w:left="-30"/>
        <w:jc w:val="left"/>
      </w:pPr>
      <w:bookmarkStart w:id="175" w:name="website_publishing_modules_new"/>
      <w:r>
        <w:rPr>
          <w:rFonts w:eastAsia="georgia" w:cs="georgia" w:ascii="georgia" w:hAnsi="georgia"/>
          <w:b/>
          <w:color w:val="000000"/>
          <w:sz w:val="24"/>
        </w:rPr>
        <w:t xml:space="preserve">Website/publishing modules (new)</w:t>
      </w:r>
      <w:bookmarkEnd w:id="175"/>
    </w:p>
    <w:p>
      <w:pPr>
        <w:numPr>
          <w:ilvl w:val="0"/>
          <w:numId w:val="61"/>
        </w:numPr>
        <w:spacing w:line="360" w:before="105" w:after="105" w:lineRule="auto"/>
      </w:pPr>
      <w:r>
        <w:rPr>
          <w:rFonts w:eastAsia="georgia" w:cs="georgia" w:ascii="georgia" w:hAnsi="georgia"/>
          <w:color w:val="000000"/>
          <w:sz w:val="21"/>
        </w:rPr>
        <w:t xml:space="preserve">Personal website section module: publish/share personal maps, trail maps, AllTrails links, ski records for family/friends check-ins (v0.1 mentions a “personal area” concept but not a web publishing module with website sections and hosting concerns).</w:t>
      </w:r>
    </w:p>
    <w:p>
      <w:pPr>
        <w:numPr>
          <w:ilvl w:val="0"/>
          <w:numId w:val="61"/>
        </w:numPr>
        <w:spacing w:line="360" w:before="105" w:after="105" w:lineRule="auto"/>
      </w:pPr>
      <w:r>
        <w:rPr>
          <w:rFonts w:eastAsia="georgia" w:cs="georgia" w:ascii="georgia" w:hAnsi="georgia"/>
          <w:color w:val="000000"/>
          <w:sz w:val="21"/>
        </w:rPr>
        <w:t xml:space="preserve">Technical blog module: publish a technical blog about the stack/code being built, likely pulling from the same data stores and image host.</w:t>
      </w:r>
    </w:p>
    <w:p>
      <w:pPr>
        <w:numPr>
          <w:ilvl w:val="0"/>
          <w:numId w:val="61"/>
        </w:numPr>
        <w:spacing w:line="360" w:before="105" w:after="105" w:lineRule="auto"/>
      </w:pPr>
      <w:r>
        <w:rPr>
          <w:rFonts w:eastAsia="georgia" w:cs="georgia" w:ascii="georgia" w:hAnsi="georgia"/>
          <w:color w:val="000000"/>
          <w:sz w:val="21"/>
        </w:rPr>
        <w:t xml:space="preserve">Remote photo hosting module: a backend capability to host photos and return stable links so other sites (blog) can embed images by URL instead of storing the images locally. (This is a concrete hosting/serving module beyond “Photos, Media, and Image Packages.”)</w:t>
      </w:r>
    </w:p>
    <w:p>
      <w:pPr>
        <w:spacing w:line="360" w:before="315" w:after="105" w:lineRule="auto"/>
        <w:ind w:left="-30"/>
        <w:jc w:val="left"/>
      </w:pPr>
      <w:bookmarkStart w:id="176" w:name="photography_monetization_workflow_c2b727"/>
      <w:r>
        <w:rPr>
          <w:rFonts w:eastAsia="georgia" w:cs="georgia" w:ascii="georgia" w:hAnsi="georgia"/>
          <w:b/>
          <w:color w:val="000000"/>
          <w:sz w:val="24"/>
        </w:rPr>
        <w:t xml:space="preserve">Photography monetization workflow modules (new)</w:t>
      </w:r>
      <w:bookmarkEnd w:id="176"/>
    </w:p>
    <w:p>
      <w:pPr>
        <w:numPr>
          <w:ilvl w:val="0"/>
          <w:numId w:val="62"/>
        </w:numPr>
        <w:spacing w:line="360" w:before="105" w:after="105" w:lineRule="auto"/>
      </w:pPr>
      <w:r>
        <w:rPr>
          <w:rFonts w:eastAsia="georgia" w:cs="georgia" w:ascii="georgia" w:hAnsi="georgia"/>
          <w:color w:val="000000"/>
          <w:sz w:val="21"/>
        </w:rPr>
        <w:t xml:space="preserve">Hydrus integration module: ingest photos into Hydrus and use it for first-pass categorization as part of the workflow.</w:t>
      </w:r>
    </w:p>
    <w:p>
      <w:pPr>
        <w:numPr>
          <w:ilvl w:val="0"/>
          <w:numId w:val="62"/>
        </w:numPr>
        <w:spacing w:line="360" w:before="105" w:after="105" w:lineRule="auto"/>
      </w:pPr>
      <w:r>
        <w:rPr>
          <w:rFonts w:eastAsia="georgia" w:cs="georgia" w:ascii="georgia" w:hAnsi="georgia"/>
          <w:color w:val="000000"/>
          <w:sz w:val="21"/>
        </w:rPr>
        <w:t xml:space="preserve">Watermarking module: generate watermarked derivatives for publishing/sales, and package sets for online sale (“productization” of image packages).</w:t>
      </w:r>
    </w:p>
    <w:p>
      <w:pPr>
        <w:numPr>
          <w:ilvl w:val="0"/>
          <w:numId w:val="62"/>
        </w:numPr>
        <w:spacing w:line="360" w:before="105" w:after="105" w:lineRule="auto"/>
      </w:pPr>
      <w:r>
        <w:rPr>
          <w:rFonts w:eastAsia="georgia" w:cs="georgia" w:ascii="georgia" w:hAnsi="georgia"/>
          <w:color w:val="000000"/>
          <w:sz w:val="21"/>
        </w:rPr>
        <w:t xml:space="preserve">Wildflower-focused classifiers: specialized classifiers for wildflower species and plant parts (leaves, buds, etc.), plus mapping to common/scientific names, location, and date.</w:t>
      </w:r>
    </w:p>
    <w:p>
      <w:pPr>
        <w:spacing w:line="360" w:before="315" w:after="105" w:lineRule="auto"/>
        <w:ind w:left="-30"/>
        <w:jc w:val="left"/>
      </w:pPr>
      <w:bookmarkStart w:id="177" w:name="family_recognition_longitudinal_m_6dca1e"/>
      <w:r>
        <w:rPr>
          <w:rFonts w:eastAsia="georgia" w:cs="georgia" w:ascii="georgia" w:hAnsi="georgia"/>
          <w:b/>
          <w:color w:val="000000"/>
          <w:sz w:val="24"/>
        </w:rPr>
        <w:t xml:space="preserve">Family recognition &amp; longitudinal media modules (new)</w:t>
      </w:r>
      <w:bookmarkEnd w:id="177"/>
    </w:p>
    <w:p>
      <w:pPr>
        <w:numPr>
          <w:ilvl w:val="0"/>
          <w:numId w:val="63"/>
        </w:numPr>
        <w:spacing w:line="360" w:before="105" w:after="105" w:lineRule="auto"/>
      </w:pPr>
      <w:r>
        <w:rPr>
          <w:rFonts w:eastAsia="georgia" w:cs="georgia" w:ascii="georgia" w:hAnsi="georgia"/>
          <w:color w:val="000000"/>
          <w:sz w:val="21"/>
        </w:rPr>
        <w:t xml:space="preserve">Face recognition classifier module: train a model to recognize family members, scan the photo library, and tag photos by person identity.</w:t>
      </w:r>
    </w:p>
    <w:p>
      <w:pPr>
        <w:numPr>
          <w:ilvl w:val="0"/>
          <w:numId w:val="63"/>
        </w:numPr>
        <w:spacing w:line="360" w:before="105" w:after="105" w:lineRule="auto"/>
      </w:pPr>
      <w:r>
        <w:rPr>
          <w:rFonts w:eastAsia="georgia" w:cs="georgia" w:ascii="georgia" w:hAnsi="georgia"/>
          <w:color w:val="000000"/>
          <w:sz w:val="21"/>
        </w:rPr>
        <w:t xml:space="preserve">Time-based media generation module: generate “over time” sets driven by timestamps, e.g., time-lapse collections of a flower species across seasons, montages of a person’s face over years.</w:t>
      </w:r>
    </w:p>
    <w:p>
      <w:pPr>
        <w:spacing w:line="360" w:before="315" w:after="105" w:lineRule="auto"/>
        <w:ind w:left="-30"/>
        <w:jc w:val="left"/>
      </w:pPr>
      <w:bookmarkStart w:id="178" w:name="voice_to_action_assistant_new"/>
      <w:r>
        <w:rPr>
          <w:rFonts w:eastAsia="georgia" w:cs="georgia" w:ascii="georgia" w:hAnsi="georgia"/>
          <w:b/>
          <w:color w:val="000000"/>
          <w:sz w:val="24"/>
        </w:rPr>
        <w:t xml:space="preserve">Voice-to-action assistant (new)</w:t>
      </w:r>
      <w:bookmarkEnd w:id="178"/>
    </w:p>
    <w:p>
      <w:pPr>
        <w:numPr>
          <w:ilvl w:val="0"/>
          <w:numId w:val="64"/>
        </w:numPr>
        <w:spacing w:line="360" w:before="105" w:after="105" w:lineRule="auto"/>
      </w:pPr>
      <w:r>
        <w:rPr>
          <w:rFonts w:eastAsia="georgia" w:cs="georgia" w:ascii="georgia" w:hAnsi="georgia"/>
          <w:color w:val="000000"/>
          <w:sz w:val="21"/>
        </w:rPr>
        <w:t xml:space="preserve">Voice input → transcription → multi-engine AI planning → tool execution: a “voice-to-action” capability that takes voice, transcribes to text, queries AI engines for a step-by-step plan, executes those steps using Ace Commander modules, and presents results. (v0.1 has “Answer user questions,” but not the full voice + execution loop.)</w:t>
      </w:r>
    </w:p>
    <w:p>
      <w:pPr>
        <w:spacing w:line="360" w:before="315" w:after="105" w:lineRule="auto"/>
        <w:ind w:left="-30"/>
        <w:jc w:val="left"/>
      </w:pPr>
      <w:bookmarkStart w:id="179" w:name="capture_linking_guideline_new"/>
      <w:r>
        <w:rPr>
          <w:rFonts w:eastAsia="georgia" w:cs="georgia" w:ascii="georgia" w:hAnsi="georgia"/>
          <w:b/>
          <w:color w:val="000000"/>
          <w:sz w:val="24"/>
        </w:rPr>
        <w:t xml:space="preserve">Capture/linking guideline (new)</w:t>
      </w:r>
      <w:bookmarkEnd w:id="179"/>
    </w:p>
    <w:p>
      <w:pPr>
        <w:numPr>
          <w:ilvl w:val="0"/>
          <w:numId w:val="65"/>
        </w:numPr>
        <w:spacing w:line="360" w:before="105" w:after="105" w:lineRule="auto"/>
      </w:pPr>
      <w:r>
        <w:rPr>
          <w:rFonts w:eastAsia="georgia" w:cs="georgia" w:ascii="georgia" w:hAnsi="georgia"/>
          <w:color w:val="000000"/>
          <w:sz w:val="21"/>
        </w:rPr>
        <w:t xml:space="preserve">Timestamp-based linking rule: automatically associate a dictated note with the photo taken at the same time on the phone (link by timestamp). This is a specific cross-module linkage rule (Notes/Voice + Photos) not currently explicit in v0.1.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Which of these do you want to add to “Module Catalog v0.1” first?</w:t>
      </w:r>
    </w:p>
    <w:p>
      <w:pPr>
        <w:numPr>
          <w:ilvl w:val="0"/>
          <w:numId w:val="66"/>
        </w:numPr>
        <w:spacing w:line="360" w:before="105" w:after="105" w:lineRule="auto"/>
      </w:pPr>
      <w:r>
        <w:rPr>
          <w:rFonts w:eastAsia="georgia" w:cs="georgia" w:ascii="georgia" w:hAnsi="georgia"/>
          <w:color w:val="000000"/>
          <w:sz w:val="21"/>
        </w:rPr>
        <w:t xml:space="preserve">VS Code Multi-AI extension + apply-to-code</w:t>
      </w:r>
    </w:p>
    <w:p>
      <w:pPr>
        <w:numPr>
          <w:ilvl w:val="0"/>
          <w:numId w:val="66"/>
        </w:numPr>
        <w:spacing w:line="360" w:before="105" w:after="105" w:lineRule="auto"/>
      </w:pPr>
      <w:r>
        <w:rPr>
          <w:rFonts w:eastAsia="georgia" w:cs="georgia" w:ascii="georgia" w:hAnsi="georgia"/>
          <w:color w:val="000000"/>
          <w:sz w:val="21"/>
        </w:rPr>
        <w:t xml:space="preserve">Remote photo hosting + blog publishing</w:t>
      </w:r>
    </w:p>
    <w:p>
      <w:pPr>
        <w:numPr>
          <w:ilvl w:val="0"/>
          <w:numId w:val="66"/>
        </w:numPr>
        <w:spacing w:line="360" w:before="105" w:after="105" w:lineRule="auto"/>
      </w:pPr>
      <w:r>
        <w:rPr>
          <w:rFonts w:eastAsia="georgia" w:cs="georgia" w:ascii="georgia" w:hAnsi="georgia"/>
          <w:color w:val="000000"/>
          <w:sz w:val="21"/>
        </w:rPr>
        <w:t xml:space="preserve">Ansible home computer fleet management</w:t>
      </w:r>
    </w:p>
    <w:p>
      <w:pPr>
        <w:numPr>
          <w:ilvl w:val="0"/>
          <w:numId w:val="66"/>
        </w:numPr>
        <w:spacing w:line="360" w:before="105" w:after="105" w:lineRule="auto"/>
      </w:pPr>
      <w:r>
        <w:rPr>
          <w:rFonts w:eastAsia="georgia" w:cs="georgia" w:ascii="georgia" w:hAnsi="georgia"/>
          <w:color w:val="000000"/>
          <w:sz w:val="21"/>
        </w:rPr>
        <w:t xml:space="preserve">Voice-to-action assistant</w:t>
      </w:r>
    </w:p>
    <w:p>
      <w:pPr>
        <w:numPr>
          <w:ilvl w:val="0"/>
          <w:numId w:val="66"/>
        </w:numPr>
        <w:spacing w:line="360" w:before="105" w:after="105" w:lineRule="auto"/>
      </w:pPr>
      <w:r>
        <w:rPr>
          <w:rFonts w:eastAsia="georgia" w:cs="georgia" w:ascii="georgia" w:hAnsi="georgia"/>
          <w:color w:val="000000"/>
          <w:sz w:val="21"/>
        </w:rPr>
        <w:t xml:space="preserve">Hydrus + watermarking + monetization workflow</w:t>
      </w:r>
    </w:p>
    <w:p>
      <w:pPr>
        <w:numPr>
          <w:ilvl w:val="0"/>
          <w:numId w:val="66"/>
        </w:numPr>
        <w:spacing w:line="360" w:before="105" w:after="105" w:lineRule="auto"/>
      </w:pPr>
      <w:r>
        <w:rPr>
          <w:rFonts w:eastAsia="georgia" w:cs="georgia" w:ascii="georgia" w:hAnsi="georgia"/>
          <w:color w:val="000000"/>
          <w:sz w:val="21"/>
        </w:rPr>
        <w:t xml:space="preserve">Face recognition + time-based montages</w:t>
      </w:r>
    </w:p>
    <w:p>
      <w:pPr>
        <w:numPr>
          <w:ilvl w:val="0"/>
          <w:numId w:val="66"/>
        </w:numPr>
        <w:spacing w:line="360" w:before="105" w:after="105" w:lineRule="auto"/>
      </w:pPr>
      <w:r>
        <w:rPr>
          <w:rFonts w:eastAsia="georgia" w:cs="georgia" w:ascii="georgia" w:hAnsi="georgia"/>
          <w:color w:val="000000"/>
          <w:sz w:val="21"/>
        </w:rPr>
        <w:t xml:space="preserve">Timestamp-based note↔photo auto-linking</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0" w:name="ace_commander_module_catalog_v0_2"/>
      <w:r>
        <w:rPr>
          <w:rFonts w:eastAsia="georgia" w:cs="georgia" w:ascii="georgia" w:hAnsi="georgia"/>
          <w:b/>
          <w:color w:val="000000"/>
          <w:sz w:val="24"/>
        </w:rPr>
        <w:t xml:space="preserve">Ace Commander – Module Catalog v0.2</w:t>
      </w:r>
      <w:bookmarkEnd w:id="180"/>
    </w:p>
    <w:p>
      <w:pPr>
        <w:spacing w:line="360" w:after="210" w:lineRule="auto"/>
      </w:pPr>
      <w:r>
        <w:rPr>
          <w:rFonts w:eastAsia="georgia" w:cs="georgia" w:ascii="georgia" w:hAnsi="georgia"/>
          <w:b/>
          <w:color w:val="000000"/>
        </w:rPr>
        <w:t xml:space="preserve">Status: Baseline (change-controlled)</w:t>
      </w:r>
      <w:r>
        <w:rPr>
          <w:rFonts w:eastAsia="georgia" w:cs="georgia" w:ascii="georgia" w:hAnsi="georgia"/>
          <w:color w:val="000000"/>
        </w:rPr>
        <w:br w:type="textWrapping"/>
      </w:r>
      <w:r>
        <w:rPr>
          <w:rFonts w:eastAsia="georgia" w:cs="georgia" w:ascii="georgia" w:hAnsi="georgia"/>
          <w:b/>
          <w:color w:val="000000"/>
        </w:rPr>
        <w:t xml:space="preserve">Supersedes: Module Catalog v0.1</w:t>
      </w:r>
      <w:r>
        <w:rPr>
          <w:rFonts w:eastAsia="georgia" w:cs="georgia" w:ascii="georgia" w:hAnsi="georgia"/>
          <w:color w:val="000000"/>
        </w:rPr>
        <w:br w:type="textWrapping"/>
      </w:r>
      <w:r>
        <w:rPr>
          <w:rFonts w:eastAsia="georgia" w:cs="georgia" w:ascii="georgia" w:hAnsi="georgia"/>
          <w:b/>
          <w:color w:val="000000"/>
        </w:rPr>
        <w:t xml:space="preserve">Date: February 22, 2026</w:t>
      </w:r>
      <w:r>
        <w:rPr>
          <w:rFonts w:eastAsia="georgia" w:cs="georgia" w:ascii="georgia" w:hAnsi="georgia"/>
          <w:color w:val="000000"/>
        </w:rPr>
        <w:br w:type="textWrapping"/>
      </w:r>
      <w:r>
        <w:rPr>
          <w:rFonts w:eastAsia="georgia" w:cs="georgia" w:ascii="georgia" w:hAnsi="georgia"/>
          <w:b/>
          <w:color w:val="000000"/>
        </w:rPr>
        <w:t xml:space="preserve">Change: All items from "ACE Commander rough notes 001" added. Nothing removed from v0.1.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1" w:name="module_catalog_v0_2"/>
      <w:r>
        <w:rPr>
          <w:rFonts w:eastAsia="georgia" w:cs="georgia" w:ascii="georgia" w:hAnsi="georgia"/>
          <w:b/>
          <w:color w:val="000000"/>
          <w:sz w:val="24"/>
        </w:rPr>
        <w:t xml:space="preserve">MODULE CATALOG v0.2</w:t>
      </w:r>
      <w:bookmarkEnd w:id="181"/>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2" w:name="section_1_user_facing_modules"/>
      <w:r>
        <w:rPr>
          <w:rFonts w:eastAsia="georgia" w:cs="georgia" w:ascii="georgia" w:hAnsi="georgia"/>
          <w:b/>
          <w:color w:val="000000"/>
          <w:sz w:val="24"/>
        </w:rPr>
        <w:t xml:space="preserve">SECTION 1: User-Facing Modules</w:t>
      </w:r>
      <w:bookmarkEnd w:id="182"/>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3" w:name="bm_1_1_cema_core_engineering_conf_cb60f4"/>
      <w:r>
        <w:rPr>
          <w:rFonts w:eastAsia="georgia" w:cs="georgia" w:ascii="georgia" w:hAnsi="georgia"/>
          <w:b/>
          <w:color w:val="000000"/>
          <w:sz w:val="24"/>
        </w:rPr>
        <w:t xml:space="preserve">1.1 CEMA Core (Engineering/Configuration)</w:t>
      </w:r>
      <w:bookmarkEnd w:id="183"/>
    </w:p>
    <w:p>
      <w:pPr>
        <w:numPr>
          <w:ilvl w:val="0"/>
          <w:numId w:val="67"/>
        </w:numPr>
        <w:spacing w:line="360" w:before="105" w:after="105" w:lineRule="auto"/>
      </w:pPr>
      <w:r>
        <w:rPr>
          <w:rFonts w:eastAsia="georgia" w:cs="georgia" w:ascii="georgia" w:hAnsi="georgia"/>
          <w:color w:val="000000"/>
          <w:sz w:val="21"/>
        </w:rPr>
        <w:t xml:space="preserve">Rule authoring/storage: Rules (code, compiled artifacts, visual/text constructs, formulas), versioning, metadata, and composition.</w:t>
      </w:r>
    </w:p>
    <w:p>
      <w:pPr>
        <w:numPr>
          <w:ilvl w:val="0"/>
          <w:numId w:val="67"/>
        </w:numPr>
        <w:spacing w:line="360" w:before="105" w:after="105" w:lineRule="auto"/>
      </w:pPr>
      <w:r>
        <w:rPr>
          <w:rFonts w:eastAsia="georgia" w:cs="georgia" w:ascii="georgia" w:hAnsi="georgia"/>
          <w:color w:val="000000"/>
          <w:sz w:val="21"/>
        </w:rPr>
        <w:t xml:space="preserve">Rule Sets: curated collections of rules; parameterization; reuse across builds.</w:t>
      </w:r>
    </w:p>
    <w:p>
      <w:pPr>
        <w:numPr>
          <w:ilvl w:val="0"/>
          <w:numId w:val="67"/>
        </w:numPr>
        <w:spacing w:line="360" w:before="105" w:after="105" w:lineRule="auto"/>
      </w:pPr>
      <w:r>
        <w:rPr>
          <w:rFonts w:eastAsia="georgia" w:cs="georgia" w:ascii="georgia" w:hAnsi="georgia"/>
          <w:color w:val="000000"/>
          <w:sz w:val="21"/>
        </w:rPr>
        <w:t xml:space="preserve">Build Sets: assemble Rule Sets into a buildable "Bill of Materials" (BOM) definition for an Installation (generic: hardware BOM, system-of-systems BOM, SWBOM).</w:t>
      </w:r>
    </w:p>
    <w:p>
      <w:pPr>
        <w:numPr>
          <w:ilvl w:val="0"/>
          <w:numId w:val="67"/>
        </w:numPr>
        <w:spacing w:line="360" w:before="105" w:after="105" w:lineRule="auto"/>
      </w:pPr>
      <w:r>
        <w:rPr>
          <w:rFonts w:eastAsia="georgia" w:cs="georgia" w:ascii="georgia" w:hAnsi="georgia"/>
          <w:color w:val="000000"/>
          <w:sz w:val="21"/>
        </w:rPr>
        <w:t xml:space="preserve">Instantiations (assets): represent real-world instances of an Installation (serial number, hostname, rack address, data center address, etc.).</w:t>
      </w:r>
    </w:p>
    <w:p>
      <w:pPr>
        <w:numPr>
          <w:ilvl w:val="0"/>
          <w:numId w:val="67"/>
        </w:numPr>
        <w:spacing w:line="360" w:before="105" w:after="105" w:lineRule="auto"/>
      </w:pPr>
      <w:r>
        <w:rPr>
          <w:rFonts w:eastAsia="georgia" w:cs="georgia" w:ascii="georgia" w:hAnsi="georgia"/>
          <w:color w:val="000000"/>
          <w:sz w:val="21"/>
        </w:rPr>
        <w:t xml:space="preserve">Time modeling: bi-temporal history for Rules/RuleSets/BuildSets/Installations/Instances (Valid-Time + Transaction-Time).</w:t>
      </w:r>
    </w:p>
    <w:p>
      <w:pPr>
        <w:numPr>
          <w:ilvl w:val="0"/>
          <w:numId w:val="67"/>
        </w:numPr>
        <w:spacing w:line="360" w:before="105" w:after="105" w:lineRule="auto"/>
      </w:pPr>
      <w:r>
        <w:rPr>
          <w:rFonts w:eastAsia="georgia" w:cs="georgia" w:ascii="georgia" w:hAnsi="georgia"/>
          <w:color w:val="000000"/>
          <w:sz w:val="21"/>
        </w:rPr>
        <w:t xml:space="preserve">Change tracking: BOM revisions, instance growth/upgrades/repairs over time, baselines/snapshots, and "as-of" queries.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4" w:name="bm_1_2_module_lifecycle_assembly_adc5ec"/>
      <w:r>
        <w:rPr>
          <w:rFonts w:eastAsia="georgia" w:cs="georgia" w:ascii="georgia" w:hAnsi="georgia"/>
          <w:b/>
          <w:color w:val="000000"/>
          <w:sz w:val="24"/>
        </w:rPr>
        <w:t xml:space="preserve">1.2 Module Lifecycle &amp; Assembly (Ace Commander "build fabric")</w:t>
      </w:r>
      <w:bookmarkEnd w:id="184"/>
    </w:p>
    <w:p>
      <w:pPr>
        <w:numPr>
          <w:ilvl w:val="0"/>
          <w:numId w:val="68"/>
        </w:numPr>
        <w:spacing w:line="360" w:before="105" w:after="105" w:lineRule="auto"/>
      </w:pPr>
      <w:r>
        <w:rPr>
          <w:rFonts w:eastAsia="georgia" w:cs="georgia" w:ascii="georgia" w:hAnsi="georgia"/>
          <w:color w:val="000000"/>
          <w:sz w:val="21"/>
        </w:rPr>
        <w:t xml:space="preserve">Module registry: store software components and artifacts, and "assembly rules" for libraries/executables.</w:t>
      </w:r>
    </w:p>
    <w:p>
      <w:pPr>
        <w:numPr>
          <w:ilvl w:val="0"/>
          <w:numId w:val="68"/>
        </w:numPr>
        <w:spacing w:line="360" w:before="105" w:after="105" w:lineRule="auto"/>
      </w:pPr>
      <w:r>
        <w:rPr>
          <w:rFonts w:eastAsia="georgia" w:cs="georgia" w:ascii="georgia" w:hAnsi="georgia"/>
          <w:color w:val="000000"/>
          <w:sz w:val="21"/>
        </w:rPr>
        <w:t xml:space="preserve">Build orchestration: drive the .NET build pipeline and test execution for modules; produce versioned artifacts.</w:t>
      </w:r>
    </w:p>
    <w:p>
      <w:pPr>
        <w:numPr>
          <w:ilvl w:val="0"/>
          <w:numId w:val="68"/>
        </w:numPr>
        <w:spacing w:line="360" w:before="105" w:after="105" w:lineRule="auto"/>
      </w:pPr>
      <w:r>
        <w:rPr>
          <w:rFonts w:eastAsia="georgia" w:cs="georgia" w:ascii="georgia" w:hAnsi="georgia"/>
          <w:color w:val="000000"/>
          <w:sz w:val="21"/>
        </w:rPr>
        <w:t xml:space="preserve">Wiring rules: declaratively connect modules and define data/work flows between them.</w:t>
      </w:r>
    </w:p>
    <w:p>
      <w:pPr>
        <w:numPr>
          <w:ilvl w:val="0"/>
          <w:numId w:val="68"/>
        </w:numPr>
        <w:spacing w:line="360" w:before="105" w:after="105" w:lineRule="auto"/>
      </w:pPr>
      <w:r>
        <w:rPr>
          <w:rFonts w:eastAsia="georgia" w:cs="georgia" w:ascii="georgia" w:hAnsi="georgia"/>
          <w:color w:val="000000"/>
          <w:sz w:val="21"/>
        </w:rPr>
        <w:t xml:space="preserve">Formula engine: formula rules with stored value vs recommended value, "dirty" indicator, and "used non-recommended terms" indicator.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5" w:name="bm_1_3_data_analysis_visualization"/>
      <w:r>
        <w:rPr>
          <w:rFonts w:eastAsia="georgia" w:cs="georgia" w:ascii="georgia" w:hAnsi="georgia"/>
          <w:b/>
          <w:color w:val="000000"/>
          <w:sz w:val="24"/>
        </w:rPr>
        <w:t xml:space="preserve">1.3 Data Analysis &amp; Visualization</w:t>
      </w:r>
      <w:bookmarkEnd w:id="185"/>
    </w:p>
    <w:p>
      <w:pPr>
        <w:numPr>
          <w:ilvl w:val="0"/>
          <w:numId w:val="69"/>
        </w:numPr>
        <w:spacing w:line="360" w:before="105" w:after="105" w:lineRule="auto"/>
      </w:pPr>
      <w:r>
        <w:rPr>
          <w:rFonts w:eastAsia="georgia" w:cs="georgia" w:ascii="georgia" w:hAnsi="georgia"/>
          <w:color w:val="000000"/>
          <w:sz w:val="21"/>
        </w:rPr>
        <w:t xml:space="preserve">Dataset module: define datasets from SQL queries/views, formula-derived datasets, imported files.</w:t>
      </w:r>
    </w:p>
    <w:p>
      <w:pPr>
        <w:numPr>
          <w:ilvl w:val="0"/>
          <w:numId w:val="69"/>
        </w:numPr>
        <w:spacing w:line="360" w:before="105" w:after="105" w:lineRule="auto"/>
      </w:pPr>
      <w:r>
        <w:rPr>
          <w:rFonts w:eastAsia="georgia" w:cs="georgia" w:ascii="georgia" w:hAnsi="georgia"/>
          <w:color w:val="000000"/>
          <w:sz w:val="21"/>
        </w:rPr>
        <w:t xml:space="preserve">Visualization spec module: save/share chart/dashboard definitions as versioned rules.</w:t>
      </w:r>
    </w:p>
    <w:p>
      <w:pPr>
        <w:numPr>
          <w:ilvl w:val="0"/>
          <w:numId w:val="69"/>
        </w:numPr>
        <w:spacing w:line="360" w:before="105" w:after="105" w:lineRule="auto"/>
      </w:pPr>
      <w:r>
        <w:rPr>
          <w:rFonts w:eastAsia="georgia" w:cs="georgia" w:ascii="georgia" w:hAnsi="georgia"/>
          <w:color w:val="000000"/>
          <w:sz w:val="21"/>
        </w:rPr>
        <w:t xml:space="preserve">Dashboard module: compose multiple visuals, filtering, drill-down, exports (initially "spec + data binding," then image/PDF later).</w:t>
      </w:r>
    </w:p>
    <w:p>
      <w:pPr>
        <w:numPr>
          <w:ilvl w:val="0"/>
          <w:numId w:val="69"/>
        </w:numPr>
        <w:spacing w:line="360" w:before="105" w:after="105" w:lineRule="auto"/>
      </w:pPr>
      <w:r>
        <w:rPr>
          <w:rFonts w:eastAsia="georgia" w:cs="georgia" w:ascii="georgia" w:hAnsi="georgia"/>
          <w:color w:val="000000"/>
          <w:sz w:val="21"/>
        </w:rPr>
        <w:t xml:space="preserve">"Web-to-chart" workflows: take extracted datasets and generate visuals.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6" w:name="bm_1_4_photos_media_and_image_packages"/>
      <w:r>
        <w:rPr>
          <w:rFonts w:eastAsia="georgia" w:cs="georgia" w:ascii="georgia" w:hAnsi="georgia"/>
          <w:b/>
          <w:color w:val="000000"/>
          <w:sz w:val="24"/>
        </w:rPr>
        <w:t xml:space="preserve">1.4 Photos, Media, and Image Packages</w:t>
      </w:r>
      <w:bookmarkEnd w:id="186"/>
    </w:p>
    <w:p>
      <w:pPr>
        <w:numPr>
          <w:ilvl w:val="0"/>
          <w:numId w:val="70"/>
        </w:numPr>
        <w:spacing w:line="360" w:before="105" w:after="105" w:lineRule="auto"/>
      </w:pPr>
      <w:r>
        <w:rPr>
          <w:rFonts w:eastAsia="georgia" w:cs="georgia" w:ascii="georgia" w:hAnsi="georgia"/>
          <w:color w:val="000000"/>
          <w:sz w:val="21"/>
        </w:rPr>
        <w:t xml:space="preserve">Image library: ingest, store, dedupe, organize photos (local-first; later sync).</w:t>
      </w:r>
    </w:p>
    <w:p>
      <w:pPr>
        <w:numPr>
          <w:ilvl w:val="0"/>
          <w:numId w:val="70"/>
        </w:numPr>
        <w:spacing w:line="360" w:before="105" w:after="105" w:lineRule="auto"/>
      </w:pPr>
      <w:r>
        <w:rPr>
          <w:rFonts w:eastAsia="georgia" w:cs="georgia" w:ascii="georgia" w:hAnsi="georgia"/>
          <w:color w:val="000000"/>
          <w:sz w:val="21"/>
        </w:rPr>
        <w:t xml:space="preserve">Image packages: bundle raw images + metadata + derived artifacts (thumbnails, tags, classifiers, share payloads).</w:t>
      </w:r>
    </w:p>
    <w:p>
      <w:pPr>
        <w:numPr>
          <w:ilvl w:val="0"/>
          <w:numId w:val="70"/>
        </w:numPr>
        <w:spacing w:line="360" w:before="105" w:after="105" w:lineRule="auto"/>
      </w:pPr>
      <w:r>
        <w:rPr>
          <w:rFonts w:eastAsia="georgia" w:cs="georgia" w:ascii="georgia" w:hAnsi="georgia"/>
          <w:color w:val="000000"/>
          <w:sz w:val="21"/>
        </w:rPr>
        <w:t xml:space="preserve">Photo prompts: context-aware reminders (group photo at trip start/end; "take a picture at peak/POI").</w:t>
      </w:r>
    </w:p>
    <w:p>
      <w:pPr>
        <w:numPr>
          <w:ilvl w:val="0"/>
          <w:numId w:val="70"/>
        </w:numPr>
        <w:spacing w:line="360" w:before="105" w:after="105" w:lineRule="auto"/>
      </w:pPr>
      <w:r>
        <w:rPr>
          <w:rFonts w:eastAsia="georgia" w:cs="georgia" w:ascii="georgia" w:hAnsi="georgia"/>
          <w:color w:val="000000"/>
          <w:sz w:val="21"/>
        </w:rPr>
        <w:t xml:space="preserve">Remote photo hosting module: host photos on a backend and return stable URLs so external sites (blog, social) can embed images by link rather than hosting locally. One canonical image host; render/serve elsewhere on demand.</w:t>
      </w:r>
    </w:p>
    <w:p>
      <w:pPr>
        <w:numPr>
          <w:ilvl w:val="0"/>
          <w:numId w:val="70"/>
        </w:numPr>
        <w:spacing w:line="360" w:before="105" w:after="105" w:lineRule="auto"/>
      </w:pPr>
      <w:r>
        <w:rPr>
          <w:rFonts w:eastAsia="georgia" w:cs="georgia" w:ascii="georgia" w:hAnsi="georgia"/>
          <w:color w:val="000000"/>
          <w:sz w:val="21"/>
        </w:rPr>
        <w:t xml:space="preserve">Hydrus integration module: ingest photos into Hydrus for first-pass categorization as part of the photo management workflow.</w:t>
      </w:r>
    </w:p>
    <w:p>
      <w:pPr>
        <w:numPr>
          <w:ilvl w:val="0"/>
          <w:numId w:val="70"/>
        </w:numPr>
        <w:spacing w:line="360" w:before="105" w:after="105" w:lineRule="auto"/>
      </w:pPr>
      <w:r>
        <w:rPr>
          <w:rFonts w:eastAsia="georgia" w:cs="georgia" w:ascii="georgia" w:hAnsi="georgia"/>
          <w:color w:val="000000"/>
          <w:sz w:val="21"/>
        </w:rPr>
        <w:t xml:space="preserve">Watermarking module: generate watermarked derivative images for publishing/sales; package image sets for online sale ("productization" of image packages).</w:t>
      </w:r>
    </w:p>
    <w:p>
      <w:pPr>
        <w:numPr>
          <w:ilvl w:val="0"/>
          <w:numId w:val="70"/>
        </w:numPr>
        <w:spacing w:line="360" w:before="105" w:after="105" w:lineRule="auto"/>
      </w:pPr>
      <w:r>
        <w:rPr>
          <w:rFonts w:eastAsia="georgia" w:cs="georgia" w:ascii="georgia" w:hAnsi="georgia"/>
          <w:color w:val="000000"/>
          <w:sz w:val="21"/>
        </w:rPr>
        <w:t xml:space="preserve">Time-based media generation module: generate time-ordered collections driven by photo timestamps; e.g., time-lapse seasonal collections of a flower species across spring/summer/fall; montages of a person's face filtered by date and identity tags.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7" w:name="bm_1_5_tags_upgradeable_taxonomy"/>
      <w:r>
        <w:rPr>
          <w:rFonts w:eastAsia="georgia" w:cs="georgia" w:ascii="georgia" w:hAnsi="georgia"/>
          <w:b/>
          <w:color w:val="000000"/>
          <w:sz w:val="24"/>
        </w:rPr>
        <w:t xml:space="preserve">1.5 Tags (Upgradeable Taxonomy)</w:t>
      </w:r>
      <w:bookmarkEnd w:id="187"/>
    </w:p>
    <w:p>
      <w:pPr>
        <w:numPr>
          <w:ilvl w:val="0"/>
          <w:numId w:val="71"/>
        </w:numPr>
        <w:spacing w:line="360" w:before="105" w:after="105" w:lineRule="auto"/>
      </w:pPr>
      <w:r>
        <w:rPr>
          <w:rFonts w:eastAsia="georgia" w:cs="georgia" w:ascii="georgia" w:hAnsi="georgia"/>
          <w:color w:val="000000"/>
          <w:sz w:val="21"/>
        </w:rPr>
        <w:t xml:space="preserve">Tagging core: tags, tag assignments, confidence, provenance ("user," "classifier," "import").</w:t>
      </w:r>
    </w:p>
    <w:p>
      <w:pPr>
        <w:numPr>
          <w:ilvl w:val="0"/>
          <w:numId w:val="71"/>
        </w:numPr>
        <w:spacing w:line="360" w:before="105" w:after="105" w:lineRule="auto"/>
      </w:pPr>
      <w:r>
        <w:rPr>
          <w:rFonts w:eastAsia="georgia" w:cs="georgia" w:ascii="georgia" w:hAnsi="georgia"/>
          <w:color w:val="000000"/>
          <w:sz w:val="21"/>
        </w:rPr>
        <w:t xml:space="preserve">Tag hierarchy module (upgrade): parent/child taxonomies, synonyms, rules-based tag propagation, "views" of tags.</w:t>
      </w:r>
    </w:p>
    <w:p>
      <w:pPr>
        <w:numPr>
          <w:ilvl w:val="0"/>
          <w:numId w:val="71"/>
        </w:numPr>
        <w:spacing w:line="360" w:before="105" w:after="105" w:lineRule="auto"/>
      </w:pPr>
      <w:r>
        <w:rPr>
          <w:rFonts w:eastAsia="georgia" w:cs="georgia" w:ascii="georgia" w:hAnsi="georgia"/>
          <w:color w:val="000000"/>
          <w:sz w:val="21"/>
        </w:rPr>
        <w:t xml:space="preserve">Tag governance: versioning and migrations of tag schema/ontology over time.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8" w:name="bm_1_6_specialized_image_classifi_bb8b73"/>
      <w:r>
        <w:rPr>
          <w:rFonts w:eastAsia="georgia" w:cs="georgia" w:ascii="georgia" w:hAnsi="georgia"/>
          <w:b/>
          <w:color w:val="000000"/>
          <w:sz w:val="24"/>
        </w:rPr>
        <w:t xml:space="preserve">1.6 Specialized Image Classifiers (Plugin ML)</w:t>
      </w:r>
      <w:bookmarkEnd w:id="188"/>
    </w:p>
    <w:p>
      <w:pPr>
        <w:numPr>
          <w:ilvl w:val="0"/>
          <w:numId w:val="72"/>
        </w:numPr>
        <w:spacing w:line="360" w:before="105" w:after="105" w:lineRule="auto"/>
      </w:pPr>
      <w:r>
        <w:rPr>
          <w:rFonts w:eastAsia="georgia" w:cs="georgia" w:ascii="georgia" w:hAnsi="georgia"/>
          <w:color w:val="000000"/>
          <w:sz w:val="21"/>
        </w:rPr>
        <w:t xml:space="preserve">Classifier training module: create user-specific classifiers (e.g., "my friends," "my gear," "trail signs," "ski day").</w:t>
      </w:r>
    </w:p>
    <w:p>
      <w:pPr>
        <w:numPr>
          <w:ilvl w:val="0"/>
          <w:numId w:val="72"/>
        </w:numPr>
        <w:spacing w:line="360" w:before="105" w:after="105" w:lineRule="auto"/>
      </w:pPr>
      <w:r>
        <w:rPr>
          <w:rFonts w:eastAsia="georgia" w:cs="georgia" w:ascii="georgia" w:hAnsi="georgia"/>
          <w:color w:val="000000"/>
          <w:sz w:val="21"/>
        </w:rPr>
        <w:t xml:space="preserve">Inference module: propose tentative tags with confidence scores and explanations/provenance.</w:t>
      </w:r>
    </w:p>
    <w:p>
      <w:pPr>
        <w:numPr>
          <w:ilvl w:val="0"/>
          <w:numId w:val="72"/>
        </w:numPr>
        <w:spacing w:line="360" w:before="105" w:after="105" w:lineRule="auto"/>
      </w:pPr>
      <w:r>
        <w:rPr>
          <w:rFonts w:eastAsia="georgia" w:cs="georgia" w:ascii="georgia" w:hAnsi="georgia"/>
          <w:color w:val="000000"/>
          <w:sz w:val="21"/>
        </w:rPr>
        <w:t xml:space="preserve">Safety/privacy controls: local-only training/inference option; opt-in sharing of models.</w:t>
      </w:r>
    </w:p>
    <w:p>
      <w:pPr>
        <w:numPr>
          <w:ilvl w:val="0"/>
          <w:numId w:val="72"/>
        </w:numPr>
        <w:spacing w:line="360" w:before="105" w:after="105" w:lineRule="auto"/>
      </w:pPr>
      <w:r>
        <w:rPr>
          <w:rFonts w:eastAsia="georgia" w:cs="georgia" w:ascii="georgia" w:hAnsi="georgia"/>
          <w:color w:val="000000"/>
          <w:sz w:val="21"/>
        </w:rPr>
        <w:t xml:space="preserve">Wildflower-focused classifiers: specialized classifiers for wildflower species and plant parts (leaves, buds, stems, etc.), including mapping to both common names and scientific names, capture location, and date taken.</w:t>
      </w:r>
    </w:p>
    <w:p>
      <w:pPr>
        <w:numPr>
          <w:ilvl w:val="0"/>
          <w:numId w:val="72"/>
        </w:numPr>
        <w:spacing w:line="360" w:before="105" w:after="105" w:lineRule="auto"/>
      </w:pPr>
      <w:r>
        <w:rPr>
          <w:rFonts w:eastAsia="georgia" w:cs="georgia" w:ascii="georgia" w:hAnsi="georgia"/>
          <w:color w:val="000000"/>
          <w:sz w:val="21"/>
        </w:rPr>
        <w:t xml:space="preserve">Face recognition classifier module: train a model to recognize family members by face; scan the full photo library and tag each photo with identified person(s); preserve/add metadata including location and date.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9" w:name="bm_1_7_outdoor_routes_gpx"/>
      <w:r>
        <w:rPr>
          <w:rFonts w:eastAsia="georgia" w:cs="georgia" w:ascii="georgia" w:hAnsi="georgia"/>
          <w:b/>
          <w:color w:val="000000"/>
          <w:sz w:val="24"/>
        </w:rPr>
        <w:t xml:space="preserve">1.7 Outdoor / Routes / GPX</w:t>
      </w:r>
      <w:bookmarkEnd w:id="189"/>
    </w:p>
    <w:p>
      <w:pPr>
        <w:numPr>
          <w:ilvl w:val="0"/>
          <w:numId w:val="73"/>
        </w:numPr>
        <w:spacing w:line="360" w:before="105" w:after="105" w:lineRule="auto"/>
      </w:pPr>
      <w:r>
        <w:rPr>
          <w:rFonts w:eastAsia="georgia" w:cs="georgia" w:ascii="georgia" w:hAnsi="georgia"/>
          <w:color w:val="000000"/>
          <w:sz w:val="21"/>
        </w:rPr>
        <w:t xml:space="preserve">GPX import/export: routes, tracks, waypoints; attach metadata and photos.</w:t>
      </w:r>
    </w:p>
    <w:p>
      <w:pPr>
        <w:numPr>
          <w:ilvl w:val="0"/>
          <w:numId w:val="73"/>
        </w:numPr>
        <w:spacing w:line="360" w:before="105" w:after="105" w:lineRule="auto"/>
      </w:pPr>
      <w:r>
        <w:rPr>
          <w:rFonts w:eastAsia="georgia" w:cs="georgia" w:ascii="georgia" w:hAnsi="georgia"/>
          <w:color w:val="000000"/>
          <w:sz w:val="21"/>
        </w:rPr>
        <w:t xml:space="preserve">Trip planning: planned hikes/trips, checklists, reminders, itinerary scaffolding.</w:t>
      </w:r>
    </w:p>
    <w:p>
      <w:pPr>
        <w:numPr>
          <w:ilvl w:val="0"/>
          <w:numId w:val="73"/>
        </w:numPr>
        <w:spacing w:line="360" w:before="105" w:after="105" w:lineRule="auto"/>
      </w:pPr>
      <w:r>
        <w:rPr>
          <w:rFonts w:eastAsia="georgia" w:cs="georgia" w:ascii="georgia" w:hAnsi="georgia"/>
          <w:color w:val="000000"/>
          <w:sz w:val="21"/>
        </w:rPr>
        <w:t xml:space="preserve">Stats module: mileage, elevation gain (later), averages, streaks, per-season summaries, ski records.</w:t>
      </w:r>
    </w:p>
    <w:p>
      <w:pPr>
        <w:numPr>
          <w:ilvl w:val="0"/>
          <w:numId w:val="73"/>
        </w:numPr>
        <w:spacing w:line="360" w:before="105" w:after="105" w:lineRule="auto"/>
      </w:pPr>
      <w:r>
        <w:rPr>
          <w:rFonts w:eastAsia="georgia" w:cs="georgia" w:ascii="georgia" w:hAnsi="georgia"/>
          <w:color w:val="000000"/>
          <w:sz w:val="21"/>
        </w:rPr>
        <w:t xml:space="preserve">Tracking triggers: detect "started hike" using GPS + exertion; optional launch of a third-party tracker app (AllTrails, Gaia, etc.).</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0" w:name="bm_1_8_inter_instance_sharing_sync"/>
      <w:r>
        <w:rPr>
          <w:rFonts w:eastAsia="georgia" w:cs="georgia" w:ascii="georgia" w:hAnsi="georgia"/>
          <w:b/>
          <w:color w:val="000000"/>
          <w:sz w:val="24"/>
        </w:rPr>
        <w:t xml:space="preserve">1.8 Inter-instance Sharing &amp; Sync</w:t>
      </w:r>
      <w:bookmarkEnd w:id="190"/>
    </w:p>
    <w:p>
      <w:pPr>
        <w:numPr>
          <w:ilvl w:val="0"/>
          <w:numId w:val="74"/>
        </w:numPr>
        <w:spacing w:line="360" w:before="105" w:after="105" w:lineRule="auto"/>
      </w:pPr>
      <w:r>
        <w:rPr>
          <w:rFonts w:eastAsia="georgia" w:cs="georgia" w:ascii="georgia" w:hAnsi="georgia"/>
          <w:color w:val="000000"/>
          <w:sz w:val="21"/>
        </w:rPr>
        <w:t xml:space="preserve">Near-field exchange module: share routes/photos directly between devices nearby (pairing + approval + encryption).</w:t>
      </w:r>
    </w:p>
    <w:p>
      <w:pPr>
        <w:numPr>
          <w:ilvl w:val="0"/>
          <w:numId w:val="74"/>
        </w:numPr>
        <w:spacing w:line="360" w:before="105" w:after="105" w:lineRule="auto"/>
      </w:pPr>
      <w:r>
        <w:rPr>
          <w:rFonts w:eastAsia="georgia" w:cs="georgia" w:ascii="georgia" w:hAnsi="georgia"/>
          <w:color w:val="000000"/>
          <w:sz w:val="21"/>
        </w:rPr>
        <w:t xml:space="preserve">Cloud sync module: encrypted blob sync (ciphertext storage), multi-device, conflict handling.</w:t>
      </w:r>
    </w:p>
    <w:p>
      <w:pPr>
        <w:numPr>
          <w:ilvl w:val="0"/>
          <w:numId w:val="74"/>
        </w:numPr>
        <w:spacing w:line="360" w:before="105" w:after="105" w:lineRule="auto"/>
      </w:pPr>
      <w:r>
        <w:rPr>
          <w:rFonts w:eastAsia="georgia" w:cs="georgia" w:ascii="georgia" w:hAnsi="georgia"/>
          <w:color w:val="000000"/>
          <w:sz w:val="21"/>
        </w:rPr>
        <w:t xml:space="preserve">Share packages: export/import bundles (routes + photos + tags + selected stats), with time-bounded links/invites.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1" w:name="bm_1_9_social_friends_check_ins_p_c844d4"/>
      <w:r>
        <w:rPr>
          <w:rFonts w:eastAsia="georgia" w:cs="georgia" w:ascii="georgia" w:hAnsi="georgia"/>
          <w:b/>
          <w:color w:val="000000"/>
          <w:sz w:val="24"/>
        </w:rPr>
        <w:t xml:space="preserve">1.9 Social / Friends / Check-ins (Privacy-first)</w:t>
      </w:r>
      <w:bookmarkEnd w:id="191"/>
    </w:p>
    <w:p>
      <w:pPr>
        <w:numPr>
          <w:ilvl w:val="0"/>
          <w:numId w:val="75"/>
        </w:numPr>
        <w:spacing w:line="360" w:before="105" w:after="105" w:lineRule="auto"/>
      </w:pPr>
      <w:r>
        <w:rPr>
          <w:rFonts w:eastAsia="georgia" w:cs="georgia" w:ascii="georgia" w:hAnsi="georgia"/>
          <w:color w:val="000000"/>
          <w:sz w:val="21"/>
        </w:rPr>
        <w:t xml:space="preserve">Friend graph: private, encrypted representation of connections and groups (family/friends).</w:t>
      </w:r>
    </w:p>
    <w:p>
      <w:pPr>
        <w:numPr>
          <w:ilvl w:val="0"/>
          <w:numId w:val="75"/>
        </w:numPr>
        <w:spacing w:line="360" w:before="105" w:after="105" w:lineRule="auto"/>
      </w:pPr>
      <w:r>
        <w:rPr>
          <w:rFonts w:eastAsia="georgia" w:cs="georgia" w:ascii="georgia" w:hAnsi="georgia"/>
          <w:color w:val="000000"/>
          <w:sz w:val="21"/>
        </w:rPr>
        <w:t xml:space="preserve">Messaging / coordination: share trip plans, routes, photos, check-ins.</w:t>
      </w:r>
    </w:p>
    <w:p>
      <w:pPr>
        <w:numPr>
          <w:ilvl w:val="0"/>
          <w:numId w:val="75"/>
        </w:numPr>
        <w:spacing w:line="360" w:before="105" w:after="105" w:lineRule="auto"/>
      </w:pPr>
      <w:r>
        <w:rPr>
          <w:rFonts w:eastAsia="georgia" w:cs="georgia" w:ascii="georgia" w:hAnsi="georgia"/>
          <w:color w:val="000000"/>
          <w:sz w:val="21"/>
        </w:rPr>
        <w:t xml:space="preserve">Location sharing: explicit, time-bounded live share; minimize stored history; per-recipient permissions.</w:t>
      </w:r>
    </w:p>
    <w:p>
      <w:pPr>
        <w:numPr>
          <w:ilvl w:val="0"/>
          <w:numId w:val="75"/>
        </w:numPr>
        <w:spacing w:line="360" w:before="105" w:after="105" w:lineRule="auto"/>
      </w:pPr>
      <w:r>
        <w:rPr>
          <w:rFonts w:eastAsia="georgia" w:cs="georgia" w:ascii="georgia" w:hAnsi="georgia"/>
          <w:color w:val="000000"/>
          <w:sz w:val="21"/>
        </w:rPr>
        <w:t xml:space="preserve">Personal website section module: publish/share personal maps, trail maps, AllTrails links, and ski records as a website section where family/friends can check in and view shared content.</w:t>
      </w:r>
    </w:p>
    <w:p>
      <w:pPr>
        <w:numPr>
          <w:ilvl w:val="0"/>
          <w:numId w:val="75"/>
        </w:numPr>
        <w:spacing w:line="360" w:before="105" w:after="105" w:lineRule="auto"/>
      </w:pPr>
      <w:r>
        <w:rPr>
          <w:rFonts w:eastAsia="georgia" w:cs="georgia" w:ascii="georgia" w:hAnsi="georgia"/>
          <w:color w:val="000000"/>
          <w:sz w:val="21"/>
        </w:rPr>
        <w:t xml:space="preserve">Technical blog module: publish a technical blog about the stack/code being built; pulls from the same data stores and image host as the rest of the application; blog embeds images via hosted links.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2" w:name="bm_1_10_deals_web_scraping"/>
      <w:r>
        <w:rPr>
          <w:rFonts w:eastAsia="georgia" w:cs="georgia" w:ascii="georgia" w:hAnsi="georgia"/>
          <w:b/>
          <w:color w:val="000000"/>
          <w:sz w:val="24"/>
        </w:rPr>
        <w:t xml:space="preserve">1.10 Deals / Web Scraping</w:t>
      </w:r>
      <w:bookmarkEnd w:id="192"/>
    </w:p>
    <w:p>
      <w:pPr>
        <w:numPr>
          <w:ilvl w:val="0"/>
          <w:numId w:val="76"/>
        </w:numPr>
        <w:spacing w:line="360" w:before="105" w:after="105" w:lineRule="auto"/>
      </w:pPr>
      <w:r>
        <w:rPr>
          <w:rFonts w:eastAsia="georgia" w:cs="georgia" w:ascii="georgia" w:hAnsi="georgia"/>
          <w:color w:val="000000"/>
          <w:sz w:val="21"/>
        </w:rPr>
        <w:t xml:space="preserve">Deal finder module: scrape/search web for best deals; store extracted price + link + timestamp.</w:t>
      </w:r>
    </w:p>
    <w:p>
      <w:pPr>
        <w:numPr>
          <w:ilvl w:val="0"/>
          <w:numId w:val="76"/>
        </w:numPr>
        <w:spacing w:line="360" w:before="105" w:after="105" w:lineRule="auto"/>
      </w:pPr>
      <w:r>
        <w:rPr>
          <w:rFonts w:eastAsia="georgia" w:cs="georgia" w:ascii="georgia" w:hAnsi="georgia"/>
          <w:color w:val="000000"/>
          <w:sz w:val="21"/>
        </w:rPr>
        <w:t xml:space="preserve">Alerting module: thresholds, watchlists, "notify me under $X," seasonal deal patterns.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3" w:name="bm_1_11_calendar_seasonality"/>
      <w:r>
        <w:rPr>
          <w:rFonts w:eastAsia="georgia" w:cs="georgia" w:ascii="georgia" w:hAnsi="georgia"/>
          <w:b/>
          <w:color w:val="000000"/>
          <w:sz w:val="24"/>
        </w:rPr>
        <w:t xml:space="preserve">1.11 Calendar &amp; Seasonality</w:t>
      </w:r>
      <w:bookmarkEnd w:id="193"/>
    </w:p>
    <w:p>
      <w:pPr>
        <w:numPr>
          <w:ilvl w:val="0"/>
          <w:numId w:val="77"/>
        </w:numPr>
        <w:spacing w:line="360" w:before="105" w:after="105" w:lineRule="auto"/>
      </w:pPr>
      <w:r>
        <w:rPr>
          <w:rFonts w:eastAsia="georgia" w:cs="georgia" w:ascii="georgia" w:hAnsi="georgia"/>
          <w:color w:val="000000"/>
          <w:sz w:val="21"/>
        </w:rPr>
        <w:t xml:space="preserve">Calendar integration: read/write events; map internal "suggestions" to external calendar objects.</w:t>
      </w:r>
    </w:p>
    <w:p>
      <w:pPr>
        <w:numPr>
          <w:ilvl w:val="0"/>
          <w:numId w:val="77"/>
        </w:numPr>
        <w:spacing w:line="360" w:before="105" w:after="105" w:lineRule="auto"/>
      </w:pPr>
      <w:r>
        <w:rPr>
          <w:rFonts w:eastAsia="georgia" w:cs="georgia" w:ascii="georgia" w:hAnsi="georgia"/>
          <w:color w:val="000000"/>
          <w:sz w:val="21"/>
        </w:rPr>
        <w:t xml:space="preserve">Seasonality rules: suggest activities by time-of-year/location (e.g., "October aspen colors"), auto-propose calendar entries.</w:t>
      </w:r>
    </w:p>
    <w:p>
      <w:pPr>
        <w:numPr>
          <w:ilvl w:val="0"/>
          <w:numId w:val="77"/>
        </w:numPr>
        <w:spacing w:line="360" w:before="105" w:after="105" w:lineRule="auto"/>
      </w:pPr>
      <w:r>
        <w:rPr>
          <w:rFonts w:eastAsia="georgia" w:cs="georgia" w:ascii="georgia" w:hAnsi="georgia"/>
          <w:color w:val="000000"/>
          <w:sz w:val="21"/>
        </w:rPr>
        <w:t xml:space="preserve">Planning notes: user notes become structured intents that can generate suggestions/tasks/events.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4" w:name="bm_1_12_email_import_gmail_takeou_9e1331"/>
      <w:r>
        <w:rPr>
          <w:rFonts w:eastAsia="georgia" w:cs="georgia" w:ascii="georgia" w:hAnsi="georgia"/>
          <w:b/>
          <w:color w:val="000000"/>
          <w:sz w:val="24"/>
        </w:rPr>
        <w:t xml:space="preserve">1.12 Email Import (Gmail Takeout) + Pattern Matching</w:t>
      </w:r>
      <w:bookmarkEnd w:id="194"/>
    </w:p>
    <w:p>
      <w:pPr>
        <w:numPr>
          <w:ilvl w:val="0"/>
          <w:numId w:val="78"/>
        </w:numPr>
        <w:spacing w:line="360" w:before="105" w:after="105" w:lineRule="auto"/>
      </w:pPr>
      <w:r>
        <w:rPr>
          <w:rFonts w:eastAsia="georgia" w:cs="georgia" w:ascii="georgia" w:hAnsi="georgia"/>
          <w:color w:val="000000"/>
          <w:sz w:val="21"/>
        </w:rPr>
        <w:t xml:space="preserve">Gmail Takeout ingestion: parse exported mail archives into a local searchable store.</w:t>
      </w:r>
    </w:p>
    <w:p>
      <w:pPr>
        <w:numPr>
          <w:ilvl w:val="0"/>
          <w:numId w:val="78"/>
        </w:numPr>
        <w:spacing w:line="360" w:before="105" w:after="105" w:lineRule="auto"/>
      </w:pPr>
      <w:r>
        <w:rPr>
          <w:rFonts w:eastAsia="georgia" w:cs="georgia" w:ascii="georgia" w:hAnsi="georgia"/>
          <w:color w:val="000000"/>
          <w:sz w:val="21"/>
        </w:rPr>
        <w:t xml:space="preserve">Pattern matching module: user-defined rules/regex/classifiers to extract signals (receipts, reservations, confirmations, shipment tracking).</w:t>
      </w:r>
    </w:p>
    <w:p>
      <w:pPr>
        <w:numPr>
          <w:ilvl w:val="0"/>
          <w:numId w:val="78"/>
        </w:numPr>
        <w:spacing w:line="360" w:before="105" w:after="105" w:lineRule="auto"/>
      </w:pPr>
      <w:r>
        <w:rPr>
          <w:rFonts w:eastAsia="georgia" w:cs="georgia" w:ascii="georgia" w:hAnsi="georgia"/>
          <w:color w:val="000000"/>
          <w:sz w:val="21"/>
        </w:rPr>
        <w:t xml:space="preserve">Cross-linking: connect extracted entities to trips, purchases, deals, and calendar suggestions.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5" w:name="bm_1_13_voice_to_action_assistant"/>
      <w:r>
        <w:rPr>
          <w:rFonts w:eastAsia="georgia" w:cs="georgia" w:ascii="georgia" w:hAnsi="georgia"/>
          <w:b/>
          <w:color w:val="000000"/>
          <w:sz w:val="24"/>
        </w:rPr>
        <w:t xml:space="preserve">1.13 Voice-to-Action Assistant</w:t>
      </w:r>
      <w:bookmarkEnd w:id="195"/>
    </w:p>
    <w:p>
      <w:pPr>
        <w:numPr>
          <w:ilvl w:val="0"/>
          <w:numId w:val="79"/>
        </w:numPr>
        <w:spacing w:line="360" w:before="105" w:after="105" w:lineRule="auto"/>
      </w:pPr>
      <w:r>
        <w:rPr>
          <w:rFonts w:eastAsia="georgia" w:cs="georgia" w:ascii="georgia" w:hAnsi="georgia"/>
          <w:color w:val="000000"/>
          <w:sz w:val="21"/>
        </w:rPr>
        <w:t xml:space="preserve">Voice input → transcription → multi-engine AI planning → tool execution: takes voice input, transcribes to text, sends to one or more AI engines, receives a step-by-step plan using Ace Commander's own module capabilities, executes those steps automatically, and presents results back to the user.</w:t>
      </w:r>
    </w:p>
    <w:p>
      <w:pPr>
        <w:numPr>
          <w:ilvl w:val="0"/>
          <w:numId w:val="79"/>
        </w:numPr>
        <w:spacing w:line="360" w:before="105" w:after="105" w:lineRule="auto"/>
      </w:pPr>
      <w:r>
        <w:rPr>
          <w:rFonts w:eastAsia="georgia" w:cs="georgia" w:ascii="georgia" w:hAnsi="georgia"/>
          <w:color w:val="000000"/>
          <w:sz w:val="21"/>
        </w:rPr>
        <w:t xml:space="preserve">Voice note capture: capture voice notes on mobile and associate them with concurrent events (photos, GPS location, timestamps).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6" w:name="bm_1_14_timestamp_based_note_phot_12d51a"/>
      <w:r>
        <w:rPr>
          <w:rFonts w:eastAsia="georgia" w:cs="georgia" w:ascii="georgia" w:hAnsi="georgia"/>
          <w:b/>
          <w:color w:val="000000"/>
          <w:sz w:val="24"/>
        </w:rPr>
        <w:t xml:space="preserve">1.14 Timestamp-based Note↔Photo Auto-linking</w:t>
      </w:r>
      <w:bookmarkEnd w:id="196"/>
    </w:p>
    <w:p>
      <w:pPr>
        <w:numPr>
          <w:ilvl w:val="0"/>
          <w:numId w:val="80"/>
        </w:numPr>
        <w:spacing w:line="360" w:before="105" w:after="105" w:lineRule="auto"/>
      </w:pPr>
      <w:r>
        <w:rPr>
          <w:rFonts w:eastAsia="georgia" w:cs="georgia" w:ascii="georgia" w:hAnsi="georgia"/>
          <w:color w:val="000000"/>
          <w:sz w:val="21"/>
        </w:rPr>
        <w:t xml:space="preserve">Automatic association rule: link a dictated note to the photo taken at the same time on the same device, using timestamp proximity as the linking key.</w:t>
      </w:r>
    </w:p>
    <w:p>
      <w:pPr>
        <w:numPr>
          <w:ilvl w:val="0"/>
          <w:numId w:val="80"/>
        </w:numPr>
        <w:spacing w:line="360" w:before="105" w:after="105" w:lineRule="auto"/>
      </w:pPr>
      <w:r>
        <w:rPr>
          <w:rFonts w:eastAsia="georgia" w:cs="georgia" w:ascii="georgia" w:hAnsi="georgia"/>
          <w:color w:val="000000"/>
          <w:sz w:val="21"/>
        </w:rPr>
        <w:t xml:space="preserve">Cross-module linkage: Notes/Voice module + Photos module share a timestamp index so that any note, photo, or GPS track recorded within a configurable time window are automatically grouped and cross-referenced.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7" w:name="bm_1_15_photography_monetization_5e4e98"/>
      <w:r>
        <w:rPr>
          <w:rFonts w:eastAsia="georgia" w:cs="georgia" w:ascii="georgia" w:hAnsi="georgia"/>
          <w:b/>
          <w:color w:val="000000"/>
          <w:sz w:val="24"/>
        </w:rPr>
        <w:t xml:space="preserve">1.15 Photography Monetization Workflow</w:t>
      </w:r>
      <w:bookmarkEnd w:id="197"/>
    </w:p>
    <w:p>
      <w:pPr>
        <w:numPr>
          <w:ilvl w:val="0"/>
          <w:numId w:val="81"/>
        </w:numPr>
        <w:spacing w:line="360" w:before="105" w:after="105" w:lineRule="auto"/>
      </w:pPr>
      <w:r>
        <w:rPr>
          <w:rFonts w:eastAsia="georgia" w:cs="georgia" w:ascii="georgia" w:hAnsi="georgia"/>
          <w:color w:val="000000"/>
          <w:sz w:val="21"/>
        </w:rPr>
        <w:t xml:space="preserve">End-to-end workflow: ingest via Hydrus → first-pass categorization → classifier tagging (species, plant parts, common/scientific names, location, date) → watermark derivation → package into sets → publish/sell online.</w:t>
      </w:r>
    </w:p>
    <w:p>
      <w:pPr>
        <w:numPr>
          <w:ilvl w:val="0"/>
          <w:numId w:val="81"/>
        </w:numPr>
        <w:spacing w:line="360" w:before="105" w:after="105" w:lineRule="auto"/>
      </w:pPr>
      <w:r>
        <w:rPr>
          <w:rFonts w:eastAsia="georgia" w:cs="georgia" w:ascii="georgia" w:hAnsi="georgia"/>
          <w:color w:val="000000"/>
          <w:sz w:val="21"/>
        </w:rPr>
        <w:t xml:space="preserve">Sales packaging module: assemble tagged, watermarked image sets into purchasable products for online sale.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8" w:name="section_2_third_party_interoperab_d08837"/>
      <w:r>
        <w:rPr>
          <w:rFonts w:eastAsia="georgia" w:cs="georgia" w:ascii="georgia" w:hAnsi="georgia"/>
          <w:b/>
          <w:color w:val="000000"/>
          <w:sz w:val="24"/>
        </w:rPr>
        <w:t xml:space="preserve">SECTION 2: Third-Party Interoperability Modules</w:t>
      </w:r>
      <w:bookmarkEnd w:id="198"/>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9" w:name="bm_2_1_smart_home_hub_integration"/>
      <w:r>
        <w:rPr>
          <w:rFonts w:eastAsia="georgia" w:cs="georgia" w:ascii="georgia" w:hAnsi="georgia"/>
          <w:b/>
          <w:color w:val="000000"/>
          <w:sz w:val="24"/>
        </w:rPr>
        <w:t xml:space="preserve">2.1 Smart Home Hub Integration</w:t>
      </w:r>
      <w:bookmarkEnd w:id="199"/>
    </w:p>
    <w:p>
      <w:pPr>
        <w:numPr>
          <w:ilvl w:val="0"/>
          <w:numId w:val="82"/>
        </w:numPr>
        <w:spacing w:line="360" w:before="105" w:after="105" w:lineRule="auto"/>
      </w:pPr>
      <w:r>
        <w:rPr>
          <w:rFonts w:eastAsia="georgia" w:cs="georgia" w:ascii="georgia" w:hAnsi="georgia"/>
          <w:color w:val="000000"/>
          <w:sz w:val="21"/>
        </w:rPr>
        <w:t xml:space="preserve">Smart home connector(s): integrate with a hub ecosystem (initial target: Home Assistant-style hub integration), ingest sensor events, control devices.</w:t>
      </w:r>
    </w:p>
    <w:p>
      <w:pPr>
        <w:numPr>
          <w:ilvl w:val="0"/>
          <w:numId w:val="82"/>
        </w:numPr>
        <w:spacing w:line="360" w:before="105" w:after="105" w:lineRule="auto"/>
      </w:pPr>
      <w:r>
        <w:rPr>
          <w:rFonts w:eastAsia="georgia" w:cs="georgia" w:ascii="georgia" w:hAnsi="georgia"/>
          <w:color w:val="000000"/>
          <w:sz w:val="21"/>
        </w:rPr>
        <w:t xml:space="preserve">Presence detection: detect "person entered home" from sensors/phones; trigger workflows.</w:t>
      </w:r>
    </w:p>
    <w:p>
      <w:pPr>
        <w:numPr>
          <w:ilvl w:val="0"/>
          <w:numId w:val="82"/>
        </w:numPr>
        <w:spacing w:line="360" w:before="105" w:after="105" w:lineRule="auto"/>
      </w:pPr>
      <w:r>
        <w:rPr>
          <w:rFonts w:eastAsia="georgia" w:cs="georgia" w:ascii="georgia" w:hAnsi="georgia"/>
          <w:color w:val="000000"/>
          <w:sz w:val="21"/>
        </w:rPr>
        <w:t xml:space="preserve">Guest/tradesperson onboarding: homeowner "introduces" a person, assigns them to a role group, and grants time-limited permissions with configurable scope (capability + device/area scope + duration).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0" w:name="bm_2_2_wearables_health_sensors"/>
      <w:r>
        <w:rPr>
          <w:rFonts w:eastAsia="georgia" w:cs="georgia" w:ascii="georgia" w:hAnsi="georgia"/>
          <w:b/>
          <w:color w:val="000000"/>
          <w:sz w:val="24"/>
        </w:rPr>
        <w:t xml:space="preserve">2.2 Wearables / Health Sensors</w:t>
      </w:r>
      <w:bookmarkEnd w:id="200"/>
    </w:p>
    <w:p>
      <w:pPr>
        <w:numPr>
          <w:ilvl w:val="0"/>
          <w:numId w:val="83"/>
        </w:numPr>
        <w:spacing w:line="360" w:before="105" w:after="105" w:lineRule="auto"/>
      </w:pPr>
      <w:r>
        <w:rPr>
          <w:rFonts w:eastAsia="georgia" w:cs="georgia" w:ascii="georgia" w:hAnsi="georgia"/>
          <w:color w:val="000000"/>
          <w:sz w:val="21"/>
        </w:rPr>
        <w:t xml:space="preserve">Wearable providers: connect to Fitbit/smart watches; read heart rate and (optionally) blood oxygen when available.</w:t>
      </w:r>
    </w:p>
    <w:p>
      <w:pPr>
        <w:numPr>
          <w:ilvl w:val="0"/>
          <w:numId w:val="83"/>
        </w:numPr>
        <w:spacing w:line="360" w:before="105" w:after="105" w:lineRule="auto"/>
      </w:pPr>
      <w:r>
        <w:rPr>
          <w:rFonts w:eastAsia="georgia" w:cs="georgia" w:ascii="georgia" w:hAnsi="georgia"/>
          <w:color w:val="000000"/>
          <w:sz w:val="21"/>
        </w:rPr>
        <w:t xml:space="preserve">Exertion inference: combine wearable telemetry with GPS to detect activity starts/stops and safety anomalies.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1" w:name="bm_2_3_web_search_retrieval"/>
      <w:r>
        <w:rPr>
          <w:rFonts w:eastAsia="georgia" w:cs="georgia" w:ascii="georgia" w:hAnsi="georgia"/>
          <w:b/>
          <w:color w:val="000000"/>
          <w:sz w:val="24"/>
        </w:rPr>
        <w:t xml:space="preserve">2.3 Web Search / Retrieval</w:t>
      </w:r>
      <w:bookmarkEnd w:id="201"/>
    </w:p>
    <w:p>
      <w:pPr>
        <w:numPr>
          <w:ilvl w:val="0"/>
          <w:numId w:val="84"/>
        </w:numPr>
        <w:spacing w:line="360" w:before="105" w:after="105" w:lineRule="auto"/>
      </w:pPr>
      <w:r>
        <w:rPr>
          <w:rFonts w:eastAsia="georgia" w:cs="georgia" w:ascii="georgia" w:hAnsi="georgia"/>
          <w:color w:val="000000"/>
          <w:sz w:val="21"/>
        </w:rPr>
        <w:t xml:space="preserve">Search connector: run web queries and store results as cited sources.</w:t>
      </w:r>
    </w:p>
    <w:p>
      <w:pPr>
        <w:numPr>
          <w:ilvl w:val="0"/>
          <w:numId w:val="84"/>
        </w:numPr>
        <w:spacing w:line="360" w:before="105" w:after="105" w:lineRule="auto"/>
      </w:pPr>
      <w:r>
        <w:rPr>
          <w:rFonts w:eastAsia="georgia" w:cs="georgia" w:ascii="georgia" w:hAnsi="georgia"/>
          <w:color w:val="000000"/>
          <w:sz w:val="21"/>
        </w:rPr>
        <w:t xml:space="preserve">Extractors: turn web pages into structured datasets suitable for analysis/visualization.</w:t>
      </w:r>
    </w:p>
    <w:p>
      <w:pPr>
        <w:numPr>
          <w:ilvl w:val="0"/>
          <w:numId w:val="84"/>
        </w:numPr>
        <w:spacing w:line="360" w:before="105" w:after="105" w:lineRule="auto"/>
      </w:pPr>
      <w:r>
        <w:rPr>
          <w:rFonts w:eastAsia="georgia" w:cs="georgia" w:ascii="georgia" w:hAnsi="georgia"/>
          <w:color w:val="000000"/>
          <w:sz w:val="21"/>
        </w:rPr>
        <w:t xml:space="preserve">Media referencing: store links/metadata for external media; avoid redistributing copyrighted frames by default.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2" w:name="bm_2_4_vs_code_multi_ai_extension"/>
      <w:r>
        <w:rPr>
          <w:rFonts w:eastAsia="georgia" w:cs="georgia" w:ascii="georgia" w:hAnsi="georgia"/>
          <w:b/>
          <w:color w:val="000000"/>
          <w:sz w:val="24"/>
        </w:rPr>
        <w:t xml:space="preserve">2.4 VS Code Multi-AI Extension</w:t>
      </w:r>
      <w:bookmarkEnd w:id="202"/>
    </w:p>
    <w:p>
      <w:pPr>
        <w:numPr>
          <w:ilvl w:val="0"/>
          <w:numId w:val="85"/>
        </w:numPr>
        <w:spacing w:line="360" w:before="105" w:after="105" w:lineRule="auto"/>
      </w:pPr>
      <w:r>
        <w:rPr>
          <w:rFonts w:eastAsia="georgia" w:cs="georgia" w:ascii="georgia" w:hAnsi="georgia"/>
          <w:color w:val="000000"/>
          <w:sz w:val="21"/>
        </w:rPr>
        <w:t xml:space="preserve">Multi-AI panel: a VS Code extension that sends one question simultaneously to multiple major AI chat engines via their APIs, receives all answers, and displays them side-by-side (e.g., four panes) so the developer can compare and select the best answer.</w:t>
      </w:r>
    </w:p>
    <w:p>
      <w:pPr>
        <w:numPr>
          <w:ilvl w:val="0"/>
          <w:numId w:val="85"/>
        </w:numPr>
        <w:spacing w:line="360" w:before="105" w:after="105" w:lineRule="auto"/>
      </w:pPr>
      <w:r>
        <w:rPr>
          <w:rFonts w:eastAsia="georgia" w:cs="georgia" w:ascii="georgia" w:hAnsi="georgia"/>
          <w:color w:val="000000"/>
          <w:sz w:val="21"/>
        </w:rPr>
        <w:t xml:space="preserve">Apply-to-code action: take the chosen AI result and apply it back into the active workspace as a controlled patch (single file or multi-file change set).</w:t>
      </w:r>
    </w:p>
    <w:p>
      <w:pPr>
        <w:numPr>
          <w:ilvl w:val="0"/>
          <w:numId w:val="85"/>
        </w:numPr>
        <w:spacing w:line="360" w:before="105" w:after="105" w:lineRule="auto"/>
      </w:pPr>
      <w:r>
        <w:rPr>
          <w:rFonts w:eastAsia="georgia" w:cs="georgia" w:ascii="georgia" w:hAnsi="georgia"/>
          <w:color w:val="000000"/>
          <w:sz w:val="21"/>
        </w:rPr>
        <w:t xml:space="preserve">ESM-first extension guideline: the extension and its toolchain are built targeting ECMAScript modules (ESM), aligned with the VS Code team's active ESM support rollout.</w:t>
      </w:r>
    </w:p>
    <w:p>
      <w:pPr>
        <w:numPr>
          <w:ilvl w:val="0"/>
          <w:numId w:val="85"/>
        </w:numPr>
        <w:spacing w:line="360" w:before="105" w:after="105" w:lineRule="auto"/>
      </w:pPr>
      <w:r>
        <w:rPr>
          <w:rFonts w:eastAsia="georgia" w:cs="georgia" w:ascii="georgia" w:hAnsi="georgia"/>
          <w:color w:val="000000"/>
          <w:sz w:val="21"/>
        </w:rPr>
        <w:t xml:space="preserve">Extension bundling pipeline: a dedicated bundler configuration (esbuild or equivalent) for TypeScript-to-JavaScript transpilation and bundling of the VS Code extension for distribution.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3" w:name="bm_2_5_home_fleet_management_ansible"/>
      <w:r>
        <w:rPr>
          <w:rFonts w:eastAsia="georgia" w:cs="georgia" w:ascii="georgia" w:hAnsi="georgia"/>
          <w:b/>
          <w:color w:val="000000"/>
          <w:sz w:val="24"/>
        </w:rPr>
        <w:t xml:space="preserve">2.5 Home Fleet Management (Ansible)</w:t>
      </w:r>
      <w:bookmarkEnd w:id="203"/>
    </w:p>
    <w:p>
      <w:pPr>
        <w:numPr>
          <w:ilvl w:val="0"/>
          <w:numId w:val="86"/>
        </w:numPr>
        <w:spacing w:line="360" w:before="105" w:after="105" w:lineRule="auto"/>
      </w:pPr>
      <w:r>
        <w:rPr>
          <w:rFonts w:eastAsia="georgia" w:cs="georgia" w:ascii="georgia" w:hAnsi="georgia"/>
          <w:color w:val="000000"/>
          <w:sz w:val="21"/>
        </w:rPr>
        <w:t xml:space="preserve">Ansible-based home computer management: manage configuration across all home computers using Ansible playbooks; ensure required software is installed, correct settings are applied, and environment variables/process environment are configured consistently across all machines.</w:t>
      </w:r>
    </w:p>
    <w:p>
      <w:pPr>
        <w:numPr>
          <w:ilvl w:val="0"/>
          <w:numId w:val="86"/>
        </w:numPr>
        <w:spacing w:line="360" w:before="105" w:after="105" w:lineRule="auto"/>
      </w:pPr>
      <w:r>
        <w:rPr>
          <w:rFonts w:eastAsia="georgia" w:cs="georgia" w:ascii="georgia" w:hAnsi="georgia"/>
          <w:color w:val="000000"/>
          <w:sz w:val="21"/>
        </w:rPr>
        <w:t xml:space="preserve">Continuous distribution pipeline: a CI/CD-style "continuous distribution" approach for home systems so changes to the fleet configuration are applied automatically and verifiably.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4" w:name="bm_2_6_calendar_provider_connectors"/>
      <w:r>
        <w:rPr>
          <w:rFonts w:eastAsia="georgia" w:cs="georgia" w:ascii="georgia" w:hAnsi="georgia"/>
          <w:b/>
          <w:color w:val="000000"/>
          <w:sz w:val="24"/>
        </w:rPr>
        <w:t xml:space="preserve">2.6 Calendar Provider Connectors</w:t>
      </w:r>
      <w:bookmarkEnd w:id="204"/>
    </w:p>
    <w:p>
      <w:pPr>
        <w:numPr>
          <w:ilvl w:val="0"/>
          <w:numId w:val="87"/>
        </w:numPr>
        <w:spacing w:line="360" w:before="105" w:after="105" w:lineRule="auto"/>
      </w:pPr>
      <w:r>
        <w:rPr>
          <w:rFonts w:eastAsia="georgia" w:cs="georgia" w:ascii="georgia" w:hAnsi="georgia"/>
          <w:color w:val="000000"/>
          <w:sz w:val="21"/>
        </w:rPr>
        <w:t xml:space="preserve">Microsoft 365/Outlook connector: read/write calendar events via Microsoft Graph API.</w:t>
      </w:r>
    </w:p>
    <w:p>
      <w:pPr>
        <w:numPr>
          <w:ilvl w:val="0"/>
          <w:numId w:val="87"/>
        </w:numPr>
        <w:spacing w:line="360" w:before="105" w:after="105" w:lineRule="auto"/>
      </w:pPr>
      <w:r>
        <w:rPr>
          <w:rFonts w:eastAsia="georgia" w:cs="georgia" w:ascii="georgia" w:hAnsi="georgia"/>
          <w:color w:val="000000"/>
          <w:sz w:val="21"/>
        </w:rPr>
        <w:t xml:space="preserve">Google Calendar connector (planned).</w:t>
      </w:r>
    </w:p>
    <w:p>
      <w:pPr>
        <w:numPr>
          <w:ilvl w:val="0"/>
          <w:numId w:val="87"/>
        </w:numPr>
        <w:spacing w:line="360" w:before="105" w:after="105" w:lineRule="auto"/>
      </w:pPr>
      <w:r>
        <w:rPr>
          <w:rFonts w:eastAsia="georgia" w:cs="georgia" w:ascii="georgia" w:hAnsi="georgia"/>
          <w:color w:val="000000"/>
          <w:sz w:val="21"/>
        </w:rPr>
        <w:t xml:space="preserve">iCalendar (.ics) export/import: baseline interchange format for any calendar provider.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5" w:name="bm_2_7_tracking_app_connectors"/>
      <w:r>
        <w:rPr>
          <w:rFonts w:eastAsia="georgia" w:cs="georgia" w:ascii="georgia" w:hAnsi="georgia"/>
          <w:b/>
          <w:color w:val="000000"/>
          <w:sz w:val="24"/>
        </w:rPr>
        <w:t xml:space="preserve">2.7 Tracking App Connectors</w:t>
      </w:r>
      <w:bookmarkEnd w:id="205"/>
    </w:p>
    <w:p>
      <w:pPr>
        <w:numPr>
          <w:ilvl w:val="0"/>
          <w:numId w:val="88"/>
        </w:numPr>
        <w:spacing w:line="360" w:before="105" w:after="105" w:lineRule="auto"/>
      </w:pPr>
      <w:r>
        <w:rPr>
          <w:rFonts w:eastAsia="georgia" w:cs="georgia" w:ascii="georgia" w:hAnsi="georgia"/>
          <w:color w:val="000000"/>
          <w:sz w:val="21"/>
        </w:rPr>
        <w:t xml:space="preserve">AllTrails connector: store AllTrails links; launch app via deep link/URI when hike detection fires.</w:t>
      </w:r>
    </w:p>
    <w:p>
      <w:pPr>
        <w:numPr>
          <w:ilvl w:val="0"/>
          <w:numId w:val="88"/>
        </w:numPr>
        <w:spacing w:line="360" w:before="105" w:after="105" w:lineRule="auto"/>
      </w:pPr>
      <w:r>
        <w:rPr>
          <w:rFonts w:eastAsia="georgia" w:cs="georgia" w:ascii="georgia" w:hAnsi="georgia"/>
          <w:color w:val="000000"/>
          <w:sz w:val="21"/>
        </w:rPr>
        <w:t xml:space="preserve">Gaia GPS connector: similar launch and data-exchange integration.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6" w:name="section_3_internal_platform_modul_d0e277"/>
      <w:r>
        <w:rPr>
          <w:rFonts w:eastAsia="georgia" w:cs="georgia" w:ascii="georgia" w:hAnsi="georgia"/>
          <w:b/>
          <w:color w:val="000000"/>
          <w:sz w:val="24"/>
        </w:rPr>
        <w:t xml:space="preserve">SECTION 3: Internal / Platform Modules (Ace Commander infrastructure)</w:t>
      </w:r>
      <w:bookmarkEnd w:id="206"/>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7" w:name="bm_3_1_security_privacy_and_polic_f7289d"/>
      <w:r>
        <w:rPr>
          <w:rFonts w:eastAsia="georgia" w:cs="georgia" w:ascii="georgia" w:hAnsi="georgia"/>
          <w:b/>
          <w:color w:val="000000"/>
          <w:sz w:val="24"/>
        </w:rPr>
        <w:t xml:space="preserve">3.1 Security, Privacy, and Policy Engine</w:t>
      </w:r>
      <w:bookmarkEnd w:id="207"/>
    </w:p>
    <w:p>
      <w:pPr>
        <w:numPr>
          <w:ilvl w:val="0"/>
          <w:numId w:val="89"/>
        </w:numPr>
        <w:spacing w:line="360" w:before="105" w:after="105" w:lineRule="auto"/>
      </w:pPr>
      <w:r>
        <w:rPr>
          <w:rFonts w:eastAsia="georgia" w:cs="georgia" w:ascii="georgia" w:hAnsi="georgia"/>
          <w:color w:val="000000"/>
          <w:sz w:val="21"/>
        </w:rPr>
        <w:t xml:space="preserve">Threat model baseline: design to protect friend graph + location history against powerful adversaries including authoritarian governments.</w:t>
      </w:r>
    </w:p>
    <w:p>
      <w:pPr>
        <w:numPr>
          <w:ilvl w:val="0"/>
          <w:numId w:val="89"/>
        </w:numPr>
        <w:spacing w:line="360" w:before="105" w:after="105" w:lineRule="auto"/>
      </w:pPr>
      <w:r>
        <w:rPr>
          <w:rFonts w:eastAsia="georgia" w:cs="georgia" w:ascii="georgia" w:hAnsi="georgia"/>
          <w:color w:val="000000"/>
          <w:sz w:val="21"/>
        </w:rPr>
        <w:t xml:space="preserve">Encryption &amp; key management: local encryption, E2EE sharing primitives, secure key storage, rotation, and recovery options.</w:t>
      </w:r>
    </w:p>
    <w:p>
      <w:pPr>
        <w:numPr>
          <w:ilvl w:val="0"/>
          <w:numId w:val="89"/>
        </w:numPr>
        <w:spacing w:line="360" w:before="105" w:after="105" w:lineRule="auto"/>
      </w:pPr>
      <w:r>
        <w:rPr>
          <w:rFonts w:eastAsia="georgia" w:cs="georgia" w:ascii="georgia" w:hAnsi="georgia"/>
          <w:color w:val="000000"/>
          <w:sz w:val="21"/>
        </w:rPr>
        <w:t xml:space="preserve">Data minimization &amp; retention: per-module retention defaults; fine-grained "pin" vs "expire" controls; configurable location history resolution and expiry windows.</w:t>
      </w:r>
    </w:p>
    <w:p>
      <w:pPr>
        <w:numPr>
          <w:ilvl w:val="0"/>
          <w:numId w:val="89"/>
        </w:numPr>
        <w:spacing w:line="360" w:before="105" w:after="105" w:lineRule="auto"/>
      </w:pPr>
      <w:r>
        <w:rPr>
          <w:rFonts w:eastAsia="georgia" w:cs="georgia" w:ascii="georgia" w:hAnsi="georgia"/>
          <w:color w:val="000000"/>
          <w:sz w:val="21"/>
        </w:rPr>
        <w:t xml:space="preserve">Consent and auditing: explicit consent flows, permission grants with duration, audit logs (with careful privacy boundaries).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8" w:name="bm_3_2_marketplace_packaging_and_trust"/>
      <w:r>
        <w:rPr>
          <w:rFonts w:eastAsia="georgia" w:cs="georgia" w:ascii="georgia" w:hAnsi="georgia"/>
          <w:b/>
          <w:color w:val="000000"/>
          <w:sz w:val="24"/>
        </w:rPr>
        <w:t xml:space="preserve">3.2 Marketplace, Packaging, and Trust</w:t>
      </w:r>
      <w:bookmarkEnd w:id="208"/>
    </w:p>
    <w:p>
      <w:pPr>
        <w:numPr>
          <w:ilvl w:val="0"/>
          <w:numId w:val="90"/>
        </w:numPr>
        <w:spacing w:line="360" w:before="105" w:after="105" w:lineRule="auto"/>
      </w:pPr>
      <w:r>
        <w:rPr>
          <w:rFonts w:eastAsia="georgia" w:cs="georgia" w:ascii="georgia" w:hAnsi="georgia"/>
          <w:color w:val="000000"/>
          <w:sz w:val="21"/>
        </w:rPr>
        <w:t xml:space="preserve">Module packaging format: manifests, dependencies, capabilities, required permissions.</w:t>
      </w:r>
    </w:p>
    <w:p>
      <w:pPr>
        <w:numPr>
          <w:ilvl w:val="0"/>
          <w:numId w:val="90"/>
        </w:numPr>
        <w:spacing w:line="360" w:before="105" w:after="105" w:lineRule="auto"/>
      </w:pPr>
      <w:r>
        <w:rPr>
          <w:rFonts w:eastAsia="georgia" w:cs="georgia" w:ascii="georgia" w:hAnsi="georgia"/>
          <w:color w:val="000000"/>
          <w:sz w:val="21"/>
        </w:rPr>
        <w:t xml:space="preserve">Secure marketplace: signing, verification, reputation, reviews, update channels, rollback.</w:t>
      </w:r>
    </w:p>
    <w:p>
      <w:pPr>
        <w:numPr>
          <w:ilvl w:val="0"/>
          <w:numId w:val="90"/>
        </w:numPr>
        <w:spacing w:line="360" w:before="105" w:after="105" w:lineRule="auto"/>
      </w:pPr>
      <w:r>
        <w:rPr>
          <w:rFonts w:eastAsia="georgia" w:cs="georgia" w:ascii="georgia" w:hAnsi="georgia"/>
          <w:color w:val="000000"/>
          <w:sz w:val="21"/>
        </w:rPr>
        <w:t xml:space="preserve">Sandboxing &amp; permissions: module capability declarations; runtime policy enforcement; least-privilege APIs.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9" w:name="bm_3_3_dev_build_repo_toolchain_f_c35770"/>
      <w:r>
        <w:rPr>
          <w:rFonts w:eastAsia="georgia" w:cs="georgia" w:ascii="georgia" w:hAnsi="georgia"/>
          <w:b/>
          <w:color w:val="000000"/>
          <w:sz w:val="24"/>
        </w:rPr>
        <w:t xml:space="preserve">3.3 Dev/Build/Repo Toolchain (for module developers)</w:t>
      </w:r>
      <w:bookmarkEnd w:id="209"/>
    </w:p>
    <w:p>
      <w:pPr>
        <w:numPr>
          <w:ilvl w:val="0"/>
          <w:numId w:val="91"/>
        </w:numPr>
        <w:spacing w:line="360" w:before="105" w:after="105" w:lineRule="auto"/>
      </w:pPr>
      <w:r>
        <w:rPr>
          <w:rFonts w:eastAsia="georgia" w:cs="georgia" w:ascii="georgia" w:hAnsi="georgia"/>
          <w:color w:val="000000"/>
          <w:sz w:val="21"/>
        </w:rPr>
        <w:t xml:space="preserve">.NET build integration: compile/test/package C# modules; PowerShell scripting modules where appropriate.</w:t>
      </w:r>
    </w:p>
    <w:p>
      <w:pPr>
        <w:numPr>
          <w:ilvl w:val="0"/>
          <w:numId w:val="91"/>
        </w:numPr>
        <w:spacing w:line="360" w:before="105" w:after="105" w:lineRule="auto"/>
      </w:pPr>
      <w:r>
        <w:rPr>
          <w:rFonts w:eastAsia="georgia" w:cs="georgia" w:ascii="georgia" w:hAnsi="georgia"/>
          <w:color w:val="000000"/>
          <w:sz w:val="21"/>
        </w:rPr>
        <w:t xml:space="preserve">Database migrations: Flyway-managed schema and repeatable DB objects (views/procs/functions).</w:t>
      </w:r>
    </w:p>
    <w:p>
      <w:pPr>
        <w:numPr>
          <w:ilvl w:val="0"/>
          <w:numId w:val="91"/>
        </w:numPr>
        <w:spacing w:line="360" w:before="105" w:after="105" w:lineRule="auto"/>
      </w:pPr>
      <w:r>
        <w:rPr>
          <w:rFonts w:eastAsia="georgia" w:cs="georgia" w:ascii="georgia" w:hAnsi="georgia"/>
          <w:color w:val="000000"/>
          <w:sz w:val="21"/>
        </w:rPr>
        <w:t xml:space="preserve">Package management: integration with internal package manager workflow (ProGet-based feeds) for modules/artifacts.</w:t>
      </w:r>
    </w:p>
    <w:p>
      <w:pPr>
        <w:numPr>
          <w:ilvl w:val="0"/>
          <w:numId w:val="91"/>
        </w:numPr>
        <w:spacing w:line="360" w:before="105" w:after="105" w:lineRule="auto"/>
      </w:pPr>
      <w:r>
        <w:rPr>
          <w:rFonts w:eastAsia="georgia" w:cs="georgia" w:ascii="georgia" w:hAnsi="georgia"/>
          <w:color w:val="000000"/>
          <w:sz w:val="21"/>
        </w:rPr>
        <w:t xml:space="preserve">CI/CD: automated build/test, security scanning, and publishing pipeline for marketplace distribution.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0" w:name="bm_3_4_gps_location_services_platform"/>
      <w:r>
        <w:rPr>
          <w:rFonts w:eastAsia="georgia" w:cs="georgia" w:ascii="georgia" w:hAnsi="georgia"/>
          <w:b/>
          <w:color w:val="000000"/>
          <w:sz w:val="24"/>
        </w:rPr>
        <w:t xml:space="preserve">3.4 GPS / Location Services (Platform)</w:t>
      </w:r>
      <w:bookmarkEnd w:id="210"/>
    </w:p>
    <w:p>
      <w:pPr>
        <w:numPr>
          <w:ilvl w:val="0"/>
          <w:numId w:val="92"/>
        </w:numPr>
        <w:spacing w:line="360" w:before="105" w:after="105" w:lineRule="auto"/>
      </w:pPr>
      <w:r>
        <w:rPr>
          <w:rFonts w:eastAsia="georgia" w:cs="georgia" w:ascii="georgia" w:hAnsi="georgia"/>
          <w:color w:val="000000"/>
          <w:sz w:val="21"/>
        </w:rPr>
        <w:t xml:space="preserve">Continuous GPS monitoring: record device GPS coordinates on every device Ace Commander runs on, with configurable sampling interval and battery-aware throttling.</w:t>
      </w:r>
    </w:p>
    <w:p>
      <w:pPr>
        <w:numPr>
          <w:ilvl w:val="0"/>
          <w:numId w:val="92"/>
        </w:numPr>
        <w:spacing w:line="360" w:before="105" w:after="105" w:lineRule="auto"/>
      </w:pPr>
      <w:r>
        <w:rPr>
          <w:rFonts w:eastAsia="georgia" w:cs="georgia" w:ascii="georgia" w:hAnsi="georgia"/>
          <w:color w:val="000000"/>
          <w:sz w:val="21"/>
        </w:rPr>
        <w:t xml:space="preserve">Activity detection: combine GPS movement patterns with exertion (wearable) signals to classify activity state (stationary, walking, hiking, driving, etc.).</w:t>
      </w:r>
    </w:p>
    <w:p>
      <w:pPr>
        <w:numPr>
          <w:ilvl w:val="0"/>
          <w:numId w:val="92"/>
        </w:numPr>
        <w:spacing w:line="360" w:before="105" w:after="105" w:lineRule="auto"/>
      </w:pPr>
      <w:r>
        <w:rPr>
          <w:rFonts w:eastAsia="georgia" w:cs="georgia" w:ascii="georgia" w:hAnsi="georgia"/>
          <w:color w:val="000000"/>
          <w:sz w:val="21"/>
        </w:rPr>
        <w:t xml:space="preserve">Location privacy controls: aggressive default expiry for precise tracks; opt-in pinning; per-share granularity controls.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1" w:name="appendix_a_corporate_entities"/>
      <w:r>
        <w:rPr>
          <w:rFonts w:eastAsia="georgia" w:cs="georgia" w:ascii="georgia" w:hAnsi="georgia"/>
          <w:b/>
          <w:color w:val="000000"/>
          <w:sz w:val="24"/>
        </w:rPr>
        <w:t xml:space="preserve">APPENDIX A: Corporate Entities</w:t>
      </w:r>
      <w:bookmarkEnd w:id="211"/>
    </w:p>
    <w:p>
      <w:pPr>
        <w:spacing w:line="360" w:before="315" w:after="105" w:lineRule="auto"/>
        <w:ind w:left="-30"/>
        <w:jc w:val="left"/>
      </w:pPr>
      <w:bookmarkStart w:id="212" w:name="atap_utilities_org_nonprofit_foss_3"/>
      <w:hyperlink r:id="rId11">
        <w:r>
          <w:rPr>
            <w:rFonts w:eastAsia="georgia" w:cs="georgia" w:ascii="georgia" w:hAnsi="georgia"/>
            <w:b/>
            <w:color w:val="#000"/>
            <w:sz w:val="24"/>
            <w:u w:val="single"/>
          </w:rPr>
          <w:t xml:space="preserve">ATAP.Utilities.org</w:t>
        </w:r>
      </w:hyperlink>
      <w:r>
        <w:rPr>
          <w:rFonts w:eastAsia="georgia" w:cs="georgia" w:ascii="georgia" w:hAnsi="georgia"/>
          <w:b/>
          <w:color w:val="000000"/>
          <w:sz w:val="24"/>
        </w:rPr>
        <w:t xml:space="preserve"> (nonprofit, FOSS)</w:t>
      </w:r>
      <w:bookmarkEnd w:id="212"/>
    </w:p>
    <w:p>
      <w:pPr>
        <w:spacing w:line="360" w:after="210" w:lineRule="auto"/>
      </w:pPr>
      <w:r>
        <w:rPr>
          <w:rFonts w:eastAsia="georgia" w:cs="georgia" w:ascii="georgia" w:hAnsi="georgia"/>
          <w:b/>
          <w:color w:val="000000"/>
        </w:rPr>
        <w:t xml:space="preserve">Mission (v0.1):</w:t>
      </w:r>
      <w:r>
        <w:rPr>
          <w:rFonts w:eastAsia="georgia" w:cs="georgia" w:ascii="georgia" w:hAnsi="georgia"/>
          <w:color w:val="000000"/>
        </w:rPr>
        <w:t xml:space="preserve"> </w:t>
      </w:r>
      <w:hyperlink r:id="rId12">
        <w:r>
          <w:rPr>
            <w:rFonts w:eastAsia="helvetica neue" w:cs="helvetica neue" w:ascii="helvetica neue" w:hAnsi="helvetica neue"/>
            <w:color w:val="#000"/>
            <w:u w:val="single"/>
          </w:rPr>
          <w:t xml:space="preserve">ATAP.Utilities.org</w:t>
        </w:r>
      </w:hyperlink>
      <w:r>
        <w:rPr>
          <w:rFonts w:eastAsia="georgia" w:cs="georgia" w:ascii="georgia" w:hAnsi="georgia"/>
          <w:color w:val="000000"/>
        </w:rPr>
        <w:t xml:space="preserve"> exists to create and steward open-source software and reference data—especially the ATAP.Utilities framework and foundational Ace Commander modules—for the public good, governed transparently and developed in collaboration with a global contributor community.</w:t>
      </w:r>
    </w:p>
    <w:p>
      <w:pPr>
        <w:spacing w:line="360" w:after="210" w:lineRule="auto"/>
      </w:pPr>
      <w:r>
        <w:rPr>
          <w:rFonts w:eastAsia="georgia" w:cs="georgia" w:ascii="georgia" w:hAnsi="georgia"/>
          <w:b/>
          <w:color w:val="000000"/>
        </w:rPr>
        <w:t xml:space="preserve">Vision (v0.1):</w:t>
      </w:r>
      <w:r>
        <w:rPr>
          <w:rFonts w:eastAsia="georgia" w:cs="georgia" w:ascii="georgia" w:hAnsi="georgia"/>
          <w:color w:val="000000"/>
        </w:rPr>
        <w:t xml:space="preserve"> A world where trustworthy, community-governed open-source building blocks and reference data make advanced engineering and personal computing capabilities accessible to everyone.</w:t>
      </w:r>
    </w:p>
    <w:p>
      <w:pPr>
        <w:spacing w:line="360" w:before="315" w:after="105" w:lineRule="auto"/>
        <w:ind w:left="-30"/>
        <w:jc w:val="left"/>
      </w:pPr>
      <w:bookmarkStart w:id="213" w:name="ace_commander_inc_for_profit_2"/>
      <w:r>
        <w:rPr>
          <w:rFonts w:eastAsia="georgia" w:cs="georgia" w:ascii="georgia" w:hAnsi="georgia"/>
          <w:b/>
          <w:color w:val="000000"/>
          <w:sz w:val="24"/>
        </w:rPr>
        <w:t xml:space="preserve">Ace Commander, Inc. (for-profit)</w:t>
      </w:r>
      <w:bookmarkEnd w:id="213"/>
    </w:p>
    <w:p>
      <w:pPr>
        <w:spacing w:line="360" w:after="210" w:lineRule="auto"/>
      </w:pPr>
      <w:r>
        <w:rPr>
          <w:rFonts w:eastAsia="georgia" w:cs="georgia" w:ascii="georgia" w:hAnsi="georgia"/>
          <w:b/>
          <w:color w:val="000000"/>
        </w:rPr>
        <w:t xml:space="preserve">Mission (v0.1):</w:t>
      </w:r>
      <w:r>
        <w:rPr>
          <w:rFonts w:eastAsia="georgia" w:cs="georgia" w:ascii="georgia" w:hAnsi="georgia"/>
          <w:color w:val="000000"/>
        </w:rPr>
        <w:t xml:space="preserve"> Ace Commander, Inc. exists to deliver and operate the Ace Commander product—combining open foundations (including ATAP.Utilities modules) with proprietary integrations, user experience, and managed services—so customers can securely customize, deploy, and evolve a modular personal/enterprise assistant across devices and cloud backends.</w:t>
      </w:r>
    </w:p>
    <w:p>
      <w:pPr>
        <w:spacing w:line="360" w:after="210" w:lineRule="auto"/>
      </w:pPr>
      <w:r>
        <w:rPr>
          <w:rFonts w:eastAsia="georgia" w:cs="georgia" w:ascii="georgia" w:hAnsi="georgia"/>
          <w:b/>
          <w:color w:val="000000"/>
        </w:rPr>
        <w:t xml:space="preserve">Vision (v0.1):</w:t>
      </w:r>
      <w:r>
        <w:rPr>
          <w:rFonts w:eastAsia="georgia" w:cs="georgia" w:ascii="georgia" w:hAnsi="georgia"/>
          <w:color w:val="000000"/>
        </w:rPr>
        <w:t xml:space="preserve"> A future where every person and organization can run a secure, privacy-preserving, highly customizable "commander" that coordinates their devices, data, and communities across platforms.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4" w:name="appendix_b_tech_stack_baseline"/>
      <w:r>
        <w:rPr>
          <w:rFonts w:eastAsia="georgia" w:cs="georgia" w:ascii="georgia" w:hAnsi="georgia"/>
          <w:b/>
          <w:color w:val="000000"/>
          <w:sz w:val="24"/>
        </w:rPr>
        <w:t xml:space="preserve">APPENDIX B: Tech Stack Baseline</w:t>
      </w:r>
      <w:bookmarkEnd w:id="214"/>
    </w:p>
    <w:p>
      <w:pPr>
        <w:numPr>
          <w:ilvl w:val="0"/>
          <w:numId w:val="93"/>
        </w:numPr>
        <w:spacing w:line="360" w:before="105" w:after="105" w:lineRule="auto"/>
      </w:pPr>
      <w:r>
        <w:rPr>
          <w:rFonts w:eastAsia="georgia" w:cs="georgia" w:ascii="georgia" w:hAnsi="georgia"/>
          <w:b/>
          <w:color w:val="000000"/>
          <w:sz w:val="21"/>
        </w:rPr>
        <w:t xml:space="preserve">Primary language:</w:t>
      </w:r>
      <w:r>
        <w:rPr>
          <w:rFonts w:eastAsia="georgia" w:cs="georgia" w:ascii="georgia" w:hAnsi="georgia"/>
          <w:color w:val="000000"/>
          <w:sz w:val="21"/>
        </w:rPr>
        <w:t xml:space="preserve"> C# (.NET, latest version; backwards-compatible libraries where feasible)</w:t>
      </w:r>
    </w:p>
    <w:p>
      <w:pPr>
        <w:numPr>
          <w:ilvl w:val="0"/>
          <w:numId w:val="93"/>
        </w:numPr>
        <w:spacing w:line="360" w:before="105" w:after="105" w:lineRule="auto"/>
      </w:pPr>
      <w:r>
        <w:rPr>
          <w:rFonts w:eastAsia="georgia" w:cs="georgia" w:ascii="georgia" w:hAnsi="georgia"/>
          <w:b/>
          <w:color w:val="000000"/>
          <w:sz w:val="21"/>
        </w:rPr>
        <w:t xml:space="preserve">Scripting:</w:t>
      </w:r>
      <w:r>
        <w:rPr>
          <w:rFonts w:eastAsia="georgia" w:cs="georgia" w:ascii="georgia" w:hAnsi="georgia"/>
          <w:color w:val="000000"/>
          <w:sz w:val="21"/>
        </w:rPr>
        <w:t xml:space="preserve"> PowerShell</w:t>
      </w:r>
    </w:p>
    <w:p>
      <w:pPr>
        <w:numPr>
          <w:ilvl w:val="0"/>
          <w:numId w:val="93"/>
        </w:numPr>
        <w:spacing w:line="360" w:before="105" w:after="105" w:lineRule="auto"/>
      </w:pPr>
      <w:r>
        <w:rPr>
          <w:rFonts w:eastAsia="georgia" w:cs="georgia" w:ascii="georgia" w:hAnsi="georgia"/>
          <w:b/>
          <w:color w:val="000000"/>
          <w:sz w:val="21"/>
        </w:rPr>
        <w:t xml:space="preserve">Database:</w:t>
      </w:r>
      <w:r>
        <w:rPr>
          <w:rFonts w:eastAsia="georgia" w:cs="georgia" w:ascii="georgia" w:hAnsi="georgia"/>
          <w:color w:val="000000"/>
          <w:sz w:val="21"/>
        </w:rPr>
        <w:t xml:space="preserve"> Microsoft SQL Server (Developer Edition for dev/test; Express or hyperscaler-hosted for production)</w:t>
      </w:r>
    </w:p>
    <w:p>
      <w:pPr>
        <w:numPr>
          <w:ilvl w:val="0"/>
          <w:numId w:val="93"/>
        </w:numPr>
        <w:spacing w:line="360" w:before="105" w:after="105" w:lineRule="auto"/>
      </w:pPr>
      <w:r>
        <w:rPr>
          <w:rFonts w:eastAsia="georgia" w:cs="georgia" w:ascii="georgia" w:hAnsi="georgia"/>
          <w:b/>
          <w:color w:val="000000"/>
          <w:sz w:val="21"/>
        </w:rPr>
        <w:t xml:space="preserve">Schema/migration management:</w:t>
      </w:r>
      <w:r>
        <w:rPr>
          <w:rFonts w:eastAsia="georgia" w:cs="georgia" w:ascii="georgia" w:hAnsi="georgia"/>
          <w:color w:val="000000"/>
          <w:sz w:val="21"/>
        </w:rPr>
        <w:t xml:space="preserve"> Flyway (free edition, Redgate); versioned migrations + repeatables for views/procs/functions + repeatables for slowly-changing reference data</w:t>
      </w:r>
    </w:p>
    <w:p>
      <w:pPr>
        <w:numPr>
          <w:ilvl w:val="0"/>
          <w:numId w:val="93"/>
        </w:numPr>
        <w:spacing w:line="360" w:before="105" w:after="105" w:lineRule="auto"/>
      </w:pPr>
      <w:r>
        <w:rPr>
          <w:rFonts w:eastAsia="georgia" w:cs="georgia" w:ascii="georgia" w:hAnsi="georgia"/>
          <w:b/>
          <w:color w:val="000000"/>
          <w:sz w:val="21"/>
        </w:rPr>
        <w:t xml:space="preserve">Package management:</w:t>
      </w:r>
      <w:r>
        <w:rPr>
          <w:rFonts w:eastAsia="georgia" w:cs="georgia" w:ascii="georgia" w:hAnsi="georgia"/>
          <w:color w:val="000000"/>
          <w:sz w:val="21"/>
        </w:rPr>
        <w:t xml:space="preserve"> ProGet (Inedo, free edition initially)</w:t>
      </w:r>
    </w:p>
    <w:p>
      <w:pPr>
        <w:numPr>
          <w:ilvl w:val="0"/>
          <w:numId w:val="93"/>
        </w:numPr>
        <w:spacing w:line="360" w:before="105" w:after="105" w:lineRule="auto"/>
      </w:pPr>
      <w:r>
        <w:rPr>
          <w:rFonts w:eastAsia="georgia" w:cs="georgia" w:ascii="georgia" w:hAnsi="georgia"/>
          <w:b/>
          <w:color w:val="000000"/>
          <w:sz w:val="21"/>
        </w:rPr>
        <w:t xml:space="preserve">Source control:</w:t>
      </w:r>
      <w:r>
        <w:rPr>
          <w:rFonts w:eastAsia="georgia" w:cs="georgia" w:ascii="georgia" w:hAnsi="georgia"/>
          <w:color w:val="000000"/>
          <w:sz w:val="21"/>
        </w:rPr>
        <w:t xml:space="preserve"> Git + GitHub</w:t>
      </w:r>
    </w:p>
    <w:p>
      <w:pPr>
        <w:numPr>
          <w:ilvl w:val="0"/>
          <w:numId w:val="93"/>
        </w:numPr>
        <w:spacing w:line="360" w:before="105" w:after="105" w:lineRule="auto"/>
      </w:pPr>
      <w:r>
        <w:rPr>
          <w:rFonts w:eastAsia="georgia" w:cs="georgia" w:ascii="georgia" w:hAnsi="georgia"/>
          <w:b/>
          <w:color w:val="000000"/>
          <w:sz w:val="21"/>
        </w:rPr>
        <w:t xml:space="preserve">IDE/code review:</w:t>
      </w:r>
      <w:r>
        <w:rPr>
          <w:rFonts w:eastAsia="georgia" w:cs="georgia" w:ascii="georgia" w:hAnsi="georgia"/>
          <w:color w:val="000000"/>
          <w:sz w:val="21"/>
        </w:rPr>
        <w:t xml:space="preserve"> Visual Studio Code + extensions</w:t>
      </w:r>
    </w:p>
    <w:p>
      <w:pPr>
        <w:numPr>
          <w:ilvl w:val="0"/>
          <w:numId w:val="93"/>
        </w:numPr>
        <w:spacing w:line="360" w:before="105" w:after="105" w:lineRule="auto"/>
      </w:pPr>
      <w:r>
        <w:rPr>
          <w:rFonts w:eastAsia="georgia" w:cs="georgia" w:ascii="georgia" w:hAnsi="georgia"/>
          <w:b/>
          <w:color w:val="000000"/>
          <w:sz w:val="21"/>
        </w:rPr>
        <w:t xml:space="preserve">Extension language:</w:t>
      </w:r>
      <w:r>
        <w:rPr>
          <w:rFonts w:eastAsia="georgia" w:cs="georgia" w:ascii="georgia" w:hAnsi="georgia"/>
          <w:color w:val="000000"/>
          <w:sz w:val="21"/>
        </w:rPr>
        <w:t xml:space="preserve"> TypeScript (transpiles to JavaScript/ESM)</w:t>
      </w:r>
    </w:p>
    <w:p>
      <w:pPr>
        <w:numPr>
          <w:ilvl w:val="0"/>
          <w:numId w:val="93"/>
        </w:numPr>
        <w:spacing w:line="360" w:before="105" w:after="105" w:lineRule="auto"/>
      </w:pPr>
      <w:r>
        <w:rPr>
          <w:rFonts w:eastAsia="georgia" w:cs="georgia" w:ascii="georgia" w:hAnsi="georgia"/>
          <w:b/>
          <w:color w:val="000000"/>
          <w:sz w:val="21"/>
        </w:rPr>
        <w:t xml:space="preserve">Extension bundler:</w:t>
      </w:r>
      <w:r>
        <w:rPr>
          <w:rFonts w:eastAsia="georgia" w:cs="georgia" w:ascii="georgia" w:hAnsi="georgia"/>
          <w:color w:val="000000"/>
          <w:sz w:val="21"/>
        </w:rPr>
        <w:t xml:space="preserve"> esbuild (or equivalent)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End of Module Catalog v0.2 – Baseline, February 22,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5" w:name="reprint_the_modcule_catalog_v0_2_6cbdcf"/>
      <w:r>
        <w:rPr>
          <w:rFonts w:eastAsia="georgia" w:cs="georgia" w:ascii="georgia" w:hAnsi="georgia"/>
          <w:b/>
          <w:color w:val="000000"/>
          <w:sz w:val="39"/>
        </w:rPr>
        <w:t xml:space="preserve">reprint the modcule catalog V0.2 as markdown format</w:t>
      </w:r>
      <w:bookmarkEnd w:id="215"/>
    </w:p>
    <w:p>
      <w:pPr>
        <w:spacing w:line="360" w:after="210" w:lineRule="auto"/>
      </w:pPr>
      <w:r>
        <w:rPr>
          <w:rFonts w:eastAsia="georgia" w:cs="georgia" w:ascii="georgia" w:hAnsi="georgia"/>
          <w:color w:val="000000"/>
        </w:rPr>
        <w:t xml:space="preserve">Above is the complete </w:t>
      </w:r>
      <w:r>
        <w:rPr>
          <w:rFonts w:eastAsia="georgia" w:cs="georgia" w:ascii="georgia" w:hAnsi="georgia"/>
          <w:b/>
          <w:color w:val="000000"/>
        </w:rPr>
        <w:t xml:space="preserve">Module Catalog v0.2</w:t>
      </w:r>
      <w:r>
        <w:rPr>
          <w:rFonts w:eastAsia="georgia" w:cs="georgia" w:ascii="georgia" w:hAnsi="georgia"/>
          <w:color w:val="000000"/>
        </w:rPr>
        <w:t xml:space="preserve"> reprinted in clean markdown format, with:</w:t>
      </w:r>
    </w:p>
    <w:p>
      <w:pPr>
        <w:numPr>
          <w:ilvl w:val="0"/>
          <w:numId w:val="94"/>
        </w:numPr>
        <w:spacing w:line="360" w:before="105" w:after="105" w:lineRule="auto"/>
      </w:pPr>
      <w:r>
        <w:rPr>
          <w:rFonts w:eastAsia="georgia" w:cs="georgia" w:ascii="georgia" w:hAnsi="georgia"/>
          <w:color w:val="000000"/>
          <w:sz w:val="21"/>
        </w:rPr>
        <w:t xml:space="preserve">Section headers using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w:t>
      </w:r>
    </w:p>
    <w:p>
      <w:pPr>
        <w:numPr>
          <w:ilvl w:val="0"/>
          <w:numId w:val="94"/>
        </w:numPr>
        <w:spacing w:line="360" w:before="105" w:after="105" w:lineRule="auto"/>
      </w:pPr>
      <w:r>
        <w:rPr>
          <w:rFonts w:eastAsia="georgia" w:cs="georgia" w:ascii="georgia" w:hAnsi="georgia"/>
          <w:color w:val="000000"/>
          <w:sz w:val="21"/>
        </w:rPr>
        <w:t xml:space="preserve">All bullet items using bold labels for scannability</w:t>
      </w:r>
    </w:p>
    <w:p>
      <w:pPr>
        <w:numPr>
          <w:ilvl w:val="0"/>
          <w:numId w:val="94"/>
        </w:numPr>
        <w:spacing w:line="360" w:before="105" w:after="105" w:lineRule="auto"/>
      </w:pPr>
      <w:r>
        <w:rPr>
          <w:rFonts w:eastAsia="georgia" w:cs="georgia" w:ascii="georgia" w:hAnsi="georgia"/>
          <w:color w:val="000000"/>
          <w:sz w:val="21"/>
        </w:rPr>
        <w:t xml:space="preserve">A table for the Tech Stack in Appendix B</w:t>
      </w:r>
    </w:p>
    <w:p>
      <w:pPr>
        <w:numPr>
          <w:ilvl w:val="0"/>
          <w:numId w:val="94"/>
        </w:numPr>
        <w:spacing w:line="360" w:before="105" w:after="105" w:lineRule="auto"/>
      </w:pPr>
      <w:r>
        <w:rPr>
          <w:rFonts w:eastAsia="georgia" w:cs="georgia" w:ascii="georgia" w:hAnsi="georgia"/>
          <w:color w:val="000000"/>
          <w:sz w:val="21"/>
        </w:rPr>
        <w:t xml:space="preserve">All content from v0.2 preserved exactly — nothing added or removed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6" w:name="ace_commander_module_catalog_v0_2_2"/>
      <w:r>
        <w:rPr>
          <w:rFonts w:eastAsia="georgia" w:cs="georgia" w:ascii="georgia" w:hAnsi="georgia"/>
          <w:b/>
          <w:color w:val="000000"/>
          <w:sz w:val="39"/>
        </w:rPr>
        <w:t xml:space="preserve">Ace Commander – Module Catalog v0.2</w:t>
      </w:r>
      <w:bookmarkEnd w:id="216"/>
    </w:p>
    <w:p>
      <w:pPr>
        <w:spacing w:line="360" w:after="210" w:lineRule="auto"/>
      </w:pPr>
      <w:r>
        <w:rPr>
          <w:rFonts w:eastAsia="georgia" w:cs="georgia" w:ascii="georgia" w:hAnsi="georgia"/>
          <w:b/>
          <w:color w:val="000000"/>
        </w:rPr>
        <w:t xml:space="preserve">Status:</w:t>
      </w:r>
      <w:r>
        <w:rPr>
          <w:rFonts w:eastAsia="georgia" w:cs="georgia" w:ascii="georgia" w:hAnsi="georgia"/>
          <w:color w:val="000000"/>
        </w:rPr>
        <w:t xml:space="preserve"> Baseline (change-controlled)</w:t>
      </w:r>
      <w:r>
        <w:rPr>
          <w:rFonts w:eastAsia="georgia" w:cs="georgia" w:ascii="georgia" w:hAnsi="georgia"/>
          <w:color w:val="000000"/>
        </w:rPr>
        <w:br w:type="textWrapping"/>
      </w:r>
      <w:r>
        <w:rPr>
          <w:rFonts w:eastAsia="georgia" w:cs="georgia" w:ascii="georgia" w:hAnsi="georgia"/>
          <w:b/>
          <w:color w:val="000000"/>
        </w:rPr>
        <w:t xml:space="preserve">Supersedes:</w:t>
      </w:r>
      <w:r>
        <w:rPr>
          <w:rFonts w:eastAsia="georgia" w:cs="georgia" w:ascii="georgia" w:hAnsi="georgia"/>
          <w:color w:val="000000"/>
        </w:rPr>
        <w:t xml:space="preserve"> Module Catalog v0.1</w:t>
      </w:r>
      <w:r>
        <w:rPr>
          <w:rFonts w:eastAsia="georgia" w:cs="georgia" w:ascii="georgia" w:hAnsi="georgia"/>
          <w:color w:val="000000"/>
        </w:rPr>
        <w:br w:type="textWrapping"/>
      </w:r>
      <w:r>
        <w:rPr>
          <w:rFonts w:eastAsia="georgia" w:cs="georgia" w:ascii="georgia" w:hAnsi="georgia"/>
          <w:b/>
          <w:color w:val="000000"/>
        </w:rPr>
        <w:t xml:space="preserve">Date:</w:t>
      </w:r>
      <w:r>
        <w:rPr>
          <w:rFonts w:eastAsia="georgia" w:cs="georgia" w:ascii="georgia" w:hAnsi="georgia"/>
          <w:color w:val="000000"/>
        </w:rPr>
        <w:t xml:space="preserve"> February 22, 2026</w:t>
      </w:r>
      <w:r>
        <w:rPr>
          <w:rFonts w:eastAsia="georgia" w:cs="georgia" w:ascii="georgia" w:hAnsi="georgia"/>
          <w:color w:val="000000"/>
        </w:rPr>
        <w:br w:type="textWrapping"/>
      </w:r>
      <w:r>
        <w:rPr>
          <w:rFonts w:eastAsia="georgia" w:cs="georgia" w:ascii="georgia" w:hAnsi="georgia"/>
          <w:b/>
          <w:color w:val="000000"/>
        </w:rPr>
        <w:t xml:space="preserve">Change:</w:t>
      </w:r>
      <w:r>
        <w:rPr>
          <w:rFonts w:eastAsia="georgia" w:cs="georgia" w:ascii="georgia" w:hAnsi="georgia"/>
          <w:color w:val="000000"/>
        </w:rPr>
        <w:t xml:space="preserve"> All items from "ACE Commander rough notes 001" added. Nothing removed from v0.1.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7" w:name="section_1_user_facing_modules_2"/>
      <w:r>
        <w:rPr>
          <w:rFonts w:eastAsia="georgia" w:cs="georgia" w:ascii="georgia" w:hAnsi="georgia"/>
          <w:b/>
          <w:color w:val="000000"/>
          <w:sz w:val="24"/>
        </w:rPr>
        <w:t xml:space="preserve">Section 1: User-Facing Modules</w:t>
      </w:r>
      <w:bookmarkEnd w:id="217"/>
    </w:p>
    <w:p>
      <w:pPr>
        <w:spacing w:line="360" w:before="315" w:after="105" w:lineRule="auto"/>
        <w:ind w:left="-30"/>
        <w:jc w:val="left"/>
      </w:pPr>
      <w:bookmarkStart w:id="218" w:name="bm_1_1_cema_core_engineering_conf_2770de"/>
      <w:r>
        <w:rPr>
          <w:rFonts w:eastAsia="georgia" w:cs="georgia" w:ascii="georgia" w:hAnsi="georgia"/>
          <w:b/>
          <w:color w:val="000000"/>
          <w:sz w:val="24"/>
        </w:rPr>
        <w:t xml:space="preserve">1.1 CEMA Core (Engineering/Configuration)</w:t>
      </w:r>
      <w:bookmarkEnd w:id="2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Rule authoring/storage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Rules (code, compiled artifacts, visual/text constructs, formulas), versioning, metadata, and composition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Rule Sets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Curated collections of rules; parameterization; reuse across builds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Build Sets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Assemble Rule Sets into a buildable Bill of Materials (BOM) definition for an Installation (generic: hardware BOM, system-of-systems BOM, SWBOM)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Instantiations (assets)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Represent real-world instances of an Installation (serial number, hostname, rack address, data center address, etc.)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 modeling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Bi-temporal history for Rules/RuleSets/BuildSets/Installations/Instances (Valid-Time + Transaction-Time)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Change tracking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BOM revisions, instance growth/upgrades/repairs over time, baselines/snapshots, and "as-of" queries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9" w:name="bm_1_2_module_lifecycle_assembly_36f4ae"/>
      <w:r>
        <w:rPr>
          <w:rFonts w:eastAsia="georgia" w:cs="georgia" w:ascii="georgia" w:hAnsi="georgia"/>
          <w:b/>
          <w:color w:val="000000"/>
          <w:sz w:val="24"/>
        </w:rPr>
        <w:t xml:space="preserve">1.2 Module Lifecycle &amp; Assembly (Ace Commander "build fabric")</w:t>
      </w:r>
      <w:bookmarkEnd w:id="21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Module registry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Store software components and artifacts, and "assembly rules" for libraries/executables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Build orchestration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Drive the .NET build pipeline and test execution for modules; produce versioned artifacts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Wiring rules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Declaratively connect modules and define data/work flows between them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Formula engine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Formula rules with stored value vs recommended value, "dirty" indicator, and "used non-recommended terms" indicator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0" w:name="bm_1_3_data_analysis_visualization_2"/>
      <w:r>
        <w:rPr>
          <w:rFonts w:eastAsia="georgia" w:cs="georgia" w:ascii="georgia" w:hAnsi="georgia"/>
          <w:b/>
          <w:color w:val="000000"/>
          <w:sz w:val="24"/>
        </w:rPr>
        <w:t xml:space="preserve">1.3 Data Analysis &amp; Visualization</w:t>
      </w:r>
      <w:bookmarkEnd w:id="22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Dataset module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Define datasets from SQL queries/views, formula-derived datasets, imported files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Visualization spec module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Save/share chart/dashboard definitions as versioned rules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Dashboard module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Compose multiple visuals, filtering, drill-down, exports (initially "spec + data binding," then image/PDF later)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Web-to-chart workflows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Take extracted datasets and generate visuals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1" w:name="bm_1_4_photos_media_and_image_packages_2"/>
      <w:r>
        <w:rPr>
          <w:rFonts w:eastAsia="georgia" w:cs="georgia" w:ascii="georgia" w:hAnsi="georgia"/>
          <w:b/>
          <w:color w:val="000000"/>
          <w:sz w:val="24"/>
        </w:rPr>
        <w:t xml:space="preserve">1.4 Photos, Media, and Image Packages</w:t>
      </w:r>
      <w:bookmarkEnd w:id="22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Image library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Ingest, store, dedupe, organize photos (local-first; later sync)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Image packages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Bundle raw images + metadata + derived artifacts (thumbnails, tags, classifiers, share payloads)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Photo prompts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Context-aware reminders (group photo at trip start/end; "take a picture at peak/POI")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Remote photo hosting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Host photos on a backend and return stable URLs so external sites (blog, social) can embed images by link rather than hosting locally; one canonical image host; render/serve elsewhere on demand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Hydrus integration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Ingest photos into Hydrus for first-pass categorization as part of the photo management workflow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Watermarking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Generate watermarked derivative images for publishing/sales; package image sets for online sale ("productization" of image packages)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Time-based media generation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Generate time-ordered collections driven by photo timestamps; e.g., time-lapse seasonal collections of a flower species across spring/summer/fall; montages of a person's face filtered by date and identity tags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2" w:name="bm_1_5_tags_upgradeable_taxonomy_2"/>
      <w:r>
        <w:rPr>
          <w:rFonts w:eastAsia="georgia" w:cs="georgia" w:ascii="georgia" w:hAnsi="georgia"/>
          <w:b/>
          <w:color w:val="000000"/>
          <w:sz w:val="24"/>
        </w:rPr>
        <w:t xml:space="preserve">1.5 Tags (Upgradeable Taxonomy)</w:t>
      </w:r>
      <w:bookmarkEnd w:id="22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Tagging core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Tags, tag assignments, confidence, provenance ("user," "classifier," "import")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Tag hierarchy module (upgrade)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Parent/child taxonomies, synonyms, rules-based tag propagation, "views" of tags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Tag governance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Versioning and migrations of tag schema/ontology over time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3" w:name="bm_1_6_specialized_image_classifi_cc358d"/>
      <w:r>
        <w:rPr>
          <w:rFonts w:eastAsia="georgia" w:cs="georgia" w:ascii="georgia" w:hAnsi="georgia"/>
          <w:b/>
          <w:color w:val="000000"/>
          <w:sz w:val="24"/>
        </w:rPr>
        <w:t xml:space="preserve">1.6 Specialized Image Classifiers (Plugin ML)</w:t>
      </w:r>
      <w:bookmarkEnd w:id="22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Classifier training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Create user-specific classifiers (e.g., "my friends," "my gear," "trail signs," "ski day")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Inference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Propose tentative tags with confidence scores and explanations/provenance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Safety/privacy controls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Local-only training/inference option; opt-in sharing of models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Wildflower-focused classifiers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Specialized classifiers for wildflower species and plant parts (leaves, buds, stems, etc.), including mapping to both common names and scientific names, capture location, and date taken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Face recognition classifier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Train a model to recognize family members by face; scan the full photo library and tag each photo with identified person(s); preserve/add metadata including location and date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4" w:name="bm_1_7_outdoor_routes_gpx_2"/>
      <w:r>
        <w:rPr>
          <w:rFonts w:eastAsia="georgia" w:cs="georgia" w:ascii="georgia" w:hAnsi="georgia"/>
          <w:b/>
          <w:color w:val="000000"/>
          <w:sz w:val="24"/>
        </w:rPr>
        <w:t xml:space="preserve">1.7 Outdoor / Routes / GPX</w:t>
      </w:r>
      <w:bookmarkEnd w:id="22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GPX import/export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Routes, tracks, waypoints; attach metadata and photos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Trip planning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Planned hikes/trips, checklists, reminders, itinerary scaffolding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Stats module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Mileage, elevation gain (later), averages, streaks, per-season summaries, ski records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Tracking triggers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Detect "started hike" using GPS + exertion; optional launch of a third-party tracker app (AllTrails, Gaia, etc.)</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5" w:name="bm_1_8_inter_instance_sharing_sync_2"/>
      <w:r>
        <w:rPr>
          <w:rFonts w:eastAsia="georgia" w:cs="georgia" w:ascii="georgia" w:hAnsi="georgia"/>
          <w:b/>
          <w:color w:val="000000"/>
          <w:sz w:val="24"/>
        </w:rPr>
        <w:t xml:space="preserve">1.8 Inter-instance Sharing &amp; Sync</w:t>
      </w:r>
      <w:bookmarkEnd w:id="2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Near-field exchange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Share routes/photos directly between devices nearby (pairing + approval + encryption)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Cloud sync</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Encrypted blob sync (ciphertext storage), multi-device, conflict handling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Share packages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Export/import bundles (routes + photos + tags + selected stats), with time-bounded links/invites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6" w:name="bm_1_9_social_friends_check_ins_p_eccd67"/>
      <w:r>
        <w:rPr>
          <w:rFonts w:eastAsia="georgia" w:cs="georgia" w:ascii="georgia" w:hAnsi="georgia"/>
          <w:b/>
          <w:color w:val="000000"/>
          <w:sz w:val="24"/>
        </w:rPr>
        <w:t xml:space="preserve">1.9 Social / Friends / Check-ins (Privacy-first)</w:t>
      </w:r>
      <w:bookmarkEnd w:id="22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Friend graph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Private, encrypted representation of connections and groups (family/friends)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Messaging / coordination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Share trip plans, routes, photos, check-ins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Location sharing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Explicit, time-bounded live share; minimize stored history; per-recipient permissions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Personal website section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Publish/share personal maps, trail maps, AllTrails links, and ski records as a website section where family/friends can check in and view shared content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Technical blog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Publish a technical blog about the stack/code being built; pulls from the same data stores and image host as the rest of the application; blog embeds images via hosted links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7" w:name="bm_1_10_deals_web_scraping_2"/>
      <w:r>
        <w:rPr>
          <w:rFonts w:eastAsia="georgia" w:cs="georgia" w:ascii="georgia" w:hAnsi="georgia"/>
          <w:b/>
          <w:color w:val="000000"/>
          <w:sz w:val="24"/>
        </w:rPr>
        <w:t xml:space="preserve">1.10 Deals / Web Scraping</w:t>
      </w:r>
      <w:bookmarkEnd w:id="22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Deal finder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Scrape/search web for best deals; store extracted price + link + timestamp</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Alerting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Thresholds, watchlists, "notify me under $X," seasonal deal patterns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8" w:name="bm_1_11_calendar_seasonality_2"/>
      <w:r>
        <w:rPr>
          <w:rFonts w:eastAsia="georgia" w:cs="georgia" w:ascii="georgia" w:hAnsi="georgia"/>
          <w:b/>
          <w:color w:val="000000"/>
          <w:sz w:val="24"/>
        </w:rPr>
        <w:t xml:space="preserve">1.11 Calendar &amp; Seasonality</w:t>
      </w:r>
      <w:bookmarkEnd w:id="22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Calendar integration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Read/write events; map internal "suggestions" to external calendar objects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Seasonality rules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Suggest activities by time-of-year/location (e.g., "October aspen colors"), auto-propose calendar entries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Planning notes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User notes become structured intents that can generate suggestions/tasks/events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9" w:name="bm_1_12_email_import_gmail_takeou_6fa6db"/>
      <w:r>
        <w:rPr>
          <w:rFonts w:eastAsia="georgia" w:cs="georgia" w:ascii="georgia" w:hAnsi="georgia"/>
          <w:b/>
          <w:color w:val="000000"/>
          <w:sz w:val="24"/>
        </w:rPr>
        <w:t xml:space="preserve">1.12 Email Import (Gmail Takeout) + Pattern Matching</w:t>
      </w:r>
      <w:bookmarkEnd w:id="22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Gmail Takeout ingestion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Parse exported mail archives into a local searchable store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Pattern matching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User-defined rules/regex/classifiers to extract signals (receipts, reservations, confirmations, shipment tracking)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Cross-linking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Connect extracted entities to trips, purchases, deals, and calendar suggestions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0" w:name="bm_1_13_voice_to_action_assistant_2"/>
      <w:r>
        <w:rPr>
          <w:rFonts w:eastAsia="georgia" w:cs="georgia" w:ascii="georgia" w:hAnsi="georgia"/>
          <w:b/>
          <w:color w:val="000000"/>
          <w:sz w:val="24"/>
        </w:rPr>
        <w:t xml:space="preserve">1.13 Voice-to-Action Assistant</w:t>
      </w:r>
      <w:bookmarkEnd w:id="23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Voice → transcription → AI planning → execution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Takes voice input, transcribes to text, sends to one or more AI engines, receives a step-by-step plan using Ace Commander's own module capabilities, executes those steps automatically, and presents results back to the user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Voice note capture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Capture voice notes on mobile and associate them with concurrent events (photos, GPS location, timestamps)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1" w:name="bm_1_14_timestamp_based_note_phot_1c8778"/>
      <w:r>
        <w:rPr>
          <w:rFonts w:eastAsia="georgia" w:cs="georgia" w:ascii="georgia" w:hAnsi="georgia"/>
          <w:b/>
          <w:color w:val="000000"/>
          <w:sz w:val="24"/>
        </w:rPr>
        <w:t xml:space="preserve">1.14 Timestamp-based Note↔Photo Auto-linking</w:t>
      </w:r>
      <w:bookmarkEnd w:id="23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Automatic association rule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Link a dictated note to the photo taken at the same time on the same device, using timestamp proximity as the linking key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Cross-module linkage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Notes/Voice module + Photos module share a timestamp index so that any note, photo, or GPS track recorded within a configurable time window are automatically grouped and cross-referenced</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2" w:name="bm_1_15_photography_monetization_2c5546"/>
      <w:r>
        <w:rPr>
          <w:rFonts w:eastAsia="georgia" w:cs="georgia" w:ascii="georgia" w:hAnsi="georgia"/>
          <w:b/>
          <w:color w:val="000000"/>
          <w:sz w:val="24"/>
        </w:rPr>
        <w:t xml:space="preserve">1.15 Photography Monetization Workflow</w:t>
      </w:r>
      <w:bookmarkEnd w:id="23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End-to-end workflow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Ingest via Hydrus → first-pass categorization → classifier tagging (species, plant parts, common/scientific names, location, date) → watermark derivation → package into sets → publish/sell online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Sales packaging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Assemble tagged, watermarked image sets into purchasable products for online sale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3" w:name="section_2_third_party_interoperab_137201"/>
      <w:r>
        <w:rPr>
          <w:rFonts w:eastAsia="georgia" w:cs="georgia" w:ascii="georgia" w:hAnsi="georgia"/>
          <w:b/>
          <w:color w:val="000000"/>
          <w:sz w:val="24"/>
        </w:rPr>
        <w:t xml:space="preserve">Section 2: Third-Party Interoperability Modules</w:t>
      </w:r>
      <w:bookmarkEnd w:id="233"/>
    </w:p>
    <w:p>
      <w:pPr>
        <w:spacing w:line="360" w:before="315" w:after="105" w:lineRule="auto"/>
        <w:ind w:left="-30"/>
        <w:jc w:val="left"/>
      </w:pPr>
      <w:bookmarkStart w:id="234" w:name="bm_2_1_smart_home_hub_integration_2"/>
      <w:r>
        <w:rPr>
          <w:rFonts w:eastAsia="georgia" w:cs="georgia" w:ascii="georgia" w:hAnsi="georgia"/>
          <w:b/>
          <w:color w:val="000000"/>
          <w:sz w:val="24"/>
        </w:rPr>
        <w:t xml:space="preserve">2.1 Smart Home Hub Integration</w:t>
      </w:r>
      <w:bookmarkEnd w:id="2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Smart home connector(s)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Integrate with a hub ecosystem (initial target: Home Assistant-style hub integration), ingest sensor events, control devices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Presence detection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Detect "person entered home" from sensors/phones; trigger workflows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Guest/tradesperson onboarding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Homeowner "introduces" a person, assigns them to a role group, and grants time-limited permissions with configurable scope (capability + device/area scope + duration)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5" w:name="bm_2_2_wearables_health_sensors_2"/>
      <w:r>
        <w:rPr>
          <w:rFonts w:eastAsia="georgia" w:cs="georgia" w:ascii="georgia" w:hAnsi="georgia"/>
          <w:b/>
          <w:color w:val="000000"/>
          <w:sz w:val="24"/>
        </w:rPr>
        <w:t xml:space="preserve">2.2 Wearables / Health Sensors</w:t>
      </w:r>
      <w:bookmarkEnd w:id="2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Wearable providers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Connect to Fitbit/smart watches; read heart rate and (optionally) blood oxygen when available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Exertion inference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Combine wearable telemetry with GPS to detect activity starts/stops and safety anomalies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6" w:name="bm_2_3_web_search_retrieval_2"/>
      <w:r>
        <w:rPr>
          <w:rFonts w:eastAsia="georgia" w:cs="georgia" w:ascii="georgia" w:hAnsi="georgia"/>
          <w:b/>
          <w:color w:val="000000"/>
          <w:sz w:val="24"/>
        </w:rPr>
        <w:t xml:space="preserve">2.3 Web Search / Retrieval</w:t>
      </w:r>
      <w:bookmarkEnd w:id="23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Search connector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Run web queries and store results as cited sources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Extractors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Turn web pages into structured datasets suitable for analysis/visualization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Media referencing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Store links/metadata for external media; avoid redistributing copyrighted frames by default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7" w:name="bm_2_4_vs_code_multi_ai_extension_2"/>
      <w:r>
        <w:rPr>
          <w:rFonts w:eastAsia="georgia" w:cs="georgia" w:ascii="georgia" w:hAnsi="georgia"/>
          <w:b/>
          <w:color w:val="000000"/>
          <w:sz w:val="24"/>
        </w:rPr>
        <w:t xml:space="preserve">2.4 VS Code Multi-AI Extension</w:t>
      </w:r>
      <w:bookmarkEnd w:id="237"/>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Multi-AI panel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 VS Code extension that sends one question simultaneously to multiple major AI chat engines via their APIs, receives all answers, and displays them side-by-side (e.g., four panes) so the developer can compare and select the best answer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Apply-to-code action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Take the chosen AI result and apply it back into the active workspace as a controlled patch (single file or multi-file change set)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ESM-first extension guideline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The extension and its toolchain are built targeting ECMAScript modules (ESM), aligned with the VS Code team's active ESM support rollout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Extension bundling pipeline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 dedicated bundler configuration (esbuild or equivalent) for TypeScript-to-JavaScript transpilation and bundling of the VS Code extension for distribution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8" w:name="bm_2_5_home_fleet_management_ansible_2"/>
      <w:r>
        <w:rPr>
          <w:rFonts w:eastAsia="georgia" w:cs="georgia" w:ascii="georgia" w:hAnsi="georgia"/>
          <w:b/>
          <w:color w:val="000000"/>
          <w:sz w:val="24"/>
        </w:rPr>
        <w:t xml:space="preserve">2.5 Home Fleet Management (Ansible)</w:t>
      </w:r>
      <w:bookmarkEnd w:id="23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Ansible-based home computer management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Manage configuration across all home computers using Ansible playbooks; ensure required software is installed, correct settings are applied, and environment variables/process environment are configured consistently across all machines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Continuous distribution pipeline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 CI/CD-style "continuous distribution" approach for home systems so changes to the fleet configuration are applied automatically and verifiably</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9" w:name="bm_2_6_calendar_provider_connectors_2"/>
      <w:r>
        <w:rPr>
          <w:rFonts w:eastAsia="georgia" w:cs="georgia" w:ascii="georgia" w:hAnsi="georgia"/>
          <w:b/>
          <w:color w:val="000000"/>
          <w:sz w:val="24"/>
        </w:rPr>
        <w:t xml:space="preserve">2.6 Calendar Provider Connectors</w:t>
      </w:r>
      <w:bookmarkEnd w:id="23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Microsoft 365/Outlook connector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Read/write calendar events via Microsoft Graph API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Google Calendar connector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Planned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iCalendar (.ics) export/import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Baseline interchange format for any calendar provider</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0" w:name="bm_2_7_tracking_app_connectors_2"/>
      <w:r>
        <w:rPr>
          <w:rFonts w:eastAsia="georgia" w:cs="georgia" w:ascii="georgia" w:hAnsi="georgia"/>
          <w:b/>
          <w:color w:val="000000"/>
          <w:sz w:val="24"/>
        </w:rPr>
        <w:t xml:space="preserve">2.7 Tracking App Connectors</w:t>
      </w:r>
      <w:bookmarkEnd w:id="240"/>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AllTrails connector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Store AllTrails links; launch app via deep link/URI when hike detection fires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Gaia GPS connector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Similar launch and data-exchange integration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1" w:name="section_3_internal_platform_modules"/>
      <w:r>
        <w:rPr>
          <w:rFonts w:eastAsia="georgia" w:cs="georgia" w:ascii="georgia" w:hAnsi="georgia"/>
          <w:b/>
          <w:color w:val="000000"/>
          <w:sz w:val="24"/>
        </w:rPr>
        <w:t xml:space="preserve">Section 3: Internal / Platform Modules</w:t>
      </w:r>
      <w:bookmarkEnd w:id="241"/>
    </w:p>
    <w:p>
      <w:pPr>
        <w:spacing w:line="360" w:before="315" w:after="105" w:lineRule="auto"/>
        <w:ind w:left="-30"/>
        <w:jc w:val="left"/>
      </w:pPr>
      <w:bookmarkStart w:id="242" w:name="bm_3_1_security_privacy_and_polic_63c422"/>
      <w:r>
        <w:rPr>
          <w:rFonts w:eastAsia="georgia" w:cs="georgia" w:ascii="georgia" w:hAnsi="georgia"/>
          <w:b/>
          <w:color w:val="000000"/>
          <w:sz w:val="24"/>
        </w:rPr>
        <w:t xml:space="preserve">3.1 Security, Privacy, and Policy Engine</w:t>
      </w:r>
      <w:bookmarkEnd w:id="24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Threat model baseline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Design to protect friend graph + location history against powerful adversaries including authoritarian governments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Encryption &amp; key management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Local encryption, E2EE sharing primitives, secure key storage, rotation, and recovery options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 minimization &amp; retention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Per-module retention defaults; fine-grained "pin" vs "expire" controls; configurable location history resolution and expiry windows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Consent and auditing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Explicit consent flows, permission grants with duration, audit logs (with careful privacy boundaries)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3" w:name="bm_3_2_marketplace_packaging_and_trust_2"/>
      <w:r>
        <w:rPr>
          <w:rFonts w:eastAsia="georgia" w:cs="georgia" w:ascii="georgia" w:hAnsi="georgia"/>
          <w:b/>
          <w:color w:val="000000"/>
          <w:sz w:val="24"/>
        </w:rPr>
        <w:t xml:space="preserve">3.2 Marketplace, Packaging, and Trust</w:t>
      </w:r>
      <w:bookmarkEnd w:id="24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Module packaging format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Manifests, dependencies, capabilities, required permissions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Secure marketplace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Signing, verification, reputation, reviews, update channels, rollback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Sandboxing &amp; permissions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Module capability declarations; runtime policy enforcement; least-privilege APIs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4" w:name="bm_3_3_dev_build_repo_toolchain_f_f6f60e"/>
      <w:r>
        <w:rPr>
          <w:rFonts w:eastAsia="georgia" w:cs="georgia" w:ascii="georgia" w:hAnsi="georgia"/>
          <w:b/>
          <w:color w:val="000000"/>
          <w:sz w:val="24"/>
        </w:rPr>
        <w:t xml:space="preserve">3.3 Dev/Build/Repo Toolchain (for module developers)</w:t>
      </w:r>
      <w:bookmarkEnd w:id="24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.NET build integration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Compile/test/package C# modules; PowerShell scripting modules where appropriate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Database migrations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Flyway-managed schema and repeatable DB objects (views/procs/functions)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Package management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Integration with internal package manager workflow (ProGet-based feeds) for modules/artifacts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CI/CD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Automated build/test, security scanning, and publishing pipeline for marketplace distribution</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5" w:name="bm_3_4_gps_location_services_platform_2"/>
      <w:r>
        <w:rPr>
          <w:rFonts w:eastAsia="georgia" w:cs="georgia" w:ascii="georgia" w:hAnsi="georgia"/>
          <w:b/>
          <w:color w:val="000000"/>
          <w:sz w:val="24"/>
        </w:rPr>
        <w:t xml:space="preserve">3.4 GPS / Location Services (Platform)</w:t>
      </w:r>
      <w:bookmarkEnd w:id="24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Capability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Description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Continuous GPS monitoring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Record device GPS coordinates on every device Ace Commander runs on, with configurable sampling interval and battery-aware throttling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Activity detection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Combine GPS movement patterns with exertion (wearable) signals to classify activity state (stationary, walking, hiking, driving, etc.)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Location privacy controls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Aggressive default expiry for precise tracks; opt-in pinning; per-share granularity controls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6" w:name="appendix_a_corporate_entities_2"/>
      <w:r>
        <w:rPr>
          <w:rFonts w:eastAsia="georgia" w:cs="georgia" w:ascii="georgia" w:hAnsi="georgia"/>
          <w:b/>
          <w:color w:val="000000"/>
          <w:sz w:val="24"/>
        </w:rPr>
        <w:t xml:space="preserve">Appendix A: Corporate Entities</w:t>
      </w:r>
      <w:bookmarkEnd w:id="246"/>
    </w:p>
    <w:p>
      <w:pPr>
        <w:spacing w:line="360" w:before="315" w:after="105" w:lineRule="auto"/>
        <w:ind w:left="-30"/>
        <w:jc w:val="left"/>
      </w:pPr>
      <w:bookmarkStart w:id="247" w:name="atap_utilities_org_nonprofit_foss_4"/>
      <w:hyperlink r:id="rId13">
        <w:r>
          <w:rPr>
            <w:rFonts w:eastAsia="georgia" w:cs="georgia" w:ascii="georgia" w:hAnsi="georgia"/>
            <w:b/>
            <w:color w:val="#000"/>
            <w:sz w:val="24"/>
            <w:u w:val="single"/>
          </w:rPr>
          <w:t xml:space="preserve">ATAP.Utilities.org</w:t>
        </w:r>
      </w:hyperlink>
      <w:r>
        <w:rPr>
          <w:rFonts w:eastAsia="georgia" w:cs="georgia" w:ascii="georgia" w:hAnsi="georgia"/>
          <w:b/>
          <w:color w:val="000000"/>
          <w:sz w:val="24"/>
        </w:rPr>
        <w:t xml:space="preserve"> (Nonprofit, FOSS)</w:t>
      </w:r>
      <w:bookmarkEnd w:id="247"/>
    </w:p>
    <w:p>
      <w:pPr>
        <w:spacing w:line="360" w:after="210" w:lineRule="auto"/>
      </w:pPr>
      <w:r>
        <w:rPr>
          <w:rFonts w:eastAsia="georgia" w:cs="georgia" w:ascii="georgia" w:hAnsi="georgia"/>
          <w:b/>
          <w:color w:val="000000"/>
        </w:rPr>
        <w:t xml:space="preserve">Mission (v0.1)</w:t>
      </w:r>
      <w:r>
        <w:rPr>
          <w:rFonts w:eastAsia="georgia" w:cs="georgia" w:ascii="georgia" w:hAnsi="georgia"/>
          <w:color w:val="000000"/>
        </w:rPr>
        <w:br w:type="textWrapping"/>
      </w:r>
      <w:hyperlink r:id="rId14">
        <w:r>
          <w:rPr>
            <w:rFonts w:eastAsia="helvetica neue" w:cs="helvetica neue" w:ascii="helvetica neue" w:hAnsi="helvetica neue"/>
            <w:color w:val="#000"/>
            <w:u w:val="single"/>
          </w:rPr>
          <w:t xml:space="preserve">ATAP.Utilities.org</w:t>
        </w:r>
      </w:hyperlink>
      <w:r>
        <w:rPr>
          <w:rFonts w:eastAsia="georgia" w:cs="georgia" w:ascii="georgia" w:hAnsi="georgia"/>
          <w:color w:val="000000"/>
        </w:rPr>
        <w:t xml:space="preserve"> exists to create and steward open-source software and reference data — especially the ATAP.Utilities framework and foundational Ace Commander modules — for the public good, governed transparently and developed in collaboration with a global contributor community.</w:t>
      </w:r>
    </w:p>
    <w:p>
      <w:pPr>
        <w:spacing w:line="360" w:after="210" w:lineRule="auto"/>
      </w:pPr>
      <w:r>
        <w:rPr>
          <w:rFonts w:eastAsia="georgia" w:cs="georgia" w:ascii="georgia" w:hAnsi="georgia"/>
          <w:b/>
          <w:color w:val="000000"/>
        </w:rPr>
        <w:t xml:space="preserve">Vision (v0.1)</w:t>
      </w:r>
      <w:r>
        <w:rPr>
          <w:rFonts w:eastAsia="georgia" w:cs="georgia" w:ascii="georgia" w:hAnsi="georgia"/>
          <w:color w:val="000000"/>
        </w:rPr>
        <w:br w:type="textWrapping"/>
      </w:r>
      <w:r>
        <w:rPr>
          <w:rFonts w:eastAsia="georgia" w:cs="georgia" w:ascii="georgia" w:hAnsi="georgia"/>
          <w:color w:val="000000"/>
        </w:rPr>
        <w:t xml:space="preserve">A world where trustworthy, community-governed open-source building blocks and reference data make advanced engineering and personal computing capabilities accessible to everyone.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8" w:name="ace_commander_inc_for_profit_3"/>
      <w:r>
        <w:rPr>
          <w:rFonts w:eastAsia="georgia" w:cs="georgia" w:ascii="georgia" w:hAnsi="georgia"/>
          <w:b/>
          <w:color w:val="000000"/>
          <w:sz w:val="24"/>
        </w:rPr>
        <w:t xml:space="preserve">Ace Commander, Inc. (For-Profit)</w:t>
      </w:r>
      <w:bookmarkEnd w:id="248"/>
    </w:p>
    <w:p>
      <w:pPr>
        <w:spacing w:line="360" w:after="210" w:lineRule="auto"/>
      </w:pPr>
      <w:r>
        <w:rPr>
          <w:rFonts w:eastAsia="georgia" w:cs="georgia" w:ascii="georgia" w:hAnsi="georgia"/>
          <w:b/>
          <w:color w:val="000000"/>
        </w:rPr>
        <w:t xml:space="preserve">Mission (v0.1)</w:t>
      </w:r>
      <w:r>
        <w:rPr>
          <w:rFonts w:eastAsia="georgia" w:cs="georgia" w:ascii="georgia" w:hAnsi="georgia"/>
          <w:color w:val="000000"/>
        </w:rPr>
        <w:br w:type="textWrapping"/>
      </w:r>
      <w:r>
        <w:rPr>
          <w:rFonts w:eastAsia="georgia" w:cs="georgia" w:ascii="georgia" w:hAnsi="georgia"/>
          <w:color w:val="000000"/>
        </w:rPr>
        <w:t xml:space="preserve">Ace Commander, Inc. exists to deliver and operate the Ace Commander product — combining open foundations (including ATAP.Utilities modules) with proprietary integrations, user experience, and managed services — so customers can securely customize, deploy, and evolve a modular personal/enterprise assistant across devices and cloud backends.</w:t>
      </w:r>
    </w:p>
    <w:p>
      <w:pPr>
        <w:spacing w:line="360" w:after="210" w:lineRule="auto"/>
      </w:pPr>
      <w:r>
        <w:rPr>
          <w:rFonts w:eastAsia="georgia" w:cs="georgia" w:ascii="georgia" w:hAnsi="georgia"/>
          <w:b/>
          <w:color w:val="000000"/>
        </w:rPr>
        <w:t xml:space="preserve">Vision (v0.1)</w:t>
      </w:r>
      <w:r>
        <w:rPr>
          <w:rFonts w:eastAsia="georgia" w:cs="georgia" w:ascii="georgia" w:hAnsi="georgia"/>
          <w:color w:val="000000"/>
        </w:rPr>
        <w:br w:type="textWrapping"/>
      </w:r>
      <w:r>
        <w:rPr>
          <w:rFonts w:eastAsia="georgia" w:cs="georgia" w:ascii="georgia" w:hAnsi="georgia"/>
          <w:color w:val="000000"/>
        </w:rPr>
        <w:t xml:space="preserve">A future where every person and organization can run a secure, privacy-preserving, highly customizable "commander" that coordinates their devices, data, and communities across platforms.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49" w:name="appendix_b_tech_stack_baseline_2"/>
      <w:r>
        <w:rPr>
          <w:rFonts w:eastAsia="georgia" w:cs="georgia" w:ascii="georgia" w:hAnsi="georgia"/>
          <w:b/>
          <w:color w:val="000000"/>
          <w:sz w:val="24"/>
        </w:rPr>
        <w:t xml:space="preserve">Appendix B: Tech Stack Baseline</w:t>
      </w:r>
      <w:bookmarkEnd w:id="24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Layer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Technology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Primary language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 (.NET, latest version; backwards-compatible libraries where feasible)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Scripting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PowerShell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Database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Microsoft SQL Server (Developer Edition for dev/test; Express or hyperscaler-hosted for production)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Schema/migration management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Flyway (free edition, Redgate); versioned migrations + repeatables for views/procs/functions + repeatables for slowly-changing reference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Package management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ProGet (Inedo, free edition initially)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Source control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Git + GitHub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IDE / code review</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Visual Studio Code + extensions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Extension language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TypeScript (transpiles to JavaScript/ESM)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Extension bundler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esbuild (or equivalent)</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i/>
          <w:color w:val="000000"/>
        </w:rPr>
        <w:t xml:space="preserve">End of Ace Commander – Module Catalog v0.2 — Baseline, February 22,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50" w:name="fn1"/>
    <w:bookmarkEnd w:id="250"/>
    <w:p>
      <w:pPr>
        <w:numPr>
          <w:ilvl w:val="0"/>
          <w:numId w:val="96"/>
        </w:numPr>
        <w:spacing w:line="360" w:after="210" w:lineRule="auto"/>
      </w:pPr>
      <w:hyperlink r:id="rId15">
        <w:r>
          <w:rPr>
            <w:rFonts w:eastAsia="helvetica neue" w:cs="helvetica neue" w:ascii="helvetica neue" w:hAnsi="helvetica neue"/>
            <w:color w:val="#000"/>
            <w:sz w:val="18"/>
            <w:u w:val="single"/>
          </w:rPr>
          <w:t xml:space="preserve">https://bazel.build/concepts/dependencies</w:t>
        </w:r>
      </w:hyperlink>
      <w:r>
        <w:rPr>
          <w:rFonts w:eastAsia="georgia" w:cs="georgia" w:ascii="georgia" w:hAnsi="georgia"/>
          <w:color w:val="000000"/>
          <w:sz w:val="18"/>
        </w:rPr>
        <w:t xml:space="preserve"> </w:t>
      </w:r>
    </w:p>
    <w:bookmarkStart w:id="251" w:name="fn2"/>
    <w:bookmarkEnd w:id="251"/>
    <w:p>
      <w:pPr>
        <w:numPr>
          <w:ilvl w:val="0"/>
          <w:numId w:val="96"/>
        </w:numPr>
        <w:spacing w:line="360" w:after="210" w:lineRule="auto"/>
      </w:pPr>
      <w:hyperlink r:id="rId16">
        <w:r>
          <w:rPr>
            <w:rFonts w:eastAsia="helvetica neue" w:cs="helvetica neue" w:ascii="helvetica neue" w:hAnsi="helvetica neue"/>
            <w:color w:val="#000"/>
            <w:sz w:val="18"/>
            <w:u w:val="single"/>
          </w:rPr>
          <w:t xml:space="preserve">https://gittup.org/blog/2014/09/11-build-system-partial-updates/</w:t>
        </w:r>
      </w:hyperlink>
      <w:r>
        <w:rPr>
          <w:rFonts w:eastAsia="georgia" w:cs="georgia" w:ascii="georgia" w:hAnsi="georgia"/>
          <w:color w:val="000000"/>
          <w:sz w:val="18"/>
        </w:rPr>
        <w:t xml:space="preserve"> </w:t>
      </w:r>
    </w:p>
    <w:bookmarkStart w:id="252" w:name="fn3"/>
    <w:bookmarkEnd w:id="252"/>
    <w:p>
      <w:pPr>
        <w:numPr>
          <w:ilvl w:val="0"/>
          <w:numId w:val="96"/>
        </w:numPr>
        <w:spacing w:line="360" w:after="210" w:lineRule="auto"/>
      </w:pPr>
      <w:hyperlink r:id="rId17">
        <w:r>
          <w:rPr>
            <w:rFonts w:eastAsia="helvetica neue" w:cs="helvetica neue" w:ascii="helvetica neue" w:hAnsi="helvetica neue"/>
            <w:color w:val="#000"/>
            <w:sz w:val="18"/>
            <w:u w:val="single"/>
          </w:rPr>
          <w:t xml:space="preserve">https://patterns.eecs.berkeley.edu/?page_id=609</w:t>
        </w:r>
      </w:hyperlink>
      <w:r>
        <w:rPr>
          <w:rFonts w:eastAsia="georgia" w:cs="georgia" w:ascii="georgia" w:hAnsi="georgia"/>
          <w:color w:val="000000"/>
          <w:sz w:val="18"/>
        </w:rPr>
        <w:t xml:space="preserve"> </w:t>
      </w:r>
    </w:p>
    <w:bookmarkStart w:id="253" w:name="fn4"/>
    <w:bookmarkEnd w:id="253"/>
    <w:p>
      <w:pPr>
        <w:numPr>
          <w:ilvl w:val="0"/>
          <w:numId w:val="96"/>
        </w:numPr>
        <w:spacing w:line="360" w:after="210" w:lineRule="auto"/>
      </w:pPr>
      <w:hyperlink r:id="rId18">
        <w:r>
          <w:rPr>
            <w:rFonts w:eastAsia="helvetica neue" w:cs="helvetica neue" w:ascii="helvetica neue" w:hAnsi="helvetica neue"/>
            <w:color w:val="#000"/>
            <w:sz w:val="18"/>
            <w:u w:val="single"/>
          </w:rPr>
          <w:t xml:space="preserve">https://bazel.build/run/build</w:t>
        </w:r>
      </w:hyperlink>
      <w:r>
        <w:rPr>
          <w:rFonts w:eastAsia="georgia" w:cs="georgia" w:ascii="georgia" w:hAnsi="georgia"/>
          <w:color w:val="000000"/>
          <w:sz w:val="18"/>
        </w:rPr>
        <w:t xml:space="preserve"> </w:t>
      </w:r>
    </w:p>
    <w:bookmarkStart w:id="254" w:name="fn5"/>
    <w:bookmarkEnd w:id="254"/>
    <w:p>
      <w:pPr>
        <w:numPr>
          <w:ilvl w:val="0"/>
          <w:numId w:val="96"/>
        </w:numPr>
        <w:spacing w:line="360" w:after="210" w:lineRule="auto"/>
      </w:pPr>
      <w:hyperlink r:id="rId19">
        <w:r>
          <w:rPr>
            <w:rFonts w:eastAsia="helvetica neue" w:cs="helvetica neue" w:ascii="helvetica neue" w:hAnsi="helvetica neue"/>
            <w:color w:val="#000"/>
            <w:sz w:val="18"/>
            <w:u w:val="single"/>
          </w:rPr>
          <w:t xml:space="preserve">https://github.com/ninja-build/ninja/issues/1660</w:t>
        </w:r>
      </w:hyperlink>
      <w:r>
        <w:rPr>
          <w:rFonts w:eastAsia="georgia" w:cs="georgia" w:ascii="georgia" w:hAnsi="georgia"/>
          <w:color w:val="000000"/>
          <w:sz w:val="18"/>
        </w:rPr>
        <w:t xml:space="preserve"> </w:t>
      </w:r>
    </w:p>
    <w:bookmarkStart w:id="255" w:name="fn6"/>
    <w:bookmarkEnd w:id="255"/>
    <w:p>
      <w:pPr>
        <w:numPr>
          <w:ilvl w:val="0"/>
          <w:numId w:val="96"/>
        </w:numPr>
        <w:spacing w:line="360" w:after="210" w:lineRule="auto"/>
      </w:pPr>
      <w:hyperlink r:id="rId20">
        <w:r>
          <w:rPr>
            <w:rFonts w:eastAsia="helvetica neue" w:cs="helvetica neue" w:ascii="helvetica neue" w:hAnsi="helvetica neue"/>
            <w:color w:val="#000"/>
            <w:sz w:val="18"/>
            <w:u w:val="single"/>
          </w:rPr>
          <w:t xml:space="preserve">https://www.reddit.com/r/cpp/comments/12e352j/buck2_our_open_source_build_system/</w:t>
        </w:r>
      </w:hyperlink>
      <w:r>
        <w:rPr>
          <w:rFonts w:eastAsia="georgia" w:cs="georgia" w:ascii="georgia" w:hAnsi="georgia"/>
          <w:color w:val="000000"/>
          <w:sz w:val="18"/>
        </w:rPr>
        <w:t xml:space="preserve"> </w:t>
      </w:r>
    </w:p>
    <w:bookmarkStart w:id="256" w:name="fn7"/>
    <w:bookmarkEnd w:id="256"/>
    <w:p>
      <w:pPr>
        <w:numPr>
          <w:ilvl w:val="0"/>
          <w:numId w:val="96"/>
        </w:numPr>
        <w:spacing w:line="360" w:after="210" w:lineRule="auto"/>
      </w:pPr>
      <w:hyperlink r:id="rId21">
        <w:r>
          <w:rPr>
            <w:rFonts w:eastAsia="helvetica neue" w:cs="helvetica neue" w:ascii="helvetica neue" w:hAnsi="helvetica neue"/>
            <w:color w:val="#000"/>
            <w:sz w:val="18"/>
            <w:u w:val="single"/>
          </w:rPr>
          <w:t xml:space="preserve">https://groups.google.com/g/bazel-discuss/c/MNdLiMP5yAQ</w:t>
        </w:r>
      </w:hyperlink>
      <w:r>
        <w:rPr>
          <w:rFonts w:eastAsia="georgia" w:cs="georgia" w:ascii="georgia" w:hAnsi="georgia"/>
          <w:color w:val="000000"/>
          <w:sz w:val="18"/>
        </w:rPr>
        <w:t xml:space="preserve"> </w:t>
      </w:r>
    </w:p>
    <w:bookmarkStart w:id="257" w:name="fn8"/>
    <w:bookmarkEnd w:id="257"/>
    <w:p>
      <w:pPr>
        <w:numPr>
          <w:ilvl w:val="0"/>
          <w:numId w:val="96"/>
        </w:numPr>
        <w:spacing w:line="360" w:after="210" w:lineRule="auto"/>
      </w:pPr>
      <w:hyperlink r:id="rId22">
        <w:r>
          <w:rPr>
            <w:rFonts w:eastAsia="helvetica neue" w:cs="helvetica neue" w:ascii="helvetica neue" w:hAnsi="helvetica neue"/>
            <w:color w:val="#000"/>
            <w:sz w:val="18"/>
            <w:u w:val="single"/>
          </w:rPr>
          <w:t xml:space="preserve">https://www.jcs.mil/Portals/36/Documents/Doctrine/training/jts/jts_studentguide.pdf?ver=2017-12-29-171316-067</w:t>
        </w:r>
      </w:hyperlink>
      <w:r>
        <w:rPr>
          <w:rFonts w:eastAsia="georgia" w:cs="georgia" w:ascii="georgia" w:hAnsi="georgia"/>
          <w:color w:val="000000"/>
          <w:sz w:val="18"/>
        </w:rPr>
        <w:t xml:space="preserve"> </w:t>
      </w:r>
    </w:p>
    <w:bookmarkStart w:id="258" w:name="fn9"/>
    <w:bookmarkEnd w:id="258"/>
    <w:p>
      <w:pPr>
        <w:numPr>
          <w:ilvl w:val="0"/>
          <w:numId w:val="96"/>
        </w:numPr>
        <w:spacing w:line="360" w:after="210" w:lineRule="auto"/>
      </w:pPr>
      <w:hyperlink r:id="rId23">
        <w:r>
          <w:rPr>
            <w:rFonts w:eastAsia="helvetica neue" w:cs="helvetica neue" w:ascii="helvetica neue" w:hAnsi="helvetica neue"/>
            <w:color w:val="#000"/>
            <w:sz w:val="18"/>
            <w:u w:val="single"/>
          </w:rPr>
          <w:t xml:space="preserve">https://www.scribd.com/document/233583012/MCWP-3-16-Fire-Support-Coordination-in-the-Ground-Combat-Element</w:t>
        </w:r>
      </w:hyperlink>
      <w:r>
        <w:rPr>
          <w:rFonts w:eastAsia="georgia" w:cs="georgia" w:ascii="georgia" w:hAnsi="georgia"/>
          <w:color w:val="000000"/>
          <w:sz w:val="18"/>
        </w:rPr>
        <w:t xml:space="preserve"> </w:t>
      </w:r>
    </w:p>
    <w:bookmarkStart w:id="259" w:name="fn10"/>
    <w:bookmarkEnd w:id="259"/>
    <w:p>
      <w:pPr>
        <w:numPr>
          <w:ilvl w:val="0"/>
          <w:numId w:val="96"/>
        </w:numPr>
        <w:spacing w:line="360" w:after="210" w:lineRule="auto"/>
      </w:pPr>
      <w:hyperlink r:id="rId24">
        <w:r>
          <w:rPr>
            <w:rFonts w:eastAsia="helvetica neue" w:cs="helvetica neue" w:ascii="helvetica neue" w:hAnsi="helvetica neue"/>
            <w:color w:val="#000"/>
            <w:sz w:val="18"/>
            <w:u w:val="single"/>
          </w:rPr>
          <w:t xml:space="preserve">https://tweag.io/blog/2025-09-04-introduction-to-dependency-graph/</w:t>
        </w:r>
      </w:hyperlink>
      <w:r>
        <w:rPr>
          <w:rFonts w:eastAsia="georgia" w:cs="georgia" w:ascii="georgia" w:hAnsi="georgia"/>
          <w:color w:val="000000"/>
          <w:sz w:val="18"/>
        </w:rPr>
        <w:t xml:space="preserve"> </w:t>
      </w:r>
    </w:p>
    <w:bookmarkStart w:id="260" w:name="fn11"/>
    <w:bookmarkEnd w:id="260"/>
    <w:p>
      <w:pPr>
        <w:numPr>
          <w:ilvl w:val="0"/>
          <w:numId w:val="96"/>
        </w:numPr>
        <w:spacing w:line="360" w:after="210" w:lineRule="auto"/>
      </w:pPr>
      <w:hyperlink r:id="rId25">
        <w:r>
          <w:rPr>
            <w:rFonts w:eastAsia="helvetica neue" w:cs="helvetica neue" w:ascii="helvetica neue" w:hAnsi="helvetica neue"/>
            <w:color w:val="#000"/>
            <w:sz w:val="18"/>
            <w:u w:val="single"/>
          </w:rPr>
          <w:t xml:space="preserve">https://research.google.com/pubs/archive/42249.pdf</w:t>
        </w:r>
      </w:hyperlink>
      <w:r>
        <w:rPr>
          <w:rFonts w:eastAsia="georgia" w:cs="georgia" w:ascii="georgia" w:hAnsi="georgia"/>
          <w:color w:val="000000"/>
          <w:sz w:val="18"/>
        </w:rPr>
        <w:t xml:space="preserve"> </w:t>
      </w:r>
    </w:p>
    <w:bookmarkStart w:id="261" w:name="fn12"/>
    <w:bookmarkEnd w:id="261"/>
    <w:p>
      <w:pPr>
        <w:numPr>
          <w:ilvl w:val="0"/>
          <w:numId w:val="96"/>
        </w:numPr>
        <w:spacing w:line="360" w:after="210" w:lineRule="auto"/>
      </w:pPr>
      <w:hyperlink r:id="rId26">
        <w:r>
          <w:rPr>
            <w:rFonts w:eastAsia="helvetica neue" w:cs="helvetica neue" w:ascii="helvetica neue" w:hAnsi="helvetica neue"/>
            <w:color w:val="#000"/>
            <w:sz w:val="18"/>
            <w:u w:val="single"/>
          </w:rPr>
          <w:t xml:space="preserve">https://www.gocodeo.com/post/how-bazel-works-dependency-graphs-caching-and-remote-execution</w:t>
        </w:r>
      </w:hyperlink>
      <w:r>
        <w:rPr>
          <w:rFonts w:eastAsia="georgia" w:cs="georgia" w:ascii="georgia" w:hAnsi="georgia"/>
          <w:color w:val="000000"/>
          <w:sz w:val="18"/>
        </w:rPr>
        <w:t xml:space="preserve"> </w:t>
      </w:r>
    </w:p>
    <w:bookmarkStart w:id="262" w:name="fn13"/>
    <w:bookmarkEnd w:id="262"/>
    <w:p>
      <w:pPr>
        <w:numPr>
          <w:ilvl w:val="0"/>
          <w:numId w:val="96"/>
        </w:numPr>
        <w:spacing w:line="360" w:after="210" w:lineRule="auto"/>
      </w:pPr>
      <w:hyperlink r:id="rId27">
        <w:r>
          <w:rPr>
            <w:rFonts w:eastAsia="helvetica neue" w:cs="helvetica neue" w:ascii="helvetica neue" w:hAnsi="helvetica neue"/>
            <w:color w:val="#000"/>
            <w:sz w:val="18"/>
            <w:u w:val="single"/>
          </w:rPr>
          <w:t xml:space="preserve">https://fuchsia.dev/fuchsia-src/development/build/ninja_how</w:t>
        </w:r>
      </w:hyperlink>
      <w:r>
        <w:rPr>
          <w:rFonts w:eastAsia="georgia" w:cs="georgia" w:ascii="georgia" w:hAnsi="georgia"/>
          <w:color w:val="000000"/>
          <w:sz w:val="18"/>
        </w:rPr>
        <w:t xml:space="preserve"> </w:t>
      </w:r>
    </w:p>
    <w:bookmarkStart w:id="263" w:name="fn14"/>
    <w:bookmarkEnd w:id="263"/>
    <w:p>
      <w:pPr>
        <w:numPr>
          <w:ilvl w:val="0"/>
          <w:numId w:val="96"/>
        </w:numPr>
        <w:spacing w:line="360" w:after="210" w:lineRule="auto"/>
      </w:pPr>
      <w:hyperlink r:id="rId28">
        <w:r>
          <w:rPr>
            <w:rFonts w:eastAsia="helvetica neue" w:cs="helvetica neue" w:ascii="helvetica neue" w:hAnsi="helvetica neue"/>
            <w:color w:val="#000"/>
            <w:sz w:val="18"/>
            <w:u w:val="single"/>
          </w:rPr>
          <w:t xml:space="preserve">https://stackoverflow.com/questions/15853948/graphs-how-to-model-dependent-resources</w:t>
        </w:r>
      </w:hyperlink>
      <w:r>
        <w:rPr>
          <w:rFonts w:eastAsia="georgia" w:cs="georgia" w:ascii="georgia" w:hAnsi="georgia"/>
          <w:color w:val="000000"/>
          <w:sz w:val="18"/>
        </w:rPr>
        <w:t xml:space="preserve"> </w:t>
      </w:r>
    </w:p>
    <w:bookmarkStart w:id="264" w:name="fn15"/>
    <w:bookmarkEnd w:id="264"/>
    <w:p>
      <w:pPr>
        <w:numPr>
          <w:ilvl w:val="0"/>
          <w:numId w:val="96"/>
        </w:numPr>
        <w:spacing w:line="360" w:after="210" w:lineRule="auto"/>
      </w:pPr>
      <w:hyperlink r:id="rId29">
        <w:r>
          <w:rPr>
            <w:rFonts w:eastAsia="helvetica neue" w:cs="helvetica neue" w:ascii="helvetica neue" w:hAnsi="helvetica neue"/>
            <w:color w:val="#000"/>
            <w:sz w:val="18"/>
            <w:u w:val="single"/>
          </w:rPr>
          <w:t xml:space="preserve">https://bazel-docs-staging.netlify.app/versions/master/build-ref.html</w:t>
        </w:r>
      </w:hyperlink>
      <w:r>
        <w:rPr>
          <w:rFonts w:eastAsia="georgia" w:cs="georgia" w:ascii="georgia" w:hAnsi="georgia"/>
          <w:color w:val="000000"/>
          <w:sz w:val="18"/>
        </w:rPr>
        <w:t xml:space="preserve"> </w:t>
      </w:r>
    </w:p>
    <w:bookmarkStart w:id="265" w:name="fn16"/>
    <w:bookmarkEnd w:id="265"/>
    <w:p>
      <w:pPr>
        <w:numPr>
          <w:ilvl w:val="0"/>
          <w:numId w:val="96"/>
        </w:numPr>
        <w:spacing w:line="360" w:after="210" w:lineRule="auto"/>
      </w:pPr>
      <w:hyperlink r:id="rId30">
        <w:r>
          <w:rPr>
            <w:rFonts w:eastAsia="helvetica neue" w:cs="helvetica neue" w:ascii="helvetica neue" w:hAnsi="helvetica neue"/>
            <w:color w:val="#000"/>
            <w:sz w:val="18"/>
            <w:u w:val="single"/>
          </w:rPr>
          <w:t xml:space="preserve">https://learn.microsoft.com/en-us/answers/questions/1098023/what-is-the-limitation-of-sql-server-express-free</w:t>
        </w:r>
      </w:hyperlink>
      <w:r>
        <w:rPr>
          <w:rFonts w:eastAsia="georgia" w:cs="georgia" w:ascii="georgia" w:hAnsi="georgia"/>
          <w:color w:val="000000"/>
          <w:sz w:val="18"/>
        </w:rPr>
        <w:t xml:space="preserve"> </w:t>
      </w:r>
    </w:p>
    <w:bookmarkStart w:id="266" w:name="fn17"/>
    <w:bookmarkEnd w:id="266"/>
    <w:p>
      <w:pPr>
        <w:numPr>
          <w:ilvl w:val="0"/>
          <w:numId w:val="96"/>
        </w:numPr>
        <w:spacing w:line="360" w:after="210" w:lineRule="auto"/>
      </w:pPr>
      <w:hyperlink r:id="rId31">
        <w:r>
          <w:rPr>
            <w:rFonts w:eastAsia="helvetica neue" w:cs="helvetica neue" w:ascii="helvetica neue" w:hAnsi="helvetica neue"/>
            <w:color w:val="#000"/>
            <w:sz w:val="18"/>
            <w:u w:val="single"/>
          </w:rPr>
          <w:t xml:space="preserve">https://stackoverflow.com/questions/57930170/can-you-run-sql-server-developer-edition-on-a-live-production-windows-server</w:t>
        </w:r>
      </w:hyperlink>
      <w:r>
        <w:rPr>
          <w:rFonts w:eastAsia="georgia" w:cs="georgia" w:ascii="georgia" w:hAnsi="georgia"/>
          <w:color w:val="000000"/>
          <w:sz w:val="18"/>
        </w:rPr>
        <w:t xml:space="preserve"> </w:t>
      </w:r>
    </w:p>
    <w:bookmarkStart w:id="267" w:name="fn18"/>
    <w:bookmarkEnd w:id="267"/>
    <w:p>
      <w:pPr>
        <w:numPr>
          <w:ilvl w:val="0"/>
          <w:numId w:val="96"/>
        </w:numPr>
        <w:spacing w:line="360" w:after="210" w:lineRule="auto"/>
      </w:pPr>
      <w:hyperlink r:id="rId32">
        <w:r>
          <w:rPr>
            <w:rFonts w:eastAsia="helvetica neue" w:cs="helvetica neue" w:ascii="helvetica neue" w:hAnsi="helvetica neue"/>
            <w:color w:val="#000"/>
            <w:sz w:val="18"/>
            <w:u w:val="single"/>
          </w:rPr>
          <w:t xml:space="preserve">https://learn.microsoft.com/en-us/answers/questions/124164/can-we-install-sql-server-developer-edition-in-our</w:t>
        </w:r>
      </w:hyperlink>
      <w:r>
        <w:rPr>
          <w:rFonts w:eastAsia="georgia" w:cs="georgia" w:ascii="georgia" w:hAnsi="georgia"/>
          <w:color w:val="000000"/>
          <w:sz w:val="18"/>
        </w:rPr>
        <w:t xml:space="preserve"> </w:t>
      </w:r>
    </w:p>
    <w:bookmarkStart w:id="268" w:name="fn19"/>
    <w:bookmarkEnd w:id="268"/>
    <w:p>
      <w:pPr>
        <w:numPr>
          <w:ilvl w:val="0"/>
          <w:numId w:val="96"/>
        </w:numPr>
        <w:spacing w:line="360" w:after="210" w:lineRule="auto"/>
      </w:pPr>
      <w:hyperlink r:id="rId33">
        <w:r>
          <w:rPr>
            <w:rFonts w:eastAsia="helvetica neue" w:cs="helvetica neue" w:ascii="helvetica neue" w:hAnsi="helvetica neue"/>
            <w:color w:val="#000"/>
            <w:sz w:val="18"/>
            <w:u w:val="single"/>
          </w:rPr>
          <w:t xml:space="preserve">https://documentation.red-gate.com/fd/repeatable-migrations-273973335.html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69" w:name="fn20"/>
    <w:bookmarkEnd w:id="269"/>
    <w:p>
      <w:pPr>
        <w:numPr>
          <w:ilvl w:val="0"/>
          <w:numId w:val="96"/>
        </w:numPr>
        <w:spacing w:line="360" w:after="210" w:lineRule="auto"/>
      </w:pPr>
      <w:hyperlink r:id="rId34">
        <w:r>
          <w:rPr>
            <w:rFonts w:eastAsia="helvetica neue" w:cs="helvetica neue" w:ascii="helvetica neue" w:hAnsi="helvetica neue"/>
            <w:color w:val="#000"/>
            <w:sz w:val="18"/>
            <w:u w:val="single"/>
          </w:rPr>
          <w:t xml:space="preserve">https://docs.inedo.com/docs/proget/administration/license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70" w:name="fn21"/>
    <w:bookmarkEnd w:id="270"/>
    <w:p>
      <w:pPr>
        <w:numPr>
          <w:ilvl w:val="0"/>
          <w:numId w:val="96"/>
        </w:numPr>
        <w:spacing w:line="360" w:after="210" w:lineRule="auto"/>
      </w:pPr>
      <w:hyperlink r:id="rId35">
        <w:r>
          <w:rPr>
            <w:rFonts w:eastAsia="helvetica neue" w:cs="helvetica neue" w:ascii="helvetica neue" w:hAnsi="helvetica neue"/>
            <w:color w:val="#000"/>
            <w:sz w:val="18"/>
            <w:u w:val="single"/>
          </w:rPr>
          <w:t xml:space="preserve">https://forums.inedo.com/topic/819/what-are-the-limitations-of-proget-free</w:t>
        </w:r>
      </w:hyperlink>
      <w:r>
        <w:rPr>
          <w:rFonts w:eastAsia="georgia" w:cs="georgia" w:ascii="georgia" w:hAnsi="georgia"/>
          <w:color w:val="000000"/>
          <w:sz w:val="18"/>
        </w:rPr>
        <w:t xml:space="preserve"> </w:t>
      </w:r>
    </w:p>
    <w:bookmarkStart w:id="271" w:name="fn22"/>
    <w:bookmarkEnd w:id="271"/>
    <w:p>
      <w:pPr>
        <w:numPr>
          <w:ilvl w:val="0"/>
          <w:numId w:val="96"/>
        </w:numPr>
        <w:spacing w:line="360" w:after="210" w:lineRule="auto"/>
      </w:pPr>
      <w:hyperlink r:id="rId36">
        <w:r>
          <w:rPr>
            <w:rFonts w:eastAsia="helvetica neue" w:cs="helvetica neue" w:ascii="helvetica neue" w:hAnsi="helvetica neue"/>
            <w:color w:val="#000"/>
            <w:sz w:val="18"/>
            <w:u w:val="single"/>
          </w:rPr>
          <w:t xml:space="preserve">https://www.sqlservercentral.com/forums/topic/developer-edition-free-to-use-or-not</w:t>
        </w:r>
      </w:hyperlink>
      <w:r>
        <w:rPr>
          <w:rFonts w:eastAsia="georgia" w:cs="georgia" w:ascii="georgia" w:hAnsi="georgia"/>
          <w:color w:val="000000"/>
          <w:sz w:val="18"/>
        </w:rPr>
        <w:t xml:space="preserve"> </w:t>
      </w:r>
    </w:p>
    <w:bookmarkStart w:id="272" w:name="fn23"/>
    <w:bookmarkEnd w:id="272"/>
    <w:p>
      <w:pPr>
        <w:numPr>
          <w:ilvl w:val="0"/>
          <w:numId w:val="96"/>
        </w:numPr>
        <w:spacing w:line="360" w:after="210" w:lineRule="auto"/>
      </w:pPr>
      <w:hyperlink r:id="rId37">
        <w:r>
          <w:rPr>
            <w:rFonts w:eastAsia="helvetica neue" w:cs="helvetica neue" w:ascii="helvetica neue" w:hAnsi="helvetica neue"/>
            <w:color w:val="#000"/>
            <w:sz w:val="18"/>
            <w:u w:val="single"/>
          </w:rPr>
          <w:t xml:space="preserve">https://github.com/flyway/flyway/issues/1953</w:t>
        </w:r>
      </w:hyperlink>
      <w:r>
        <w:rPr>
          <w:rFonts w:eastAsia="georgia" w:cs="georgia" w:ascii="georgia" w:hAnsi="georgia"/>
          <w:color w:val="000000"/>
          <w:sz w:val="18"/>
        </w:rPr>
        <w:t xml:space="preserve"> </w:t>
      </w:r>
    </w:p>
    <w:bookmarkStart w:id="273" w:name="fn24"/>
    <w:bookmarkEnd w:id="273"/>
    <w:p>
      <w:pPr>
        <w:numPr>
          <w:ilvl w:val="0"/>
          <w:numId w:val="96"/>
        </w:numPr>
        <w:spacing w:line="360" w:after="210" w:lineRule="auto"/>
      </w:pPr>
      <w:hyperlink r:id="rId38">
        <w:r>
          <w:rPr>
            <w:rFonts w:eastAsia="helvetica neue" w:cs="helvetica neue" w:ascii="helvetica neue" w:hAnsi="helvetica neue"/>
            <w:color w:val="#000"/>
            <w:sz w:val="18"/>
            <w:u w:val="single"/>
          </w:rPr>
          <w:t xml:space="preserve">https://www.sqlshack.com/sql-server-developer-edition-a-faq-article/</w:t>
        </w:r>
      </w:hyperlink>
      <w:r>
        <w:rPr>
          <w:rFonts w:eastAsia="georgia" w:cs="georgia" w:ascii="georgia" w:hAnsi="georgia"/>
          <w:color w:val="000000"/>
          <w:sz w:val="18"/>
        </w:rPr>
        <w:t xml:space="preserve"> </w:t>
      </w:r>
    </w:p>
    <w:bookmarkStart w:id="274" w:name="fn25"/>
    <w:bookmarkEnd w:id="274"/>
    <w:p>
      <w:pPr>
        <w:numPr>
          <w:ilvl w:val="0"/>
          <w:numId w:val="96"/>
        </w:numPr>
        <w:spacing w:line="360" w:after="210" w:lineRule="auto"/>
      </w:pPr>
      <w:hyperlink r:id="rId39">
        <w:r>
          <w:rPr>
            <w:rFonts w:eastAsia="helvetica neue" w:cs="helvetica neue" w:ascii="helvetica neue" w:hAnsi="helvetica neue"/>
            <w:color w:val="#000"/>
            <w:sz w:val="18"/>
            <w:u w:val="single"/>
          </w:rPr>
          <w:t xml:space="preserve">https://github.com/flyway/flyway/issues/1453</w:t>
        </w:r>
      </w:hyperlink>
      <w:r>
        <w:rPr>
          <w:rFonts w:eastAsia="georgia" w:cs="georgia" w:ascii="georgia" w:hAnsi="georgia"/>
          <w:color w:val="000000"/>
          <w:sz w:val="18"/>
        </w:rPr>
        <w:t xml:space="preserve"> </w:t>
      </w:r>
    </w:p>
    <w:bookmarkStart w:id="275" w:name="fn26"/>
    <w:bookmarkEnd w:id="275"/>
    <w:p>
      <w:pPr>
        <w:numPr>
          <w:ilvl w:val="0"/>
          <w:numId w:val="96"/>
        </w:numPr>
        <w:spacing w:line="360" w:after="210" w:lineRule="auto"/>
      </w:pPr>
      <w:hyperlink r:id="rId40">
        <w:r>
          <w:rPr>
            <w:rFonts w:eastAsia="helvetica neue" w:cs="helvetica neue" w:ascii="helvetica neue" w:hAnsi="helvetica neue"/>
            <w:color w:val="#000"/>
            <w:sz w:val="18"/>
            <w:u w:val="single"/>
          </w:rPr>
          <w:t xml:space="preserve">https://github.com/inedo/inedo-docs/blob/master/Content/proget/administration/license.md</w:t>
        </w:r>
      </w:hyperlink>
      <w:r>
        <w:rPr>
          <w:rFonts w:eastAsia="georgia" w:cs="georgia" w:ascii="georgia" w:hAnsi="georgia"/>
          <w:color w:val="000000"/>
          <w:sz w:val="18"/>
        </w:rPr>
        <w:t xml:space="preserve"> </w:t>
      </w:r>
    </w:p>
    <w:bookmarkStart w:id="276" w:name="fn27"/>
    <w:bookmarkEnd w:id="276"/>
    <w:p>
      <w:pPr>
        <w:numPr>
          <w:ilvl w:val="0"/>
          <w:numId w:val="96"/>
        </w:numPr>
        <w:spacing w:line="360" w:after="210" w:lineRule="auto"/>
      </w:pPr>
      <w:hyperlink r:id="rId41">
        <w:r>
          <w:rPr>
            <w:rFonts w:eastAsia="helvetica neue" w:cs="helvetica neue" w:ascii="helvetica neue" w:hAnsi="helvetica neue"/>
            <w:color w:val="#000"/>
            <w:sz w:val="18"/>
            <w:u w:val="single"/>
          </w:rPr>
          <w:t xml:space="preserve">https://www.mssqltips.com/sqlservertip/7201/sql-server-developer-edition-download-install-get-started/</w:t>
        </w:r>
      </w:hyperlink>
      <w:r>
        <w:rPr>
          <w:rFonts w:eastAsia="georgia" w:cs="georgia" w:ascii="georgia" w:hAnsi="georgia"/>
          <w:color w:val="000000"/>
          <w:sz w:val="18"/>
        </w:rPr>
        <w:t xml:space="preserve"> </w:t>
      </w:r>
    </w:p>
    <w:bookmarkStart w:id="277" w:name="fn28"/>
    <w:bookmarkEnd w:id="277"/>
    <w:p>
      <w:pPr>
        <w:numPr>
          <w:ilvl w:val="0"/>
          <w:numId w:val="96"/>
        </w:numPr>
        <w:spacing w:line="360" w:after="210" w:lineRule="auto"/>
      </w:pPr>
      <w:hyperlink r:id="rId42">
        <w:r>
          <w:rPr>
            <w:rFonts w:eastAsia="helvetica neue" w:cs="helvetica neue" w:ascii="helvetica neue" w:hAnsi="helvetica neue"/>
            <w:color w:val="#000"/>
            <w:sz w:val="18"/>
            <w:u w:val="single"/>
          </w:rPr>
          <w:t xml:space="preserve">https://www.reddit.com/r/softwaredevelopment/comments/14sac0f/flyway_for_db_schema_migration/</w:t>
        </w:r>
      </w:hyperlink>
      <w:r>
        <w:rPr>
          <w:rFonts w:eastAsia="georgia" w:cs="georgia" w:ascii="georgia" w:hAnsi="georgia"/>
          <w:color w:val="000000"/>
          <w:sz w:val="18"/>
        </w:rPr>
        <w:t xml:space="preserve"> </w:t>
      </w:r>
    </w:p>
    <w:bookmarkStart w:id="278" w:name="fn29"/>
    <w:bookmarkEnd w:id="278"/>
    <w:p>
      <w:pPr>
        <w:numPr>
          <w:ilvl w:val="0"/>
          <w:numId w:val="96"/>
        </w:numPr>
        <w:spacing w:line="360" w:after="210" w:lineRule="auto"/>
      </w:pPr>
      <w:hyperlink r:id="rId43">
        <w:r>
          <w:rPr>
            <w:rFonts w:eastAsia="helvetica neue" w:cs="helvetica neue" w:ascii="helvetica neue" w:hAnsi="helvetica neue"/>
            <w:color w:val="#000"/>
            <w:sz w:val="18"/>
            <w:u w:val="single"/>
          </w:rPr>
          <w:t xml:space="preserve">https://en.wikipedia.org/wiki/ProGet</w:t>
        </w:r>
      </w:hyperlink>
      <w:r>
        <w:rPr>
          <w:rFonts w:eastAsia="georgia" w:cs="georgia" w:ascii="georgia" w:hAnsi="georgia"/>
          <w:color w:val="000000"/>
          <w:sz w:val="18"/>
        </w:rPr>
        <w:t xml:space="preserve"> </w:t>
      </w:r>
    </w:p>
    <w:bookmarkStart w:id="279" w:name="fn30"/>
    <w:bookmarkEnd w:id="279"/>
    <w:p>
      <w:pPr>
        <w:numPr>
          <w:ilvl w:val="0"/>
          <w:numId w:val="96"/>
        </w:numPr>
        <w:spacing w:line="360" w:after="210" w:lineRule="auto"/>
      </w:pPr>
      <w:hyperlink r:id="rId44">
        <w:r>
          <w:rPr>
            <w:rFonts w:eastAsia="helvetica neue" w:cs="helvetica neue" w:ascii="helvetica neue" w:hAnsi="helvetica neue"/>
            <w:color w:val="#000"/>
            <w:sz w:val="18"/>
            <w:u w:val="single"/>
          </w:rPr>
          <w:t xml:space="preserve">https://learn.microsoft.com/en-us/answers/questions/315117/sql-server-express-database-size-limit-total-or-us</w:t>
        </w:r>
      </w:hyperlink>
      <w:r>
        <w:rPr>
          <w:rFonts w:eastAsia="georgia" w:cs="georgia" w:ascii="georgia" w:hAnsi="georgia"/>
          <w:color w:val="000000"/>
          <w:sz w:val="18"/>
        </w:rPr>
        <w:t xml:space="preserve"> </w:t>
      </w:r>
    </w:p>
    <w:bookmarkStart w:id="280" w:name="fn31"/>
    <w:bookmarkEnd w:id="280"/>
    <w:p>
      <w:pPr>
        <w:numPr>
          <w:ilvl w:val="0"/>
          <w:numId w:val="96"/>
        </w:numPr>
        <w:spacing w:line="360" w:after="210" w:lineRule="auto"/>
      </w:pPr>
      <w:hyperlink r:id="rId45">
        <w:r>
          <w:rPr>
            <w:rFonts w:eastAsia="helvetica neue" w:cs="helvetica neue" w:ascii="helvetica neue" w:hAnsi="helvetica neue"/>
            <w:color w:val="#000"/>
            <w:sz w:val="18"/>
            <w:u w:val="single"/>
          </w:rPr>
          <w:t xml:space="preserve">https://hub.acctivate.com/articles/what-microsoft-sql-server-express-editions</w:t>
        </w:r>
      </w:hyperlink>
      <w:r>
        <w:rPr>
          <w:rFonts w:eastAsia="georgia" w:cs="georgia" w:ascii="georgia" w:hAnsi="georgia"/>
          <w:color w:val="000000"/>
          <w:sz w:val="18"/>
        </w:rPr>
        <w:t xml:space="preserve"> </w:t>
      </w:r>
    </w:p>
    <w:bookmarkStart w:id="281" w:name="fn32"/>
    <w:bookmarkEnd w:id="281"/>
    <w:p>
      <w:pPr>
        <w:numPr>
          <w:ilvl w:val="0"/>
          <w:numId w:val="96"/>
        </w:numPr>
        <w:spacing w:line="360" w:after="210" w:lineRule="auto"/>
      </w:pPr>
      <w:hyperlink r:id="rId46">
        <w:r>
          <w:rPr>
            <w:rFonts w:eastAsia="helvetica neue" w:cs="helvetica neue" w:ascii="helvetica neue" w:hAnsi="helvetica neue"/>
            <w:color w:val="#000"/>
            <w:sz w:val="18"/>
            <w:u w:val="single"/>
          </w:rPr>
          <w:t xml:space="preserve">https://en.wikipedia.org/wiki/SQL_Server_Express</w:t>
        </w:r>
      </w:hyperlink>
      <w:r>
        <w:rPr>
          <w:rFonts w:eastAsia="georgia" w:cs="georgia" w:ascii="georgia" w:hAnsi="georgia"/>
          <w:color w:val="000000"/>
          <w:sz w:val="18"/>
        </w:rPr>
        <w:t xml:space="preserve"> </w:t>
      </w:r>
    </w:p>
    <w:bookmarkStart w:id="282" w:name="fn33"/>
    <w:bookmarkEnd w:id="282"/>
    <w:p>
      <w:pPr>
        <w:numPr>
          <w:ilvl w:val="0"/>
          <w:numId w:val="96"/>
        </w:numPr>
        <w:spacing w:line="360" w:after="210" w:lineRule="auto"/>
      </w:pPr>
      <w:hyperlink r:id="rId47">
        <w:r>
          <w:rPr>
            <w:rFonts w:eastAsia="helvetica neue" w:cs="helvetica neue" w:ascii="helvetica neue" w:hAnsi="helvetica neue"/>
            <w:color w:val="#000"/>
            <w:sz w:val="18"/>
            <w:u w:val="single"/>
          </w:rPr>
          <w:t xml:space="preserve">https://www.reddit.com/r/sysadmin/comments/1p5dfkh/microsoft_sql_server_2025_express_edition_limit/</w:t>
        </w:r>
      </w:hyperlink>
      <w:r>
        <w:rPr>
          <w:rFonts w:eastAsia="georgia" w:cs="georgia" w:ascii="georgia" w:hAnsi="georgia"/>
          <w:color w:val="000000"/>
          <w:sz w:val="18"/>
        </w:rPr>
        <w:t xml:space="preserve"> </w:t>
      </w:r>
    </w:p>
    <w:bookmarkStart w:id="283" w:name="fn34"/>
    <w:bookmarkEnd w:id="283"/>
    <w:p>
      <w:pPr>
        <w:numPr>
          <w:ilvl w:val="0"/>
          <w:numId w:val="96"/>
        </w:numPr>
        <w:spacing w:line="360" w:after="210" w:lineRule="auto"/>
      </w:pPr>
      <w:hyperlink r:id="rId48">
        <w:r>
          <w:rPr>
            <w:rFonts w:eastAsia="helvetica neue" w:cs="helvetica neue" w:ascii="helvetica neue" w:hAnsi="helvetica neue"/>
            <w:color w:val="#000"/>
            <w:sz w:val="18"/>
            <w:u w:val="single"/>
          </w:rPr>
          <w:t xml:space="preserve">https://stackoverflow.com/questions/5295231/is-sql-server-express-edition-free</w:t>
        </w:r>
      </w:hyperlink>
      <w:r>
        <w:rPr>
          <w:rFonts w:eastAsia="georgia" w:cs="georgia" w:ascii="georgia" w:hAnsi="georgia"/>
          <w:color w:val="000000"/>
          <w:sz w:val="18"/>
        </w:rPr>
        <w:t xml:space="preserve"> </w:t>
      </w:r>
    </w:p>
    <w:bookmarkStart w:id="284" w:name="fn35"/>
    <w:bookmarkEnd w:id="284"/>
    <w:p>
      <w:pPr>
        <w:numPr>
          <w:ilvl w:val="0"/>
          <w:numId w:val="96"/>
        </w:numPr>
        <w:spacing w:line="360" w:after="210" w:lineRule="auto"/>
      </w:pPr>
      <w:hyperlink r:id="rId49">
        <w:r>
          <w:rPr>
            <w:rFonts w:eastAsia="helvetica neue" w:cs="helvetica neue" w:ascii="helvetica neue" w:hAnsi="helvetica neue"/>
            <w:color w:val="#000"/>
            <w:sz w:val="18"/>
            <w:u w:val="single"/>
          </w:rPr>
          <w:t xml:space="preserve">https://www.beekeeperstudio.io/blog/tt-sql-server-express-management-limitations/</w:t>
        </w:r>
      </w:hyperlink>
      <w:r>
        <w:rPr>
          <w:rFonts w:eastAsia="georgia" w:cs="georgia" w:ascii="georgia" w:hAnsi="georgia"/>
          <w:color w:val="000000"/>
          <w:sz w:val="18"/>
        </w:rPr>
        <w:t xml:space="preserve"> </w:t>
      </w:r>
    </w:p>
    <w:bookmarkStart w:id="285" w:name="fn36"/>
    <w:bookmarkEnd w:id="285"/>
    <w:p>
      <w:pPr>
        <w:numPr>
          <w:ilvl w:val="0"/>
          <w:numId w:val="96"/>
        </w:numPr>
        <w:spacing w:line="360" w:after="210" w:lineRule="auto"/>
      </w:pPr>
      <w:hyperlink r:id="rId50">
        <w:r>
          <w:rPr>
            <w:rFonts w:eastAsia="helvetica neue" w:cs="helvetica neue" w:ascii="helvetica neue" w:hAnsi="helvetica neue"/>
            <w:color w:val="#000"/>
            <w:sz w:val="18"/>
            <w:u w:val="single"/>
          </w:rPr>
          <w:t xml:space="preserve">https://www.reddit.com/r/SQLServer/comments/xra7fy/do_i_need_a_license_for_sql_server_express_in_the/</w:t>
        </w:r>
      </w:hyperlink>
      <w:r>
        <w:rPr>
          <w:rFonts w:eastAsia="georgia" w:cs="georgia" w:ascii="georgia" w:hAnsi="georgia"/>
          <w:color w:val="000000"/>
          <w:sz w:val="18"/>
        </w:rPr>
        <w:t xml:space="preserve"> </w:t>
      </w:r>
    </w:p>
    <w:bookmarkStart w:id="286" w:name="fn37"/>
    <w:bookmarkEnd w:id="286"/>
    <w:p>
      <w:pPr>
        <w:numPr>
          <w:ilvl w:val="0"/>
          <w:numId w:val="96"/>
        </w:numPr>
        <w:spacing w:line="360" w:after="210" w:lineRule="auto"/>
      </w:pPr>
      <w:hyperlink r:id="rId51">
        <w:r>
          <w:rPr>
            <w:rFonts w:eastAsia="helvetica neue" w:cs="helvetica neue" w:ascii="helvetica neue" w:hAnsi="helvetica neue"/>
            <w:color w:val="#000"/>
            <w:sz w:val="18"/>
            <w:u w:val="single"/>
          </w:rPr>
          <w:t xml:space="preserve">https://knowledge.broadcom.com/external/article/161088/sql-server-express-database-size-limits.html</w:t>
        </w:r>
      </w:hyperlink>
      <w:r>
        <w:rPr>
          <w:rFonts w:eastAsia="georgia" w:cs="georgia" w:ascii="georgia" w:hAnsi="georgia"/>
          <w:color w:val="000000"/>
          <w:sz w:val="18"/>
        </w:rPr>
        <w:t xml:space="preserve"> </w:t>
      </w:r>
    </w:p>
    <w:bookmarkStart w:id="287" w:name="fn38"/>
    <w:bookmarkEnd w:id="287"/>
    <w:p>
      <w:pPr>
        <w:numPr>
          <w:ilvl w:val="0"/>
          <w:numId w:val="96"/>
        </w:numPr>
        <w:spacing w:line="360" w:after="210" w:lineRule="auto"/>
      </w:pPr>
      <w:hyperlink r:id="rId52">
        <w:r>
          <w:rPr>
            <w:rFonts w:eastAsia="helvetica neue" w:cs="helvetica neue" w:ascii="helvetica neue" w:hAnsi="helvetica neue"/>
            <w:color w:val="#000"/>
            <w:sz w:val="18"/>
            <w:u w:val="single"/>
          </w:rPr>
          <w:t xml:space="preserve">https://stackoverflow.com/questions/2011716/can-i-use-free-sqlserver-express-in-commercial-app</w:t>
        </w:r>
      </w:hyperlink>
      <w:r>
        <w:rPr>
          <w:rFonts w:eastAsia="georgia" w:cs="georgia" w:ascii="georgia" w:hAnsi="georgia"/>
          <w:color w:val="000000"/>
          <w:sz w:val="18"/>
        </w:rPr>
        <w:t xml:space="preserve"> </w:t>
      </w:r>
    </w:p>
    <w:bookmarkStart w:id="288" w:name="fn39"/>
    <w:bookmarkEnd w:id="288"/>
    <w:p>
      <w:pPr>
        <w:numPr>
          <w:ilvl w:val="0"/>
          <w:numId w:val="96"/>
        </w:numPr>
        <w:spacing w:line="360" w:after="210" w:lineRule="auto"/>
      </w:pPr>
      <w:hyperlink r:id="rId53">
        <w:r>
          <w:rPr>
            <w:rFonts w:eastAsia="helvetica neue" w:cs="helvetica neue" w:ascii="helvetica neue" w:hAnsi="helvetica neue"/>
            <w:color w:val="#000"/>
            <w:sz w:val="18"/>
            <w:u w:val="single"/>
          </w:rPr>
          <w:t xml:space="preserve">https://www.servicenow.com/community/sam-forum/sql-developer-editions-licensing/m-p/2674029</w:t>
        </w:r>
      </w:hyperlink>
      <w:r>
        <w:rPr>
          <w:rFonts w:eastAsia="georgia" w:cs="georgia" w:ascii="georgia" w:hAnsi="georgia"/>
          <w:color w:val="000000"/>
          <w:sz w:val="18"/>
        </w:rPr>
        <w:t xml:space="preserve"> </w:t>
      </w:r>
    </w:p>
    <w:bookmarkStart w:id="289" w:name="fn40"/>
    <w:bookmarkEnd w:id="289"/>
    <w:p>
      <w:pPr>
        <w:numPr>
          <w:ilvl w:val="0"/>
          <w:numId w:val="96"/>
        </w:numPr>
        <w:spacing w:line="360" w:after="210" w:lineRule="auto"/>
      </w:pPr>
      <w:hyperlink r:id="rId54">
        <w:r>
          <w:rPr>
            <w:rFonts w:eastAsia="helvetica neue" w:cs="helvetica neue" w:ascii="helvetica neue" w:hAnsi="helvetica neue"/>
            <w:color w:val="#000"/>
            <w:sz w:val="18"/>
            <w:u w:val="single"/>
          </w:rPr>
          <w:t xml:space="preserve">https://help.deepsecurity.trendmicro.com/12_0/aws/Get-Started/sql-express.html</w:t>
        </w:r>
      </w:hyperlink>
      <w:r>
        <w:rPr>
          <w:rFonts w:eastAsia="georgia" w:cs="georgia" w:ascii="georgia" w:hAnsi="georgia"/>
          <w:color w:val="000000"/>
          <w:sz w:val="18"/>
        </w:rPr>
        <w:t xml:space="preserve"> </w:t>
      </w:r>
    </w:p>
    <w:bookmarkStart w:id="290" w:name="fn41"/>
    <w:bookmarkEnd w:id="290"/>
    <w:p>
      <w:pPr>
        <w:numPr>
          <w:ilvl w:val="0"/>
          <w:numId w:val="96"/>
        </w:numPr>
        <w:spacing w:line="360" w:after="210" w:lineRule="auto"/>
      </w:pPr>
      <w:hyperlink r:id="rId55">
        <w:r>
          <w:rPr>
            <w:rFonts w:eastAsia="helvetica neue" w:cs="helvetica neue" w:ascii="helvetica neue" w:hAnsi="helvetica neue"/>
            <w:color w:val="#000"/>
            <w:sz w:val="18"/>
            <w:u w:val="single"/>
          </w:rPr>
          <w:t xml:space="preserve">https://learn.microsoft.com/en-us/answers/questions/1281433/is-sql-server-express-is-free-for-commercial-use</w:t>
        </w:r>
      </w:hyperlink>
      <w:r>
        <w:rPr>
          <w:rFonts w:eastAsia="georgia" w:cs="georgia" w:ascii="georgia" w:hAnsi="georgia"/>
          <w:color w:val="000000"/>
          <w:sz w:val="18"/>
        </w:rPr>
        <w:t xml:space="preserve"> </w:t>
      </w:r>
    </w:p>
    <w:bookmarkStart w:id="291" w:name="fn42"/>
    <w:bookmarkEnd w:id="291"/>
    <w:p>
      <w:pPr>
        <w:numPr>
          <w:ilvl w:val="0"/>
          <w:numId w:val="96"/>
        </w:numPr>
        <w:spacing w:line="360" w:after="210" w:lineRule="auto"/>
      </w:pPr>
      <w:hyperlink r:id="rId56">
        <w:r>
          <w:rPr>
            <w:rFonts w:eastAsia="helvetica neue" w:cs="helvetica neue" w:ascii="helvetica neue" w:hAnsi="helvetica neue"/>
            <w:color w:val="#000"/>
            <w:sz w:val="18"/>
            <w:u w:val="single"/>
          </w:rPr>
          <w:t xml:space="preserve">https://documentation.red-gate.com/flyway/reference/tutorials/tutorial-repeatable-migrations</w:t>
        </w:r>
      </w:hyperlink>
      <w:r>
        <w:rPr>
          <w:rFonts w:eastAsia="georgia" w:cs="georgia" w:ascii="georgia" w:hAnsi="georgia"/>
          <w:color w:val="000000"/>
          <w:sz w:val="18"/>
        </w:rPr>
        <w:t xml:space="preserve"> </w:t>
      </w:r>
    </w:p>
    <w:bookmarkStart w:id="292" w:name="fn43"/>
    <w:bookmarkEnd w:id="292"/>
    <w:p>
      <w:pPr>
        <w:numPr>
          <w:ilvl w:val="0"/>
          <w:numId w:val="96"/>
        </w:numPr>
        <w:spacing w:line="360" w:after="210" w:lineRule="auto"/>
      </w:pPr>
      <w:hyperlink r:id="rId57">
        <w:r>
          <w:rPr>
            <w:rFonts w:eastAsia="helvetica neue" w:cs="helvetica neue" w:ascii="helvetica neue" w:hAnsi="helvetica neue"/>
            <w:color w:val="#000"/>
            <w:sz w:val="18"/>
            <w:u w:val="single"/>
          </w:rPr>
          <w:t xml:space="preserve">https://stackoverflow.com/questions/42930738/flyway-and-initialization-of-repeatable-migrations</w:t>
        </w:r>
      </w:hyperlink>
      <w:r>
        <w:rPr>
          <w:rFonts w:eastAsia="georgia" w:cs="georgia" w:ascii="georgia" w:hAnsi="georgia"/>
          <w:color w:val="000000"/>
          <w:sz w:val="18"/>
        </w:rPr>
        <w:t xml:space="preserve"> </w:t>
      </w:r>
    </w:p>
    <w:bookmarkStart w:id="293" w:name="fn44"/>
    <w:bookmarkEnd w:id="293"/>
    <w:p>
      <w:pPr>
        <w:numPr>
          <w:ilvl w:val="0"/>
          <w:numId w:val="96"/>
        </w:numPr>
        <w:spacing w:line="360" w:after="210" w:lineRule="auto"/>
      </w:pPr>
      <w:hyperlink r:id="rId58">
        <w:r>
          <w:rPr>
            <w:rFonts w:eastAsia="helvetica neue" w:cs="helvetica neue" w:ascii="helvetica neue" w:hAnsi="helvetica neue"/>
            <w:color w:val="#000"/>
            <w:sz w:val="18"/>
            <w:u w:val="single"/>
          </w:rPr>
          <w:t xml:space="preserve">https://stackoverflow.com/questions/63091283/flyway-always-execute-repeatable-migrations</w:t>
        </w:r>
      </w:hyperlink>
      <w:r>
        <w:rPr>
          <w:rFonts w:eastAsia="georgia" w:cs="georgia" w:ascii="georgia" w:hAnsi="georgia"/>
          <w:color w:val="000000"/>
          <w:sz w:val="18"/>
        </w:rPr>
        <w:t xml:space="preserve"> </w:t>
      </w:r>
    </w:p>
    <w:bookmarkStart w:id="294" w:name="fn45"/>
    <w:bookmarkEnd w:id="294"/>
    <w:p>
      <w:pPr>
        <w:numPr>
          <w:ilvl w:val="0"/>
          <w:numId w:val="96"/>
        </w:numPr>
        <w:spacing w:line="360" w:after="210" w:lineRule="auto"/>
      </w:pPr>
      <w:hyperlink r:id="rId59">
        <w:r>
          <w:rPr>
            <w:rFonts w:eastAsia="helvetica neue" w:cs="helvetica neue" w:ascii="helvetica neue" w:hAnsi="helvetica neue"/>
            <w:color w:val="#000"/>
            <w:sz w:val="18"/>
            <w:u w:val="single"/>
          </w:rPr>
          <w:t xml:space="preserve">https://brunomendola.github.io/flywaydb.org/documentation/migration/repeatable</w:t>
        </w:r>
      </w:hyperlink>
      <w:r>
        <w:rPr>
          <w:rFonts w:eastAsia="georgia" w:cs="georgia" w:ascii="georgia" w:hAnsi="georgia"/>
          <w:color w:val="000000"/>
          <w:sz w:val="18"/>
        </w:rPr>
        <w:t xml:space="preserve"> </w:t>
      </w:r>
    </w:p>
    <w:bookmarkStart w:id="295" w:name="fn46"/>
    <w:bookmarkEnd w:id="295"/>
    <w:p>
      <w:pPr>
        <w:numPr>
          <w:ilvl w:val="0"/>
          <w:numId w:val="96"/>
        </w:numPr>
        <w:spacing w:line="360" w:after="210" w:lineRule="auto"/>
      </w:pPr>
      <w:hyperlink r:id="rId60">
        <w:r>
          <w:rPr>
            <w:rFonts w:eastAsia="helvetica neue" w:cs="helvetica neue" w:ascii="helvetica neue" w:hAnsi="helvetica neue"/>
            <w:color w:val="#000"/>
            <w:sz w:val="18"/>
            <w:u w:val="single"/>
          </w:rPr>
          <w:t xml:space="preserve">https://documentation.red-gate.com/fd/repeatable-migrations-273973335.html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96" w:name="fn47"/>
    <w:bookmarkEnd w:id="296"/>
    <w:p>
      <w:pPr>
        <w:numPr>
          <w:ilvl w:val="0"/>
          <w:numId w:val="96"/>
        </w:numPr>
        <w:spacing w:line="360" w:after="210" w:lineRule="auto"/>
      </w:pPr>
      <w:hyperlink r:id="rId61">
        <w:r>
          <w:rPr>
            <w:rFonts w:eastAsia="helvetica neue" w:cs="helvetica neue" w:ascii="helvetica neue" w:hAnsi="helvetica neue"/>
            <w:color w:val="#000"/>
            <w:sz w:val="18"/>
            <w:u w:val="single"/>
          </w:rPr>
          <w:t xml:space="preserve">https://docs.inedo.com/docs/proget/administration/license</w:t>
        </w:r>
      </w:hyperlink>
      <w:r>
        <w:rPr>
          <w:rFonts w:eastAsia="georgia" w:cs="georgia" w:ascii="georgia" w:hAnsi="georgia"/>
          <w:color w:val="000000"/>
          <w:sz w:val="18"/>
        </w:rPr>
        <w:t xml:space="preserve"> </w:t>
      </w:r>
    </w:p>
    <w:bookmarkStart w:id="297" w:name="fn48"/>
    <w:bookmarkEnd w:id="297"/>
    <w:p>
      <w:pPr>
        <w:numPr>
          <w:ilvl w:val="0"/>
          <w:numId w:val="96"/>
        </w:numPr>
        <w:spacing w:line="360" w:after="210" w:lineRule="auto"/>
      </w:pPr>
      <w:hyperlink r:id="rId62">
        <w:r>
          <w:rPr>
            <w:rFonts w:eastAsia="helvetica neue" w:cs="helvetica neue" w:ascii="helvetica neue" w:hAnsi="helvetica neue"/>
            <w:color w:val="#000"/>
            <w:sz w:val="18"/>
            <w:u w:val="single"/>
          </w:rPr>
          <w:t xml:space="preserve">https://docs.inedo.com/docs/proget/administration-security/proget-howto-configure-permissions-and-restrictions-on-feeds</w:t>
        </w:r>
      </w:hyperlink>
      <w:r>
        <w:rPr>
          <w:rFonts w:eastAsia="georgia" w:cs="georgia" w:ascii="georgia" w:hAnsi="georgia"/>
          <w:color w:val="000000"/>
          <w:sz w:val="18"/>
        </w:rPr>
        <w:t xml:space="preserve"> </w:t>
      </w:r>
    </w:p>
    <w:bookmarkStart w:id="298" w:name="fn49"/>
    <w:bookmarkEnd w:id="298"/>
    <w:p>
      <w:pPr>
        <w:numPr>
          <w:ilvl w:val="0"/>
          <w:numId w:val="96"/>
        </w:numPr>
        <w:spacing w:line="360" w:after="210" w:lineRule="auto"/>
      </w:pPr>
      <w:hyperlink r:id="rId63">
        <w:r>
          <w:rPr>
            <w:rFonts w:eastAsia="helvetica neue" w:cs="helvetica neue" w:ascii="helvetica neue" w:hAnsi="helvetica neue"/>
            <w:color w:val="#000"/>
            <w:sz w:val="18"/>
            <w:u w:val="single"/>
          </w:rPr>
          <w:t xml:space="preserve">https://brunomendola.github.io/flywaydb.org/documentation/migration/repeatable</w:t>
        </w:r>
      </w:hyperlink>
      <w:r>
        <w:rPr>
          <w:rFonts w:eastAsia="georgia" w:cs="georgia" w:ascii="georgia" w:hAnsi="georgia"/>
          <w:color w:val="000000"/>
          <w:sz w:val="18"/>
        </w:rPr>
        <w:t xml:space="preserve"> </w:t>
      </w:r>
    </w:p>
    <w:bookmarkStart w:id="299" w:name="fn50"/>
    <w:bookmarkEnd w:id="299"/>
    <w:p>
      <w:pPr>
        <w:numPr>
          <w:ilvl w:val="0"/>
          <w:numId w:val="96"/>
        </w:numPr>
        <w:spacing w:line="360" w:after="210" w:lineRule="auto"/>
      </w:pPr>
      <w:hyperlink r:id="rId64">
        <w:r>
          <w:rPr>
            <w:rFonts w:eastAsia="helvetica neue" w:cs="helvetica neue" w:ascii="helvetica neue" w:hAnsi="helvetica neue"/>
            <w:color w:val="#000"/>
            <w:sz w:val="18"/>
            <w:u w:val="single"/>
          </w:rPr>
          <w:t xml:space="preserve">https://learn.microsoft.com/en-us/answers/questions/124164/can-we-install-sql-server-developer-edition-in-our</w:t>
        </w:r>
      </w:hyperlink>
      <w:r>
        <w:rPr>
          <w:rFonts w:eastAsia="georgia" w:cs="georgia" w:ascii="georgia" w:hAnsi="georgia"/>
          <w:color w:val="000000"/>
          <w:sz w:val="18"/>
        </w:rPr>
        <w:t xml:space="preserve"> </w:t>
      </w:r>
    </w:p>
    <w:bookmarkStart w:id="300" w:name="fn51"/>
    <w:bookmarkEnd w:id="300"/>
    <w:p>
      <w:pPr>
        <w:numPr>
          <w:ilvl w:val="0"/>
          <w:numId w:val="96"/>
        </w:numPr>
        <w:spacing w:line="360" w:after="210" w:lineRule="auto"/>
      </w:pPr>
      <w:hyperlink r:id="rId65">
        <w:r>
          <w:rPr>
            <w:rFonts w:eastAsia="helvetica neue" w:cs="helvetica neue" w:ascii="helvetica neue" w:hAnsi="helvetica neue"/>
            <w:color w:val="#000"/>
            <w:sz w:val="18"/>
            <w:u w:val="single"/>
          </w:rPr>
          <w:t xml:space="preserve">https://www.youtube.com/watch?v=FRzaXHBqmgY</w:t>
        </w:r>
      </w:hyperlink>
      <w:r>
        <w:rPr>
          <w:rFonts w:eastAsia="georgia" w:cs="georgia" w:ascii="georgia" w:hAnsi="georgia"/>
          <w:color w:val="000000"/>
          <w:sz w:val="18"/>
        </w:rPr>
        <w:t xml:space="preserve"> </w:t>
      </w:r>
    </w:p>
    <w:bookmarkStart w:id="301" w:name="fn52"/>
    <w:bookmarkEnd w:id="301"/>
    <w:p>
      <w:pPr>
        <w:numPr>
          <w:ilvl w:val="0"/>
          <w:numId w:val="96"/>
        </w:numPr>
        <w:spacing w:line="360" w:after="210" w:lineRule="auto"/>
      </w:pPr>
      <w:hyperlink r:id="rId66">
        <w:r>
          <w:rPr>
            <w:rFonts w:eastAsia="helvetica neue" w:cs="helvetica neue" w:ascii="helvetica neue" w:hAnsi="helvetica neue"/>
            <w:color w:val="#000"/>
            <w:sz w:val="18"/>
            <w:u w:val="single"/>
          </w:rPr>
          <w:t xml:space="preserve">https://github.com/flyway/flyway/issues/3209</w:t>
        </w:r>
      </w:hyperlink>
      <w:r>
        <w:rPr>
          <w:rFonts w:eastAsia="georgia" w:cs="georgia" w:ascii="georgia" w:hAnsi="georgia"/>
          <w:color w:val="000000"/>
          <w:sz w:val="18"/>
        </w:rPr>
        <w:t xml:space="preserve"> </w:t>
      </w:r>
    </w:p>
    <w:bookmarkStart w:id="302" w:name="fn53"/>
    <w:bookmarkEnd w:id="302"/>
    <w:p>
      <w:pPr>
        <w:numPr>
          <w:ilvl w:val="0"/>
          <w:numId w:val="96"/>
        </w:numPr>
        <w:spacing w:line="360" w:after="210" w:lineRule="auto"/>
      </w:pPr>
      <w:hyperlink r:id="rId67">
        <w:r>
          <w:rPr>
            <w:rFonts w:eastAsia="helvetica neue" w:cs="helvetica neue" w:ascii="helvetica neue" w:hAnsi="helvetica neue"/>
            <w:color w:val="#000"/>
            <w:sz w:val="18"/>
            <w:u w:val="single"/>
          </w:rPr>
          <w:t xml:space="preserve">https://learn.microsoft.com/en-us/answers/questions/5603588/sql-server-developer-edition-usage-for-local-devel</w:t>
        </w:r>
      </w:hyperlink>
      <w:r>
        <w:rPr>
          <w:rFonts w:eastAsia="georgia" w:cs="georgia" w:ascii="georgia" w:hAnsi="georgia"/>
          <w:color w:val="000000"/>
          <w:sz w:val="18"/>
        </w:rPr>
        <w:t xml:space="preserve"> </w:t>
      </w:r>
    </w:p>
    <w:bookmarkStart w:id="303" w:name="fn54"/>
    <w:bookmarkEnd w:id="303"/>
    <w:p>
      <w:pPr>
        <w:numPr>
          <w:ilvl w:val="0"/>
          <w:numId w:val="96"/>
        </w:numPr>
        <w:spacing w:line="360" w:after="210" w:lineRule="auto"/>
      </w:pPr>
      <w:hyperlink r:id="rId68">
        <w:r>
          <w:rPr>
            <w:rFonts w:eastAsia="helvetica neue" w:cs="helvetica neue" w:ascii="helvetica neue" w:hAnsi="helvetica neue"/>
            <w:color w:val="#000"/>
            <w:sz w:val="18"/>
            <w:u w:val="single"/>
          </w:rPr>
          <w:t xml:space="preserve">https://stackoverflow.com/questions/42930738/flyway-and-initialization-of-repeatable-migrations</w:t>
        </w:r>
      </w:hyperlink>
      <w:r>
        <w:rPr>
          <w:rFonts w:eastAsia="georgia" w:cs="georgia" w:ascii="georgia" w:hAnsi="georgia"/>
          <w:color w:val="000000"/>
          <w:sz w:val="18"/>
        </w:rPr>
        <w:t xml:space="preserve"> </w:t>
      </w:r>
    </w:p>
    <w:bookmarkStart w:id="304" w:name="fn55"/>
    <w:bookmarkEnd w:id="304"/>
    <w:p>
      <w:pPr>
        <w:numPr>
          <w:ilvl w:val="0"/>
          <w:numId w:val="96"/>
        </w:numPr>
        <w:spacing w:line="360" w:after="210" w:lineRule="auto"/>
      </w:pPr>
      <w:hyperlink r:id="rId69">
        <w:r>
          <w:rPr>
            <w:rFonts w:eastAsia="helvetica neue" w:cs="helvetica neue" w:ascii="helvetica neue" w:hAnsi="helvetica neue"/>
            <w:color w:val="#000"/>
            <w:sz w:val="18"/>
            <w:u w:val="single"/>
          </w:rPr>
          <w:t xml:space="preserve">https://github.com/flyway/flywaydb.org/blob/gh-pages/documentation/concepts/migrations.md</w:t>
        </w:r>
      </w:hyperlink>
      <w:r>
        <w:rPr>
          <w:rFonts w:eastAsia="georgia" w:cs="georgia" w:ascii="georgia" w:hAnsi="georgia"/>
          <w:color w:val="000000"/>
          <w:sz w:val="18"/>
        </w:rPr>
        <w:t xml:space="preserve"> </w:t>
      </w:r>
    </w:p>
    <w:bookmarkStart w:id="305" w:name="fn56"/>
    <w:bookmarkEnd w:id="305"/>
    <w:p>
      <w:pPr>
        <w:numPr>
          <w:ilvl w:val="0"/>
          <w:numId w:val="96"/>
        </w:numPr>
        <w:spacing w:line="360" w:after="210" w:lineRule="auto"/>
      </w:pPr>
      <w:hyperlink r:id="rId70">
        <w:r>
          <w:rPr>
            <w:rFonts w:eastAsia="helvetica neue" w:cs="helvetica neue" w:ascii="helvetica neue" w:hAnsi="helvetica neue"/>
            <w:color w:val="#000"/>
            <w:sz w:val="18"/>
            <w:u w:val="single"/>
          </w:rPr>
          <w:t xml:space="preserve">https://stackoverflow.com/questions/63091283/flyway-always-execute-repeatable-migrations</w:t>
        </w:r>
      </w:hyperlink>
      <w:r>
        <w:rPr>
          <w:rFonts w:eastAsia="georgia" w:cs="georgia" w:ascii="georgia" w:hAnsi="georgia"/>
          <w:color w:val="000000"/>
          <w:sz w:val="18"/>
        </w:rPr>
        <w:t xml:space="preserve"> </w:t>
      </w:r>
    </w:p>
    <w:bookmarkStart w:id="306" w:name="fn57"/>
    <w:bookmarkEnd w:id="306"/>
    <w:p>
      <w:pPr>
        <w:numPr>
          <w:ilvl w:val="0"/>
          <w:numId w:val="96"/>
        </w:numPr>
        <w:spacing w:line="360" w:after="210" w:lineRule="auto"/>
      </w:pPr>
      <w:hyperlink r:id="rId71">
        <w:r>
          <w:rPr>
            <w:rFonts w:eastAsia="helvetica neue" w:cs="helvetica neue" w:ascii="helvetica neue" w:hAnsi="helvetica neue"/>
            <w:color w:val="#000"/>
            <w:sz w:val="18"/>
            <w:u w:val="single"/>
          </w:rPr>
          <w:t xml:space="preserve">https://github.com/flyway/flyway/issues/3920</w:t>
        </w:r>
      </w:hyperlink>
      <w:r>
        <w:rPr>
          <w:rFonts w:eastAsia="georgia" w:cs="georgia" w:ascii="georgia" w:hAnsi="georgia"/>
          <w:color w:val="000000"/>
          <w:sz w:val="18"/>
        </w:rPr>
        <w:t xml:space="preserve"> </w:t>
      </w:r>
    </w:p>
    <w:bookmarkStart w:id="307" w:name="fn58"/>
    <w:bookmarkEnd w:id="307"/>
    <w:p>
      <w:pPr>
        <w:numPr>
          <w:ilvl w:val="0"/>
          <w:numId w:val="96"/>
        </w:numPr>
        <w:spacing w:line="360" w:after="210" w:lineRule="auto"/>
      </w:pPr>
      <w:hyperlink r:id="rId72">
        <w:r>
          <w:rPr>
            <w:rFonts w:eastAsia="helvetica neue" w:cs="helvetica neue" w:ascii="helvetica neue" w:hAnsi="helvetica neue"/>
            <w:color w:val="#000"/>
            <w:sz w:val="18"/>
            <w:u w:val="single"/>
          </w:rPr>
          <w:t xml:space="preserve">https://www.servicenow.com/community/sam-forum/sql-developer-editions-licensing/m-p/2673653</w:t>
        </w:r>
      </w:hyperlink>
      <w:r>
        <w:rPr>
          <w:rFonts w:eastAsia="georgia" w:cs="georgia" w:ascii="georgia" w:hAnsi="georgia"/>
          <w:color w:val="000000"/>
          <w:sz w:val="18"/>
        </w:rPr>
        <w:t xml:space="preserve"> </w:t>
      </w:r>
    </w:p>
    <w:bookmarkStart w:id="308" w:name="fn59"/>
    <w:bookmarkEnd w:id="308"/>
    <w:p>
      <w:pPr>
        <w:numPr>
          <w:ilvl w:val="0"/>
          <w:numId w:val="96"/>
        </w:numPr>
        <w:spacing w:line="360" w:after="210" w:lineRule="auto"/>
      </w:pPr>
      <w:hyperlink r:id="rId73">
        <w:r>
          <w:rPr>
            <w:rFonts w:eastAsia="helvetica neue" w:cs="helvetica neue" w:ascii="helvetica neue" w:hAnsi="helvetica neue"/>
            <w:color w:val="#000"/>
            <w:sz w:val="18"/>
            <w:u w:val="single"/>
          </w:rPr>
          <w:t xml:space="preserve">https://www.red-gate.com/blog/timestamps-and-repeatable-migrations</w:t>
        </w:r>
      </w:hyperlink>
      <w:r>
        <w:rPr>
          <w:rFonts w:eastAsia="georgia" w:cs="georgia" w:ascii="georgia" w:hAnsi="georgia"/>
          <w:color w:val="000000"/>
          <w:sz w:val="18"/>
        </w:rPr>
        <w:t xml:space="preserve"> </w:t>
      </w:r>
    </w:p>
    <w:bookmarkStart w:id="309" w:name="fn60"/>
    <w:bookmarkEnd w:id="309"/>
    <w:p>
      <w:pPr>
        <w:numPr>
          <w:ilvl w:val="0"/>
          <w:numId w:val="96"/>
        </w:numPr>
        <w:spacing w:line="360" w:after="210" w:lineRule="auto"/>
      </w:pPr>
      <w:hyperlink r:id="rId74">
        <w:r>
          <w:rPr>
            <w:rFonts w:eastAsia="helvetica neue" w:cs="helvetica neue" w:ascii="helvetica neue" w:hAnsi="helvetica neue"/>
            <w:color w:val="#000"/>
            <w:sz w:val="18"/>
            <w:u w:val="single"/>
          </w:rPr>
          <w:t xml:space="preserve">https://www.servicenow.com/community/sam-forum/sql-developer-editions-licensing/m-p/2674029</w:t>
        </w:r>
      </w:hyperlink>
      <w:r>
        <w:rPr>
          <w:rFonts w:eastAsia="georgia" w:cs="georgia" w:ascii="georgia" w:hAnsi="georgia"/>
          <w:color w:val="000000"/>
          <w:sz w:val="18"/>
        </w:rPr>
        <w:t xml:space="preserve"> </w:t>
      </w:r>
    </w:p>
    <w:bookmarkStart w:id="310" w:name="fn61"/>
    <w:bookmarkEnd w:id="310"/>
    <w:p>
      <w:pPr>
        <w:numPr>
          <w:ilvl w:val="0"/>
          <w:numId w:val="96"/>
        </w:numPr>
        <w:spacing w:line="360" w:after="210" w:lineRule="auto"/>
      </w:pPr>
      <w:hyperlink r:id="rId75">
        <w:r>
          <w:rPr>
            <w:rFonts w:eastAsia="helvetica neue" w:cs="helvetica neue" w:ascii="helvetica neue" w:hAnsi="helvetica neue"/>
            <w:color w:val="#000"/>
            <w:sz w:val="18"/>
            <w:u w:val="single"/>
          </w:rPr>
          <w:t xml:space="preserve">https://en.wikipedia.org/wiki/Bill_of_materials</w:t>
        </w:r>
      </w:hyperlink>
      <w:r>
        <w:rPr>
          <w:rFonts w:eastAsia="georgia" w:cs="georgia" w:ascii="georgia" w:hAnsi="georgia"/>
          <w:color w:val="000000"/>
          <w:sz w:val="18"/>
        </w:rPr>
        <w:t xml:space="preserve"> </w:t>
      </w:r>
    </w:p>
    <w:bookmarkStart w:id="311" w:name="fn62"/>
    <w:bookmarkEnd w:id="311"/>
    <w:p>
      <w:pPr>
        <w:numPr>
          <w:ilvl w:val="0"/>
          <w:numId w:val="96"/>
        </w:numPr>
        <w:spacing w:line="360" w:after="210" w:lineRule="auto"/>
      </w:pPr>
      <w:hyperlink r:id="rId76">
        <w:r>
          <w:rPr>
            <w:rFonts w:eastAsia="helvetica neue" w:cs="helvetica neue" w:ascii="helvetica neue" w:hAnsi="helvetica neue"/>
            <w:color w:val="#000"/>
            <w:sz w:val="18"/>
            <w:u w:val="single"/>
          </w:rPr>
          <w:t xml:space="preserve">https://cmstat.com/cmsights-news-posts/epoch-cm-for-as-maintained-configuration-management</w:t>
        </w:r>
      </w:hyperlink>
      <w:r>
        <w:rPr>
          <w:rFonts w:eastAsia="georgia" w:cs="georgia" w:ascii="georgia" w:hAnsi="georgia"/>
          <w:color w:val="000000"/>
          <w:sz w:val="18"/>
        </w:rPr>
        <w:t xml:space="preserve"> </w:t>
      </w:r>
    </w:p>
    <w:bookmarkStart w:id="312" w:name="fn63"/>
    <w:bookmarkEnd w:id="312"/>
    <w:p>
      <w:pPr>
        <w:numPr>
          <w:ilvl w:val="0"/>
          <w:numId w:val="96"/>
        </w:numPr>
        <w:spacing w:line="360" w:after="210" w:lineRule="auto"/>
      </w:pPr>
      <w:hyperlink r:id="rId77">
        <w:r>
          <w:rPr>
            <w:rFonts w:eastAsia="helvetica neue" w:cs="helvetica neue" w:ascii="helvetica neue" w:hAnsi="helvetica neue"/>
            <w:color w:val="#000"/>
            <w:sz w:val="18"/>
            <w:u w:val="single"/>
          </w:rPr>
          <w:t xml:space="preserve">https://community.ptc.com/sejnu66972/attachments/sejnu66972/Windchill/1341/1/config mgmt 101_upload version.pdf</w:t>
        </w:r>
      </w:hyperlink>
      <w:r>
        <w:rPr>
          <w:rFonts w:eastAsia="georgia" w:cs="georgia" w:ascii="georgia" w:hAnsi="georgia"/>
          <w:color w:val="000000"/>
          <w:sz w:val="18"/>
        </w:rPr>
        <w:t xml:space="preserve"> </w:t>
      </w:r>
    </w:p>
    <w:bookmarkStart w:id="313" w:name="fn64"/>
    <w:bookmarkEnd w:id="313"/>
    <w:p>
      <w:pPr>
        <w:numPr>
          <w:ilvl w:val="0"/>
          <w:numId w:val="96"/>
        </w:numPr>
        <w:spacing w:line="360" w:after="210" w:lineRule="auto"/>
      </w:pPr>
      <w:hyperlink r:id="rId78">
        <w:r>
          <w:rPr>
            <w:rFonts w:eastAsia="helvetica neue" w:cs="helvetica neue" w:ascii="helvetica neue" w:hAnsi="helvetica neue"/>
            <w:color w:val="#000"/>
            <w:sz w:val="18"/>
            <w:u w:val="single"/>
          </w:rPr>
          <w:t xml:space="preserve">https://cmstat.com/solutions/asset-lifecycle-configuration-management-software</w:t>
        </w:r>
      </w:hyperlink>
      <w:r>
        <w:rPr>
          <w:rFonts w:eastAsia="georgia" w:cs="georgia" w:ascii="georgia" w:hAnsi="georgia"/>
          <w:color w:val="000000"/>
          <w:sz w:val="18"/>
        </w:rPr>
        <w:t xml:space="preserve"> </w:t>
      </w:r>
    </w:p>
    <w:bookmarkStart w:id="314" w:name="fn65"/>
    <w:bookmarkEnd w:id="314"/>
    <w:p>
      <w:pPr>
        <w:numPr>
          <w:ilvl w:val="0"/>
          <w:numId w:val="96"/>
        </w:numPr>
        <w:spacing w:line="360" w:after="210" w:lineRule="auto"/>
      </w:pPr>
      <w:hyperlink r:id="rId79">
        <w:r>
          <w:rPr>
            <w:rFonts w:eastAsia="helvetica neue" w:cs="helvetica neue" w:ascii="helvetica neue" w:hAnsi="helvetica neue"/>
            <w:color w:val="#000"/>
            <w:sz w:val="18"/>
            <w:u w:val="single"/>
          </w:rPr>
          <w:t xml:space="preserve">https://www.irqb.org/wp-content/uploads/2022/06/IRQB_Guideline-8_ConfigurationChange-Management_Rev.01_final-draft.pdf</w:t>
        </w:r>
      </w:hyperlink>
      <w:r>
        <w:rPr>
          <w:rFonts w:eastAsia="georgia" w:cs="georgia" w:ascii="georgia" w:hAnsi="georgia"/>
          <w:color w:val="000000"/>
          <w:sz w:val="18"/>
        </w:rPr>
        <w:t xml:space="preserve"> </w:t>
      </w:r>
    </w:p>
    <w:bookmarkStart w:id="315" w:name="fn66"/>
    <w:bookmarkEnd w:id="315"/>
    <w:p>
      <w:pPr>
        <w:numPr>
          <w:ilvl w:val="0"/>
          <w:numId w:val="96"/>
        </w:numPr>
        <w:spacing w:line="360" w:after="210" w:lineRule="auto"/>
      </w:pPr>
      <w:hyperlink r:id="rId80">
        <w:r>
          <w:rPr>
            <w:rFonts w:eastAsia="helvetica neue" w:cs="helvetica neue" w:ascii="helvetica neue" w:hAnsi="helvetica neue"/>
            <w:color w:val="#000"/>
            <w:sz w:val="18"/>
            <w:u w:val="single"/>
          </w:rPr>
          <w:t xml:space="preserve">https://www.projectmanager.com/blog/bill-of-materials</w:t>
        </w:r>
      </w:hyperlink>
      <w:r>
        <w:rPr>
          <w:rFonts w:eastAsia="georgia" w:cs="georgia" w:ascii="georgia" w:hAnsi="georgia"/>
          <w:color w:val="000000"/>
          <w:sz w:val="18"/>
        </w:rPr>
        <w:t xml:space="preserve"> </w:t>
      </w:r>
    </w:p>
    <w:bookmarkStart w:id="316" w:name="fn67"/>
    <w:bookmarkEnd w:id="316"/>
    <w:p>
      <w:pPr>
        <w:numPr>
          <w:ilvl w:val="0"/>
          <w:numId w:val="96"/>
        </w:numPr>
        <w:spacing w:line="360" w:after="210" w:lineRule="auto"/>
      </w:pPr>
      <w:hyperlink r:id="rId81">
        <w:r>
          <w:rPr>
            <w:rFonts w:eastAsia="helvetica neue" w:cs="helvetica neue" w:ascii="helvetica neue" w:hAnsi="helvetica neue"/>
            <w:color w:val="#000"/>
            <w:sz w:val="18"/>
            <w:u w:val="single"/>
          </w:rPr>
          <w:t xml:space="preserve">https://navvia.com/blog/configuration-management-best-practices</w:t>
        </w:r>
      </w:hyperlink>
      <w:r>
        <w:rPr>
          <w:rFonts w:eastAsia="georgia" w:cs="georgia" w:ascii="georgia" w:hAnsi="georgia"/>
          <w:color w:val="000000"/>
          <w:sz w:val="18"/>
        </w:rPr>
        <w:t xml:space="preserve"> </w:t>
      </w:r>
    </w:p>
    <w:bookmarkStart w:id="317" w:name="fn68"/>
    <w:bookmarkEnd w:id="317"/>
    <w:p>
      <w:pPr>
        <w:numPr>
          <w:ilvl w:val="0"/>
          <w:numId w:val="96"/>
        </w:numPr>
        <w:spacing w:line="360" w:after="210" w:lineRule="auto"/>
      </w:pPr>
      <w:hyperlink r:id="rId82">
        <w:r>
          <w:rPr>
            <w:rFonts w:eastAsia="helvetica neue" w:cs="helvetica neue" w:ascii="helvetica neue" w:hAnsi="helvetica neue"/>
            <w:color w:val="#000"/>
            <w:sz w:val="18"/>
            <w:u w:val="single"/>
          </w:rPr>
          <w:t xml:space="preserve">https://www.inboundlogistics.com/articles/bill-of-materials/</w:t>
        </w:r>
      </w:hyperlink>
      <w:r>
        <w:rPr>
          <w:rFonts w:eastAsia="georgia" w:cs="georgia" w:ascii="georgia" w:hAnsi="georgia"/>
          <w:color w:val="000000"/>
          <w:sz w:val="18"/>
        </w:rPr>
        <w:t xml:space="preserve"> </w:t>
      </w:r>
    </w:p>
    <w:bookmarkStart w:id="318" w:name="fn69"/>
    <w:bookmarkEnd w:id="318"/>
    <w:p>
      <w:pPr>
        <w:numPr>
          <w:ilvl w:val="0"/>
          <w:numId w:val="96"/>
        </w:numPr>
        <w:spacing w:line="360" w:after="210" w:lineRule="auto"/>
      </w:pPr>
      <w:hyperlink r:id="rId83">
        <w:r>
          <w:rPr>
            <w:rFonts w:eastAsia="helvetica neue" w:cs="helvetica neue" w:ascii="helvetica neue" w:hAnsi="helvetica neue"/>
            <w:color w:val="#000"/>
            <w:sz w:val="18"/>
            <w:u w:val="single"/>
          </w:rPr>
          <w:t xml:space="preserve">https://intrastage.com/solutions/the-digital-twin/as-designed-as-built-as-maintained-as-is/</w:t>
        </w:r>
      </w:hyperlink>
      <w:r>
        <w:rPr>
          <w:rFonts w:eastAsia="georgia" w:cs="georgia" w:ascii="georgia" w:hAnsi="georgia"/>
          <w:color w:val="000000"/>
          <w:sz w:val="18"/>
        </w:rPr>
        <w:t xml:space="preserve"> </w:t>
      </w:r>
    </w:p>
    <w:bookmarkStart w:id="319" w:name="fn70"/>
    <w:bookmarkEnd w:id="319"/>
    <w:p>
      <w:pPr>
        <w:numPr>
          <w:ilvl w:val="0"/>
          <w:numId w:val="96"/>
        </w:numPr>
        <w:spacing w:line="360" w:after="210" w:lineRule="auto"/>
      </w:pPr>
      <w:hyperlink r:id="rId84">
        <w:r>
          <w:rPr>
            <w:rFonts w:eastAsia="helvetica neue" w:cs="helvetica neue" w:ascii="helvetica neue" w:hAnsi="helvetica neue"/>
            <w:color w:val="#000"/>
            <w:sz w:val="18"/>
            <w:u w:val="single"/>
          </w:rPr>
          <w:t xml:space="preserve">https://www.netsuite.com/portal/resource/articles/erp/bill-of-materials-bom.shtml</w:t>
        </w:r>
      </w:hyperlink>
      <w:r>
        <w:rPr>
          <w:rFonts w:eastAsia="georgia" w:cs="georgia" w:ascii="georgia" w:hAnsi="georgia"/>
          <w:color w:val="000000"/>
          <w:sz w:val="18"/>
        </w:rPr>
        <w:t xml:space="preserve"> </w:t>
      </w:r>
    </w:p>
    <w:bookmarkStart w:id="320" w:name="fn71"/>
    <w:bookmarkEnd w:id="320"/>
    <w:p>
      <w:pPr>
        <w:numPr>
          <w:ilvl w:val="0"/>
          <w:numId w:val="96"/>
        </w:numPr>
        <w:spacing w:line="360" w:after="210" w:lineRule="auto"/>
      </w:pPr>
      <w:hyperlink r:id="rId85">
        <w:r>
          <w:rPr>
            <w:rFonts w:eastAsia="helvetica neue" w:cs="helvetica neue" w:ascii="helvetica neue" w:hAnsi="helvetica neue"/>
            <w:color w:val="#000"/>
            <w:sz w:val="18"/>
            <w:u w:val="single"/>
          </w:rPr>
          <w:t xml:space="preserve">https://www.mrpeasy.com/blog/bill-of-materials/</w:t>
        </w:r>
      </w:hyperlink>
      <w:r>
        <w:rPr>
          <w:rFonts w:eastAsia="georgia" w:cs="georgia" w:ascii="georgia" w:hAnsi="georgia"/>
          <w:color w:val="000000"/>
          <w:sz w:val="18"/>
        </w:rPr>
        <w:t xml:space="preserve"> </w:t>
      </w:r>
    </w:p>
    <w:bookmarkStart w:id="321" w:name="fn72"/>
    <w:bookmarkEnd w:id="321"/>
    <w:p>
      <w:pPr>
        <w:numPr>
          <w:ilvl w:val="0"/>
          <w:numId w:val="96"/>
        </w:numPr>
        <w:spacing w:line="360" w:after="210" w:lineRule="auto"/>
      </w:pPr>
      <w:hyperlink r:id="rId86">
        <w:r>
          <w:rPr>
            <w:rFonts w:eastAsia="helvetica neue" w:cs="helvetica neue" w:ascii="helvetica neue" w:hAnsi="helvetica neue"/>
            <w:color w:val="#000"/>
            <w:sz w:val="18"/>
            <w:u w:val="single"/>
          </w:rPr>
          <w:t xml:space="preserve">https://www.openbom.com/blog/bill-of-materials-types-formats-and-examples</w:t>
        </w:r>
      </w:hyperlink>
      <w:r>
        <w:rPr>
          <w:rFonts w:eastAsia="georgia" w:cs="georgia" w:ascii="georgia" w:hAnsi="georgia"/>
          <w:color w:val="000000"/>
          <w:sz w:val="18"/>
        </w:rPr>
        <w:t xml:space="preserve"> </w:t>
      </w:r>
    </w:p>
    <w:bookmarkStart w:id="322" w:name="fn73"/>
    <w:bookmarkEnd w:id="322"/>
    <w:p>
      <w:pPr>
        <w:numPr>
          <w:ilvl w:val="0"/>
          <w:numId w:val="96"/>
        </w:numPr>
        <w:spacing w:line="360" w:after="210" w:lineRule="auto"/>
      </w:pPr>
      <w:hyperlink r:id="rId87">
        <w:r>
          <w:rPr>
            <w:rFonts w:eastAsia="helvetica neue" w:cs="helvetica neue" w:ascii="helvetica neue" w:hAnsi="helvetica neue"/>
            <w:color w:val="#000"/>
            <w:sz w:val="18"/>
            <w:u w:val="single"/>
          </w:rPr>
          <w:t xml:space="preserve">https://www.greenlight.guru/glossary/bill-of-materials</w:t>
        </w:r>
      </w:hyperlink>
      <w:r>
        <w:rPr>
          <w:rFonts w:eastAsia="georgia" w:cs="georgia" w:ascii="georgia" w:hAnsi="georgia"/>
          <w:color w:val="000000"/>
          <w:sz w:val="18"/>
        </w:rPr>
        <w:t xml:space="preserve"> </w:t>
      </w:r>
    </w:p>
    <w:bookmarkStart w:id="323" w:name="fn74"/>
    <w:bookmarkEnd w:id="323"/>
    <w:p>
      <w:pPr>
        <w:numPr>
          <w:ilvl w:val="0"/>
          <w:numId w:val="96"/>
        </w:numPr>
        <w:spacing w:line="360" w:after="210" w:lineRule="auto"/>
      </w:pPr>
      <w:hyperlink r:id="rId88">
        <w:r>
          <w:rPr>
            <w:rFonts w:eastAsia="helvetica neue" w:cs="helvetica neue" w:ascii="helvetica neue" w:hAnsi="helvetica neue"/>
            <w:color w:val="#000"/>
            <w:sz w:val="18"/>
            <w:u w:val="single"/>
          </w:rPr>
          <w:t xml:space="preserve">https://ones.com/blog/knowledge/mastering-baseline-software-configuration-management-strategies/</w:t>
        </w:r>
      </w:hyperlink>
      <w:r>
        <w:rPr>
          <w:rFonts w:eastAsia="georgia" w:cs="georgia" w:ascii="georgia" w:hAnsi="georgia"/>
          <w:color w:val="000000"/>
          <w:sz w:val="18"/>
        </w:rPr>
        <w:t xml:space="preserve"> </w:t>
      </w:r>
    </w:p>
    <w:bookmarkStart w:id="324" w:name="fn75"/>
    <w:bookmarkEnd w:id="324"/>
    <w:p>
      <w:pPr>
        <w:numPr>
          <w:ilvl w:val="0"/>
          <w:numId w:val="96"/>
        </w:numPr>
        <w:spacing w:line="360" w:after="210" w:lineRule="auto"/>
      </w:pPr>
      <w:hyperlink r:id="rId89">
        <w:r>
          <w:rPr>
            <w:rFonts w:eastAsia="helvetica neue" w:cs="helvetica neue" w:ascii="helvetica neue" w:hAnsi="helvetica neue"/>
            <w:color w:val="#000"/>
            <w:sz w:val="18"/>
            <w:u w:val="single"/>
          </w:rPr>
          <w:t xml:space="preserve">https://aras.com/en/glossary/bill-of-materials</w:t>
        </w:r>
      </w:hyperlink>
      <w:r>
        <w:rPr>
          <w:rFonts w:eastAsia="georgia" w:cs="georgia" w:ascii="georgia" w:hAnsi="georgia"/>
          <w:color w:val="000000"/>
          <w:sz w:val="18"/>
        </w:rPr>
        <w:t xml:space="preserve"> </w:t>
      </w:r>
    </w:p>
    <w:bookmarkStart w:id="325" w:name="fn76"/>
    <w:bookmarkEnd w:id="325"/>
    <w:p>
      <w:pPr>
        <w:numPr>
          <w:ilvl w:val="0"/>
          <w:numId w:val="96"/>
        </w:numPr>
        <w:spacing w:line="360" w:after="210" w:lineRule="auto"/>
      </w:pPr>
      <w:hyperlink r:id="rId90">
        <w:r>
          <w:rPr>
            <w:rFonts w:eastAsia="helvetica neue" w:cs="helvetica neue" w:ascii="helvetica neue" w:hAnsi="helvetica neue"/>
            <w:color w:val="#000"/>
            <w:sz w:val="18"/>
            <w:u w:val="single"/>
          </w:rPr>
          <w:t xml:space="preserve">https://www.sciencedirect.com/topics/computer-science/bitemporal-data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26" w:name="fn77"/>
    <w:bookmarkEnd w:id="326"/>
    <w:p>
      <w:pPr>
        <w:numPr>
          <w:ilvl w:val="0"/>
          <w:numId w:val="96"/>
        </w:numPr>
        <w:spacing w:line="360" w:after="210" w:lineRule="auto"/>
      </w:pPr>
      <w:hyperlink r:id="rId91">
        <w:r>
          <w:rPr>
            <w:rFonts w:eastAsia="helvetica neue" w:cs="helvetica neue" w:ascii="helvetica neue" w:hAnsi="helvetica neue"/>
            <w:color w:val="#000"/>
            <w:sz w:val="18"/>
            <w:u w:val="single"/>
          </w:rPr>
          <w:t xml:space="preserve">https://learn.microsoft.com/en-us/sql/relational-databases/tables/temporal-tables?view=sql-server-ver17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27" w:name="fn78"/>
    <w:bookmarkEnd w:id="327"/>
    <w:p>
      <w:pPr>
        <w:numPr>
          <w:ilvl w:val="0"/>
          <w:numId w:val="96"/>
        </w:numPr>
        <w:spacing w:line="360" w:after="210" w:lineRule="auto"/>
      </w:pPr>
      <w:hyperlink r:id="rId92">
        <w:r>
          <w:rPr>
            <w:rFonts w:eastAsia="helvetica neue" w:cs="helvetica neue" w:ascii="helvetica neue" w:hAnsi="helvetica neue"/>
            <w:color w:val="#000"/>
            <w:sz w:val="18"/>
            <w:u w:val="single"/>
          </w:rPr>
          <w:t xml:space="preserve">https://learn.microsoft.com/en-us/sql/relational-databases/tables/temporal-table-usage-scenarios?view=sql-server-ver17</w:t>
        </w:r>
      </w:hyperlink>
      <w:r>
        <w:rPr>
          <w:rFonts w:eastAsia="georgia" w:cs="georgia" w:ascii="georgia" w:hAnsi="georgia"/>
          <w:color w:val="000000"/>
          <w:sz w:val="18"/>
        </w:rPr>
        <w:t xml:space="preserve"> </w:t>
      </w:r>
    </w:p>
    <w:bookmarkStart w:id="328" w:name="fn79"/>
    <w:bookmarkEnd w:id="328"/>
    <w:p>
      <w:pPr>
        <w:numPr>
          <w:ilvl w:val="0"/>
          <w:numId w:val="96"/>
        </w:numPr>
        <w:spacing w:line="360" w:after="210" w:lineRule="auto"/>
      </w:pPr>
      <w:hyperlink r:id="rId93">
        <w:r>
          <w:rPr>
            <w:rFonts w:eastAsia="helvetica neue" w:cs="helvetica neue" w:ascii="helvetica neue" w:hAnsi="helvetica neue"/>
            <w:color w:val="#000"/>
            <w:sz w:val="18"/>
            <w:u w:val="single"/>
          </w:rPr>
          <w:t xml:space="preserve">https://en.wikipedia.org/wiki/Valid_time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29" w:name="fn80"/>
    <w:bookmarkEnd w:id="329"/>
    <w:p>
      <w:pPr>
        <w:numPr>
          <w:ilvl w:val="0"/>
          <w:numId w:val="96"/>
        </w:numPr>
        <w:spacing w:line="360" w:after="210" w:lineRule="auto"/>
      </w:pPr>
      <w:hyperlink r:id="rId94">
        <w:r>
          <w:rPr>
            <w:rFonts w:eastAsia="helvetica neue" w:cs="helvetica neue" w:ascii="helvetica neue" w:hAnsi="helvetica neue"/>
            <w:color w:val="#000"/>
            <w:sz w:val="18"/>
            <w:u w:val="single"/>
          </w:rPr>
          <w:t xml:space="preserve">https://github.com/MicrosoftDocs/sql-docs/issues/2306</w:t>
        </w:r>
      </w:hyperlink>
      <w:r>
        <w:rPr>
          <w:rFonts w:eastAsia="georgia" w:cs="georgia" w:ascii="georgia" w:hAnsi="georgia"/>
          <w:color w:val="000000"/>
          <w:sz w:val="18"/>
        </w:rPr>
        <w:t xml:space="preserve"> </w:t>
      </w:r>
    </w:p>
    <w:bookmarkStart w:id="330" w:name="fn81"/>
    <w:bookmarkEnd w:id="330"/>
    <w:p>
      <w:pPr>
        <w:numPr>
          <w:ilvl w:val="0"/>
          <w:numId w:val="96"/>
        </w:numPr>
        <w:spacing w:line="360" w:after="210" w:lineRule="auto"/>
      </w:pPr>
      <w:hyperlink r:id="rId95">
        <w:r>
          <w:rPr>
            <w:rFonts w:eastAsia="helvetica neue" w:cs="helvetica neue" w:ascii="helvetica neue" w:hAnsi="helvetica neue"/>
            <w:color w:val="#000"/>
            <w:sz w:val="18"/>
            <w:u w:val="single"/>
          </w:rPr>
          <w:t xml:space="preserve">https://v1-docs.xtdb.com/concepts/bitemporality/</w:t>
        </w:r>
      </w:hyperlink>
      <w:r>
        <w:rPr>
          <w:rFonts w:eastAsia="georgia" w:cs="georgia" w:ascii="georgia" w:hAnsi="georgia"/>
          <w:color w:val="000000"/>
          <w:sz w:val="18"/>
        </w:rPr>
        <w:t xml:space="preserve"> </w:t>
      </w:r>
    </w:p>
    <w:bookmarkStart w:id="331" w:name="fn82"/>
    <w:bookmarkEnd w:id="331"/>
    <w:p>
      <w:pPr>
        <w:numPr>
          <w:ilvl w:val="0"/>
          <w:numId w:val="96"/>
        </w:numPr>
        <w:spacing w:line="360" w:after="210" w:lineRule="auto"/>
      </w:pPr>
      <w:hyperlink r:id="rId96">
        <w:r>
          <w:rPr>
            <w:rFonts w:eastAsia="helvetica neue" w:cs="helvetica neue" w:ascii="helvetica neue" w:hAnsi="helvetica neue"/>
            <w:color w:val="#000"/>
            <w:sz w:val="18"/>
            <w:u w:val="single"/>
          </w:rPr>
          <w:t xml:space="preserve">https://learn.microsoft.com/en-us/sql/relational-databases/tables/temporal-tables?view=sql-server-ver16&amp;redirectedfrom=MSDN</w:t>
        </w:r>
      </w:hyperlink>
      <w:r>
        <w:rPr>
          <w:rFonts w:eastAsia="georgia" w:cs="georgia" w:ascii="georgia" w:hAnsi="georgia"/>
          <w:color w:val="000000"/>
          <w:sz w:val="18"/>
        </w:rPr>
        <w:t xml:space="preserve"> </w:t>
      </w:r>
    </w:p>
    <w:bookmarkStart w:id="332" w:name="fn83"/>
    <w:bookmarkEnd w:id="332"/>
    <w:p>
      <w:pPr>
        <w:numPr>
          <w:ilvl w:val="0"/>
          <w:numId w:val="96"/>
        </w:numPr>
        <w:spacing w:line="360" w:after="210" w:lineRule="auto"/>
      </w:pPr>
      <w:hyperlink r:id="rId97">
        <w:r>
          <w:rPr>
            <w:rFonts w:eastAsia="helvetica neue" w:cs="helvetica neue" w:ascii="helvetica neue" w:hAnsi="helvetica neue"/>
            <w:color w:val="#000"/>
            <w:sz w:val="18"/>
            <w:u w:val="single"/>
          </w:rPr>
          <w:t xml:space="preserve">https://www.ibm.com/docs/en/ias?topic=tables-application-period-temporal</w:t>
        </w:r>
      </w:hyperlink>
      <w:r>
        <w:rPr>
          <w:rFonts w:eastAsia="georgia" w:cs="georgia" w:ascii="georgia" w:hAnsi="georgia"/>
          <w:color w:val="000000"/>
          <w:sz w:val="18"/>
        </w:rPr>
        <w:t xml:space="preserve"> </w:t>
      </w:r>
    </w:p>
    <w:bookmarkStart w:id="333" w:name="fn84"/>
    <w:bookmarkEnd w:id="333"/>
    <w:p>
      <w:pPr>
        <w:numPr>
          <w:ilvl w:val="0"/>
          <w:numId w:val="96"/>
        </w:numPr>
        <w:spacing w:line="360" w:after="210" w:lineRule="auto"/>
      </w:pPr>
      <w:hyperlink r:id="rId98">
        <w:r>
          <w:rPr>
            <w:rFonts w:eastAsia="helvetica neue" w:cs="helvetica neue" w:ascii="helvetica neue" w:hAnsi="helvetica neue"/>
            <w:color w:val="#000"/>
            <w:sz w:val="18"/>
            <w:u w:val="single"/>
          </w:rPr>
          <w:t xml:space="preserve">https://discourse.getdbt.com/t/dbt-bitemporality-and-snapshots/1067</w:t>
        </w:r>
      </w:hyperlink>
      <w:r>
        <w:rPr>
          <w:rFonts w:eastAsia="georgia" w:cs="georgia" w:ascii="georgia" w:hAnsi="georgia"/>
          <w:color w:val="000000"/>
          <w:sz w:val="18"/>
        </w:rPr>
        <w:t xml:space="preserve"> </w:t>
      </w:r>
    </w:p>
    <w:bookmarkStart w:id="334" w:name="fn85"/>
    <w:bookmarkEnd w:id="334"/>
    <w:p>
      <w:pPr>
        <w:numPr>
          <w:ilvl w:val="0"/>
          <w:numId w:val="96"/>
        </w:numPr>
        <w:spacing w:line="360" w:after="210" w:lineRule="auto"/>
      </w:pPr>
      <w:hyperlink r:id="rId99">
        <w:r>
          <w:rPr>
            <w:rFonts w:eastAsia="helvetica neue" w:cs="helvetica neue" w:ascii="helvetica neue" w:hAnsi="helvetica neue"/>
            <w:color w:val="#000"/>
            <w:sz w:val="18"/>
            <w:u w:val="single"/>
          </w:rPr>
          <w:t xml:space="preserve">https://github.com/sqlalchemy/sqlalchemy/discussions/11444</w:t>
        </w:r>
      </w:hyperlink>
      <w:r>
        <w:rPr>
          <w:rFonts w:eastAsia="georgia" w:cs="georgia" w:ascii="georgia" w:hAnsi="georgia"/>
          <w:color w:val="000000"/>
          <w:sz w:val="18"/>
        </w:rPr>
        <w:t xml:space="preserve"> </w:t>
      </w:r>
    </w:p>
    <w:bookmarkStart w:id="335" w:name="fn86"/>
    <w:bookmarkEnd w:id="335"/>
    <w:p>
      <w:pPr>
        <w:numPr>
          <w:ilvl w:val="0"/>
          <w:numId w:val="96"/>
        </w:numPr>
        <w:spacing w:line="360" w:after="210" w:lineRule="auto"/>
      </w:pPr>
      <w:hyperlink r:id="rId100">
        <w:r>
          <w:rPr>
            <w:rFonts w:eastAsia="helvetica neue" w:cs="helvetica neue" w:ascii="helvetica neue" w:hAnsi="helvetica neue"/>
            <w:color w:val="#000"/>
            <w:sz w:val="18"/>
            <w:u w:val="single"/>
          </w:rPr>
          <w:t xml:space="preserve">https://docs.teradata.com/r/Enterprise_IntelliFlex_VMware/Temporal-Table-Support/Basic-Temporal-Concepts/Transaction-Time-and-Valid-Time/Bitemporal-Tables</w:t>
        </w:r>
      </w:hyperlink>
      <w:r>
        <w:rPr>
          <w:rFonts w:eastAsia="georgia" w:cs="georgia" w:ascii="georgia" w:hAnsi="georgia"/>
          <w:color w:val="000000"/>
          <w:sz w:val="18"/>
        </w:rPr>
        <w:t xml:space="preserve"> </w:t>
      </w:r>
    </w:p>
    <w:bookmarkStart w:id="336" w:name="fn87"/>
    <w:bookmarkEnd w:id="336"/>
    <w:p>
      <w:pPr>
        <w:numPr>
          <w:ilvl w:val="0"/>
          <w:numId w:val="96"/>
        </w:numPr>
        <w:spacing w:line="360" w:after="210" w:lineRule="auto"/>
      </w:pPr>
      <w:hyperlink r:id="rId101">
        <w:r>
          <w:rPr>
            <w:rFonts w:eastAsia="helvetica neue" w:cs="helvetica neue" w:ascii="helvetica neue" w:hAnsi="helvetica neue"/>
            <w:color w:val="#000"/>
            <w:sz w:val="18"/>
            <w:u w:val="single"/>
          </w:rPr>
          <w:t xml:space="preserve">https://ylan.segal-family.com/blog/2020/04/18/til-bitemporal-data/</w:t>
        </w:r>
      </w:hyperlink>
      <w:r>
        <w:rPr>
          <w:rFonts w:eastAsia="georgia" w:cs="georgia" w:ascii="georgia" w:hAnsi="georgia"/>
          <w:color w:val="000000"/>
          <w:sz w:val="18"/>
        </w:rPr>
        <w:t xml:space="preserve"> </w:t>
      </w:r>
    </w:p>
    <w:bookmarkStart w:id="337" w:name="fn88"/>
    <w:bookmarkEnd w:id="337"/>
    <w:p>
      <w:pPr>
        <w:numPr>
          <w:ilvl w:val="0"/>
          <w:numId w:val="96"/>
        </w:numPr>
        <w:spacing w:line="360" w:after="210" w:lineRule="auto"/>
      </w:pPr>
      <w:hyperlink r:id="rId102">
        <w:r>
          <w:rPr>
            <w:rFonts w:eastAsia="helvetica neue" w:cs="helvetica neue" w:ascii="helvetica neue" w:hAnsi="helvetica neue"/>
            <w:color w:val="#000"/>
            <w:sz w:val="18"/>
            <w:u w:val="single"/>
          </w:rPr>
          <w:t xml:space="preserve">https://docs.teradata.com/r/Enterprise_IntelliFlex_VMware/Temporal-Table-Support/Basic-Temporal-Concepts/Transaction-Time-and-Valid-Time</w:t>
        </w:r>
      </w:hyperlink>
      <w:r>
        <w:rPr>
          <w:rFonts w:eastAsia="georgia" w:cs="georgia" w:ascii="georgia" w:hAnsi="georgia"/>
          <w:color w:val="000000"/>
          <w:sz w:val="18"/>
        </w:rPr>
        <w:t xml:space="preserve"> </w:t>
      </w:r>
    </w:p>
    <w:bookmarkStart w:id="338" w:name="fn89"/>
    <w:bookmarkEnd w:id="338"/>
    <w:p>
      <w:pPr>
        <w:numPr>
          <w:ilvl w:val="0"/>
          <w:numId w:val="96"/>
        </w:numPr>
        <w:spacing w:line="360" w:after="210" w:lineRule="auto"/>
      </w:pPr>
      <w:hyperlink r:id="rId103">
        <w:r>
          <w:rPr>
            <w:rFonts w:eastAsia="helvetica neue" w:cs="helvetica neue" w:ascii="helvetica neue" w:hAnsi="helvetica neue"/>
            <w:color w:val="#000"/>
            <w:sz w:val="18"/>
            <w:u w:val="single"/>
          </w:rPr>
          <w:t xml:space="preserve">https://www.linkedin.com/pulse/bi-temporal-data-anuj-varshney-5azpc</w:t>
        </w:r>
      </w:hyperlink>
      <w:r>
        <w:rPr>
          <w:rFonts w:eastAsia="georgia" w:cs="georgia" w:ascii="georgia" w:hAnsi="georgia"/>
          <w:color w:val="000000"/>
          <w:sz w:val="18"/>
        </w:rPr>
        <w:t xml:space="preserve"> </w:t>
      </w:r>
    </w:p>
    <w:bookmarkStart w:id="339" w:name="fn90"/>
    <w:bookmarkEnd w:id="339"/>
    <w:p>
      <w:pPr>
        <w:numPr>
          <w:ilvl w:val="0"/>
          <w:numId w:val="96"/>
        </w:numPr>
        <w:spacing w:line="360" w:after="210" w:lineRule="auto"/>
      </w:pPr>
      <w:hyperlink r:id="rId104">
        <w:r>
          <w:rPr>
            <w:rFonts w:eastAsia="helvetica neue" w:cs="helvetica neue" w:ascii="helvetica neue" w:hAnsi="helvetica neue"/>
            <w:color w:val="#000"/>
            <w:sz w:val="18"/>
            <w:u w:val="single"/>
          </w:rPr>
          <w:t xml:space="preserve">https://learn.microsoft.com/en-us/sql/relational-databases/tables/temporal-tables?view=sql-server-ver16</w:t>
        </w:r>
      </w:hyperlink>
      <w:r>
        <w:rPr>
          <w:rFonts w:eastAsia="georgia" w:cs="georgia" w:ascii="georgia" w:hAnsi="georgia"/>
          <w:color w:val="000000"/>
          <w:sz w:val="18"/>
        </w:rPr>
        <w:t xml:space="preserve"> </w:t>
      </w:r>
    </w:p>
    <w:bookmarkStart w:id="340" w:name="fn91"/>
    <w:bookmarkEnd w:id="340"/>
    <w:p>
      <w:pPr>
        <w:numPr>
          <w:ilvl w:val="0"/>
          <w:numId w:val="96"/>
        </w:numPr>
        <w:spacing w:line="360" w:after="210" w:lineRule="auto"/>
      </w:pPr>
      <w:hyperlink r:id="rId105">
        <w:r>
          <w:rPr>
            <w:rFonts w:eastAsia="helvetica neue" w:cs="helvetica neue" w:ascii="helvetica neue" w:hAnsi="helvetica neue"/>
            <w:color w:val="#000"/>
            <w:sz w:val="18"/>
            <w:u w:val="single"/>
          </w:rPr>
          <w:t xml:space="preserve">https://en.wikipedia.org/wiki/GPS_Exchange_Format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41" w:name="fn92"/>
    <w:bookmarkEnd w:id="341"/>
    <w:p>
      <w:pPr>
        <w:numPr>
          <w:ilvl w:val="0"/>
          <w:numId w:val="96"/>
        </w:numPr>
        <w:spacing w:line="360" w:after="210" w:lineRule="auto"/>
      </w:pPr>
      <w:hyperlink r:id="rId106">
        <w:r>
          <w:rPr>
            <w:rFonts w:eastAsia="helvetica neue" w:cs="helvetica neue" w:ascii="helvetica neue" w:hAnsi="helvetica neue"/>
            <w:color w:val="#000"/>
            <w:sz w:val="18"/>
            <w:u w:val="single"/>
          </w:rPr>
          <w:t xml:space="preserve">https://publiclandsportal.zendesk.com/hc/en-us/articles/37308441890708-What-is-an-API-and-how-does-AllTrails-use-APIs</w:t>
        </w:r>
      </w:hyperlink>
      <w:r>
        <w:rPr>
          <w:rFonts w:eastAsia="georgia" w:cs="georgia" w:ascii="georgia" w:hAnsi="georgia"/>
          <w:color w:val="000000"/>
          <w:sz w:val="18"/>
        </w:rPr>
        <w:t xml:space="preserve"> </w:t>
      </w:r>
    </w:p>
    <w:bookmarkStart w:id="342" w:name="fn93"/>
    <w:bookmarkEnd w:id="342"/>
    <w:p>
      <w:pPr>
        <w:numPr>
          <w:ilvl w:val="0"/>
          <w:numId w:val="96"/>
        </w:numPr>
        <w:spacing w:line="360" w:after="210" w:lineRule="auto"/>
      </w:pPr>
      <w:hyperlink r:id="rId107">
        <w:r>
          <w:rPr>
            <w:rFonts w:eastAsia="helvetica neue" w:cs="helvetica neue" w:ascii="helvetica neue" w:hAnsi="helvetica neue"/>
            <w:color w:val="#000"/>
            <w:sz w:val="18"/>
            <w:u w:val="single"/>
          </w:rPr>
          <w:t xml:space="preserve">https://github.com/chemelli74/fitbit-web-api</w:t>
        </w:r>
      </w:hyperlink>
      <w:r>
        <w:rPr>
          <w:rFonts w:eastAsia="georgia" w:cs="georgia" w:ascii="georgia" w:hAnsi="georgia"/>
          <w:color w:val="000000"/>
          <w:sz w:val="18"/>
        </w:rPr>
        <w:t xml:space="preserve"> </w:t>
      </w:r>
    </w:p>
    <w:bookmarkStart w:id="343" w:name="fn94"/>
    <w:bookmarkEnd w:id="343"/>
    <w:p>
      <w:pPr>
        <w:numPr>
          <w:ilvl w:val="0"/>
          <w:numId w:val="96"/>
        </w:numPr>
        <w:spacing w:line="360" w:after="210" w:lineRule="auto"/>
      </w:pPr>
      <w:hyperlink r:id="rId108">
        <w:r>
          <w:rPr>
            <w:rFonts w:eastAsia="helvetica neue" w:cs="helvetica neue" w:ascii="helvetica neue" w:hAnsi="helvetica neue"/>
            <w:color w:val="#000"/>
            <w:sz w:val="18"/>
            <w:u w:val="single"/>
          </w:rPr>
          <w:t xml:space="preserve">https://community.fitbit.com/t5/Web-API-Development/Can-t-get-spo2-but-can-get-intraday-heart-rate/td-p/5200834</w:t>
        </w:r>
      </w:hyperlink>
      <w:r>
        <w:rPr>
          <w:rFonts w:eastAsia="georgia" w:cs="georgia" w:ascii="georgia" w:hAnsi="georgia"/>
          <w:color w:val="000000"/>
          <w:sz w:val="18"/>
        </w:rPr>
        <w:t xml:space="preserve"> </w:t>
      </w:r>
    </w:p>
    <w:bookmarkStart w:id="344" w:name="fn95"/>
    <w:bookmarkEnd w:id="344"/>
    <w:p>
      <w:pPr>
        <w:numPr>
          <w:ilvl w:val="0"/>
          <w:numId w:val="96"/>
        </w:numPr>
        <w:spacing w:line="360" w:after="210" w:lineRule="auto"/>
      </w:pPr>
      <w:hyperlink r:id="rId109">
        <w:r>
          <w:rPr>
            <w:rFonts w:eastAsia="helvetica neue" w:cs="helvetica neue" w:ascii="helvetica neue" w:hAnsi="helvetica neue"/>
            <w:color w:val="#000"/>
            <w:sz w:val="18"/>
            <w:u w:val="single"/>
          </w:rPr>
          <w:t xml:space="preserve">https://hikingguy.com/how-to-hike/what-is-a-gpx-file/</w:t>
        </w:r>
      </w:hyperlink>
      <w:r>
        <w:rPr>
          <w:rFonts w:eastAsia="georgia" w:cs="georgia" w:ascii="georgia" w:hAnsi="georgia"/>
          <w:color w:val="000000"/>
          <w:sz w:val="18"/>
        </w:rPr>
        <w:t xml:space="preserve"> </w:t>
      </w:r>
    </w:p>
    <w:bookmarkStart w:id="345" w:name="fn96"/>
    <w:bookmarkEnd w:id="345"/>
    <w:p>
      <w:pPr>
        <w:numPr>
          <w:ilvl w:val="0"/>
          <w:numId w:val="96"/>
        </w:numPr>
        <w:spacing w:line="360" w:after="210" w:lineRule="auto"/>
      </w:pPr>
      <w:hyperlink r:id="rId110">
        <w:r>
          <w:rPr>
            <w:rFonts w:eastAsia="helvetica neue" w:cs="helvetica neue" w:ascii="helvetica neue" w:hAnsi="helvetica neue"/>
            <w:color w:val="#000"/>
            <w:sz w:val="18"/>
            <w:u w:val="single"/>
          </w:rPr>
          <w:t xml:space="preserve">https://softauthor.com/fitbit-api-javascript-oauth2/</w:t>
        </w:r>
      </w:hyperlink>
      <w:r>
        <w:rPr>
          <w:rFonts w:eastAsia="georgia" w:cs="georgia" w:ascii="georgia" w:hAnsi="georgia"/>
          <w:color w:val="000000"/>
          <w:sz w:val="18"/>
        </w:rPr>
        <w:t xml:space="preserve"> </w:t>
      </w:r>
    </w:p>
    <w:bookmarkStart w:id="346" w:name="fn97"/>
    <w:bookmarkEnd w:id="346"/>
    <w:p>
      <w:pPr>
        <w:numPr>
          <w:ilvl w:val="0"/>
          <w:numId w:val="96"/>
        </w:numPr>
        <w:spacing w:line="360" w:after="210" w:lineRule="auto"/>
      </w:pPr>
      <w:hyperlink r:id="rId111">
        <w:r>
          <w:rPr>
            <w:rFonts w:eastAsia="helvetica neue" w:cs="helvetica neue" w:ascii="helvetica neue" w:hAnsi="helvetica neue"/>
            <w:color w:val="#000"/>
            <w:sz w:val="18"/>
            <w:u w:val="single"/>
          </w:rPr>
          <w:t xml:space="preserve">https://www.reddit.com/r/GaiaGPS/comments/1loq3c9/need_help_with_how_to_move_all_my_all_trails_data/</w:t>
        </w:r>
      </w:hyperlink>
      <w:r>
        <w:rPr>
          <w:rFonts w:eastAsia="georgia" w:cs="georgia" w:ascii="georgia" w:hAnsi="georgia"/>
          <w:color w:val="000000"/>
          <w:sz w:val="18"/>
        </w:rPr>
        <w:t xml:space="preserve"> </w:t>
      </w:r>
    </w:p>
    <w:bookmarkStart w:id="347" w:name="fn98"/>
    <w:bookmarkEnd w:id="347"/>
    <w:p>
      <w:pPr>
        <w:numPr>
          <w:ilvl w:val="0"/>
          <w:numId w:val="96"/>
        </w:numPr>
        <w:spacing w:line="360" w:after="210" w:lineRule="auto"/>
      </w:pPr>
      <w:hyperlink r:id="rId112">
        <w:r>
          <w:rPr>
            <w:rFonts w:eastAsia="helvetica neue" w:cs="helvetica neue" w:ascii="helvetica neue" w:hAnsi="helvetica neue"/>
            <w:color w:val="#000"/>
            <w:sz w:val="18"/>
            <w:u w:val="single"/>
          </w:rPr>
          <w:t xml:space="preserve">https://it.wikipedia.org/wiki/GPS_eXchange_Format</w:t>
        </w:r>
      </w:hyperlink>
      <w:r>
        <w:rPr>
          <w:rFonts w:eastAsia="georgia" w:cs="georgia" w:ascii="georgia" w:hAnsi="georgia"/>
          <w:color w:val="000000"/>
          <w:sz w:val="18"/>
        </w:rPr>
        <w:t xml:space="preserve"> </w:t>
      </w:r>
    </w:p>
    <w:bookmarkStart w:id="348" w:name="fn99"/>
    <w:bookmarkEnd w:id="348"/>
    <w:p>
      <w:pPr>
        <w:numPr>
          <w:ilvl w:val="0"/>
          <w:numId w:val="96"/>
        </w:numPr>
        <w:spacing w:line="360" w:after="210" w:lineRule="auto"/>
      </w:pPr>
      <w:hyperlink r:id="rId113">
        <w:r>
          <w:rPr>
            <w:rFonts w:eastAsia="helvetica neue" w:cs="helvetica neue" w:ascii="helvetica neue" w:hAnsi="helvetica neue"/>
            <w:color w:val="#000"/>
            <w:sz w:val="18"/>
            <w:u w:val="single"/>
          </w:rPr>
          <w:t xml:space="preserve">http://giswiki.org/wiki/GPS_Exchange_Format</w:t>
        </w:r>
      </w:hyperlink>
      <w:r>
        <w:rPr>
          <w:rFonts w:eastAsia="georgia" w:cs="georgia" w:ascii="georgia" w:hAnsi="georgia"/>
          <w:color w:val="000000"/>
          <w:sz w:val="18"/>
        </w:rPr>
        <w:t xml:space="preserve"> </w:t>
      </w:r>
    </w:p>
    <w:bookmarkStart w:id="349" w:name="fn100"/>
    <w:bookmarkEnd w:id="349"/>
    <w:p>
      <w:pPr>
        <w:numPr>
          <w:ilvl w:val="0"/>
          <w:numId w:val="96"/>
        </w:numPr>
        <w:spacing w:line="360" w:after="210" w:lineRule="auto"/>
      </w:pPr>
      <w:hyperlink r:id="rId114">
        <w:r>
          <w:rPr>
            <w:rFonts w:eastAsia="helvetica neue" w:cs="helvetica neue" w:ascii="helvetica neue" w:hAnsi="helvetica neue"/>
            <w:color w:val="#000"/>
            <w:sz w:val="18"/>
            <w:u w:val="single"/>
          </w:rPr>
          <w:t xml:space="preserve">https://community.fitbit.com/t5/Web-API-Development/SPO2-API/td-p/5157760</w:t>
        </w:r>
      </w:hyperlink>
      <w:r>
        <w:rPr>
          <w:rFonts w:eastAsia="georgia" w:cs="georgia" w:ascii="georgia" w:hAnsi="georgia"/>
          <w:color w:val="000000"/>
          <w:sz w:val="18"/>
        </w:rPr>
        <w:t xml:space="preserve"> </w:t>
      </w:r>
    </w:p>
    <w:bookmarkStart w:id="350" w:name="fn101"/>
    <w:bookmarkEnd w:id="350"/>
    <w:p>
      <w:pPr>
        <w:numPr>
          <w:ilvl w:val="0"/>
          <w:numId w:val="96"/>
        </w:numPr>
        <w:spacing w:line="360" w:after="210" w:lineRule="auto"/>
      </w:pPr>
      <w:hyperlink r:id="rId115">
        <w:r>
          <w:rPr>
            <w:rFonts w:eastAsia="helvetica neue" w:cs="helvetica neue" w:ascii="helvetica neue" w:hAnsi="helvetica neue"/>
            <w:color w:val="#000"/>
            <w:sz w:val="18"/>
            <w:u w:val="single"/>
          </w:rPr>
          <w:t xml:space="preserve">https://wiki.openstreetmap.org/wiki/GPX</w:t>
        </w:r>
      </w:hyperlink>
      <w:r>
        <w:rPr>
          <w:rFonts w:eastAsia="georgia" w:cs="georgia" w:ascii="georgia" w:hAnsi="georgia"/>
          <w:color w:val="000000"/>
          <w:sz w:val="18"/>
        </w:rPr>
        <w:t xml:space="preserve"> </w:t>
      </w:r>
    </w:p>
    <w:bookmarkStart w:id="351" w:name="fn102"/>
    <w:bookmarkEnd w:id="351"/>
    <w:p>
      <w:pPr>
        <w:numPr>
          <w:ilvl w:val="0"/>
          <w:numId w:val="96"/>
        </w:numPr>
        <w:spacing w:line="360" w:after="210" w:lineRule="auto"/>
      </w:pPr>
      <w:hyperlink r:id="rId116">
        <w:r>
          <w:rPr>
            <w:rFonts w:eastAsia="helvetica neue" w:cs="helvetica neue" w:ascii="helvetica neue" w:hAnsi="helvetica neue"/>
            <w:color w:val="#000"/>
            <w:sz w:val="18"/>
            <w:u w:val="single"/>
          </w:rPr>
          <w:t xml:space="preserve">https://www.topografix.com/gpx.asp</w:t>
        </w:r>
      </w:hyperlink>
      <w:r>
        <w:rPr>
          <w:rFonts w:eastAsia="georgia" w:cs="georgia" w:ascii="georgia" w:hAnsi="georgia"/>
          <w:color w:val="000000"/>
          <w:sz w:val="18"/>
        </w:rPr>
        <w:t xml:space="preserve"> </w:t>
      </w:r>
    </w:p>
    <w:bookmarkStart w:id="352" w:name="fn103"/>
    <w:bookmarkEnd w:id="352"/>
    <w:p>
      <w:pPr>
        <w:numPr>
          <w:ilvl w:val="0"/>
          <w:numId w:val="96"/>
        </w:numPr>
        <w:spacing w:line="360" w:after="210" w:lineRule="auto"/>
      </w:pPr>
      <w:hyperlink r:id="rId117">
        <w:r>
          <w:rPr>
            <w:rFonts w:eastAsia="helvetica neue" w:cs="helvetica neue" w:ascii="helvetica neue" w:hAnsi="helvetica neue"/>
            <w:color w:val="#000"/>
            <w:sz w:val="18"/>
            <w:u w:val="single"/>
          </w:rPr>
          <w:t xml:space="preserve">https://gdal.org/en/stable/drivers/vector/gpx.html</w:t>
        </w:r>
      </w:hyperlink>
      <w:r>
        <w:rPr>
          <w:rFonts w:eastAsia="georgia" w:cs="georgia" w:ascii="georgia" w:hAnsi="georgia"/>
          <w:color w:val="000000"/>
          <w:sz w:val="18"/>
        </w:rPr>
        <w:t xml:space="preserve"> </w:t>
      </w:r>
    </w:p>
    <w:bookmarkStart w:id="353" w:name="fn104"/>
    <w:bookmarkEnd w:id="353"/>
    <w:p>
      <w:pPr>
        <w:numPr>
          <w:ilvl w:val="0"/>
          <w:numId w:val="96"/>
        </w:numPr>
        <w:spacing w:line="360" w:after="210" w:lineRule="auto"/>
      </w:pPr>
      <w:hyperlink r:id="rId118">
        <w:r>
          <w:rPr>
            <w:rFonts w:eastAsia="helvetica neue" w:cs="helvetica neue" w:ascii="helvetica neue" w:hAnsi="helvetica neue"/>
            <w:color w:val="#000"/>
            <w:sz w:val="18"/>
            <w:u w:val="single"/>
          </w:rPr>
          <w:t xml:space="preserve">https://docs.fileformat.com/gis/gpx/</w:t>
        </w:r>
      </w:hyperlink>
      <w:r>
        <w:rPr>
          <w:rFonts w:eastAsia="georgia" w:cs="georgia" w:ascii="georgia" w:hAnsi="georgia"/>
          <w:color w:val="000000"/>
          <w:sz w:val="18"/>
        </w:rPr>
        <w:t xml:space="preserve"> </w:t>
      </w:r>
    </w:p>
    <w:bookmarkStart w:id="354" w:name="fn105"/>
    <w:bookmarkEnd w:id="354"/>
    <w:p>
      <w:pPr>
        <w:numPr>
          <w:ilvl w:val="0"/>
          <w:numId w:val="96"/>
        </w:numPr>
        <w:spacing w:line="360" w:after="210" w:lineRule="auto"/>
      </w:pPr>
      <w:hyperlink r:id="rId119">
        <w:r>
          <w:rPr>
            <w:rFonts w:eastAsia="helvetica neue" w:cs="helvetica neue" w:ascii="helvetica neue" w:hAnsi="helvetica neue"/>
            <w:color w:val="#000"/>
            <w:sz w:val="18"/>
            <w:u w:val="single"/>
          </w:rPr>
          <w:t xml:space="preserve">https://www.mapbox.com/showcase/gaiagps</w:t>
        </w:r>
      </w:hyperlink>
      <w:r>
        <w:rPr>
          <w:rFonts w:eastAsia="georgia" w:cs="georgia" w:ascii="georgia" w:hAnsi="georgia"/>
          <w:color w:val="000000"/>
          <w:sz w:val="18"/>
        </w:rPr>
        <w:t xml:space="preserve"> </w:t>
      </w:r>
    </w:p>
    <w:bookmarkStart w:id="355" w:name="fn106"/>
    <w:bookmarkEnd w:id="355"/>
    <w:p>
      <w:pPr>
        <w:numPr>
          <w:ilvl w:val="0"/>
          <w:numId w:val="96"/>
        </w:numPr>
        <w:spacing w:line="360" w:after="210" w:lineRule="auto"/>
      </w:pPr>
      <w:hyperlink r:id="rId120">
        <w:r>
          <w:rPr>
            <w:rFonts w:eastAsia="helvetica neue" w:cs="helvetica neue" w:ascii="helvetica neue" w:hAnsi="helvetica neue"/>
            <w:color w:val="#000"/>
            <w:sz w:val="18"/>
            <w:u w:val="single"/>
          </w:rPr>
          <w:t xml:space="preserve">https://www.home-assistant.io/docs/authentication/</w:t>
        </w:r>
      </w:hyperlink>
      <w:r>
        <w:rPr>
          <w:rFonts w:eastAsia="georgia" w:cs="georgia" w:ascii="georgia" w:hAnsi="georgia"/>
          <w:color w:val="000000"/>
          <w:sz w:val="18"/>
        </w:rPr>
        <w:t xml:space="preserve"> </w:t>
      </w:r>
    </w:p>
    <w:bookmarkStart w:id="356" w:name="fn107"/>
    <w:bookmarkEnd w:id="356"/>
    <w:p>
      <w:pPr>
        <w:numPr>
          <w:ilvl w:val="0"/>
          <w:numId w:val="96"/>
        </w:numPr>
        <w:spacing w:line="360" w:after="210" w:lineRule="auto"/>
      </w:pPr>
      <w:hyperlink r:id="rId121">
        <w:r>
          <w:rPr>
            <w:rFonts w:eastAsia="helvetica neue" w:cs="helvetica neue" w:ascii="helvetica neue" w:hAnsi="helvetica neue"/>
            <w:color w:val="#000"/>
            <w:sz w:val="18"/>
            <w:u w:val="single"/>
          </w:rPr>
          <w:t xml:space="preserve">https://developers.home-assistant.io/docs/auth_api/</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57" w:name="fn108"/>
    <w:bookmarkEnd w:id="357"/>
    <w:p>
      <w:pPr>
        <w:numPr>
          <w:ilvl w:val="0"/>
          <w:numId w:val="96"/>
        </w:numPr>
        <w:spacing w:line="360" w:after="210" w:lineRule="auto"/>
      </w:pPr>
      <w:hyperlink r:id="rId122">
        <w:r>
          <w:rPr>
            <w:rFonts w:eastAsia="helvetica neue" w:cs="helvetica neue" w:ascii="helvetica neue" w:hAnsi="helvetica neue"/>
            <w:color w:val="#000"/>
            <w:sz w:val="18"/>
            <w:u w:val="single"/>
          </w:rPr>
          <w:t xml:space="preserve">https://matter-smarthome.de/en/benefits/benefits-of-matter-5-multi-admin/</w:t>
        </w:r>
      </w:hyperlink>
      <w:r>
        <w:rPr>
          <w:rFonts w:eastAsia="georgia" w:cs="georgia" w:ascii="georgia" w:hAnsi="georgia"/>
          <w:color w:val="000000"/>
          <w:sz w:val="18"/>
        </w:rPr>
        <w:t xml:space="preserve"> </w:t>
      </w:r>
    </w:p>
    <w:bookmarkStart w:id="358" w:name="fn109"/>
    <w:bookmarkEnd w:id="358"/>
    <w:p>
      <w:pPr>
        <w:numPr>
          <w:ilvl w:val="0"/>
          <w:numId w:val="96"/>
        </w:numPr>
        <w:spacing w:line="360" w:after="210" w:lineRule="auto"/>
      </w:pPr>
      <w:hyperlink r:id="rId123">
        <w:r>
          <w:rPr>
            <w:rFonts w:eastAsia="helvetica neue" w:cs="helvetica neue" w:ascii="helvetica neue" w:hAnsi="helvetica neue"/>
            <w:color w:val="#000"/>
            <w:sz w:val="18"/>
            <w:u w:val="single"/>
          </w:rPr>
          <w:t xml:space="preserve">https://csa-iot.org/newsroom/all-about-choice-multi-admin-in-matter-gives-users-more-flexibility-and-unlocks-smart-home-innovation/</w:t>
        </w:r>
      </w:hyperlink>
      <w:r>
        <w:rPr>
          <w:rFonts w:eastAsia="georgia" w:cs="georgia" w:ascii="georgia" w:hAnsi="georgia"/>
          <w:color w:val="000000"/>
          <w:sz w:val="18"/>
        </w:rPr>
        <w:t xml:space="preserve"> </w:t>
      </w:r>
    </w:p>
    <w:bookmarkStart w:id="359" w:name="fn110"/>
    <w:bookmarkEnd w:id="359"/>
    <w:p>
      <w:pPr>
        <w:numPr>
          <w:ilvl w:val="0"/>
          <w:numId w:val="96"/>
        </w:numPr>
        <w:spacing w:line="360" w:after="210" w:lineRule="auto"/>
      </w:pPr>
      <w:hyperlink r:id="rId124">
        <w:r>
          <w:rPr>
            <w:rFonts w:eastAsia="helvetica neue" w:cs="helvetica neue" w:ascii="helvetica neue" w:hAnsi="helvetica neue"/>
            <w:color w:val="#000"/>
            <w:sz w:val="18"/>
            <w:u w:val="single"/>
          </w:rPr>
          <w:t xml:space="preserve">https://developers.home-assistant.io/docs/auth_permissions/</w:t>
        </w:r>
      </w:hyperlink>
      <w:r>
        <w:rPr>
          <w:rFonts w:eastAsia="georgia" w:cs="georgia" w:ascii="georgia" w:hAnsi="georgia"/>
          <w:color w:val="000000"/>
          <w:sz w:val="18"/>
        </w:rPr>
        <w:t xml:space="preserve"> </w:t>
      </w:r>
    </w:p>
    <w:bookmarkStart w:id="360" w:name="fn111"/>
    <w:bookmarkEnd w:id="360"/>
    <w:p>
      <w:pPr>
        <w:numPr>
          <w:ilvl w:val="0"/>
          <w:numId w:val="96"/>
        </w:numPr>
        <w:spacing w:line="360" w:after="210" w:lineRule="auto"/>
      </w:pPr>
      <w:hyperlink r:id="rId125">
        <w:r>
          <w:rPr>
            <w:rFonts w:eastAsia="helvetica neue" w:cs="helvetica neue" w:ascii="helvetica neue" w:hAnsi="helvetica neue"/>
            <w:color w:val="#000"/>
            <w:sz w:val="18"/>
            <w:u w:val="single"/>
          </w:rPr>
          <w:t xml:space="preserve">https://github.com/home-assistant/developers.home-assistant/issues/158</w:t>
        </w:r>
      </w:hyperlink>
      <w:r>
        <w:rPr>
          <w:rFonts w:eastAsia="georgia" w:cs="georgia" w:ascii="georgia" w:hAnsi="georgia"/>
          <w:color w:val="000000"/>
          <w:sz w:val="18"/>
        </w:rPr>
        <w:t xml:space="preserve"> </w:t>
      </w:r>
    </w:p>
    <w:bookmarkStart w:id="361" w:name="fn112"/>
    <w:bookmarkEnd w:id="361"/>
    <w:p>
      <w:pPr>
        <w:numPr>
          <w:ilvl w:val="0"/>
          <w:numId w:val="96"/>
        </w:numPr>
        <w:spacing w:line="360" w:after="210" w:lineRule="auto"/>
      </w:pPr>
      <w:hyperlink r:id="rId126">
        <w:r>
          <w:rPr>
            <w:rFonts w:eastAsia="helvetica neue" w:cs="helvetica neue" w:ascii="helvetica neue" w:hAnsi="helvetica neue"/>
            <w:color w:val="#000"/>
            <w:sz w:val="18"/>
            <w:u w:val="single"/>
          </w:rPr>
          <w:t xml:space="preserve">https://github.com/home-assistant/core/issues/25952</w:t>
        </w:r>
      </w:hyperlink>
      <w:r>
        <w:rPr>
          <w:rFonts w:eastAsia="georgia" w:cs="georgia" w:ascii="georgia" w:hAnsi="georgia"/>
          <w:color w:val="000000"/>
          <w:sz w:val="18"/>
        </w:rPr>
        <w:t xml:space="preserve"> </w:t>
      </w:r>
    </w:p>
    <w:bookmarkStart w:id="362" w:name="fn113"/>
    <w:bookmarkEnd w:id="362"/>
    <w:p>
      <w:pPr>
        <w:numPr>
          <w:ilvl w:val="0"/>
          <w:numId w:val="96"/>
        </w:numPr>
        <w:spacing w:line="360" w:after="210" w:lineRule="auto"/>
      </w:pPr>
      <w:hyperlink r:id="rId127">
        <w:r>
          <w:rPr>
            <w:rFonts w:eastAsia="helvetica neue" w:cs="helvetica neue" w:ascii="helvetica neue" w:hAnsi="helvetica neue"/>
            <w:color w:val="#000"/>
            <w:sz w:val="18"/>
            <w:u w:val="single"/>
          </w:rPr>
          <w:t xml:space="preserve">https://www.matteralpha.com/how-to/matter-multi-admin-share-devices-across-ecosystems</w:t>
        </w:r>
      </w:hyperlink>
      <w:r>
        <w:rPr>
          <w:rFonts w:eastAsia="georgia" w:cs="georgia" w:ascii="georgia" w:hAnsi="georgia"/>
          <w:color w:val="000000"/>
          <w:sz w:val="18"/>
        </w:rPr>
        <w:t xml:space="preserve"> </w:t>
      </w:r>
    </w:p>
    <w:bookmarkStart w:id="363" w:name="fn114"/>
    <w:bookmarkEnd w:id="363"/>
    <w:p>
      <w:pPr>
        <w:numPr>
          <w:ilvl w:val="0"/>
          <w:numId w:val="96"/>
        </w:numPr>
        <w:spacing w:line="360" w:after="210" w:lineRule="auto"/>
      </w:pPr>
      <w:hyperlink r:id="rId128">
        <w:r>
          <w:rPr>
            <w:rFonts w:eastAsia="helvetica neue" w:cs="helvetica neue" w:ascii="helvetica neue" w:hAnsi="helvetica neue"/>
            <w:color w:val="#000"/>
            <w:sz w:val="18"/>
            <w:u w:val="single"/>
          </w:rPr>
          <w:t xml:space="preserve">https://www.reddit.com/r/homeassistant/comments/u2bajg/setting_user_permissions/</w:t>
        </w:r>
      </w:hyperlink>
      <w:r>
        <w:rPr>
          <w:rFonts w:eastAsia="georgia" w:cs="georgia" w:ascii="georgia" w:hAnsi="georgia"/>
          <w:color w:val="000000"/>
          <w:sz w:val="18"/>
        </w:rPr>
        <w:t xml:space="preserve"> </w:t>
      </w:r>
    </w:p>
    <w:bookmarkStart w:id="364" w:name="fn115"/>
    <w:bookmarkEnd w:id="364"/>
    <w:p>
      <w:pPr>
        <w:numPr>
          <w:ilvl w:val="0"/>
          <w:numId w:val="96"/>
        </w:numPr>
        <w:spacing w:line="360" w:after="210" w:lineRule="auto"/>
      </w:pPr>
      <w:hyperlink r:id="rId129">
        <w:r>
          <w:rPr>
            <w:rFonts w:eastAsia="helvetica neue" w:cs="helvetica neue" w:ascii="helvetica neue" w:hAnsi="helvetica neue"/>
            <w:color w:val="#000"/>
            <w:sz w:val="18"/>
            <w:u w:val="single"/>
          </w:rPr>
          <w:t xml:space="preserve">https://www.reddit.com/r/homeassistant/comments/a0lbfr/help_creating_a_long_lived_access_token/</w:t>
        </w:r>
      </w:hyperlink>
      <w:r>
        <w:rPr>
          <w:rFonts w:eastAsia="georgia" w:cs="georgia" w:ascii="georgia" w:hAnsi="georgia"/>
          <w:color w:val="000000"/>
          <w:sz w:val="18"/>
        </w:rPr>
        <w:t xml:space="preserve"> </w:t>
      </w:r>
    </w:p>
    <w:bookmarkStart w:id="365" w:name="fn116"/>
    <w:bookmarkEnd w:id="365"/>
    <w:p>
      <w:pPr>
        <w:numPr>
          <w:ilvl w:val="0"/>
          <w:numId w:val="96"/>
        </w:numPr>
        <w:spacing w:line="360" w:after="210" w:lineRule="auto"/>
      </w:pPr>
      <w:hyperlink r:id="rId130">
        <w:r>
          <w:rPr>
            <w:rFonts w:eastAsia="helvetica neue" w:cs="helvetica neue" w:ascii="helvetica neue" w:hAnsi="helvetica neue"/>
            <w:color w:val="#000"/>
            <w:sz w:val="18"/>
            <w:u w:val="single"/>
          </w:rPr>
          <w:t xml:space="preserve">https://www.allion.com/tech_netc_matter_multi-admin/</w:t>
        </w:r>
      </w:hyperlink>
      <w:r>
        <w:rPr>
          <w:rFonts w:eastAsia="georgia" w:cs="georgia" w:ascii="georgia" w:hAnsi="georgia"/>
          <w:color w:val="000000"/>
          <w:sz w:val="18"/>
        </w:rPr>
        <w:t xml:space="preserve"> </w:t>
      </w:r>
    </w:p>
    <w:bookmarkStart w:id="366" w:name="fn117"/>
    <w:bookmarkEnd w:id="366"/>
    <w:p>
      <w:pPr>
        <w:numPr>
          <w:ilvl w:val="0"/>
          <w:numId w:val="96"/>
        </w:numPr>
        <w:spacing w:line="360" w:after="210" w:lineRule="auto"/>
      </w:pPr>
      <w:hyperlink r:id="rId131">
        <w:r>
          <w:rPr>
            <w:rFonts w:eastAsia="helvetica neue" w:cs="helvetica neue" w:ascii="helvetica neue" w:hAnsi="helvetica neue"/>
            <w:color w:val="#000"/>
            <w:sz w:val="18"/>
            <w:u w:val="single"/>
          </w:rPr>
          <w:t xml:space="preserve">https://github.com/home-assistant/core/issues/89919</w:t>
        </w:r>
      </w:hyperlink>
      <w:r>
        <w:rPr>
          <w:rFonts w:eastAsia="georgia" w:cs="georgia" w:ascii="georgia" w:hAnsi="georgia"/>
          <w:color w:val="000000"/>
          <w:sz w:val="18"/>
        </w:rPr>
        <w:t xml:space="preserve"> </w:t>
      </w:r>
    </w:p>
    <w:bookmarkStart w:id="367" w:name="fn118"/>
    <w:bookmarkEnd w:id="367"/>
    <w:p>
      <w:pPr>
        <w:numPr>
          <w:ilvl w:val="0"/>
          <w:numId w:val="96"/>
        </w:numPr>
        <w:spacing w:line="360" w:after="210" w:lineRule="auto"/>
      </w:pPr>
      <w:hyperlink r:id="rId132">
        <w:r>
          <w:rPr>
            <w:rFonts w:eastAsia="helvetica neue" w:cs="helvetica neue" w:ascii="helvetica neue" w:hAnsi="helvetica neue"/>
            <w:color w:val="#000"/>
            <w:sz w:val="18"/>
            <w:u w:val="single"/>
          </w:rPr>
          <w:t xml:space="preserve">https://docs.n8n.io/integrations/builtin/credentials/homeassistant/</w:t>
        </w:r>
      </w:hyperlink>
      <w:r>
        <w:rPr>
          <w:rFonts w:eastAsia="georgia" w:cs="georgia" w:ascii="georgia" w:hAnsi="georgia"/>
          <w:color w:val="000000"/>
          <w:sz w:val="18"/>
        </w:rPr>
        <w:t xml:space="preserve"> </w:t>
      </w:r>
    </w:p>
    <w:bookmarkStart w:id="368" w:name="fn119"/>
    <w:bookmarkEnd w:id="368"/>
    <w:p>
      <w:pPr>
        <w:numPr>
          <w:ilvl w:val="0"/>
          <w:numId w:val="96"/>
        </w:numPr>
        <w:spacing w:line="360" w:after="210" w:lineRule="auto"/>
      </w:pPr>
      <w:hyperlink r:id="rId133">
        <w:r>
          <w:rPr>
            <w:rFonts w:eastAsia="helvetica neue" w:cs="helvetica neue" w:ascii="helvetica neue" w:hAnsi="helvetica neue"/>
            <w:color w:val="#000"/>
            <w:sz w:val="18"/>
            <w:u w:val="single"/>
          </w:rPr>
          <w:t xml:space="preserve">https://lab.rapternet.us/?p=1532</w:t>
        </w:r>
      </w:hyperlink>
      <w:r>
        <w:rPr>
          <w:rFonts w:eastAsia="georgia" w:cs="georgia" w:ascii="georgia" w:hAnsi="georgia"/>
          <w:color w:val="000000"/>
          <w:sz w:val="18"/>
        </w:rPr>
        <w:t xml:space="preserve"> </w:t>
      </w:r>
    </w:p>
    <w:bookmarkStart w:id="369" w:name="fn120"/>
    <w:bookmarkEnd w:id="369"/>
    <w:p>
      <w:pPr>
        <w:numPr>
          <w:ilvl w:val="0"/>
          <w:numId w:val="96"/>
        </w:numPr>
        <w:spacing w:line="360" w:after="210" w:lineRule="auto"/>
      </w:pPr>
      <w:hyperlink r:id="rId134">
        <w:r>
          <w:rPr>
            <w:rFonts w:eastAsia="helvetica neue" w:cs="helvetica neue" w:ascii="helvetica neue" w:hAnsi="helvetica neue"/>
            <w:color w:val="#000"/>
            <w:sz w:val="18"/>
            <w:u w:val="single"/>
          </w:rPr>
          <w:t xml:space="preserve">https://community.home-assistant.io/t/user-permissions-for-areas/724467</w:t>
        </w:r>
      </w:hyperlink>
      <w:r>
        <w:rPr>
          <w:rFonts w:eastAsia="georgia" w:cs="georgia" w:ascii="georgia" w:hAnsi="georgia"/>
          <w:color w:val="000000"/>
          <w:sz w:val="18"/>
        </w:rPr>
        <w:t xml:space="preserve"> </w:t>
      </w:r>
    </w:p>
    <w:bookmarkStart w:id="370" w:name="fn121"/>
    <w:bookmarkEnd w:id="370"/>
    <w:p>
      <w:pPr>
        <w:numPr>
          <w:ilvl w:val="0"/>
          <w:numId w:val="96"/>
        </w:numPr>
        <w:spacing w:line="360" w:after="210" w:lineRule="auto"/>
      </w:pPr>
      <w:hyperlink r:id="rId135">
        <w:r>
          <w:rPr>
            <w:rFonts w:eastAsia="helvetica neue" w:cs="helvetica neue" w:ascii="helvetica neue" w:hAnsi="helvetica neue"/>
            <w:color w:val="#000"/>
            <w:sz w:val="18"/>
            <w:u w:val="single"/>
          </w:rPr>
          <w:t xml:space="preserve">https://datatracker.ietf.org/doc/html/rfc5545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1" w:name="fn122"/>
    <w:bookmarkEnd w:id="371"/>
    <w:p>
      <w:pPr>
        <w:numPr>
          <w:ilvl w:val="0"/>
          <w:numId w:val="96"/>
        </w:numPr>
        <w:spacing w:line="360" w:after="210" w:lineRule="auto"/>
      </w:pPr>
      <w:hyperlink r:id="rId136">
        <w:r>
          <w:rPr>
            <w:rFonts w:eastAsia="helvetica neue" w:cs="helvetica neue" w:ascii="helvetica neue" w:hAnsi="helvetica neue"/>
            <w:color w:val="#000"/>
            <w:sz w:val="18"/>
            <w:u w:val="single"/>
          </w:rPr>
          <w:t xml:space="preserve">https://learn.microsoft.com/en-us/graph/api/user-post-events?view=graph-rest-1.0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2" w:name="fn123"/>
    <w:bookmarkEnd w:id="372"/>
    <w:p>
      <w:pPr>
        <w:numPr>
          <w:ilvl w:val="0"/>
          <w:numId w:val="96"/>
        </w:numPr>
        <w:spacing w:line="360" w:after="210" w:lineRule="auto"/>
      </w:pPr>
      <w:hyperlink r:id="rId137">
        <w:r>
          <w:rPr>
            <w:rFonts w:eastAsia="helvetica neue" w:cs="helvetica neue" w:ascii="helvetica neue" w:hAnsi="helvetica neue"/>
            <w:color w:val="#000"/>
            <w:sz w:val="18"/>
            <w:u w:val="single"/>
          </w:rPr>
          <w:t xml:space="preserve">https://earthobservatory.nasa.gov/images/152068/watching-for-color-in-the-wasatch-back</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73" w:name="fn124"/>
    <w:bookmarkEnd w:id="373"/>
    <w:p>
      <w:pPr>
        <w:numPr>
          <w:ilvl w:val="0"/>
          <w:numId w:val="96"/>
        </w:numPr>
        <w:spacing w:line="360" w:after="210" w:lineRule="auto"/>
      </w:pPr>
      <w:hyperlink r:id="rId138">
        <w:r>
          <w:rPr>
            <w:rFonts w:eastAsia="helvetica neue" w:cs="helvetica neue" w:ascii="helvetica neue" w:hAnsi="helvetica neue"/>
            <w:color w:val="#000"/>
            <w:sz w:val="18"/>
            <w:u w:val="single"/>
          </w:rPr>
          <w:t xml:space="preserve">https://github.com/ical-org/ical.net/wiki/iCalendar-Specification-(RFC5545)</w:t>
        </w:r>
      </w:hyperlink>
      <w:r>
        <w:rPr>
          <w:rFonts w:eastAsia="georgia" w:cs="georgia" w:ascii="georgia" w:hAnsi="georgia"/>
          <w:color w:val="000000"/>
          <w:sz w:val="18"/>
        </w:rPr>
        <w:t xml:space="preserve"> </w:t>
      </w:r>
    </w:p>
    <w:bookmarkStart w:id="374" w:name="fn125"/>
    <w:bookmarkEnd w:id="374"/>
    <w:p>
      <w:pPr>
        <w:numPr>
          <w:ilvl w:val="0"/>
          <w:numId w:val="96"/>
        </w:numPr>
        <w:spacing w:line="360" w:after="210" w:lineRule="auto"/>
      </w:pPr>
      <w:hyperlink r:id="rId139">
        <w:r>
          <w:rPr>
            <w:rFonts w:eastAsia="helvetica neue" w:cs="helvetica neue" w:ascii="helvetica neue" w:hAnsi="helvetica neue"/>
            <w:color w:val="#000"/>
            <w:sz w:val="18"/>
            <w:u w:val="single"/>
          </w:rPr>
          <w:t xml:space="preserve">https://linx.software/blog/integrating-with-microsoft-graph-api-creating-a-calendar-event/</w:t>
        </w:r>
      </w:hyperlink>
      <w:r>
        <w:rPr>
          <w:rFonts w:eastAsia="georgia" w:cs="georgia" w:ascii="georgia" w:hAnsi="georgia"/>
          <w:color w:val="000000"/>
          <w:sz w:val="18"/>
        </w:rPr>
        <w:t xml:space="preserve"> </w:t>
      </w:r>
    </w:p>
    <w:bookmarkStart w:id="375" w:name="fn126"/>
    <w:bookmarkEnd w:id="375"/>
    <w:p>
      <w:pPr>
        <w:numPr>
          <w:ilvl w:val="0"/>
          <w:numId w:val="96"/>
        </w:numPr>
        <w:spacing w:line="360" w:after="210" w:lineRule="auto"/>
      </w:pPr>
      <w:hyperlink r:id="rId140">
        <w:r>
          <w:rPr>
            <w:rFonts w:eastAsia="helvetica neue" w:cs="helvetica neue" w:ascii="helvetica neue" w:hAnsi="helvetica neue"/>
            <w:color w:val="#000"/>
            <w:sz w:val="18"/>
            <w:u w:val="single"/>
          </w:rPr>
          <w:t xml:space="preserve">https://www.campfiresandconcierges.com/utah-fall-colors/</w:t>
        </w:r>
      </w:hyperlink>
      <w:r>
        <w:rPr>
          <w:rFonts w:eastAsia="georgia" w:cs="georgia" w:ascii="georgia" w:hAnsi="georgia"/>
          <w:color w:val="000000"/>
          <w:sz w:val="18"/>
        </w:rPr>
        <w:t xml:space="preserve"> </w:t>
      </w:r>
    </w:p>
    <w:bookmarkStart w:id="376" w:name="fn127"/>
    <w:bookmarkEnd w:id="376"/>
    <w:p>
      <w:pPr>
        <w:numPr>
          <w:ilvl w:val="0"/>
          <w:numId w:val="96"/>
        </w:numPr>
        <w:spacing w:line="360" w:after="210" w:lineRule="auto"/>
      </w:pPr>
      <w:hyperlink r:id="rId141">
        <w:r>
          <w:rPr>
            <w:rFonts w:eastAsia="helvetica neue" w:cs="helvetica neue" w:ascii="helvetica neue" w:hAnsi="helvetica neue"/>
            <w:color w:val="#000"/>
            <w:sz w:val="18"/>
            <w:u w:val="single"/>
          </w:rPr>
          <w:t xml:space="preserve">https://www.rfc-editor.org/rfc/rfc5545.html</w:t>
        </w:r>
      </w:hyperlink>
      <w:r>
        <w:rPr>
          <w:rFonts w:eastAsia="georgia" w:cs="georgia" w:ascii="georgia" w:hAnsi="georgia"/>
          <w:color w:val="000000"/>
          <w:sz w:val="18"/>
        </w:rPr>
        <w:t xml:space="preserve"> </w:t>
      </w:r>
    </w:p>
    <w:bookmarkStart w:id="377" w:name="fn128"/>
    <w:bookmarkEnd w:id="377"/>
    <w:p>
      <w:pPr>
        <w:numPr>
          <w:ilvl w:val="0"/>
          <w:numId w:val="96"/>
        </w:numPr>
        <w:spacing w:line="360" w:after="210" w:lineRule="auto"/>
      </w:pPr>
      <w:hyperlink r:id="rId142">
        <w:r>
          <w:rPr>
            <w:rFonts w:eastAsia="helvetica neue" w:cs="helvetica neue" w:ascii="helvetica neue" w:hAnsi="helvetica neue"/>
            <w:color w:val="#000"/>
            <w:sz w:val="18"/>
            <w:u w:val="single"/>
          </w:rPr>
          <w:t xml:space="preserve">https://en.wikipedia.org/wiki/ICalendar</w:t>
        </w:r>
      </w:hyperlink>
      <w:r>
        <w:rPr>
          <w:rFonts w:eastAsia="georgia" w:cs="georgia" w:ascii="georgia" w:hAnsi="georgia"/>
          <w:color w:val="000000"/>
          <w:sz w:val="18"/>
        </w:rPr>
        <w:t xml:space="preserve"> </w:t>
      </w:r>
    </w:p>
    <w:bookmarkStart w:id="378" w:name="fn129"/>
    <w:bookmarkEnd w:id="378"/>
    <w:p>
      <w:pPr>
        <w:numPr>
          <w:ilvl w:val="0"/>
          <w:numId w:val="96"/>
        </w:numPr>
        <w:spacing w:line="360" w:after="210" w:lineRule="auto"/>
      </w:pPr>
      <w:hyperlink r:id="rId143">
        <w:r>
          <w:rPr>
            <w:rFonts w:eastAsia="helvetica neue" w:cs="helvetica neue" w:ascii="helvetica neue" w:hAnsi="helvetica neue"/>
            <w:color w:val="#000"/>
            <w:sz w:val="18"/>
            <w:u w:val="single"/>
          </w:rPr>
          <w:t xml:space="preserve">https://stackoverflow.com/questions/72460771/create-a-calendar-event-for-a-whole-team-participants-using-the-graph-api</w:t>
        </w:r>
      </w:hyperlink>
      <w:r>
        <w:rPr>
          <w:rFonts w:eastAsia="georgia" w:cs="georgia" w:ascii="georgia" w:hAnsi="georgia"/>
          <w:color w:val="000000"/>
          <w:sz w:val="18"/>
        </w:rPr>
        <w:t xml:space="preserve"> </w:t>
      </w:r>
    </w:p>
    <w:bookmarkStart w:id="379" w:name="fn130"/>
    <w:bookmarkEnd w:id="379"/>
    <w:p>
      <w:pPr>
        <w:numPr>
          <w:ilvl w:val="0"/>
          <w:numId w:val="96"/>
        </w:numPr>
        <w:spacing w:line="360" w:after="210" w:lineRule="auto"/>
      </w:pPr>
      <w:hyperlink r:id="rId144">
        <w:r>
          <w:rPr>
            <w:rFonts w:eastAsia="helvetica neue" w:cs="helvetica neue" w:ascii="helvetica neue" w:hAnsi="helvetica neue"/>
            <w:color w:val="#000"/>
            <w:sz w:val="18"/>
            <w:u w:val="single"/>
          </w:rPr>
          <w:t xml:space="preserve">https://icalendar.org/RFC-Specifications/iCalendar-RFC-5545/</w:t>
        </w:r>
      </w:hyperlink>
      <w:r>
        <w:rPr>
          <w:rFonts w:eastAsia="georgia" w:cs="georgia" w:ascii="georgia" w:hAnsi="georgia"/>
          <w:color w:val="000000"/>
          <w:sz w:val="18"/>
        </w:rPr>
        <w:t xml:space="preserve"> </w:t>
      </w:r>
    </w:p>
    <w:bookmarkStart w:id="380" w:name="fn131"/>
    <w:bookmarkEnd w:id="380"/>
    <w:p>
      <w:pPr>
        <w:numPr>
          <w:ilvl w:val="0"/>
          <w:numId w:val="96"/>
        </w:numPr>
        <w:spacing w:line="360" w:after="210" w:lineRule="auto"/>
      </w:pPr>
      <w:hyperlink r:id="rId145">
        <w:r>
          <w:rPr>
            <w:rFonts w:eastAsia="helvetica neue" w:cs="helvetica neue" w:ascii="helvetica neue" w:hAnsi="helvetica neue"/>
            <w:color w:val="#000"/>
            <w:sz w:val="18"/>
            <w:u w:val="single"/>
          </w:rPr>
          <w:t xml:space="preserve">https://icalendar.org/iCalendar-RFC-5545/3-6-1-event-component.html</w:t>
        </w:r>
      </w:hyperlink>
      <w:r>
        <w:rPr>
          <w:rFonts w:eastAsia="georgia" w:cs="georgia" w:ascii="georgia" w:hAnsi="georgia"/>
          <w:color w:val="000000"/>
          <w:sz w:val="18"/>
        </w:rPr>
        <w:t xml:space="preserve"> </w:t>
      </w:r>
    </w:p>
    <w:bookmarkStart w:id="381" w:name="fn132"/>
    <w:bookmarkEnd w:id="381"/>
    <w:p>
      <w:pPr>
        <w:numPr>
          <w:ilvl w:val="0"/>
          <w:numId w:val="96"/>
        </w:numPr>
        <w:spacing w:line="360" w:after="210" w:lineRule="auto"/>
      </w:pPr>
      <w:hyperlink r:id="rId146">
        <w:r>
          <w:rPr>
            <w:rFonts w:eastAsia="helvetica neue" w:cs="helvetica neue" w:ascii="helvetica neue" w:hAnsi="helvetica neue"/>
            <w:color w:val="#000"/>
            <w:sz w:val="18"/>
            <w:u w:val="single"/>
          </w:rPr>
          <w:t xml:space="preserve">https://www.rfc-editor.org/rfc/rfc5545</w:t>
        </w:r>
      </w:hyperlink>
      <w:r>
        <w:rPr>
          <w:rFonts w:eastAsia="georgia" w:cs="georgia" w:ascii="georgia" w:hAnsi="georgia"/>
          <w:color w:val="000000"/>
          <w:sz w:val="18"/>
        </w:rPr>
        <w:t xml:space="preserve"> </w:t>
      </w:r>
    </w:p>
    <w:bookmarkStart w:id="382" w:name="fn133"/>
    <w:bookmarkEnd w:id="382"/>
    <w:p>
      <w:pPr>
        <w:numPr>
          <w:ilvl w:val="0"/>
          <w:numId w:val="96"/>
        </w:numPr>
        <w:spacing w:line="360" w:after="210" w:lineRule="auto"/>
      </w:pPr>
      <w:hyperlink r:id="rId147">
        <w:r>
          <w:rPr>
            <w:rFonts w:eastAsia="helvetica neue" w:cs="helvetica neue" w:ascii="helvetica neue" w:hAnsi="helvetica neue"/>
            <w:color w:val="#000"/>
            <w:sz w:val="18"/>
            <w:u w:val="single"/>
          </w:rPr>
          <w:t xml:space="preserve">https://www.tech-invite.com/y55/tinv-ietf-rfc-5545-7.html</w:t>
        </w:r>
      </w:hyperlink>
      <w:r>
        <w:rPr>
          <w:rFonts w:eastAsia="georgia" w:cs="georgia" w:ascii="georgia" w:hAnsi="georgia"/>
          <w:color w:val="000000"/>
          <w:sz w:val="18"/>
        </w:rPr>
        <w:t xml:space="preserve"> </w:t>
      </w:r>
    </w:p>
    <w:bookmarkStart w:id="383" w:name="fn134"/>
    <w:bookmarkEnd w:id="383"/>
    <w:p>
      <w:pPr>
        <w:numPr>
          <w:ilvl w:val="0"/>
          <w:numId w:val="96"/>
        </w:numPr>
        <w:spacing w:line="360" w:after="210" w:lineRule="auto"/>
      </w:pPr>
      <w:hyperlink r:id="rId148">
        <w:r>
          <w:rPr>
            <w:rFonts w:eastAsia="helvetica neue" w:cs="helvetica neue" w:ascii="helvetica neue" w:hAnsi="helvetica neue"/>
            <w:color w:val="#000"/>
            <w:sz w:val="18"/>
            <w:u w:val="single"/>
          </w:rPr>
          <w:t xml:space="preserve">https://sudeepghatak.com/creating-calendar-events-using-graph-api/</w:t>
        </w:r>
      </w:hyperlink>
      <w:r>
        <w:rPr>
          <w:rFonts w:eastAsia="georgia" w:cs="georgia" w:ascii="georgia" w:hAnsi="georgia"/>
          <w:color w:val="000000"/>
          <w:sz w:val="18"/>
        </w:rPr>
        <w:t xml:space="preserve"> </w:t>
      </w:r>
    </w:p>
    <w:bookmarkStart w:id="384" w:name="fn135"/>
    <w:bookmarkEnd w:id="384"/>
    <w:p>
      <w:pPr>
        <w:numPr>
          <w:ilvl w:val="0"/>
          <w:numId w:val="96"/>
        </w:numPr>
        <w:spacing w:line="360" w:after="210" w:lineRule="auto"/>
      </w:pPr>
      <w:hyperlink r:id="rId149">
        <w:r>
          <w:rPr>
            <w:rFonts w:eastAsia="helvetica neue" w:cs="helvetica neue" w:ascii="helvetica neue" w:hAnsi="helvetica neue"/>
            <w:color w:val="#000"/>
            <w:sz w:val="18"/>
            <w:u w:val="single"/>
          </w:rPr>
          <w:t xml:space="preserve">https://www.visitparkcity.com/blog/stories/post/how-do-leaves-change-color-in-the-fall/</w:t>
        </w:r>
      </w:hyperlink>
      <w:r>
        <w:rPr>
          <w:rFonts w:eastAsia="georgia" w:cs="georgia" w:ascii="georgia" w:hAnsi="georgia"/>
          <w:color w:val="000000"/>
          <w:sz w:val="18"/>
        </w:rPr>
        <w:t xml:space="preserve"> </w:t>
      </w:r>
    </w:p>
    <w:bookmarkStart w:id="385" w:name="fn136"/>
    <w:bookmarkEnd w:id="385"/>
    <w:p>
      <w:pPr>
        <w:numPr>
          <w:ilvl w:val="0"/>
          <w:numId w:val="96"/>
        </w:numPr>
        <w:spacing w:line="360" w:after="210" w:lineRule="auto"/>
      </w:pPr>
      <w:hyperlink r:id="rId150">
        <w:r>
          <w:rPr>
            <w:rFonts w:eastAsia="helvetica neue" w:cs="helvetica neue" w:ascii="helvetica neue" w:hAnsi="helvetica neue"/>
            <w:color w:val="#000"/>
            <w:sz w:val="18"/>
            <w:u w:val="single"/>
          </w:rPr>
          <w:t xml:space="preserve">https://vega.github.io/vega-lite/docs/spec.html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86" w:name="fn137"/>
    <w:bookmarkEnd w:id="386"/>
    <w:p>
      <w:pPr>
        <w:numPr>
          <w:ilvl w:val="0"/>
          <w:numId w:val="96"/>
        </w:numPr>
        <w:spacing w:line="360" w:after="210" w:lineRule="auto"/>
      </w:pPr>
      <w:hyperlink r:id="rId151">
        <w:r>
          <w:rPr>
            <w:rFonts w:eastAsia="helvetica neue" w:cs="helvetica neue" w:ascii="helvetica neue" w:hAnsi="helvetica neue"/>
            <w:color w:val="#000"/>
            <w:sz w:val="18"/>
            <w:u w:val="single"/>
          </w:rPr>
          <w:t xml:space="preserve">https://vega.github.io/vega-lite/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387" w:name="fn138"/>
    <w:bookmarkEnd w:id="387"/>
    <w:p>
      <w:pPr>
        <w:numPr>
          <w:ilvl w:val="0"/>
          <w:numId w:val="96"/>
        </w:numPr>
        <w:spacing w:line="360" w:after="210" w:lineRule="auto"/>
      </w:pPr>
      <w:hyperlink r:id="rId152">
        <w:r>
          <w:rPr>
            <w:rFonts w:eastAsia="helvetica neue" w:cs="helvetica neue" w:ascii="helvetica neue" w:hAnsi="helvetica neue"/>
            <w:color w:val="#000"/>
            <w:sz w:val="18"/>
            <w:u w:val="single"/>
          </w:rPr>
          <w:t xml:space="preserve">https://github.com/plotly/Plotly.NET</w:t>
        </w:r>
      </w:hyperlink>
      <w:r>
        <w:rPr>
          <w:rFonts w:eastAsia="georgia" w:cs="georgia" w:ascii="georgia" w:hAnsi="georgia"/>
          <w:color w:val="000000"/>
          <w:sz w:val="18"/>
        </w:rPr>
        <w:t xml:space="preserve"> </w:t>
      </w:r>
    </w:p>
    <w:bookmarkStart w:id="388" w:name="fn139"/>
    <w:bookmarkEnd w:id="388"/>
    <w:p>
      <w:pPr>
        <w:numPr>
          <w:ilvl w:val="0"/>
          <w:numId w:val="96"/>
        </w:numPr>
        <w:spacing w:line="360" w:after="210" w:lineRule="auto"/>
      </w:pPr>
      <w:hyperlink r:id="rId153">
        <w:r>
          <w:rPr>
            <w:rFonts w:eastAsia="helvetica neue" w:cs="helvetica neue" w:ascii="helvetica neue" w:hAnsi="helvetica neue"/>
            <w:color w:val="#000"/>
            <w:sz w:val="18"/>
            <w:u w:val="single"/>
          </w:rPr>
          <w:t xml:space="preserve">https://ilfat-galiev.im/docs/echarts-visual</w:t>
        </w:r>
      </w:hyperlink>
      <w:r>
        <w:rPr>
          <w:rFonts w:eastAsia="georgia" w:cs="georgia" w:ascii="georgia" w:hAnsi="georgia"/>
          <w:color w:val="000000"/>
          <w:sz w:val="18"/>
        </w:rPr>
        <w:t xml:space="preserve"> </w:t>
      </w:r>
    </w:p>
    <w:bookmarkStart w:id="389" w:name="fn140"/>
    <w:bookmarkEnd w:id="389"/>
    <w:p>
      <w:pPr>
        <w:numPr>
          <w:ilvl w:val="0"/>
          <w:numId w:val="96"/>
        </w:numPr>
        <w:spacing w:line="360" w:after="210" w:lineRule="auto"/>
      </w:pPr>
      <w:hyperlink r:id="rId154">
        <w:r>
          <w:rPr>
            <w:rFonts w:eastAsia="helvetica neue" w:cs="helvetica neue" w:ascii="helvetica neue" w:hAnsi="helvetica neue"/>
            <w:color w:val="#000"/>
            <w:sz w:val="18"/>
            <w:u w:val="single"/>
          </w:rPr>
          <w:t xml:space="preserve">https://github.com/vega/vega-lite</w:t>
        </w:r>
      </w:hyperlink>
      <w:r>
        <w:rPr>
          <w:rFonts w:eastAsia="georgia" w:cs="georgia" w:ascii="georgia" w:hAnsi="georgia"/>
          <w:color w:val="000000"/>
          <w:sz w:val="18"/>
        </w:rPr>
        <w:t xml:space="preserve"> </w:t>
      </w:r>
    </w:p>
    <w:bookmarkStart w:id="390" w:name="fn141"/>
    <w:bookmarkEnd w:id="390"/>
    <w:p>
      <w:pPr>
        <w:numPr>
          <w:ilvl w:val="0"/>
          <w:numId w:val="96"/>
        </w:numPr>
        <w:spacing w:line="360" w:after="210" w:lineRule="auto"/>
      </w:pPr>
      <w:hyperlink r:id="rId155">
        <w:r>
          <w:rPr>
            <w:rFonts w:eastAsia="helvetica neue" w:cs="helvetica neue" w:ascii="helvetica neue" w:hAnsi="helvetica neue"/>
            <w:color w:val="#000"/>
            <w:sz w:val="18"/>
            <w:u w:val="single"/>
          </w:rPr>
          <w:t xml:space="preserve">https://plotly.net</w:t>
        </w:r>
      </w:hyperlink>
      <w:r>
        <w:rPr>
          <w:rFonts w:eastAsia="georgia" w:cs="georgia" w:ascii="georgia" w:hAnsi="georgia"/>
          <w:color w:val="000000"/>
          <w:sz w:val="18"/>
        </w:rPr>
        <w:t xml:space="preserve"> </w:t>
      </w:r>
    </w:p>
    <w:bookmarkStart w:id="391" w:name="fn142"/>
    <w:bookmarkEnd w:id="391"/>
    <w:p>
      <w:pPr>
        <w:numPr>
          <w:ilvl w:val="0"/>
          <w:numId w:val="96"/>
        </w:numPr>
        <w:spacing w:line="360" w:after="210" w:lineRule="auto"/>
      </w:pPr>
      <w:hyperlink r:id="rId156">
        <w:r>
          <w:rPr>
            <w:rFonts w:eastAsia="helvetica neue" w:cs="helvetica neue" w:ascii="helvetica neue" w:hAnsi="helvetica neue"/>
            <w:color w:val="#000"/>
            <w:sz w:val="18"/>
            <w:u w:val="single"/>
          </w:rPr>
          <w:t xml:space="preserve">https://echarts.apache.org/en/option.html</w:t>
        </w:r>
      </w:hyperlink>
      <w:r>
        <w:rPr>
          <w:rFonts w:eastAsia="georgia" w:cs="georgia" w:ascii="georgia" w:hAnsi="georgia"/>
          <w:color w:val="000000"/>
          <w:sz w:val="18"/>
        </w:rPr>
        <w:t xml:space="preserve"> </w:t>
      </w:r>
    </w:p>
    <w:bookmarkStart w:id="392" w:name="fn143"/>
    <w:bookmarkEnd w:id="392"/>
    <w:p>
      <w:pPr>
        <w:numPr>
          <w:ilvl w:val="0"/>
          <w:numId w:val="96"/>
        </w:numPr>
        <w:spacing w:line="360" w:after="210" w:lineRule="auto"/>
      </w:pPr>
      <w:hyperlink r:id="rId157">
        <w:r>
          <w:rPr>
            <w:rFonts w:eastAsia="helvetica neue" w:cs="helvetica neue" w:ascii="helvetica neue" w:hAnsi="helvetica neue"/>
            <w:color w:val="#000"/>
            <w:sz w:val="18"/>
            <w:u w:val="single"/>
          </w:rPr>
          <w:t xml:space="preserve">https://github.com/vega/vega-lite/tree/main</w:t>
        </w:r>
      </w:hyperlink>
      <w:r>
        <w:rPr>
          <w:rFonts w:eastAsia="georgia" w:cs="georgia" w:ascii="georgia" w:hAnsi="georgia"/>
          <w:color w:val="000000"/>
          <w:sz w:val="18"/>
        </w:rPr>
        <w:t xml:space="preserve"> </w:t>
      </w:r>
    </w:p>
    <w:bookmarkStart w:id="393" w:name="fn144"/>
    <w:bookmarkEnd w:id="393"/>
    <w:p>
      <w:pPr>
        <w:numPr>
          <w:ilvl w:val="0"/>
          <w:numId w:val="96"/>
        </w:numPr>
        <w:spacing w:line="360" w:after="210" w:lineRule="auto"/>
      </w:pPr>
      <w:hyperlink r:id="rId158">
        <w:r>
          <w:rPr>
            <w:rFonts w:eastAsia="helvetica neue" w:cs="helvetica neue" w:ascii="helvetica neue" w:hAnsi="helvetica neue"/>
            <w:color w:val="#000"/>
            <w:sz w:val="18"/>
            <w:u w:val="single"/>
          </w:rPr>
          <w:t xml:space="preserve">https://plotly.com/csharp/</w:t>
        </w:r>
      </w:hyperlink>
      <w:r>
        <w:rPr>
          <w:rFonts w:eastAsia="georgia" w:cs="georgia" w:ascii="georgia" w:hAnsi="georgia"/>
          <w:color w:val="000000"/>
          <w:sz w:val="18"/>
        </w:rPr>
        <w:t xml:space="preserve"> </w:t>
      </w:r>
    </w:p>
    <w:bookmarkStart w:id="394" w:name="fn145"/>
    <w:bookmarkEnd w:id="394"/>
    <w:p>
      <w:pPr>
        <w:numPr>
          <w:ilvl w:val="0"/>
          <w:numId w:val="96"/>
        </w:numPr>
        <w:spacing w:line="360" w:after="210" w:lineRule="auto"/>
      </w:pPr>
      <w:hyperlink r:id="rId159">
        <w:r>
          <w:rPr>
            <w:rFonts w:eastAsia="helvetica neue" w:cs="helvetica neue" w:ascii="helvetica neue" w:hAnsi="helvetica neue"/>
            <w:color w:val="#000"/>
            <w:sz w:val="18"/>
            <w:u w:val="single"/>
          </w:rPr>
          <w:t xml:space="preserve">https://vega.github.io/vega/docs/specification/</w:t>
        </w:r>
      </w:hyperlink>
      <w:r>
        <w:rPr>
          <w:rFonts w:eastAsia="georgia" w:cs="georgia" w:ascii="georgia" w:hAnsi="georgia"/>
          <w:color w:val="000000"/>
          <w:sz w:val="18"/>
        </w:rPr>
        <w:t xml:space="preserve"> </w:t>
      </w:r>
    </w:p>
    <w:bookmarkStart w:id="395" w:name="fn146"/>
    <w:bookmarkEnd w:id="395"/>
    <w:p>
      <w:pPr>
        <w:numPr>
          <w:ilvl w:val="0"/>
          <w:numId w:val="96"/>
        </w:numPr>
        <w:spacing w:line="360" w:after="210" w:lineRule="auto"/>
      </w:pPr>
      <w:hyperlink r:id="rId160">
        <w:r>
          <w:rPr>
            <w:rFonts w:eastAsia="helvetica neue" w:cs="helvetica neue" w:ascii="helvetica neue" w:hAnsi="helvetica neue"/>
            <w:color w:val="#000"/>
            <w:sz w:val="18"/>
            <w:u w:val="single"/>
          </w:rPr>
          <w:t xml:space="preserve">https://vega.github.io/vega-lite-v1/docs/spec.html</w:t>
        </w:r>
      </w:hyperlink>
      <w:r>
        <w:rPr>
          <w:rFonts w:eastAsia="georgia" w:cs="georgia" w:ascii="georgia" w:hAnsi="georgia"/>
          <w:color w:val="000000"/>
          <w:sz w:val="18"/>
        </w:rPr>
        <w:t xml:space="preserve"> </w:t>
      </w:r>
    </w:p>
    <w:bookmarkStart w:id="396" w:name="fn147"/>
    <w:bookmarkEnd w:id="396"/>
    <w:p>
      <w:pPr>
        <w:numPr>
          <w:ilvl w:val="0"/>
          <w:numId w:val="96"/>
        </w:numPr>
        <w:spacing w:line="360" w:after="210" w:lineRule="auto"/>
      </w:pPr>
      <w:hyperlink r:id="rId161">
        <w:r>
          <w:rPr>
            <w:rFonts w:eastAsia="helvetica neue" w:cs="helvetica neue" w:ascii="helvetica neue" w:hAnsi="helvetica neue"/>
            <w:color w:val="#000"/>
            <w:sz w:val="18"/>
            <w:u w:val="single"/>
          </w:rPr>
          <w:t xml:space="preserve">https://idl.cs.washington.edu/files/2017-VegaLite-InfoVis.pdf</w:t>
        </w:r>
      </w:hyperlink>
      <w:r>
        <w:rPr>
          <w:rFonts w:eastAsia="georgia" w:cs="georgia" w:ascii="georgia" w:hAnsi="georgia"/>
          <w:color w:val="000000"/>
          <w:sz w:val="18"/>
        </w:rPr>
        <w:t xml:space="preserve"> </w:t>
      </w:r>
    </w:p>
    <w:bookmarkStart w:id="397" w:name="fn148"/>
    <w:bookmarkEnd w:id="397"/>
    <w:p>
      <w:pPr>
        <w:numPr>
          <w:ilvl w:val="0"/>
          <w:numId w:val="96"/>
        </w:numPr>
        <w:spacing w:line="360" w:after="210" w:lineRule="auto"/>
      </w:pPr>
      <w:hyperlink r:id="rId162">
        <w:r>
          <w:rPr>
            <w:rFonts w:eastAsia="helvetica neue" w:cs="helvetica neue" w:ascii="helvetica neue" w:hAnsi="helvetica neue"/>
            <w:color w:val="#000"/>
            <w:sz w:val="18"/>
            <w:u w:val="single"/>
          </w:rPr>
          <w:t xml:space="preserve">https://stackoverflow.com/questions/54128995/json-data-echarts</w:t>
        </w:r>
      </w:hyperlink>
      <w:r>
        <w:rPr>
          <w:rFonts w:eastAsia="georgia" w:cs="georgia" w:ascii="georgia" w:hAnsi="georgia"/>
          <w:color w:val="000000"/>
          <w:sz w:val="18"/>
        </w:rPr>
        <w:t xml:space="preserve"> </w:t>
      </w:r>
    </w:p>
    <w:bookmarkStart w:id="398" w:name="fn149"/>
    <w:bookmarkEnd w:id="398"/>
    <w:p>
      <w:pPr>
        <w:numPr>
          <w:ilvl w:val="0"/>
          <w:numId w:val="96"/>
        </w:numPr>
        <w:spacing w:line="360" w:after="210" w:lineRule="auto"/>
      </w:pPr>
      <w:hyperlink r:id="rId163">
        <w:r>
          <w:rPr>
            <w:rFonts w:eastAsia="helvetica neue" w:cs="helvetica neue" w:ascii="helvetica neue" w:hAnsi="helvetica neue"/>
            <w:color w:val="#000"/>
            <w:sz w:val="18"/>
            <w:u w:val="single"/>
          </w:rPr>
          <w:t xml:space="preserve">https://vis.csail.mit.edu/pubs/vega-lite/</w:t>
        </w:r>
      </w:hyperlink>
      <w:r>
        <w:rPr>
          <w:rFonts w:eastAsia="georgia" w:cs="georgia" w:ascii="georgia" w:hAnsi="georgia"/>
          <w:color w:val="000000"/>
          <w:sz w:val="18"/>
        </w:rPr>
        <w:t xml:space="preserve"> </w:t>
      </w:r>
    </w:p>
    <w:bookmarkStart w:id="399" w:name="fn150"/>
    <w:bookmarkEnd w:id="399"/>
    <w:p>
      <w:pPr>
        <w:numPr>
          <w:ilvl w:val="0"/>
          <w:numId w:val="96"/>
        </w:numPr>
        <w:spacing w:line="360" w:after="210" w:lineRule="auto"/>
      </w:pPr>
      <w:hyperlink r:id="rId164">
        <w:r>
          <w:rPr>
            <w:rFonts w:eastAsia="helvetica neue" w:cs="helvetica neue" w:ascii="helvetica neue" w:hAnsi="helvetica neue"/>
            <w:color w:val="#000"/>
            <w:sz w:val="18"/>
            <w:u w:val="single"/>
          </w:rPr>
          <w:t xml:space="preserve">https://programminghistorian.org/en/lessons/interactive-visualization-with-plotly</w:t>
        </w:r>
      </w:hyperlink>
      <w:r>
        <w:rPr>
          <w:rFonts w:eastAsia="georgia" w:cs="georgia" w:ascii="georgia" w:hAnsi="georgia"/>
          <w:color w:val="000000"/>
          <w:sz w:val="18"/>
        </w:rPr>
        <w:t xml:space="preserve"> </w:t>
      </w:r>
    </w:p>
    <w:bookmarkStart w:id="400" w:name="fn151"/>
    <w:bookmarkEnd w:id="400"/>
    <w:p>
      <w:pPr>
        <w:numPr>
          <w:ilvl w:val="0"/>
          <w:numId w:val="96"/>
        </w:numPr>
        <w:spacing w:line="360" w:after="210" w:lineRule="auto"/>
      </w:pPr>
      <w:hyperlink r:id="rId165">
        <w:r>
          <w:rPr>
            <w:rFonts w:eastAsia="helvetica neue" w:cs="helvetica neue" w:ascii="helvetica neue" w:hAnsi="helvetica neue"/>
            <w:color w:val="#000"/>
            <w:sz w:val="18"/>
            <w:u w:val="single"/>
          </w:rPr>
          <w:t xml:space="preserve">https://expanse.fandom.com/wiki/List_of_nations_by_different_criteria</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01" w:name="fn152"/>
    <w:bookmarkEnd w:id="401"/>
    <w:p>
      <w:pPr>
        <w:numPr>
          <w:ilvl w:val="0"/>
          <w:numId w:val="96"/>
        </w:numPr>
        <w:spacing w:line="360" w:after="210" w:lineRule="auto"/>
      </w:pPr>
      <w:hyperlink r:id="rId166">
        <w:r>
          <w:rPr>
            <w:rFonts w:eastAsia="helvetica neue" w:cs="helvetica neue" w:ascii="helvetica neue" w:hAnsi="helvetica neue"/>
            <w:color w:val="#000"/>
            <w:sz w:val="18"/>
            <w:u w:val="single"/>
          </w:rPr>
          <w:t xml:space="preserve">https://en.wikipedia.org/wiki/GPS_Exchange_Format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02" w:name="fn153"/>
    <w:bookmarkEnd w:id="402"/>
    <w:p>
      <w:pPr>
        <w:numPr>
          <w:ilvl w:val="0"/>
          <w:numId w:val="96"/>
        </w:numPr>
        <w:spacing w:line="360" w:after="210" w:lineRule="auto"/>
      </w:pPr>
      <w:hyperlink r:id="rId167">
        <w:r>
          <w:rPr>
            <w:rFonts w:eastAsia="helvetica neue" w:cs="helvetica neue" w:ascii="helvetica neue" w:hAnsi="helvetica neue"/>
            <w:color w:val="#000"/>
            <w:sz w:val="18"/>
            <w:u w:val="single"/>
          </w:rPr>
          <w:t xml:space="preserve">https://www.topografix.com/gpx.asp</w:t>
        </w:r>
      </w:hyperlink>
      <w:r>
        <w:rPr>
          <w:rFonts w:eastAsia="georgia" w:cs="georgia" w:ascii="georgia" w:hAnsi="georgia"/>
          <w:color w:val="000000"/>
          <w:sz w:val="18"/>
        </w:rPr>
        <w:t xml:space="preserve"> </w:t>
      </w:r>
    </w:p>
    <w:bookmarkStart w:id="403" w:name="fn154"/>
    <w:bookmarkEnd w:id="403"/>
    <w:p>
      <w:pPr>
        <w:numPr>
          <w:ilvl w:val="0"/>
          <w:numId w:val="96"/>
        </w:numPr>
        <w:spacing w:line="360" w:after="210" w:lineRule="auto"/>
      </w:pPr>
      <w:hyperlink r:id="rId168">
        <w:r>
          <w:rPr>
            <w:rFonts w:eastAsia="helvetica neue" w:cs="helvetica neue" w:ascii="helvetica neue" w:hAnsi="helvetica neue"/>
            <w:color w:val="#000"/>
            <w:sz w:val="18"/>
            <w:u w:val="single"/>
          </w:rPr>
          <w:t xml:space="preserve">https://vega.github.io/vega-lite/docs/spec.html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04" w:name="fn155"/>
    <w:bookmarkEnd w:id="404"/>
    <w:p>
      <w:pPr>
        <w:numPr>
          <w:ilvl w:val="0"/>
          <w:numId w:val="96"/>
        </w:numPr>
        <w:spacing w:line="360" w:after="210" w:lineRule="auto"/>
      </w:pPr>
      <w:hyperlink r:id="rId169">
        <w:r>
          <w:rPr>
            <w:rFonts w:eastAsia="helvetica neue" w:cs="helvetica neue" w:ascii="helvetica neue" w:hAnsi="helvetica neue"/>
            <w:color w:val="#000"/>
            <w:sz w:val="18"/>
            <w:u w:val="single"/>
          </w:rPr>
          <w:t xml:space="preserve">https://www.reddit.com/r/TheExpanse/comments/43rrol/what_are_the_colony_population_sizes_within_the/</w:t>
        </w:r>
      </w:hyperlink>
      <w:r>
        <w:rPr>
          <w:rFonts w:eastAsia="georgia" w:cs="georgia" w:ascii="georgia" w:hAnsi="georgia"/>
          <w:color w:val="000000"/>
          <w:sz w:val="18"/>
        </w:rPr>
        <w:t xml:space="preserve"> </w:t>
      </w:r>
    </w:p>
    <w:bookmarkStart w:id="405" w:name="fn156"/>
    <w:bookmarkEnd w:id="405"/>
    <w:p>
      <w:pPr>
        <w:numPr>
          <w:ilvl w:val="0"/>
          <w:numId w:val="96"/>
        </w:numPr>
        <w:spacing w:line="360" w:after="210" w:lineRule="auto"/>
      </w:pPr>
      <w:hyperlink r:id="rId170">
        <w:r>
          <w:rPr>
            <w:rFonts w:eastAsia="helvetica neue" w:cs="helvetica neue" w:ascii="helvetica neue" w:hAnsi="helvetica neue"/>
            <w:color w:val="#000"/>
            <w:sz w:val="18"/>
            <w:u w:val="single"/>
          </w:rPr>
          <w:t xml:space="preserve">https://www.reddit.com/r/TheExpanse/comments/7szl0r/population_question/</w:t>
        </w:r>
      </w:hyperlink>
      <w:r>
        <w:rPr>
          <w:rFonts w:eastAsia="georgia" w:cs="georgia" w:ascii="georgia" w:hAnsi="georgia"/>
          <w:color w:val="000000"/>
          <w:sz w:val="18"/>
        </w:rPr>
        <w:t xml:space="preserve"> </w:t>
      </w:r>
    </w:p>
    <w:bookmarkStart w:id="406" w:name="fn157"/>
    <w:bookmarkEnd w:id="406"/>
    <w:p>
      <w:pPr>
        <w:numPr>
          <w:ilvl w:val="0"/>
          <w:numId w:val="96"/>
        </w:numPr>
        <w:spacing w:line="360" w:after="210" w:lineRule="auto"/>
      </w:pPr>
      <w:hyperlink r:id="rId171">
        <w:r>
          <w:rPr>
            <w:rFonts w:eastAsia="helvetica neue" w:cs="helvetica neue" w:ascii="helvetica neue" w:hAnsi="helvetica neue"/>
            <w:color w:val="#000"/>
            <w:sz w:val="18"/>
            <w:u w:val="single"/>
          </w:rPr>
          <w:t xml:space="preserve">https://www.thecompanion.app/the-expanse-space-anthropologist/</w:t>
        </w:r>
      </w:hyperlink>
      <w:r>
        <w:rPr>
          <w:rFonts w:eastAsia="georgia" w:cs="georgia" w:ascii="georgia" w:hAnsi="georgia"/>
          <w:color w:val="000000"/>
          <w:sz w:val="18"/>
        </w:rPr>
        <w:t xml:space="preserve"> </w:t>
      </w:r>
    </w:p>
    <w:bookmarkStart w:id="407" w:name="fn158"/>
    <w:bookmarkEnd w:id="407"/>
    <w:p>
      <w:pPr>
        <w:numPr>
          <w:ilvl w:val="0"/>
          <w:numId w:val="96"/>
        </w:numPr>
        <w:spacing w:line="360" w:after="210" w:lineRule="auto"/>
      </w:pPr>
      <w:hyperlink r:id="rId172">
        <w:r>
          <w:rPr>
            <w:rFonts w:eastAsia="helvetica neue" w:cs="helvetica neue" w:ascii="helvetica neue" w:hAnsi="helvetica neue"/>
            <w:color w:val="#000"/>
            <w:sz w:val="18"/>
            <w:u w:val="single"/>
          </w:rPr>
          <w:t xml:space="preserve">https://www.reddit.com/r/TheExpanse/comments/4xq7h2/population_of_planetsasteroids_in_expanseverse/</w:t>
        </w:r>
      </w:hyperlink>
      <w:r>
        <w:rPr>
          <w:rFonts w:eastAsia="georgia" w:cs="georgia" w:ascii="georgia" w:hAnsi="georgia"/>
          <w:color w:val="000000"/>
          <w:sz w:val="18"/>
        </w:rPr>
        <w:t xml:space="preserve"> </w:t>
      </w:r>
    </w:p>
    <w:bookmarkStart w:id="408" w:name="fn159"/>
    <w:bookmarkEnd w:id="408"/>
    <w:p>
      <w:pPr>
        <w:numPr>
          <w:ilvl w:val="0"/>
          <w:numId w:val="96"/>
        </w:numPr>
        <w:spacing w:line="360" w:after="210" w:lineRule="auto"/>
      </w:pPr>
      <w:hyperlink r:id="rId173">
        <w:r>
          <w:rPr>
            <w:rFonts w:eastAsia="helvetica neue" w:cs="helvetica neue" w:ascii="helvetica neue" w:hAnsi="helvetica neue"/>
            <w:color w:val="#000"/>
            <w:sz w:val="18"/>
            <w:u w:val="single"/>
          </w:rPr>
          <w:t xml:space="preserve">https://www.reddit.com/r/TheExpanse/comments/ez3htd/populations_of_luna_mars_and_the_belt/</w:t>
        </w:r>
      </w:hyperlink>
      <w:r>
        <w:rPr>
          <w:rFonts w:eastAsia="georgia" w:cs="georgia" w:ascii="georgia" w:hAnsi="georgia"/>
          <w:color w:val="000000"/>
          <w:sz w:val="18"/>
        </w:rPr>
        <w:t xml:space="preserve"> </w:t>
      </w:r>
    </w:p>
    <w:bookmarkStart w:id="409" w:name="fn160"/>
    <w:bookmarkEnd w:id="409"/>
    <w:p>
      <w:pPr>
        <w:numPr>
          <w:ilvl w:val="0"/>
          <w:numId w:val="96"/>
        </w:numPr>
        <w:spacing w:line="360" w:after="210" w:lineRule="auto"/>
      </w:pPr>
      <w:hyperlink r:id="rId174">
        <w:r>
          <w:rPr>
            <w:rFonts w:eastAsia="helvetica neue" w:cs="helvetica neue" w:ascii="helvetica neue" w:hAnsi="helvetica neue"/>
            <w:color w:val="#000"/>
            <w:sz w:val="18"/>
            <w:u w:val="single"/>
          </w:rPr>
          <w:t xml:space="preserve">https://www.redfuturesmag.com/publications/the-expanse-expanded/work-horror-and-the-expanse</w:t>
        </w:r>
      </w:hyperlink>
      <w:r>
        <w:rPr>
          <w:rFonts w:eastAsia="georgia" w:cs="georgia" w:ascii="georgia" w:hAnsi="georgia"/>
          <w:color w:val="000000"/>
          <w:sz w:val="18"/>
        </w:rPr>
        <w:t xml:space="preserve"> </w:t>
      </w:r>
    </w:p>
    <w:bookmarkStart w:id="410" w:name="fn161"/>
    <w:bookmarkEnd w:id="410"/>
    <w:p>
      <w:pPr>
        <w:numPr>
          <w:ilvl w:val="0"/>
          <w:numId w:val="96"/>
        </w:numPr>
        <w:spacing w:line="360" w:after="210" w:lineRule="auto"/>
      </w:pPr>
      <w:hyperlink r:id="rId175">
        <w:r>
          <w:rPr>
            <w:rFonts w:eastAsia="helvetica neue" w:cs="helvetica neue" w:ascii="helvetica neue" w:hAnsi="helvetica neue"/>
            <w:color w:val="#000"/>
            <w:sz w:val="18"/>
            <w:u w:val="single"/>
          </w:rPr>
          <w:t xml:space="preserve">https://expanse.fandom.com/wiki/Mars</w:t>
        </w:r>
      </w:hyperlink>
      <w:r>
        <w:rPr>
          <w:rFonts w:eastAsia="georgia" w:cs="georgia" w:ascii="georgia" w:hAnsi="georgia"/>
          <w:color w:val="000000"/>
          <w:sz w:val="18"/>
        </w:rPr>
        <w:t xml:space="preserve"> </w:t>
      </w:r>
    </w:p>
    <w:bookmarkStart w:id="411" w:name="fn162"/>
    <w:bookmarkEnd w:id="411"/>
    <w:p>
      <w:pPr>
        <w:numPr>
          <w:ilvl w:val="0"/>
          <w:numId w:val="96"/>
        </w:numPr>
        <w:spacing w:line="360" w:after="210" w:lineRule="auto"/>
      </w:pPr>
      <w:hyperlink r:id="rId176">
        <w:r>
          <w:rPr>
            <w:rFonts w:eastAsia="helvetica neue" w:cs="helvetica neue" w:ascii="helvetica neue" w:hAnsi="helvetica neue"/>
            <w:color w:val="#000"/>
            <w:sz w:val="18"/>
            <w:u w:val="single"/>
          </w:rPr>
          <w:t xml:space="preserve">https://www.reddit.com/r/TheExpanse/comments/5ulgji/unrealistic_population_levels_in_the_expanse/</w:t>
        </w:r>
      </w:hyperlink>
      <w:r>
        <w:rPr>
          <w:rFonts w:eastAsia="georgia" w:cs="georgia" w:ascii="georgia" w:hAnsi="georgia"/>
          <w:color w:val="000000"/>
          <w:sz w:val="18"/>
        </w:rPr>
        <w:t xml:space="preserve"> </w:t>
      </w:r>
    </w:p>
    <w:bookmarkStart w:id="412" w:name="fn163"/>
    <w:bookmarkEnd w:id="412"/>
    <w:p>
      <w:pPr>
        <w:numPr>
          <w:ilvl w:val="0"/>
          <w:numId w:val="96"/>
        </w:numPr>
        <w:spacing w:line="360" w:after="210" w:lineRule="auto"/>
      </w:pPr>
      <w:hyperlink r:id="rId177">
        <w:r>
          <w:rPr>
            <w:rFonts w:eastAsia="helvetica neue" w:cs="helvetica neue" w:ascii="helvetica neue" w:hAnsi="helvetica neue"/>
            <w:color w:val="#000"/>
            <w:sz w:val="18"/>
            <w:u w:val="single"/>
          </w:rPr>
          <w:t xml:space="preserve">https://www.youtube.com/watch?v=tXSV16duyqI</w:t>
        </w:r>
      </w:hyperlink>
      <w:r>
        <w:rPr>
          <w:rFonts w:eastAsia="georgia" w:cs="georgia" w:ascii="georgia" w:hAnsi="georgia"/>
          <w:color w:val="000000"/>
          <w:sz w:val="18"/>
        </w:rPr>
        <w:t xml:space="preserve"> </w:t>
      </w:r>
    </w:p>
    <w:bookmarkStart w:id="413" w:name="fn164"/>
    <w:bookmarkEnd w:id="413"/>
    <w:p>
      <w:pPr>
        <w:numPr>
          <w:ilvl w:val="0"/>
          <w:numId w:val="96"/>
        </w:numPr>
        <w:spacing w:line="360" w:after="210" w:lineRule="auto"/>
      </w:pPr>
      <w:hyperlink r:id="rId178">
        <w:r>
          <w:rPr>
            <w:rFonts w:eastAsia="helvetica neue" w:cs="helvetica neue" w:ascii="helvetica neue" w:hAnsi="helvetica neue"/>
            <w:color w:val="#000"/>
            <w:sz w:val="18"/>
            <w:u w:val="single"/>
          </w:rPr>
          <w:t xml:space="preserve">https://www.imdb.com/title/tt3230854/</w:t>
        </w:r>
      </w:hyperlink>
      <w:r>
        <w:rPr>
          <w:rFonts w:eastAsia="georgia" w:cs="georgia" w:ascii="georgia" w:hAnsi="georgia"/>
          <w:color w:val="000000"/>
          <w:sz w:val="18"/>
        </w:rPr>
        <w:t xml:space="preserve"> </w:t>
      </w:r>
    </w:p>
    <w:bookmarkStart w:id="414" w:name="fn165"/>
    <w:bookmarkEnd w:id="414"/>
    <w:p>
      <w:pPr>
        <w:numPr>
          <w:ilvl w:val="0"/>
          <w:numId w:val="96"/>
        </w:numPr>
        <w:spacing w:line="360" w:after="210" w:lineRule="auto"/>
      </w:pPr>
      <w:hyperlink r:id="rId179">
        <w:r>
          <w:rPr>
            <w:rFonts w:eastAsia="helvetica neue" w:cs="helvetica neue" w:ascii="helvetica neue" w:hAnsi="helvetica neue"/>
            <w:color w:val="#000"/>
            <w:sz w:val="18"/>
            <w:u w:val="single"/>
          </w:rPr>
          <w:t xml:space="preserve">https://www.reddit.com/r/TheExpanse/comments/kjx1dg/what_are_the_populations_on_earth_luna_mars_and/</w:t>
        </w:r>
      </w:hyperlink>
      <w:r>
        <w:rPr>
          <w:rFonts w:eastAsia="georgia" w:cs="georgia" w:ascii="georgia" w:hAnsi="georgia"/>
          <w:color w:val="000000"/>
          <w:sz w:val="18"/>
        </w:rPr>
        <w:t xml:space="preserve"> </w:t>
      </w:r>
    </w:p>
    <w:bookmarkStart w:id="415" w:name="fn166"/>
    <w:bookmarkEnd w:id="415"/>
    <w:p>
      <w:pPr>
        <w:numPr>
          <w:ilvl w:val="0"/>
          <w:numId w:val="96"/>
        </w:numPr>
        <w:spacing w:line="360" w:after="210" w:lineRule="auto"/>
      </w:pPr>
      <w:hyperlink r:id="rId180">
        <w:r>
          <w:rPr>
            <w:rFonts w:eastAsia="helvetica neue" w:cs="helvetica neue" w:ascii="helvetica neue" w:hAnsi="helvetica neue"/>
            <w:color w:val="#000"/>
            <w:sz w:val="18"/>
            <w:u w:val="single"/>
          </w:rPr>
          <w:t xml:space="preserve">https://www.humanmars.net/search/label/The Expanse</w:t>
        </w:r>
      </w:hyperlink>
      <w:r>
        <w:rPr>
          <w:rFonts w:eastAsia="georgia" w:cs="georgia" w:ascii="georgia" w:hAnsi="georgia"/>
          <w:color w:val="000000"/>
          <w:sz w:val="18"/>
        </w:rPr>
        <w:t xml:space="preserve"> </w:t>
      </w:r>
    </w:p>
    <w:bookmarkStart w:id="416" w:name="fn167"/>
    <w:bookmarkEnd w:id="416"/>
    <w:p>
      <w:pPr>
        <w:numPr>
          <w:ilvl w:val="0"/>
          <w:numId w:val="96"/>
        </w:numPr>
        <w:spacing w:line="360" w:after="210" w:lineRule="auto"/>
      </w:pPr>
      <w:hyperlink r:id="rId181">
        <w:r>
          <w:rPr>
            <w:rFonts w:eastAsia="helvetica neue" w:cs="helvetica neue" w:ascii="helvetica neue" w:hAnsi="helvetica neue"/>
            <w:color w:val="#000"/>
            <w:sz w:val="18"/>
            <w:u w:val="single"/>
          </w:rPr>
          <w:t xml:space="preserve">https://expanse.fandom.com/wiki/Earth</w:t>
        </w:r>
      </w:hyperlink>
      <w:r>
        <w:rPr>
          <w:rFonts w:eastAsia="georgia" w:cs="georgia" w:ascii="georgia" w:hAnsi="georgia"/>
          <w:color w:val="000000"/>
          <w:sz w:val="18"/>
        </w:rPr>
        <w:t xml:space="preserve"> </w:t>
      </w:r>
    </w:p>
    <w:bookmarkStart w:id="417" w:name="fn168"/>
    <w:bookmarkEnd w:id="417"/>
    <w:p>
      <w:pPr>
        <w:numPr>
          <w:ilvl w:val="0"/>
          <w:numId w:val="96"/>
        </w:numPr>
        <w:spacing w:line="360" w:after="210" w:lineRule="auto"/>
      </w:pPr>
      <w:hyperlink r:id="rId182">
        <w:r>
          <w:rPr>
            <w:rFonts w:eastAsia="helvetica neue" w:cs="helvetica neue" w:ascii="helvetica neue" w:hAnsi="helvetica neue"/>
            <w:color w:val="#000"/>
            <w:sz w:val="18"/>
            <w:u w:val="single"/>
          </w:rPr>
          <w:t xml:space="preserve">https://www.reddit.com/r/TheExpanse/comments/kob3z0/what_are_the_population_figures_of_the_moons_or/</w:t>
        </w:r>
      </w:hyperlink>
      <w:r>
        <w:rPr>
          <w:rFonts w:eastAsia="georgia" w:cs="georgia" w:ascii="georgia" w:hAnsi="georgia"/>
          <w:color w:val="000000"/>
          <w:sz w:val="18"/>
        </w:rPr>
        <w:t xml:space="preserve"> </w:t>
      </w:r>
    </w:p>
    <w:bookmarkStart w:id="418" w:name="fn169"/>
    <w:bookmarkEnd w:id="418"/>
    <w:p>
      <w:pPr>
        <w:numPr>
          <w:ilvl w:val="0"/>
          <w:numId w:val="96"/>
        </w:numPr>
        <w:spacing w:line="360" w:after="210" w:lineRule="auto"/>
      </w:pPr>
      <w:hyperlink r:id="rId183">
        <w:r>
          <w:rPr>
            <w:rFonts w:eastAsia="helvetica neue" w:cs="helvetica neue" w:ascii="helvetica neue" w:hAnsi="helvetica neue"/>
            <w:color w:val="#000"/>
            <w:sz w:val="18"/>
            <w:u w:val="single"/>
          </w:rPr>
          <w:t xml:space="preserve">https://www.reddit.com/r/TheExpanse/comments/bcnp14/the_expanse_population_statistics_dont_make_any/</w:t>
        </w:r>
      </w:hyperlink>
      <w:r>
        <w:rPr>
          <w:rFonts w:eastAsia="georgia" w:cs="georgia" w:ascii="georgia" w:hAnsi="georgia"/>
          <w:color w:val="000000"/>
          <w:sz w:val="18"/>
        </w:rPr>
        <w:t xml:space="preserve"> </w:t>
      </w:r>
    </w:p>
    <w:bookmarkStart w:id="419" w:name="fn170"/>
    <w:bookmarkEnd w:id="419"/>
    <w:p>
      <w:pPr>
        <w:numPr>
          <w:ilvl w:val="0"/>
          <w:numId w:val="96"/>
        </w:numPr>
        <w:spacing w:line="360" w:after="210" w:lineRule="auto"/>
      </w:pPr>
      <w:hyperlink r:id="rId184">
        <w:r>
          <w:rPr>
            <w:rFonts w:eastAsia="helvetica neue" w:cs="helvetica neue" w:ascii="helvetica neue" w:hAnsi="helvetica neue"/>
            <w:color w:val="#000"/>
            <w:sz w:val="18"/>
            <w:u w:val="single"/>
          </w:rPr>
          <w:t xml:space="preserve">https://en.wikipedia.org/wiki/Privacy_by_design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20" w:name="fn171"/>
    <w:bookmarkEnd w:id="420"/>
    <w:p>
      <w:pPr>
        <w:numPr>
          <w:ilvl w:val="0"/>
          <w:numId w:val="96"/>
        </w:numPr>
        <w:spacing w:line="360" w:after="210" w:lineRule="auto"/>
      </w:pPr>
      <w:hyperlink r:id="rId185">
        <w:r>
          <w:rPr>
            <w:rFonts w:eastAsia="helvetica neue" w:cs="helvetica neue" w:ascii="helvetica neue" w:hAnsi="helvetica neue"/>
            <w:color w:val="#000"/>
            <w:sz w:val="18"/>
            <w:u w:val="single"/>
          </w:rPr>
          <w:t xml:space="preserve">https://www.privacyguides.org/en/basics/threat-modeling/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21" w:name="fn172"/>
    <w:bookmarkEnd w:id="421"/>
    <w:p>
      <w:pPr>
        <w:numPr>
          <w:ilvl w:val="0"/>
          <w:numId w:val="96"/>
        </w:numPr>
        <w:spacing w:line="360" w:after="210" w:lineRule="auto"/>
      </w:pPr>
      <w:hyperlink r:id="rId186">
        <w:r>
          <w:rPr>
            <w:rFonts w:eastAsia="helvetica neue" w:cs="helvetica neue" w:ascii="helvetica neue" w:hAnsi="helvetica neue"/>
            <w:color w:val="#000"/>
            <w:sz w:val="18"/>
            <w:u w:val="single"/>
          </w:rPr>
          <w:t xml:space="preserve">https://signal.org/docs/specifications/doubleratchet/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22" w:name="fn173"/>
    <w:bookmarkEnd w:id="422"/>
    <w:p>
      <w:pPr>
        <w:numPr>
          <w:ilvl w:val="0"/>
          <w:numId w:val="96"/>
        </w:numPr>
        <w:spacing w:line="360" w:after="210" w:lineRule="auto"/>
      </w:pPr>
      <w:hyperlink r:id="rId187">
        <w:r>
          <w:rPr>
            <w:rFonts w:eastAsia="helvetica neue" w:cs="helvetica neue" w:ascii="helvetica neue" w:hAnsi="helvetica neue"/>
            <w:color w:val="#000"/>
            <w:sz w:val="18"/>
            <w:u w:val="single"/>
          </w:rPr>
          <w:t xml:space="preserve">https://mygrid.app</w:t>
        </w:r>
      </w:hyperlink>
      <w:r>
        <w:rPr>
          <w:rFonts w:eastAsia="georgia" w:cs="georgia" w:ascii="georgia" w:hAnsi="georgia"/>
          <w:color w:val="000000"/>
          <w:sz w:val="18"/>
        </w:rPr>
        <w:t xml:space="preserve"> </w:t>
      </w:r>
    </w:p>
    <w:bookmarkStart w:id="423" w:name="fn174"/>
    <w:bookmarkEnd w:id="423"/>
    <w:p>
      <w:pPr>
        <w:numPr>
          <w:ilvl w:val="0"/>
          <w:numId w:val="96"/>
        </w:numPr>
        <w:spacing w:line="360" w:after="210" w:lineRule="auto"/>
      </w:pPr>
      <w:hyperlink r:id="rId188">
        <w:r>
          <w:rPr>
            <w:rFonts w:eastAsia="helvetica neue" w:cs="helvetica neue" w:ascii="helvetica neue" w:hAnsi="helvetica neue"/>
            <w:color w:val="#000"/>
            <w:sz w:val="18"/>
            <w:u w:val="single"/>
          </w:rPr>
          <w:t xml:space="preserve">https://www.reddit.com/r/cryptography/comments/1ms1rr6/trying_to_understand_signals_double_ratchet/</w:t>
        </w:r>
      </w:hyperlink>
      <w:r>
        <w:rPr>
          <w:rFonts w:eastAsia="georgia" w:cs="georgia" w:ascii="georgia" w:hAnsi="georgia"/>
          <w:color w:val="000000"/>
          <w:sz w:val="18"/>
        </w:rPr>
        <w:t xml:space="preserve"> </w:t>
      </w:r>
    </w:p>
    <w:bookmarkStart w:id="424" w:name="fn175"/>
    <w:bookmarkEnd w:id="424"/>
    <w:p>
      <w:pPr>
        <w:numPr>
          <w:ilvl w:val="0"/>
          <w:numId w:val="96"/>
        </w:numPr>
        <w:spacing w:line="360" w:after="210" w:lineRule="auto"/>
      </w:pPr>
      <w:hyperlink r:id="rId189">
        <w:r>
          <w:rPr>
            <w:rFonts w:eastAsia="helvetica neue" w:cs="helvetica neue" w:ascii="helvetica neue" w:hAnsi="helvetica neue"/>
            <w:color w:val="#000"/>
            <w:sz w:val="18"/>
            <w:u w:val="single"/>
          </w:rPr>
          <w:t xml:space="preserve">https://arxiv.org/html/2504.07323v1</w:t>
        </w:r>
      </w:hyperlink>
      <w:r>
        <w:rPr>
          <w:rFonts w:eastAsia="georgia" w:cs="georgia" w:ascii="georgia" w:hAnsi="georgia"/>
          <w:color w:val="000000"/>
          <w:sz w:val="18"/>
        </w:rPr>
        <w:t xml:space="preserve"> </w:t>
      </w:r>
    </w:p>
    <w:bookmarkStart w:id="425" w:name="fn176"/>
    <w:bookmarkEnd w:id="425"/>
    <w:p>
      <w:pPr>
        <w:numPr>
          <w:ilvl w:val="0"/>
          <w:numId w:val="96"/>
        </w:numPr>
        <w:spacing w:line="360" w:after="210" w:lineRule="auto"/>
      </w:pPr>
      <w:hyperlink r:id="rId190">
        <w:r>
          <w:rPr>
            <w:rFonts w:eastAsia="helvetica neue" w:cs="helvetica neue" w:ascii="helvetica neue" w:hAnsi="helvetica neue"/>
            <w:color w:val="#000"/>
            <w:sz w:val="18"/>
            <w:u w:val="single"/>
          </w:rPr>
          <w:t xml:space="preserve">https://www.truendo.com/en/blog/how-to-implement-data-minimization-as-a-privacy-by-design-and-default-strategy</w:t>
        </w:r>
      </w:hyperlink>
      <w:r>
        <w:rPr>
          <w:rFonts w:eastAsia="georgia" w:cs="georgia" w:ascii="georgia" w:hAnsi="georgia"/>
          <w:color w:val="000000"/>
          <w:sz w:val="18"/>
        </w:rPr>
        <w:t xml:space="preserve"> </w:t>
      </w:r>
    </w:p>
    <w:bookmarkStart w:id="426" w:name="fn177"/>
    <w:bookmarkEnd w:id="426"/>
    <w:p>
      <w:pPr>
        <w:numPr>
          <w:ilvl w:val="0"/>
          <w:numId w:val="96"/>
        </w:numPr>
        <w:spacing w:line="360" w:after="210" w:lineRule="auto"/>
      </w:pPr>
      <w:hyperlink r:id="rId191">
        <w:r>
          <w:rPr>
            <w:rFonts w:eastAsia="helvetica neue" w:cs="helvetica neue" w:ascii="helvetica neue" w:hAnsi="helvetica neue"/>
            <w:color w:val="#000"/>
            <w:sz w:val="18"/>
            <w:u w:val="single"/>
          </w:rPr>
          <w:t xml:space="preserve">https://anysphere-messaging.com/anysphere-whitepaper.pdf</w:t>
        </w:r>
      </w:hyperlink>
      <w:r>
        <w:rPr>
          <w:rFonts w:eastAsia="georgia" w:cs="georgia" w:ascii="georgia" w:hAnsi="georgia"/>
          <w:color w:val="000000"/>
          <w:sz w:val="18"/>
        </w:rPr>
        <w:t xml:space="preserve"> </w:t>
      </w:r>
    </w:p>
    <w:bookmarkStart w:id="427" w:name="fn178"/>
    <w:bookmarkEnd w:id="427"/>
    <w:p>
      <w:pPr>
        <w:numPr>
          <w:ilvl w:val="0"/>
          <w:numId w:val="96"/>
        </w:numPr>
        <w:spacing w:line="360" w:after="210" w:lineRule="auto"/>
      </w:pPr>
      <w:hyperlink r:id="rId192">
        <w:r>
          <w:rPr>
            <w:rFonts w:eastAsia="helvetica neue" w:cs="helvetica neue" w:ascii="helvetica neue" w:hAnsi="helvetica neue"/>
            <w:color w:val="#000"/>
            <w:sz w:val="18"/>
            <w:u w:val="single"/>
          </w:rPr>
          <w:t xml:space="preserve">https://en.wikipedia.org/wiki/Signal_Protocol</w:t>
        </w:r>
      </w:hyperlink>
      <w:r>
        <w:rPr>
          <w:rFonts w:eastAsia="georgia" w:cs="georgia" w:ascii="georgia" w:hAnsi="georgia"/>
          <w:color w:val="000000"/>
          <w:sz w:val="18"/>
        </w:rPr>
        <w:t xml:space="preserve"> </w:t>
      </w:r>
    </w:p>
    <w:bookmarkStart w:id="428" w:name="fn179"/>
    <w:bookmarkEnd w:id="428"/>
    <w:p>
      <w:pPr>
        <w:numPr>
          <w:ilvl w:val="0"/>
          <w:numId w:val="96"/>
        </w:numPr>
        <w:spacing w:line="360" w:after="210" w:lineRule="auto"/>
      </w:pPr>
      <w:hyperlink r:id="rId193">
        <w:r>
          <w:rPr>
            <w:rFonts w:eastAsia="helvetica neue" w:cs="helvetica neue" w:ascii="helvetica neue" w:hAnsi="helvetica neue"/>
            <w:color w:val="#000"/>
            <w:sz w:val="18"/>
            <w:u w:val="single"/>
          </w:rPr>
          <w:t xml:space="preserve">https://discuss.privacyguides.net/t/threat-model-examples/35126</w:t>
        </w:r>
      </w:hyperlink>
      <w:r>
        <w:rPr>
          <w:rFonts w:eastAsia="georgia" w:cs="georgia" w:ascii="georgia" w:hAnsi="georgia"/>
          <w:color w:val="000000"/>
          <w:sz w:val="18"/>
        </w:rPr>
        <w:t xml:space="preserve"> </w:t>
      </w:r>
    </w:p>
    <w:bookmarkStart w:id="429" w:name="fn180"/>
    <w:bookmarkEnd w:id="429"/>
    <w:p>
      <w:pPr>
        <w:numPr>
          <w:ilvl w:val="0"/>
          <w:numId w:val="96"/>
        </w:numPr>
        <w:spacing w:line="360" w:after="210" w:lineRule="auto"/>
      </w:pPr>
      <w:hyperlink r:id="rId194">
        <w:r>
          <w:rPr>
            <w:rFonts w:eastAsia="helvetica neue" w:cs="helvetica neue" w:ascii="helvetica neue" w:hAnsi="helvetica neue"/>
            <w:color w:val="#000"/>
            <w:sz w:val="18"/>
            <w:u w:val="single"/>
          </w:rPr>
          <w:t xml:space="preserve">https://www.kiteworks.com/secure-file-sharing/real-world-examples-of-end-to-end-encryption/</w:t>
        </w:r>
      </w:hyperlink>
      <w:r>
        <w:rPr>
          <w:rFonts w:eastAsia="georgia" w:cs="georgia" w:ascii="georgia" w:hAnsi="georgia"/>
          <w:color w:val="000000"/>
          <w:sz w:val="18"/>
        </w:rPr>
        <w:t xml:space="preserve"> </w:t>
      </w:r>
    </w:p>
    <w:bookmarkStart w:id="430" w:name="fn181"/>
    <w:bookmarkEnd w:id="430"/>
    <w:p>
      <w:pPr>
        <w:numPr>
          <w:ilvl w:val="0"/>
          <w:numId w:val="96"/>
        </w:numPr>
        <w:spacing w:line="360" w:after="210" w:lineRule="auto"/>
      </w:pPr>
      <w:hyperlink r:id="rId195">
        <w:r>
          <w:rPr>
            <w:rFonts w:eastAsia="helvetica neue" w:cs="helvetica neue" w:ascii="helvetica neue" w:hAnsi="helvetica neue"/>
            <w:color w:val="#000"/>
            <w:sz w:val="18"/>
            <w:u w:val="single"/>
          </w:rPr>
          <w:t xml:space="preserve">https://safetyofjournalists.org/assets/studies/1058473ar.pdf</w:t>
        </w:r>
      </w:hyperlink>
      <w:r>
        <w:rPr>
          <w:rFonts w:eastAsia="georgia" w:cs="georgia" w:ascii="georgia" w:hAnsi="georgia"/>
          <w:color w:val="000000"/>
          <w:sz w:val="18"/>
        </w:rPr>
        <w:t xml:space="preserve"> </w:t>
      </w:r>
    </w:p>
    <w:bookmarkStart w:id="431" w:name="fn182"/>
    <w:bookmarkEnd w:id="431"/>
    <w:p>
      <w:pPr>
        <w:numPr>
          <w:ilvl w:val="0"/>
          <w:numId w:val="96"/>
        </w:numPr>
        <w:spacing w:line="360" w:after="210" w:lineRule="auto"/>
      </w:pPr>
      <w:hyperlink r:id="rId196">
        <w:r>
          <w:rPr>
            <w:rFonts w:eastAsia="helvetica neue" w:cs="helvetica neue" w:ascii="helvetica neue" w:hAnsi="helvetica neue"/>
            <w:color w:val="#000"/>
            <w:sz w:val="18"/>
            <w:u w:val="single"/>
          </w:rPr>
          <w:t xml:space="preserve">https://profincognito.me/blog/security/signal-security-architecture/</w:t>
        </w:r>
      </w:hyperlink>
      <w:r>
        <w:rPr>
          <w:rFonts w:eastAsia="georgia" w:cs="georgia" w:ascii="georgia" w:hAnsi="georgia"/>
          <w:color w:val="000000"/>
          <w:sz w:val="18"/>
        </w:rPr>
        <w:t xml:space="preserve"> </w:t>
      </w:r>
    </w:p>
    <w:bookmarkStart w:id="432" w:name="fn183"/>
    <w:bookmarkEnd w:id="432"/>
    <w:p>
      <w:pPr>
        <w:numPr>
          <w:ilvl w:val="0"/>
          <w:numId w:val="96"/>
        </w:numPr>
        <w:spacing w:line="360" w:after="210" w:lineRule="auto"/>
      </w:pPr>
      <w:hyperlink r:id="rId197">
        <w:r>
          <w:rPr>
            <w:rFonts w:eastAsia="helvetica neue" w:cs="helvetica neue" w:ascii="helvetica neue" w:hAnsi="helvetica neue"/>
            <w:color w:val="#000"/>
            <w:sz w:val="18"/>
            <w:u w:val="single"/>
          </w:rPr>
          <w:t xml:space="preserve">https://en.wikipedia.org/wiki/Double_Ratchet_Algorithm</w:t>
        </w:r>
      </w:hyperlink>
      <w:r>
        <w:rPr>
          <w:rFonts w:eastAsia="georgia" w:cs="georgia" w:ascii="georgia" w:hAnsi="georgia"/>
          <w:color w:val="000000"/>
          <w:sz w:val="18"/>
        </w:rPr>
        <w:t xml:space="preserve"> </w:t>
      </w:r>
    </w:p>
    <w:bookmarkStart w:id="433" w:name="fn184"/>
    <w:bookmarkEnd w:id="433"/>
    <w:p>
      <w:pPr>
        <w:numPr>
          <w:ilvl w:val="0"/>
          <w:numId w:val="96"/>
        </w:numPr>
        <w:spacing w:line="360" w:after="210" w:lineRule="auto"/>
      </w:pPr>
      <w:hyperlink r:id="rId198">
        <w:r>
          <w:rPr>
            <w:rFonts w:eastAsia="helvetica neue" w:cs="helvetica neue" w:ascii="helvetica neue" w:hAnsi="helvetica neue"/>
            <w:color w:val="#000"/>
            <w:sz w:val="18"/>
            <w:u w:val="single"/>
          </w:rPr>
          <w:t xml:space="preserve">https://termly.io/resources/articles/privacy-by-design/</w:t>
        </w:r>
      </w:hyperlink>
      <w:r>
        <w:rPr>
          <w:rFonts w:eastAsia="georgia" w:cs="georgia" w:ascii="georgia" w:hAnsi="georgia"/>
          <w:color w:val="000000"/>
          <w:sz w:val="18"/>
        </w:rPr>
        <w:t xml:space="preserve"> </w:t>
      </w:r>
    </w:p>
    <w:bookmarkStart w:id="434" w:name="fn185"/>
    <w:bookmarkEnd w:id="434"/>
    <w:p>
      <w:pPr>
        <w:numPr>
          <w:ilvl w:val="0"/>
          <w:numId w:val="96"/>
        </w:numPr>
        <w:spacing w:line="360" w:after="210" w:lineRule="auto"/>
      </w:pPr>
      <w:hyperlink r:id="rId199">
        <w:r>
          <w:rPr>
            <w:rFonts w:eastAsia="helvetica neue" w:cs="helvetica neue" w:ascii="helvetica neue" w:hAnsi="helvetica neue"/>
            <w:color w:val="#000"/>
            <w:sz w:val="18"/>
            <w:u w:val="single"/>
          </w:rPr>
          <w:t xml:space="preserve">https://csrc.nist.gov/glossary/term/baseline_configuration</w:t>
        </w:r>
      </w:hyperlink>
      <w:r>
        <w:rPr>
          <w:rFonts w:eastAsia="georgia" w:cs="georgia" w:ascii="georgia" w:hAnsi="georgia"/>
          <w:color w:val="000000"/>
          <w:sz w:val="18"/>
        </w:rPr>
        <w:t xml:space="preserve"> </w:t>
      </w:r>
    </w:p>
    <w:bookmarkStart w:id="435" w:name="fn186"/>
    <w:bookmarkEnd w:id="435"/>
    <w:p>
      <w:pPr>
        <w:numPr>
          <w:ilvl w:val="0"/>
          <w:numId w:val="96"/>
        </w:numPr>
        <w:spacing w:line="360" w:after="210" w:lineRule="auto"/>
      </w:pPr>
      <w:hyperlink r:id="rId200">
        <w:r>
          <w:rPr>
            <w:rFonts w:eastAsia="helvetica neue" w:cs="helvetica neue" w:ascii="helvetica neue" w:hAnsi="helvetica neue"/>
            <w:color w:val="#000"/>
            <w:sz w:val="18"/>
            <w:u w:val="single"/>
          </w:rPr>
          <w:t xml:space="preserve">https://csrc.nist.gov/glossary/term/configuration_baseline</w:t>
        </w:r>
      </w:hyperlink>
      <w:r>
        <w:rPr>
          <w:rFonts w:eastAsia="georgia" w:cs="georgia" w:ascii="georgia" w:hAnsi="georgia"/>
          <w:color w:val="000000"/>
          <w:sz w:val="18"/>
        </w:rPr>
        <w:t xml:space="preserve"> </w:t>
      </w:r>
    </w:p>
    <w:bookmarkStart w:id="436" w:name="fn187"/>
    <w:bookmarkEnd w:id="436"/>
    <w:p>
      <w:pPr>
        <w:numPr>
          <w:ilvl w:val="0"/>
          <w:numId w:val="96"/>
        </w:numPr>
        <w:spacing w:line="360" w:after="210" w:lineRule="auto"/>
      </w:pPr>
      <w:hyperlink r:id="rId201">
        <w:r>
          <w:rPr>
            <w:rFonts w:eastAsia="helvetica neue" w:cs="helvetica neue" w:ascii="helvetica neue" w:hAnsi="helvetica neue"/>
            <w:color w:val="#000"/>
            <w:sz w:val="18"/>
            <w:u w:val="single"/>
          </w:rPr>
          <w:t xml:space="preserve">https://cmpic.com/whitepapers/configuration-management-baselines.htm</w:t>
        </w:r>
      </w:hyperlink>
      <w:r>
        <w:rPr>
          <w:rFonts w:eastAsia="georgia" w:cs="georgia" w:ascii="georgia" w:hAnsi="georgia"/>
          <w:color w:val="000000"/>
          <w:sz w:val="18"/>
        </w:rPr>
        <w:t xml:space="preserve"> </w:t>
      </w:r>
    </w:p>
    <w:bookmarkStart w:id="437" w:name="fn188"/>
    <w:bookmarkEnd w:id="437"/>
    <w:p>
      <w:pPr>
        <w:numPr>
          <w:ilvl w:val="0"/>
          <w:numId w:val="96"/>
        </w:numPr>
        <w:spacing w:line="360" w:after="210" w:lineRule="auto"/>
      </w:pPr>
      <w:hyperlink r:id="rId202">
        <w:r>
          <w:rPr>
            <w:rFonts w:eastAsia="helvetica neue" w:cs="helvetica neue" w:ascii="helvetica neue" w:hAnsi="helvetica neue"/>
            <w:color w:val="#000"/>
            <w:sz w:val="18"/>
            <w:u w:val="single"/>
          </w:rPr>
          <w:t xml:space="preserve">https://www.jamasoftware.com/blog/defining-requirement-baseline/</w:t>
        </w:r>
      </w:hyperlink>
      <w:r>
        <w:rPr>
          <w:rFonts w:eastAsia="georgia" w:cs="georgia" w:ascii="georgia" w:hAnsi="georgia"/>
          <w:color w:val="000000"/>
          <w:sz w:val="18"/>
        </w:rPr>
        <w:t xml:space="preserve"> </w:t>
      </w:r>
    </w:p>
    <w:bookmarkStart w:id="438" w:name="fn189"/>
    <w:bookmarkEnd w:id="438"/>
    <w:p>
      <w:pPr>
        <w:numPr>
          <w:ilvl w:val="0"/>
          <w:numId w:val="96"/>
        </w:numPr>
        <w:spacing w:line="360" w:after="210" w:lineRule="auto"/>
      </w:pPr>
      <w:hyperlink r:id="rId203">
        <w:r>
          <w:rPr>
            <w:rFonts w:eastAsia="helvetica neue" w:cs="helvetica neue" w:ascii="helvetica neue" w:hAnsi="helvetica neue"/>
            <w:color w:val="#000"/>
            <w:sz w:val="18"/>
            <w:u w:val="single"/>
          </w:rPr>
          <w:t xml:space="preserve">https://www.product-lifecycle-management.com/mil-hdbk-61a-5-5.htm</w:t>
        </w:r>
      </w:hyperlink>
      <w:r>
        <w:rPr>
          <w:rFonts w:eastAsia="georgia" w:cs="georgia" w:ascii="georgia" w:hAnsi="georgia"/>
          <w:color w:val="000000"/>
          <w:sz w:val="18"/>
        </w:rPr>
        <w:t xml:space="preserve"> </w:t>
      </w:r>
    </w:p>
    <w:bookmarkStart w:id="439" w:name="fn190"/>
    <w:bookmarkEnd w:id="439"/>
    <w:p>
      <w:pPr>
        <w:numPr>
          <w:ilvl w:val="0"/>
          <w:numId w:val="96"/>
        </w:numPr>
        <w:spacing w:line="360" w:after="210" w:lineRule="auto"/>
      </w:pPr>
      <w:hyperlink r:id="rId204">
        <w:r>
          <w:rPr>
            <w:rFonts w:eastAsia="helvetica neue" w:cs="helvetica neue" w:ascii="helvetica neue" w:hAnsi="helvetica neue"/>
            <w:color w:val="#000"/>
            <w:sz w:val="18"/>
            <w:u w:val="single"/>
          </w:rPr>
          <w:t xml:space="preserve">https://learn.microsoft.com/en-us/intune/configmgr/develop/compliance/about-configuration-baselines-and-configuration-items</w:t>
        </w:r>
      </w:hyperlink>
      <w:r>
        <w:rPr>
          <w:rFonts w:eastAsia="georgia" w:cs="georgia" w:ascii="georgia" w:hAnsi="georgia"/>
          <w:color w:val="000000"/>
          <w:sz w:val="18"/>
        </w:rPr>
        <w:t xml:space="preserve"> </w:t>
      </w:r>
    </w:p>
    <w:bookmarkStart w:id="440" w:name="fn191"/>
    <w:bookmarkEnd w:id="440"/>
    <w:p>
      <w:pPr>
        <w:numPr>
          <w:ilvl w:val="0"/>
          <w:numId w:val="96"/>
        </w:numPr>
        <w:spacing w:line="360" w:after="210" w:lineRule="auto"/>
      </w:pPr>
      <w:hyperlink r:id="rId205">
        <w:r>
          <w:rPr>
            <w:rFonts w:eastAsia="helvetica neue" w:cs="helvetica neue" w:ascii="helvetica neue" w:hAnsi="helvetica neue"/>
            <w:color w:val="#000"/>
            <w:sz w:val="18"/>
            <w:u w:val="single"/>
          </w:rPr>
          <w:t xml:space="preserve">https://corasystems.com/blog/how-baseline-change-management-transforms-performance-measurement-for-government-contractors</w:t>
        </w:r>
      </w:hyperlink>
      <w:r>
        <w:rPr>
          <w:rFonts w:eastAsia="georgia" w:cs="georgia" w:ascii="georgia" w:hAnsi="georgia"/>
          <w:color w:val="000000"/>
          <w:sz w:val="18"/>
        </w:rPr>
        <w:t xml:space="preserve"> </w:t>
      </w:r>
    </w:p>
    <w:bookmarkStart w:id="441" w:name="fn192"/>
    <w:bookmarkEnd w:id="441"/>
    <w:p>
      <w:pPr>
        <w:numPr>
          <w:ilvl w:val="0"/>
          <w:numId w:val="96"/>
        </w:numPr>
        <w:spacing w:line="360" w:after="210" w:lineRule="auto"/>
      </w:pPr>
      <w:hyperlink r:id="rId206">
        <w:r>
          <w:rPr>
            <w:rFonts w:eastAsia="helvetica neue" w:cs="helvetica neue" w:ascii="helvetica neue" w:hAnsi="helvetica neue"/>
            <w:color w:val="#000"/>
            <w:sz w:val="18"/>
            <w:u w:val="single"/>
          </w:rPr>
          <w:t xml:space="preserve">https://acqnotes.com/acqnote/careerfields/configuration-baselines</w:t>
        </w:r>
      </w:hyperlink>
      <w:r>
        <w:rPr>
          <w:rFonts w:eastAsia="georgia" w:cs="georgia" w:ascii="georgia" w:hAnsi="georgia"/>
          <w:color w:val="000000"/>
          <w:sz w:val="18"/>
        </w:rPr>
        <w:t xml:space="preserve"> </w:t>
      </w:r>
    </w:p>
    <w:bookmarkStart w:id="442" w:name="fn193"/>
    <w:bookmarkEnd w:id="442"/>
    <w:p>
      <w:pPr>
        <w:numPr>
          <w:ilvl w:val="0"/>
          <w:numId w:val="96"/>
        </w:numPr>
        <w:spacing w:line="360" w:after="210" w:lineRule="auto"/>
      </w:pPr>
      <w:hyperlink r:id="rId207">
        <w:r>
          <w:rPr>
            <w:rFonts w:eastAsia="helvetica neue" w:cs="helvetica neue" w:ascii="helvetica neue" w:hAnsi="helvetica neue"/>
            <w:color w:val="#000"/>
            <w:sz w:val="18"/>
            <w:u w:val="single"/>
          </w:rPr>
          <w:t xml:space="preserve">https://learn.microsoft.com/en-us/intune/configmgr/develop/compliance/about-configuration-baselines</w:t>
        </w:r>
      </w:hyperlink>
      <w:r>
        <w:rPr>
          <w:rFonts w:eastAsia="georgia" w:cs="georgia" w:ascii="georgia" w:hAnsi="georgia"/>
          <w:color w:val="000000"/>
          <w:sz w:val="18"/>
        </w:rPr>
        <w:t xml:space="preserve"> </w:t>
      </w:r>
    </w:p>
    <w:bookmarkStart w:id="443" w:name="fn194"/>
    <w:bookmarkEnd w:id="443"/>
    <w:p>
      <w:pPr>
        <w:numPr>
          <w:ilvl w:val="0"/>
          <w:numId w:val="96"/>
        </w:numPr>
        <w:spacing w:line="360" w:after="210" w:lineRule="auto"/>
      </w:pPr>
      <w:hyperlink r:id="rId208">
        <w:r>
          <w:rPr>
            <w:rFonts w:eastAsia="helvetica neue" w:cs="helvetica neue" w:ascii="helvetica neue" w:hAnsi="helvetica neue"/>
            <w:color w:val="#000"/>
            <w:sz w:val="18"/>
            <w:u w:val="single"/>
          </w:rPr>
          <w:t xml:space="preserve">https://www.sciencedirect.com/topics/computer-science/requirement-baseline</w:t>
        </w:r>
      </w:hyperlink>
      <w:r>
        <w:rPr>
          <w:rFonts w:eastAsia="georgia" w:cs="georgia" w:ascii="georgia" w:hAnsi="georgia"/>
          <w:color w:val="000000"/>
          <w:sz w:val="18"/>
        </w:rPr>
        <w:t xml:space="preserve"> </w:t>
      </w:r>
    </w:p>
    <w:bookmarkStart w:id="444" w:name="fn195"/>
    <w:bookmarkEnd w:id="444"/>
    <w:p>
      <w:pPr>
        <w:numPr>
          <w:ilvl w:val="0"/>
          <w:numId w:val="96"/>
        </w:numPr>
        <w:spacing w:line="360" w:after="210" w:lineRule="auto"/>
      </w:pPr>
      <w:hyperlink r:id="rId209">
        <w:r>
          <w:rPr>
            <w:rFonts w:eastAsia="helvetica neue" w:cs="helvetica neue" w:ascii="helvetica neue" w:hAnsi="helvetica neue"/>
            <w:color w:val="#000"/>
            <w:sz w:val="18"/>
            <w:u w:val="single"/>
          </w:rPr>
          <w:t xml:space="preserve">https://en.wikipedia.org/wiki/Baseline_(configuration_management)</w:t>
        </w:r>
      </w:hyperlink>
      <w:r>
        <w:rPr>
          <w:rFonts w:eastAsia="georgia" w:cs="georgia" w:ascii="georgia" w:hAnsi="georgia"/>
          <w:color w:val="000000"/>
          <w:sz w:val="18"/>
        </w:rPr>
        <w:t xml:space="preserve"> </w:t>
      </w:r>
    </w:p>
    <w:bookmarkStart w:id="445" w:name="fn196"/>
    <w:bookmarkEnd w:id="445"/>
    <w:p>
      <w:pPr>
        <w:numPr>
          <w:ilvl w:val="0"/>
          <w:numId w:val="96"/>
        </w:numPr>
        <w:spacing w:line="360" w:after="210" w:lineRule="auto"/>
      </w:pPr>
      <w:hyperlink r:id="rId210">
        <w:r>
          <w:rPr>
            <w:rFonts w:eastAsia="helvetica neue" w:cs="helvetica neue" w:ascii="helvetica neue" w:hAnsi="helvetica neue"/>
            <w:color w:val="#000"/>
            <w:sz w:val="18"/>
            <w:u w:val="single"/>
          </w:rPr>
          <w:t xml:space="preserve">https://visuresolutions.com/alm-guide/requirements-baseline-and-versioning/</w:t>
        </w:r>
      </w:hyperlink>
      <w:r>
        <w:rPr>
          <w:rFonts w:eastAsia="georgia" w:cs="georgia" w:ascii="georgia" w:hAnsi="georgia"/>
          <w:color w:val="000000"/>
          <w:sz w:val="18"/>
        </w:rPr>
        <w:t xml:space="preserve"> </w:t>
      </w:r>
    </w:p>
    <w:bookmarkStart w:id="446" w:name="fn197"/>
    <w:bookmarkEnd w:id="446"/>
    <w:p>
      <w:pPr>
        <w:numPr>
          <w:ilvl w:val="0"/>
          <w:numId w:val="96"/>
        </w:numPr>
        <w:spacing w:line="360" w:after="210" w:lineRule="auto"/>
      </w:pPr>
      <w:hyperlink r:id="rId211">
        <w:r>
          <w:rPr>
            <w:rFonts w:eastAsia="helvetica neue" w:cs="helvetica neue" w:ascii="helvetica neue" w:hAnsi="helvetica neue"/>
            <w:color w:val="#000"/>
            <w:sz w:val="18"/>
            <w:u w:val="single"/>
          </w:rPr>
          <w:t xml:space="preserve">https://trainingcamp.com/glossary/baseline-configuration-management/</w:t>
        </w:r>
      </w:hyperlink>
      <w:r>
        <w:rPr>
          <w:rFonts w:eastAsia="georgia" w:cs="georgia" w:ascii="georgia" w:hAnsi="georgia"/>
          <w:color w:val="000000"/>
          <w:sz w:val="18"/>
        </w:rPr>
        <w:t xml:space="preserve"> </w:t>
      </w:r>
    </w:p>
    <w:bookmarkStart w:id="447" w:name="fn198"/>
    <w:bookmarkEnd w:id="447"/>
    <w:p>
      <w:pPr>
        <w:numPr>
          <w:ilvl w:val="0"/>
          <w:numId w:val="96"/>
        </w:numPr>
        <w:spacing w:line="360" w:after="210" w:lineRule="auto"/>
      </w:pPr>
      <w:hyperlink r:id="rId212">
        <w:r>
          <w:rPr>
            <w:rFonts w:eastAsia="helvetica neue" w:cs="helvetica neue" w:ascii="helvetica neue" w:hAnsi="helvetica neue"/>
            <w:color w:val="#000"/>
            <w:sz w:val="18"/>
            <w:u w:val="single"/>
          </w:rPr>
          <w:t xml:space="preserve">https://www.jamasoftware.com/requirements-management-guide/requirements-gathering-and-management-processes/defining-and-implementing-requirements-baselines/</w:t>
        </w:r>
      </w:hyperlink>
      <w:r>
        <w:rPr>
          <w:rFonts w:eastAsia="georgia" w:cs="georgia" w:ascii="georgia" w:hAnsi="georgia"/>
          <w:color w:val="000000"/>
          <w:sz w:val="18"/>
        </w:rPr>
        <w:t xml:space="preserve"> </w:t>
      </w:r>
    </w:p>
    <w:bookmarkStart w:id="448" w:name="fn199"/>
    <w:bookmarkEnd w:id="448"/>
    <w:p>
      <w:pPr>
        <w:numPr>
          <w:ilvl w:val="0"/>
          <w:numId w:val="96"/>
        </w:numPr>
        <w:spacing w:line="360" w:after="210" w:lineRule="auto"/>
      </w:pPr>
      <w:hyperlink r:id="rId213">
        <w:r>
          <w:rPr>
            <w:rFonts w:eastAsia="helvetica neue" w:cs="helvetica neue" w:ascii="helvetica neue" w:hAnsi="helvetica neue"/>
            <w:color w:val="#000"/>
            <w:sz w:val="18"/>
            <w:u w:val="single"/>
          </w:rPr>
          <w:t xml:space="preserve">https://www.dhiwise.com/blog/requirement-builder/requirements-baseline-software-projects</w:t>
        </w:r>
      </w:hyperlink>
      <w:r>
        <w:rPr>
          <w:rFonts w:eastAsia="georgia" w:cs="georgia" w:ascii="georgia" w:hAnsi="georgia"/>
          <w:color w:val="000000"/>
          <w:sz w:val="18"/>
        </w:rPr>
        <w:t xml:space="preserve"> </w:t>
      </w:r>
    </w:p>
    <w:bookmarkStart w:id="449" w:name="fn200"/>
    <w:bookmarkEnd w:id="449"/>
    <w:p>
      <w:pPr>
        <w:numPr>
          <w:ilvl w:val="0"/>
          <w:numId w:val="96"/>
        </w:numPr>
        <w:spacing w:line="360" w:after="210" w:lineRule="auto"/>
      </w:pPr>
      <w:hyperlink r:id="rId214">
        <w:r>
          <w:rPr>
            <w:rFonts w:eastAsia="helvetica neue" w:cs="helvetica neue" w:ascii="helvetica neue" w:hAnsi="helvetica neue"/>
            <w:color w:val="#000"/>
            <w:sz w:val="18"/>
            <w:u w:val="single"/>
          </w:rPr>
          <w:t xml:space="preserve">https://news.apache.org/foundation/entry/the-apache-software-foundation-2018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50" w:name="fn201"/>
    <w:bookmarkEnd w:id="450"/>
    <w:p>
      <w:pPr>
        <w:numPr>
          <w:ilvl w:val="0"/>
          <w:numId w:val="96"/>
        </w:numPr>
        <w:spacing w:line="360" w:after="210" w:lineRule="auto"/>
      </w:pPr>
      <w:hyperlink r:id="rId215">
        <w:r>
          <w:rPr>
            <w:rFonts w:eastAsia="helvetica neue" w:cs="helvetica neue" w:ascii="helvetica neue" w:hAnsi="helvetica neue"/>
            <w:color w:val="#000"/>
            <w:sz w:val="18"/>
            <w:u w:val="single"/>
          </w:rPr>
          <w:t xml:space="preserve">https://www.apache.org/foundation/</w:t>
        </w:r>
      </w:hyperlink>
      <w:r>
        <w:rPr>
          <w:rFonts w:eastAsia="georgia" w:cs="georgia" w:ascii="georgia" w:hAnsi="georgia"/>
          <w:color w:val="000000"/>
          <w:sz w:val="18"/>
        </w:rPr>
        <w:t xml:space="preserve"> </w:t>
      </w:r>
    </w:p>
    <w:bookmarkStart w:id="451" w:name="fn202"/>
    <w:bookmarkEnd w:id="451"/>
    <w:p>
      <w:pPr>
        <w:numPr>
          <w:ilvl w:val="0"/>
          <w:numId w:val="96"/>
        </w:numPr>
        <w:spacing w:line="360" w:after="210" w:lineRule="auto"/>
      </w:pPr>
      <w:hyperlink r:id="rId216">
        <w:r>
          <w:rPr>
            <w:rFonts w:eastAsia="helvetica neue" w:cs="helvetica neue" w:ascii="helvetica neue" w:hAnsi="helvetica neue"/>
            <w:color w:val="#000"/>
            <w:sz w:val="18"/>
            <w:u w:val="single"/>
          </w:rPr>
          <w:t xml:space="preserve">https://boardsource.org/resources/mission-statement/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52" w:name="fn203"/>
    <w:bookmarkEnd w:id="452"/>
    <w:p>
      <w:pPr>
        <w:numPr>
          <w:ilvl w:val="0"/>
          <w:numId w:val="96"/>
        </w:numPr>
        <w:spacing w:line="360" w:after="210" w:lineRule="auto"/>
      </w:pPr>
      <w:hyperlink r:id="rId217">
        <w:r>
          <w:rPr>
            <w:rFonts w:eastAsia="helvetica neue" w:cs="helvetica neue" w:ascii="helvetica neue" w:hAnsi="helvetica neue"/>
            <w:color w:val="#000"/>
            <w:sz w:val="18"/>
            <w:u w:val="single"/>
          </w:rPr>
          <w:t xml:space="preserve">https://buildingblocks.simplysecure.org/sustaining-open-source-as-part-of-a-larger-mission/</w:t>
        </w:r>
      </w:hyperlink>
      <w:r>
        <w:rPr>
          <w:rFonts w:eastAsia="georgia" w:cs="georgia" w:ascii="georgia" w:hAnsi="georgia"/>
          <w:color w:val="000000"/>
          <w:sz w:val="18"/>
        </w:rPr>
        <w:t xml:space="preserve"> </w:t>
      </w:r>
    </w:p>
    <w:bookmarkStart w:id="453" w:name="fn204"/>
    <w:bookmarkEnd w:id="453"/>
    <w:p>
      <w:pPr>
        <w:numPr>
          <w:ilvl w:val="0"/>
          <w:numId w:val="96"/>
        </w:numPr>
        <w:spacing w:line="360" w:after="210" w:lineRule="auto"/>
      </w:pPr>
      <w:hyperlink r:id="rId218">
        <w:r>
          <w:rPr>
            <w:rFonts w:eastAsia="helvetica neue" w:cs="helvetica neue" w:ascii="helvetica neue" w:hAnsi="helvetica neue"/>
            <w:color w:val="#000"/>
            <w:sz w:val="18"/>
            <w:u w:val="single"/>
          </w:rPr>
          <w:t xml:space="preserve">https://alessiobresciani.com/foresight-strategy/51-mission-statement-examples-from-the-worlds-best-companies/</w:t>
        </w:r>
      </w:hyperlink>
      <w:r>
        <w:rPr>
          <w:rFonts w:eastAsia="georgia" w:cs="georgia" w:ascii="georgia" w:hAnsi="georgia"/>
          <w:color w:val="000000"/>
          <w:sz w:val="18"/>
        </w:rPr>
        <w:t xml:space="preserve"> </w:t>
      </w:r>
    </w:p>
    <w:bookmarkStart w:id="454" w:name="fn205"/>
    <w:bookmarkEnd w:id="454"/>
    <w:p>
      <w:pPr>
        <w:numPr>
          <w:ilvl w:val="0"/>
          <w:numId w:val="96"/>
        </w:numPr>
        <w:spacing w:line="360" w:after="210" w:lineRule="auto"/>
      </w:pPr>
      <w:hyperlink r:id="rId219">
        <w:r>
          <w:rPr>
            <w:rFonts w:eastAsia="helvetica neue" w:cs="helvetica neue" w:ascii="helvetica neue" w:hAnsi="helvetica neue"/>
            <w:color w:val="#000"/>
            <w:sz w:val="18"/>
            <w:u w:val="single"/>
          </w:rPr>
          <w:t xml:space="preserve">https://www.boardeffect.com/blog/elements-of-a-good-mission-statement/</w:t>
        </w:r>
      </w:hyperlink>
      <w:r>
        <w:rPr>
          <w:rFonts w:eastAsia="georgia" w:cs="georgia" w:ascii="georgia" w:hAnsi="georgia"/>
          <w:color w:val="000000"/>
          <w:sz w:val="18"/>
        </w:rPr>
        <w:t xml:space="preserve"> </w:t>
      </w:r>
    </w:p>
    <w:bookmarkStart w:id="455" w:name="fn206"/>
    <w:bookmarkEnd w:id="455"/>
    <w:p>
      <w:pPr>
        <w:numPr>
          <w:ilvl w:val="0"/>
          <w:numId w:val="96"/>
        </w:numPr>
        <w:spacing w:line="360" w:after="210" w:lineRule="auto"/>
      </w:pPr>
      <w:hyperlink r:id="rId220">
        <w:r>
          <w:rPr>
            <w:rFonts w:eastAsia="helvetica neue" w:cs="helvetica neue" w:ascii="helvetica neue" w:hAnsi="helvetica neue"/>
            <w:color w:val="#000"/>
            <w:sz w:val="18"/>
            <w:u w:val="single"/>
          </w:rPr>
          <w:t xml:space="preserve">https://builtin.com/articles/mission-statement-examples</w:t>
        </w:r>
      </w:hyperlink>
      <w:r>
        <w:rPr>
          <w:rFonts w:eastAsia="georgia" w:cs="georgia" w:ascii="georgia" w:hAnsi="georgia"/>
          <w:color w:val="000000"/>
          <w:sz w:val="18"/>
        </w:rPr>
        <w:t xml:space="preserve"> </w:t>
      </w:r>
    </w:p>
    <w:bookmarkStart w:id="456" w:name="fn207"/>
    <w:bookmarkEnd w:id="456"/>
    <w:p>
      <w:pPr>
        <w:numPr>
          <w:ilvl w:val="0"/>
          <w:numId w:val="96"/>
        </w:numPr>
        <w:spacing w:line="360" w:after="210" w:lineRule="auto"/>
      </w:pPr>
      <w:hyperlink r:id="rId221">
        <w:r>
          <w:rPr>
            <w:rFonts w:eastAsia="helvetica neue" w:cs="helvetica neue" w:ascii="helvetica neue" w:hAnsi="helvetica neue"/>
            <w:color w:val="#000"/>
            <w:sz w:val="18"/>
            <w:u w:val="single"/>
          </w:rPr>
          <w:t xml:space="preserve">https://www.wildapricot.com/blog/nonprofit-mission-statement</w:t>
        </w:r>
      </w:hyperlink>
      <w:r>
        <w:rPr>
          <w:rFonts w:eastAsia="georgia" w:cs="georgia" w:ascii="georgia" w:hAnsi="georgia"/>
          <w:color w:val="000000"/>
          <w:sz w:val="18"/>
        </w:rPr>
        <w:t xml:space="preserve"> </w:t>
      </w:r>
    </w:p>
    <w:bookmarkStart w:id="457" w:name="fn208"/>
    <w:bookmarkEnd w:id="457"/>
    <w:p>
      <w:pPr>
        <w:numPr>
          <w:ilvl w:val="0"/>
          <w:numId w:val="96"/>
        </w:numPr>
        <w:spacing w:line="360" w:after="210" w:lineRule="auto"/>
      </w:pPr>
      <w:hyperlink r:id="rId222">
        <w:r>
          <w:rPr>
            <w:rFonts w:eastAsia="helvetica neue" w:cs="helvetica neue" w:ascii="helvetica neue" w:hAnsi="helvetica neue"/>
            <w:color w:val="#000"/>
            <w:sz w:val="18"/>
            <w:u w:val="single"/>
          </w:rPr>
          <w:t xml:space="preserve">https://opensource.com/resources/organizations</w:t>
        </w:r>
      </w:hyperlink>
      <w:r>
        <w:rPr>
          <w:rFonts w:eastAsia="georgia" w:cs="georgia" w:ascii="georgia" w:hAnsi="georgia"/>
          <w:color w:val="000000"/>
          <w:sz w:val="18"/>
        </w:rPr>
        <w:t xml:space="preserve"> </w:t>
      </w:r>
    </w:p>
    <w:bookmarkStart w:id="458" w:name="fn209"/>
    <w:bookmarkEnd w:id="458"/>
    <w:p>
      <w:pPr>
        <w:numPr>
          <w:ilvl w:val="0"/>
          <w:numId w:val="96"/>
        </w:numPr>
        <w:spacing w:line="360" w:after="210" w:lineRule="auto"/>
      </w:pPr>
      <w:hyperlink r:id="rId223">
        <w:r>
          <w:rPr>
            <w:rFonts w:eastAsia="helvetica neue" w:cs="helvetica neue" w:ascii="helvetica neue" w:hAnsi="helvetica neue"/>
            <w:color w:val="#000"/>
            <w:sz w:val="18"/>
            <w:u w:val="single"/>
          </w:rPr>
          <w:t xml:space="preserve">https://www.councilofnonprofits.org/running-nonprofit/governance-leadership/principles-practices-best-practices-nonprofits</w:t>
        </w:r>
      </w:hyperlink>
      <w:r>
        <w:rPr>
          <w:rFonts w:eastAsia="georgia" w:cs="georgia" w:ascii="georgia" w:hAnsi="georgia"/>
          <w:color w:val="000000"/>
          <w:sz w:val="18"/>
        </w:rPr>
        <w:t xml:space="preserve"> </w:t>
      </w:r>
    </w:p>
    <w:bookmarkStart w:id="459" w:name="fn210"/>
    <w:bookmarkEnd w:id="459"/>
    <w:p>
      <w:pPr>
        <w:numPr>
          <w:ilvl w:val="0"/>
          <w:numId w:val="96"/>
        </w:numPr>
        <w:spacing w:line="360" w:after="210" w:lineRule="auto"/>
      </w:pPr>
      <w:hyperlink r:id="rId224">
        <w:r>
          <w:rPr>
            <w:rFonts w:eastAsia="helvetica neue" w:cs="helvetica neue" w:ascii="helvetica neue" w:hAnsi="helvetica neue"/>
            <w:color w:val="#000"/>
            <w:sz w:val="18"/>
            <w:u w:val="single"/>
          </w:rPr>
          <w:t xml:space="preserve">https://prosper-strategies.com/nonprofit-mission-statements-the-ultimate-guide/</w:t>
        </w:r>
      </w:hyperlink>
      <w:r>
        <w:rPr>
          <w:rFonts w:eastAsia="georgia" w:cs="georgia" w:ascii="georgia" w:hAnsi="georgia"/>
          <w:color w:val="000000"/>
          <w:sz w:val="18"/>
        </w:rPr>
        <w:t xml:space="preserve"> </w:t>
      </w:r>
    </w:p>
    <w:bookmarkStart w:id="460" w:name="fn211"/>
    <w:bookmarkEnd w:id="460"/>
    <w:p>
      <w:pPr>
        <w:numPr>
          <w:ilvl w:val="0"/>
          <w:numId w:val="96"/>
        </w:numPr>
        <w:spacing w:line="360" w:after="210" w:lineRule="auto"/>
      </w:pPr>
      <w:hyperlink r:id="rId225">
        <w:r>
          <w:rPr>
            <w:rFonts w:eastAsia="helvetica neue" w:cs="helvetica neue" w:ascii="helvetica neue" w:hAnsi="helvetica neue"/>
            <w:color w:val="#000"/>
            <w:sz w:val="18"/>
            <w:u w:val="single"/>
          </w:rPr>
          <w:t xml:space="preserve">https://cullinanelaw.com/write-a-nonprofit-mission-statement/</w:t>
        </w:r>
      </w:hyperlink>
      <w:r>
        <w:rPr>
          <w:rFonts w:eastAsia="georgia" w:cs="georgia" w:ascii="georgia" w:hAnsi="georgia"/>
          <w:color w:val="000000"/>
          <w:sz w:val="18"/>
        </w:rPr>
        <w:t xml:space="preserve"> </w:t>
      </w:r>
    </w:p>
    <w:bookmarkStart w:id="461" w:name="fn212"/>
    <w:bookmarkEnd w:id="461"/>
    <w:p>
      <w:pPr>
        <w:numPr>
          <w:ilvl w:val="0"/>
          <w:numId w:val="96"/>
        </w:numPr>
        <w:spacing w:line="360" w:after="210" w:lineRule="auto"/>
      </w:pPr>
      <w:hyperlink r:id="rId226">
        <w:r>
          <w:rPr>
            <w:rFonts w:eastAsia="helvetica neue" w:cs="helvetica neue" w:ascii="helvetica neue" w:hAnsi="helvetica neue"/>
            <w:color w:val="#000"/>
            <w:sz w:val="18"/>
            <w:u w:val="single"/>
          </w:rPr>
          <w:t xml:space="preserve">https://volunteerhub.com/blog/how-to-write-a-strong-nonprofit-mission-statement</w:t>
        </w:r>
      </w:hyperlink>
      <w:r>
        <w:rPr>
          <w:rFonts w:eastAsia="georgia" w:cs="georgia" w:ascii="georgia" w:hAnsi="georgia"/>
          <w:color w:val="000000"/>
          <w:sz w:val="18"/>
        </w:rPr>
        <w:t xml:space="preserve"> </w:t>
      </w:r>
    </w:p>
    <w:bookmarkStart w:id="462" w:name="fn213"/>
    <w:bookmarkEnd w:id="462"/>
    <w:p>
      <w:pPr>
        <w:numPr>
          <w:ilvl w:val="0"/>
          <w:numId w:val="96"/>
        </w:numPr>
        <w:spacing w:line="360" w:after="210" w:lineRule="auto"/>
      </w:pPr>
      <w:hyperlink r:id="rId227">
        <w:r>
          <w:rPr>
            <w:rFonts w:eastAsia="helvetica neue" w:cs="helvetica neue" w:ascii="helvetica neue" w:hAnsi="helvetica neue"/>
            <w:color w:val="#000"/>
            <w:sz w:val="18"/>
            <w:u w:val="single"/>
          </w:rPr>
          <w:t xml:space="preserve">https://businessplannerhq.com/mission-and-vision-statements-for-software-companies/</w:t>
        </w:r>
      </w:hyperlink>
      <w:r>
        <w:rPr>
          <w:rFonts w:eastAsia="georgia" w:cs="georgia" w:ascii="georgia" w:hAnsi="georgia"/>
          <w:color w:val="000000"/>
          <w:sz w:val="18"/>
        </w:rPr>
        <w:t xml:space="preserve"> </w:t>
      </w:r>
    </w:p>
    <w:bookmarkStart w:id="463" w:name="fn214"/>
    <w:bookmarkEnd w:id="463"/>
    <w:p>
      <w:pPr>
        <w:numPr>
          <w:ilvl w:val="0"/>
          <w:numId w:val="96"/>
        </w:numPr>
        <w:spacing w:line="360" w:after="210" w:lineRule="auto"/>
      </w:pPr>
      <w:hyperlink r:id="rId228">
        <w:r>
          <w:rPr>
            <w:rFonts w:eastAsia="helvetica neue" w:cs="helvetica neue" w:ascii="helvetica neue" w:hAnsi="helvetica neue"/>
            <w:color w:val="#000"/>
            <w:sz w:val="18"/>
            <w:u w:val="single"/>
          </w:rPr>
          <w:t xml:space="preserve">https://www.philanthropyroundtable.org/resource/five-steps-to-creating-an-effective-mission-statement/</w:t>
        </w:r>
      </w:hyperlink>
      <w:r>
        <w:rPr>
          <w:rFonts w:eastAsia="georgia" w:cs="georgia" w:ascii="georgia" w:hAnsi="georgia"/>
          <w:color w:val="000000"/>
          <w:sz w:val="18"/>
        </w:rPr>
        <w:t xml:space="preserve"> </w:t>
      </w:r>
    </w:p>
    <w:bookmarkStart w:id="464" w:name="fn215"/>
    <w:bookmarkEnd w:id="464"/>
    <w:p>
      <w:pPr>
        <w:numPr>
          <w:ilvl w:val="0"/>
          <w:numId w:val="96"/>
        </w:numPr>
        <w:spacing w:line="360" w:after="210" w:lineRule="auto"/>
      </w:pPr>
      <w:hyperlink r:id="rId229">
        <w:r>
          <w:rPr>
            <w:rFonts w:eastAsia="helvetica neue" w:cs="helvetica neue" w:ascii="helvetica neue" w:hAnsi="helvetica neue"/>
            <w:color w:val="#000"/>
            <w:sz w:val="18"/>
            <w:u w:val="single"/>
          </w:rPr>
          <w:t xml:space="preserve">https://www.elevationweb.org/blog/nonprofit-vision-statements/</w:t>
        </w:r>
      </w:hyperlink>
      <w:r>
        <w:rPr>
          <w:rFonts w:eastAsia="georgia" w:cs="georgia" w:ascii="georgia" w:hAnsi="georgia"/>
          <w:color w:val="000000"/>
          <w:sz w:val="18"/>
        </w:rPr>
        <w:t xml:space="preserve"> </w:t>
      </w:r>
    </w:p>
    <w:bookmarkStart w:id="465" w:name="fn216"/>
    <w:bookmarkEnd w:id="465"/>
    <w:p>
      <w:pPr>
        <w:numPr>
          <w:ilvl w:val="0"/>
          <w:numId w:val="96"/>
        </w:numPr>
        <w:spacing w:line="360" w:after="210" w:lineRule="auto"/>
      </w:pPr>
      <w:hyperlink r:id="rId230">
        <w:r>
          <w:rPr>
            <w:rFonts w:eastAsia="helvetica neue" w:cs="helvetica neue" w:ascii="helvetica neue" w:hAnsi="helvetica neue"/>
            <w:color w:val="#000"/>
            <w:sz w:val="18"/>
            <w:u w:val="single"/>
          </w:rPr>
          <w:t xml:space="preserve">https://quantive.com/resources/articles/mission-vs-vision</w:t>
        </w:r>
      </w:hyperlink>
      <w:r>
        <w:rPr>
          <w:rFonts w:eastAsia="georgia" w:cs="georgia" w:ascii="georgia" w:hAnsi="georgia"/>
          <w:color w:val="000000"/>
          <w:sz w:val="18"/>
        </w:rPr>
        <w:t xml:space="preserve"> </w:t>
      </w:r>
    </w:p>
    <w:bookmarkStart w:id="466" w:name="fn217"/>
    <w:bookmarkEnd w:id="466"/>
    <w:p>
      <w:pPr>
        <w:numPr>
          <w:ilvl w:val="0"/>
          <w:numId w:val="96"/>
        </w:numPr>
        <w:spacing w:line="360" w:after="210" w:lineRule="auto"/>
      </w:pPr>
      <w:hyperlink r:id="rId231">
        <w:r>
          <w:rPr>
            <w:rFonts w:eastAsia="helvetica neue" w:cs="helvetica neue" w:ascii="helvetica neue" w:hAnsi="helvetica neue"/>
            <w:color w:val="#000"/>
            <w:sz w:val="18"/>
            <w:u w:val="single"/>
          </w:rPr>
          <w:t xml:space="preserve">https://www.boardeffect.com/blog/what-vision-statement-why-important/</w:t>
        </w:r>
      </w:hyperlink>
      <w:r>
        <w:rPr>
          <w:rFonts w:eastAsia="georgia" w:cs="georgia" w:ascii="georgia" w:hAnsi="georgia"/>
          <w:color w:val="000000"/>
          <w:sz w:val="18"/>
        </w:rPr>
        <w:t xml:space="preserve"> </w:t>
      </w:r>
    </w:p>
    <w:bookmarkStart w:id="467" w:name="fn218"/>
    <w:bookmarkEnd w:id="467"/>
    <w:p>
      <w:pPr>
        <w:numPr>
          <w:ilvl w:val="0"/>
          <w:numId w:val="96"/>
        </w:numPr>
        <w:spacing w:line="360" w:after="210" w:lineRule="auto"/>
      </w:pPr>
      <w:hyperlink r:id="rId232">
        <w:r>
          <w:rPr>
            <w:rFonts w:eastAsia="helvetica neue" w:cs="helvetica neue" w:ascii="helvetica neue" w:hAnsi="helvetica neue"/>
            <w:color w:val="#000"/>
            <w:sz w:val="18"/>
            <w:u w:val="single"/>
          </w:rPr>
          <w:t xml:space="preserve">https://www.agile-academy.com/en/organizational-development/mission-vs-vision/</w:t>
        </w:r>
      </w:hyperlink>
      <w:r>
        <w:rPr>
          <w:rFonts w:eastAsia="georgia" w:cs="georgia" w:ascii="georgia" w:hAnsi="georgia"/>
          <w:color w:val="000000"/>
          <w:sz w:val="18"/>
        </w:rPr>
        <w:t xml:space="preserve"> </w:t>
      </w:r>
    </w:p>
    <w:bookmarkStart w:id="468" w:name="fn219"/>
    <w:bookmarkEnd w:id="468"/>
    <w:p>
      <w:pPr>
        <w:numPr>
          <w:ilvl w:val="0"/>
          <w:numId w:val="96"/>
        </w:numPr>
        <w:spacing w:line="360" w:after="210" w:lineRule="auto"/>
      </w:pPr>
      <w:hyperlink r:id="rId233">
        <w:r>
          <w:rPr>
            <w:rFonts w:eastAsia="helvetica neue" w:cs="helvetica neue" w:ascii="helvetica neue" w:hAnsi="helvetica neue"/>
            <w:color w:val="#000"/>
            <w:sz w:val="18"/>
            <w:u w:val="single"/>
          </w:rPr>
          <w:t xml:space="preserve">https://blogsarchive.apache.org/foundation/entry/the-apache-software-foundation-2018</w:t>
        </w:r>
      </w:hyperlink>
      <w:r>
        <w:rPr>
          <w:rFonts w:eastAsia="georgia" w:cs="georgia" w:ascii="georgia" w:hAnsi="georgia"/>
          <w:color w:val="000000"/>
          <w:sz w:val="18"/>
        </w:rPr>
        <w:t xml:space="preserve"> </w:t>
      </w:r>
    </w:p>
    <w:bookmarkStart w:id="469" w:name="fn220"/>
    <w:bookmarkEnd w:id="469"/>
    <w:p>
      <w:pPr>
        <w:numPr>
          <w:ilvl w:val="0"/>
          <w:numId w:val="96"/>
        </w:numPr>
        <w:spacing w:line="360" w:after="210" w:lineRule="auto"/>
      </w:pPr>
      <w:hyperlink r:id="rId234">
        <w:r>
          <w:rPr>
            <w:rFonts w:eastAsia="helvetica neue" w:cs="helvetica neue" w:ascii="helvetica neue" w:hAnsi="helvetica neue"/>
            <w:color w:val="#000"/>
            <w:sz w:val="18"/>
            <w:u w:val="single"/>
          </w:rPr>
          <w:t xml:space="preserve">https://prosper-strategies.com/write-nonprofit-vision-statement-will-truly-shape-future/</w:t>
        </w:r>
      </w:hyperlink>
      <w:r>
        <w:rPr>
          <w:rFonts w:eastAsia="georgia" w:cs="georgia" w:ascii="georgia" w:hAnsi="georgia"/>
          <w:color w:val="000000"/>
          <w:sz w:val="18"/>
        </w:rPr>
        <w:t xml:space="preserve"> </w:t>
      </w:r>
    </w:p>
    <w:bookmarkStart w:id="470" w:name="fn221"/>
    <w:bookmarkEnd w:id="470"/>
    <w:p>
      <w:pPr>
        <w:numPr>
          <w:ilvl w:val="0"/>
          <w:numId w:val="96"/>
        </w:numPr>
        <w:spacing w:line="360" w:after="210" w:lineRule="auto"/>
      </w:pPr>
      <w:hyperlink r:id="rId235">
        <w:r>
          <w:rPr>
            <w:rFonts w:eastAsia="helvetica neue" w:cs="helvetica neue" w:ascii="helvetica neue" w:hAnsi="helvetica neue"/>
            <w:color w:val="#000"/>
            <w:sz w:val="18"/>
            <w:u w:val="single"/>
          </w:rPr>
          <w:t xml:space="preserve">https://staffbase.com/blog/understand-the-difference-between-mission-and-vision-statements-to-create-powerful-messaging</w:t>
        </w:r>
      </w:hyperlink>
      <w:r>
        <w:rPr>
          <w:rFonts w:eastAsia="georgia" w:cs="georgia" w:ascii="georgia" w:hAnsi="georgia"/>
          <w:color w:val="000000"/>
          <w:sz w:val="18"/>
        </w:rPr>
        <w:t xml:space="preserve"> </w:t>
      </w:r>
    </w:p>
    <w:bookmarkStart w:id="471" w:name="fn222"/>
    <w:bookmarkEnd w:id="471"/>
    <w:p>
      <w:pPr>
        <w:numPr>
          <w:ilvl w:val="0"/>
          <w:numId w:val="96"/>
        </w:numPr>
        <w:spacing w:line="360" w:after="210" w:lineRule="auto"/>
      </w:pPr>
      <w:hyperlink r:id="rId236">
        <w:r>
          <w:rPr>
            <w:rFonts w:eastAsia="helvetica neue" w:cs="helvetica neue" w:ascii="helvetica neue" w:hAnsi="helvetica neue"/>
            <w:color w:val="#000"/>
            <w:sz w:val="18"/>
            <w:u w:val="single"/>
          </w:rPr>
          <w:t xml:space="preserve">https://theapacheway.com/community-over-code/</w:t>
        </w:r>
      </w:hyperlink>
      <w:r>
        <w:rPr>
          <w:rFonts w:eastAsia="georgia" w:cs="georgia" w:ascii="georgia" w:hAnsi="georgia"/>
          <w:color w:val="000000"/>
          <w:sz w:val="18"/>
        </w:rPr>
        <w:t xml:space="preserve"> </w:t>
      </w:r>
    </w:p>
    <w:bookmarkStart w:id="472" w:name="fn223"/>
    <w:bookmarkEnd w:id="472"/>
    <w:p>
      <w:pPr>
        <w:numPr>
          <w:ilvl w:val="0"/>
          <w:numId w:val="96"/>
        </w:numPr>
        <w:spacing w:line="360" w:after="210" w:lineRule="auto"/>
      </w:pPr>
      <w:hyperlink r:id="rId237">
        <w:r>
          <w:rPr>
            <w:rFonts w:eastAsia="helvetica neue" w:cs="helvetica neue" w:ascii="helvetica neue" w:hAnsi="helvetica neue"/>
            <w:color w:val="#000"/>
            <w:sz w:val="18"/>
            <w:u w:val="single"/>
          </w:rPr>
          <w:t xml:space="preserve">https://www.clearvoice.com/resources/difference-between-mission-vision-statement/</w:t>
        </w:r>
      </w:hyperlink>
      <w:r>
        <w:rPr>
          <w:rFonts w:eastAsia="georgia" w:cs="georgia" w:ascii="georgia" w:hAnsi="georgia"/>
          <w:color w:val="000000"/>
          <w:sz w:val="18"/>
        </w:rPr>
        <w:t xml:space="preserve"> </w:t>
      </w:r>
    </w:p>
    <w:bookmarkStart w:id="473" w:name="fn224"/>
    <w:bookmarkEnd w:id="473"/>
    <w:p>
      <w:pPr>
        <w:numPr>
          <w:ilvl w:val="0"/>
          <w:numId w:val="96"/>
        </w:numPr>
        <w:spacing w:line="360" w:after="210" w:lineRule="auto"/>
      </w:pPr>
      <w:hyperlink r:id="rId238">
        <w:r>
          <w:rPr>
            <w:rFonts w:eastAsia="helvetica neue" w:cs="helvetica neue" w:ascii="helvetica neue" w:hAnsi="helvetica neue"/>
            <w:color w:val="#000"/>
            <w:sz w:val="18"/>
            <w:u w:val="single"/>
          </w:rPr>
          <w:t xml:space="preserve">https://www.masterclass.com/articles/vision-vs-mission</w:t>
        </w:r>
      </w:hyperlink>
      <w:r>
        <w:rPr>
          <w:rFonts w:eastAsia="georgia" w:cs="georgia" w:ascii="georgia" w:hAnsi="georgia"/>
          <w:color w:val="000000"/>
          <w:sz w:val="18"/>
        </w:rPr>
        <w:t xml:space="preserve"> </w:t>
      </w:r>
    </w:p>
    <w:bookmarkStart w:id="474" w:name="fn225"/>
    <w:bookmarkEnd w:id="474"/>
    <w:p>
      <w:pPr>
        <w:numPr>
          <w:ilvl w:val="0"/>
          <w:numId w:val="96"/>
        </w:numPr>
        <w:spacing w:line="360" w:after="210" w:lineRule="auto"/>
      </w:pPr>
      <w:hyperlink r:id="rId239">
        <w:r>
          <w:rPr>
            <w:rFonts w:eastAsia="helvetica neue" w:cs="helvetica neue" w:ascii="helvetica neue" w:hAnsi="helvetica neue"/>
            <w:color w:val="#000"/>
            <w:sz w:val="18"/>
            <w:u w:val="single"/>
          </w:rPr>
          <w:t xml:space="preserve">https://www.atlassian.com/work-management/strategic-planning/mission-and-vision</w:t>
        </w:r>
      </w:hyperlink>
      <w:r>
        <w:rPr>
          <w:rFonts w:eastAsia="georgia" w:cs="georgia" w:ascii="georgia" w:hAnsi="georgia"/>
          <w:color w:val="000000"/>
          <w:sz w:val="18"/>
        </w:rPr>
        <w:t xml:space="preserve"> </w:t>
      </w:r>
    </w:p>
    <w:bookmarkStart w:id="475" w:name="fn226"/>
    <w:bookmarkEnd w:id="475"/>
    <w:p>
      <w:pPr>
        <w:numPr>
          <w:ilvl w:val="0"/>
          <w:numId w:val="96"/>
        </w:numPr>
        <w:spacing w:line="360" w:after="210" w:lineRule="auto"/>
      </w:pPr>
      <w:hyperlink r:id="rId240">
        <w:r>
          <w:rPr>
            <w:rFonts w:eastAsia="helvetica neue" w:cs="helvetica neue" w:ascii="helvetica neue" w:hAnsi="helvetica neue"/>
            <w:color w:val="#000"/>
            <w:sz w:val="18"/>
            <w:u w:val="single"/>
          </w:rPr>
          <w:t xml:space="preserve">https://georgiamainstreet.org/resources/differences-between-a-mission-and-vision-statement/</w:t>
        </w:r>
      </w:hyperlink>
      <w:r>
        <w:rPr>
          <w:rFonts w:eastAsia="georgia" w:cs="georgia" w:ascii="georgia" w:hAnsi="georgia"/>
          <w:color w:val="000000"/>
          <w:sz w:val="18"/>
        </w:rPr>
        <w:t xml:space="preserve"> </w:t>
      </w:r>
    </w:p>
    <w:bookmarkStart w:id="476" w:name="fn227"/>
    <w:bookmarkEnd w:id="476"/>
    <w:p>
      <w:pPr>
        <w:numPr>
          <w:ilvl w:val="0"/>
          <w:numId w:val="96"/>
        </w:numPr>
        <w:spacing w:line="360" w:after="210" w:lineRule="auto"/>
      </w:pPr>
      <w:hyperlink r:id="rId241">
        <w:r>
          <w:rPr>
            <w:rFonts w:eastAsia="helvetica neue" w:cs="helvetica neue" w:ascii="helvetica neue" w:hAnsi="helvetica neue"/>
            <w:color w:val="#000"/>
            <w:sz w:val="18"/>
            <w:u w:val="single"/>
          </w:rPr>
          <w:t xml:space="preserve">https://corsa.center/foundations/apache.html</w:t>
        </w:r>
      </w:hyperlink>
      <w:r>
        <w:rPr>
          <w:rFonts w:eastAsia="georgia" w:cs="georgia" w:ascii="georgia" w:hAnsi="georgia"/>
          <w:color w:val="000000"/>
          <w:sz w:val="18"/>
        </w:rPr>
        <w:t xml:space="preserve"> </w:t>
      </w:r>
    </w:p>
    <w:bookmarkStart w:id="477" w:name="fn228"/>
    <w:bookmarkEnd w:id="477"/>
    <w:p>
      <w:pPr>
        <w:numPr>
          <w:ilvl w:val="0"/>
          <w:numId w:val="96"/>
        </w:numPr>
        <w:spacing w:line="360" w:after="210" w:lineRule="auto"/>
      </w:pPr>
      <w:hyperlink r:id="rId242">
        <w:r>
          <w:rPr>
            <w:rFonts w:eastAsia="helvetica neue" w:cs="helvetica neue" w:ascii="helvetica neue" w:hAnsi="helvetica neue"/>
            <w:color w:val="#000"/>
            <w:sz w:val="18"/>
            <w:u w:val="single"/>
          </w:rPr>
          <w:t xml:space="preserve">https://www.bluehost.com/blog/mission-vs-vision-statement/</w:t>
        </w:r>
      </w:hyperlink>
      <w:r>
        <w:rPr>
          <w:rFonts w:eastAsia="georgia" w:cs="georgia" w:ascii="georgia" w:hAnsi="georgia"/>
          <w:color w:val="000000"/>
          <w:sz w:val="18"/>
        </w:rPr>
        <w:t xml:space="preserve"> </w:t>
      </w:r>
    </w:p>
    <w:bookmarkStart w:id="478" w:name="fn229"/>
    <w:bookmarkEnd w:id="478"/>
    <w:p>
      <w:pPr>
        <w:numPr>
          <w:ilvl w:val="0"/>
          <w:numId w:val="96"/>
        </w:numPr>
        <w:spacing w:line="360" w:after="210" w:lineRule="auto"/>
      </w:pPr>
      <w:hyperlink r:id="rId243">
        <w:r>
          <w:rPr>
            <w:rFonts w:eastAsia="helvetica neue" w:cs="helvetica neue" w:ascii="helvetica neue" w:hAnsi="helvetica neue"/>
            <w:color w:val="#000"/>
            <w:sz w:val="18"/>
            <w:u w:val="single"/>
          </w:rPr>
          <w:t xml:space="preserve">https://news.apache.org/foundation/entry/the-apache-software-foundation-2018</w:t>
        </w:r>
      </w:hyperlink>
      <w:r>
        <w:rPr>
          <w:rFonts w:eastAsia="georgia" w:cs="georgia" w:ascii="georgia" w:hAnsi="georgia"/>
          <w:color w:val="000000"/>
          <w:sz w:val="18"/>
        </w:rPr>
        <w:t xml:space="preserve"> </w:t>
      </w:r>
    </w:p>
    <w:bookmarkStart w:id="479" w:name="fn230"/>
    <w:bookmarkEnd w:id="479"/>
    <w:p>
      <w:pPr>
        <w:numPr>
          <w:ilvl w:val="0"/>
          <w:numId w:val="96"/>
        </w:numPr>
        <w:spacing w:line="360" w:after="210" w:lineRule="auto"/>
      </w:pPr>
      <w:hyperlink r:id="rId244">
        <w:r>
          <w:rPr>
            <w:rFonts w:eastAsia="helvetica neue" w:cs="helvetica neue" w:ascii="helvetica neue" w:hAnsi="helvetica neue"/>
            <w:color w:val="#000"/>
            <w:sz w:val="18"/>
            <w:u w:val="single"/>
          </w:rPr>
          <w:t xml:space="preserve">https://www.jcs.mil/Portals/36/Documents/Doctrine/training/jts/jts_studentguide.pdf?ver=2017-12-29-171316-067</w:t>
        </w:r>
      </w:hyperlink>
      <w:r>
        <w:rPr>
          <w:rFonts w:eastAsia="georgia" w:cs="georgia" w:ascii="georgia" w:hAnsi="georgia"/>
          <w:color w:val="000000"/>
          <w:sz w:val="18"/>
        </w:rPr>
        <w:t xml:space="preserve"> </w:t>
      </w:r>
    </w:p>
    <w:bookmarkStart w:id="480" w:name="fn231"/>
    <w:bookmarkEnd w:id="480"/>
    <w:p>
      <w:pPr>
        <w:numPr>
          <w:ilvl w:val="0"/>
          <w:numId w:val="96"/>
        </w:numPr>
        <w:spacing w:line="360" w:after="210" w:lineRule="auto"/>
      </w:pPr>
      <w:hyperlink r:id="rId245">
        <w:r>
          <w:rPr>
            <w:rFonts w:eastAsia="helvetica neue" w:cs="helvetica neue" w:ascii="helvetica neue" w:hAnsi="helvetica neue"/>
            <w:color w:val="#000"/>
            <w:sz w:val="18"/>
            <w:u w:val="single"/>
          </w:rPr>
          <w:t xml:space="preserve">https://www.perplexity.ai/spaces/ace-commander-and-atap-utiliti-.d8raaAEQhaKVdScei0eUw</w:t>
        </w:r>
      </w:hyperlink>
      <w:r>
        <w:rPr>
          <w:rFonts w:eastAsia="georgia" w:cs="georgia" w:ascii="georgia" w:hAnsi="georgia"/>
          <w:color w:val="000000"/>
          <w:sz w:val="18"/>
        </w:rPr>
        <w:t xml:space="preserve"> </w:t>
      </w:r>
    </w:p>
    <w:bookmarkStart w:id="481" w:name="fn232"/>
    <w:bookmarkEnd w:id="481"/>
    <w:p>
      <w:pPr>
        <w:numPr>
          <w:ilvl w:val="0"/>
          <w:numId w:val="96"/>
        </w:numPr>
        <w:spacing w:line="360" w:after="210" w:lineRule="auto"/>
      </w:pPr>
      <w:hyperlink r:id="rId246">
        <w:r>
          <w:rPr>
            <w:rFonts w:eastAsia="helvetica neue" w:cs="helvetica neue" w:ascii="helvetica neue" w:hAnsi="helvetica neue"/>
            <w:color w:val="#000"/>
            <w:sz w:val="18"/>
            <w:u w:val="single"/>
          </w:rPr>
          <w:t xml:space="preserve">https://www.perplexity.ai/spaces/ace-commander-and-atap-utiliti-.d8raaAEQhaKVdScei0eUw</w:t>
        </w:r>
      </w:hyperlink>
      <w:r>
        <w:rPr>
          <w:rFonts w:eastAsia="georgia" w:cs="georgia" w:ascii="georgia" w:hAnsi="georgia"/>
          <w:color w:val="000000"/>
          <w:sz w:val="18"/>
        </w:rPr>
        <w:t xml:space="preserve"> </w:t>
      </w:r>
    </w:p>
    <w:bookmarkStart w:id="482" w:name="fn233"/>
    <w:bookmarkEnd w:id="482"/>
    <w:p>
      <w:pPr>
        <w:numPr>
          <w:ilvl w:val="0"/>
          <w:numId w:val="96"/>
        </w:numPr>
        <w:spacing w:line="360" w:after="210" w:lineRule="auto"/>
      </w:pPr>
      <w:hyperlink r:id="rId247">
        <w:r>
          <w:rPr>
            <w:rFonts w:eastAsia="helvetica neue" w:cs="helvetica neue" w:ascii="helvetica neue" w:hAnsi="helvetica neue"/>
            <w:color w:val="#000"/>
            <w:sz w:val="18"/>
            <w:u w:val="single"/>
          </w:rPr>
          <w:t xml:space="preserve">https://code.visualstudio.com/api/working-with-extensions/bundling-extension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483" w:name="fn234"/>
    <w:bookmarkEnd w:id="483"/>
    <w:p>
      <w:pPr>
        <w:numPr>
          <w:ilvl w:val="0"/>
          <w:numId w:val="96"/>
        </w:numPr>
        <w:spacing w:line="360" w:after="210" w:lineRule="auto"/>
      </w:pPr>
      <w:hyperlink r:id="rId248">
        <w:r>
          <w:rPr>
            <w:rFonts w:eastAsia="helvetica neue" w:cs="helvetica neue" w:ascii="helvetica neue" w:hAnsi="helvetica neue"/>
            <w:color w:val="#000"/>
            <w:sz w:val="18"/>
            <w:u w:val="single"/>
          </w:rPr>
          <w:t xml:space="preserve">https://code.visualstudio.com/updates/v1_100</w:t>
        </w:r>
      </w:hyperlink>
      <w:r>
        <w:rPr>
          <w:rFonts w:eastAsia="georgia" w:cs="georgia" w:ascii="georgia" w:hAnsi="georgia"/>
          <w:color w:val="000000"/>
          <w:sz w:val="18"/>
        </w:rPr>
        <w:t xml:space="preserve"> </w:t>
      </w:r>
    </w:p>
    <w:bookmarkStart w:id="484" w:name="fn235"/>
    <w:bookmarkEnd w:id="484"/>
    <w:p>
      <w:pPr>
        <w:numPr>
          <w:ilvl w:val="0"/>
          <w:numId w:val="96"/>
        </w:numPr>
        <w:spacing w:line="360" w:after="210" w:lineRule="auto"/>
      </w:pPr>
      <w:hyperlink r:id="rId249">
        <w:r>
          <w:rPr>
            <w:rFonts w:eastAsia="helvetica neue" w:cs="helvetica neue" w:ascii="helvetica neue" w:hAnsi="helvetica neue"/>
            <w:color w:val="#000"/>
            <w:sz w:val="18"/>
            <w:u w:val="single"/>
          </w:rPr>
          <w:t xml:space="preserve">https://code.visualstudio.com/updates/v1_101</w:t>
        </w:r>
      </w:hyperlink>
      <w:r>
        <w:rPr>
          <w:rFonts w:eastAsia="georgia" w:cs="georgia" w:ascii="georgia" w:hAnsi="georgia"/>
          <w:color w:val="000000"/>
          <w:sz w:val="18"/>
        </w:rPr>
        <w:t xml:space="preserve"> </w:t>
      </w:r>
    </w:p>
    <w:bookmarkStart w:id="485" w:name="fn236"/>
    <w:bookmarkEnd w:id="485"/>
    <w:p>
      <w:pPr>
        <w:numPr>
          <w:ilvl w:val="0"/>
          <w:numId w:val="96"/>
        </w:numPr>
        <w:spacing w:line="360" w:after="210" w:lineRule="auto"/>
      </w:pPr>
      <w:hyperlink r:id="rId250">
        <w:r>
          <w:rPr>
            <w:rFonts w:eastAsia="helvetica neue" w:cs="helvetica neue" w:ascii="helvetica neue" w:hAnsi="helvetica neue"/>
            <w:color w:val="#000"/>
            <w:sz w:val="18"/>
            <w:u w:val="single"/>
          </w:rPr>
          <w:t xml:space="preserve">https://github.com/microsoft/vscode-loader/pull/57</w:t>
        </w:r>
      </w:hyperlink>
      <w:r>
        <w:rPr>
          <w:rFonts w:eastAsia="georgia" w:cs="georgia" w:ascii="georgia" w:hAnsi="georgia"/>
          <w:color w:val="000000"/>
          <w:sz w:val="18"/>
        </w:rPr>
        <w:t xml:space="preserve"> </w:t>
      </w:r>
    </w:p>
    <w:bookmarkStart w:id="486" w:name="fn237"/>
    <w:bookmarkEnd w:id="486"/>
    <w:p>
      <w:pPr>
        <w:numPr>
          <w:ilvl w:val="0"/>
          <w:numId w:val="96"/>
        </w:numPr>
        <w:spacing w:line="360" w:after="210" w:lineRule="auto"/>
      </w:pPr>
      <w:hyperlink r:id="rId251">
        <w:r>
          <w:rPr>
            <w:rFonts w:eastAsia="helvetica neue" w:cs="helvetica neue" w:ascii="helvetica neue" w:hAnsi="helvetica neue"/>
            <w:color w:val="#000"/>
            <w:sz w:val="18"/>
            <w:u w:val="single"/>
          </w:rPr>
          <w:t xml:space="preserve">https://stackoverflow.com/questions/79365759/building-vs-code-extension-with-es-modules-by-coding-the-extension-activator-as</w:t>
        </w:r>
      </w:hyperlink>
      <w:r>
        <w:rPr>
          <w:rFonts w:eastAsia="georgia" w:cs="georgia" w:ascii="georgia" w:hAnsi="georgia"/>
          <w:color w:val="000000"/>
          <w:sz w:val="18"/>
        </w:rPr>
        <w:t xml:space="preserve"> </w:t>
      </w:r>
    </w:p>
    <w:bookmarkStart w:id="487" w:name="fn238"/>
    <w:bookmarkEnd w:id="487"/>
    <w:p>
      <w:pPr>
        <w:numPr>
          <w:ilvl w:val="0"/>
          <w:numId w:val="96"/>
        </w:numPr>
        <w:spacing w:line="360" w:after="210" w:lineRule="auto"/>
      </w:pPr>
      <w:hyperlink r:id="rId252">
        <w:r>
          <w:rPr>
            <w:rFonts w:eastAsia="helvetica neue" w:cs="helvetica neue" w:ascii="helvetica neue" w:hAnsi="helvetica neue"/>
            <w:color w:val="#000"/>
            <w:sz w:val="18"/>
            <w:u w:val="single"/>
          </w:rPr>
          <w:t xml:space="preserve">https://www.devclass.com/development/2024/10/14/vs-code-migration-to-ecmascript-modules-massively-improves-startup-performance-but-extensions-left-behind-for-now/1624637</w:t>
        </w:r>
      </w:hyperlink>
      <w:r>
        <w:rPr>
          <w:rFonts w:eastAsia="georgia" w:cs="georgia" w:ascii="georgia" w:hAnsi="georgia"/>
          <w:color w:val="000000"/>
          <w:sz w:val="18"/>
        </w:rPr>
        <w:t xml:space="preserve"> </w:t>
      </w:r>
    </w:p>
    <w:bookmarkStart w:id="488" w:name="fn239"/>
    <w:bookmarkEnd w:id="488"/>
    <w:p>
      <w:pPr>
        <w:numPr>
          <w:ilvl w:val="0"/>
          <w:numId w:val="96"/>
        </w:numPr>
        <w:spacing w:line="360" w:after="210" w:lineRule="auto"/>
      </w:pPr>
      <w:hyperlink r:id="rId253">
        <w:r>
          <w:rPr>
            <w:rFonts w:eastAsia="helvetica neue" w:cs="helvetica neue" w:ascii="helvetica neue" w:hAnsi="helvetica neue"/>
            <w:color w:val="#000"/>
            <w:sz w:val="18"/>
            <w:u w:val="single"/>
          </w:rPr>
          <w:t xml:space="preserve">https://tsmx.net/convert-existing-nodejs-project-from-commonjs-to-esm/</w:t>
        </w:r>
      </w:hyperlink>
      <w:r>
        <w:rPr>
          <w:rFonts w:eastAsia="georgia" w:cs="georgia" w:ascii="georgia" w:hAnsi="georgia"/>
          <w:color w:val="000000"/>
          <w:sz w:val="18"/>
        </w:rPr>
        <w:t xml:space="preserve"> </w:t>
      </w:r>
    </w:p>
    <w:bookmarkStart w:id="489" w:name="fn240"/>
    <w:bookmarkEnd w:id="489"/>
    <w:p>
      <w:pPr>
        <w:numPr>
          <w:ilvl w:val="0"/>
          <w:numId w:val="96"/>
        </w:numPr>
        <w:spacing w:line="360" w:after="210" w:lineRule="auto"/>
      </w:pPr>
      <w:hyperlink r:id="rId254">
        <w:r>
          <w:rPr>
            <w:rFonts w:eastAsia="helvetica neue" w:cs="helvetica neue" w:ascii="helvetica neue" w:hAnsi="helvetica neue"/>
            <w:color w:val="#000"/>
            <w:sz w:val="18"/>
            <w:u w:val="single"/>
          </w:rPr>
          <w:t xml:space="preserve">https://www.reddit.com/r/vscode/comments/1arqt6t/help_web_extensions_esbuild/</w:t>
        </w:r>
      </w:hyperlink>
      <w:r>
        <w:rPr>
          <w:rFonts w:eastAsia="georgia" w:cs="georgia" w:ascii="georgia" w:hAnsi="georgia"/>
          <w:color w:val="000000"/>
          <w:sz w:val="18"/>
        </w:rPr>
        <w:t xml:space="preserve"> </w:t>
      </w:r>
    </w:p>
    <w:bookmarkStart w:id="490" w:name="fn241"/>
    <w:bookmarkEnd w:id="490"/>
    <w:p>
      <w:pPr>
        <w:numPr>
          <w:ilvl w:val="0"/>
          <w:numId w:val="96"/>
        </w:numPr>
        <w:spacing w:line="360" w:after="210" w:lineRule="auto"/>
      </w:pPr>
      <w:hyperlink r:id="rId255">
        <w:r>
          <w:rPr>
            <w:rFonts w:eastAsia="helvetica neue" w:cs="helvetica neue" w:ascii="helvetica neue" w:hAnsi="helvetica neue"/>
            <w:color w:val="#000"/>
            <w:sz w:val="18"/>
            <w:u w:val="single"/>
          </w:rPr>
          <w:t xml:space="preserve">https://deno.com/blog/convert-cjs-to-esm</w:t>
        </w:r>
      </w:hyperlink>
      <w:r>
        <w:rPr>
          <w:rFonts w:eastAsia="georgia" w:cs="georgia" w:ascii="georgia" w:hAnsi="georgia"/>
          <w:color w:val="000000"/>
          <w:sz w:val="18"/>
        </w:rPr>
        <w:t xml:space="preserve"> </w:t>
      </w:r>
    </w:p>
    <w:bookmarkStart w:id="491" w:name="fn242"/>
    <w:bookmarkEnd w:id="491"/>
    <w:p>
      <w:pPr>
        <w:numPr>
          <w:ilvl w:val="0"/>
          <w:numId w:val="96"/>
        </w:numPr>
        <w:spacing w:line="360" w:after="210" w:lineRule="auto"/>
      </w:pPr>
      <w:hyperlink r:id="rId256">
        <w:r>
          <w:rPr>
            <w:rFonts w:eastAsia="helvetica neue" w:cs="helvetica neue" w:ascii="helvetica neue" w:hAnsi="helvetica neue"/>
            <w:color w:val="#000"/>
            <w:sz w:val="18"/>
            <w:u w:val="single"/>
          </w:rPr>
          <w:t xml:space="preserve">https://jan.miksovsky.com/posts/2025/03-17-vs-code-extension</w:t>
        </w:r>
      </w:hyperlink>
      <w:r>
        <w:rPr>
          <w:rFonts w:eastAsia="georgia" w:cs="georgia" w:ascii="georgia" w:hAnsi="georgia"/>
          <w:color w:val="000000"/>
          <w:sz w:val="18"/>
        </w:rPr>
        <w:t xml:space="preserve"> </w:t>
      </w:r>
    </w:p>
    <w:bookmarkStart w:id="492" w:name="fn243"/>
    <w:bookmarkEnd w:id="492"/>
    <w:p>
      <w:pPr>
        <w:numPr>
          <w:ilvl w:val="0"/>
          <w:numId w:val="96"/>
        </w:numPr>
        <w:spacing w:line="360" w:after="210" w:lineRule="auto"/>
      </w:pPr>
      <w:hyperlink r:id="rId257">
        <w:r>
          <w:rPr>
            <w:rFonts w:eastAsia="helvetica neue" w:cs="helvetica neue" w:ascii="helvetica neue" w:hAnsi="helvetica neue"/>
            <w:color w:val="#000"/>
            <w:sz w:val="18"/>
            <w:u w:val="single"/>
          </w:rPr>
          <w:t xml:space="preserve">https://code.visualstudio.com/updates/v1_94</w:t>
        </w:r>
      </w:hyperlink>
      <w:r>
        <w:rPr>
          <w:rFonts w:eastAsia="georgia" w:cs="georgia" w:ascii="georgia" w:hAnsi="georgia"/>
          <w:color w:val="000000"/>
          <w:sz w:val="18"/>
        </w:rPr>
        <w:t xml:space="preserve"> </w:t>
      </w:r>
    </w:p>
    <w:bookmarkStart w:id="493" w:name="fn244"/>
    <w:bookmarkEnd w:id="493"/>
    <w:p>
      <w:pPr>
        <w:numPr>
          <w:ilvl w:val="0"/>
          <w:numId w:val="96"/>
        </w:numPr>
        <w:spacing w:line="360" w:after="210" w:lineRule="auto"/>
      </w:pPr>
      <w:hyperlink r:id="rId258">
        <w:r>
          <w:rPr>
            <w:rFonts w:eastAsia="helvetica neue" w:cs="helvetica neue" w:ascii="helvetica neue" w:hAnsi="helvetica neue"/>
            <w:color w:val="#000"/>
            <w:sz w:val="18"/>
            <w:u w:val="single"/>
          </w:rPr>
          <w:t xml:space="preserve">https://code.visualstudio.com/updates/v1_93</w:t>
        </w:r>
      </w:hyperlink>
      <w:r>
        <w:rPr>
          <w:rFonts w:eastAsia="georgia" w:cs="georgia" w:ascii="georgia" w:hAnsi="georgia"/>
          <w:color w:val="000000"/>
          <w:sz w:val="18"/>
        </w:rPr>
        <w:t xml:space="preserve"> </w:t>
      </w:r>
    </w:p>
    <w:bookmarkStart w:id="494" w:name="fn245"/>
    <w:bookmarkEnd w:id="494"/>
    <w:p>
      <w:pPr>
        <w:numPr>
          <w:ilvl w:val="0"/>
          <w:numId w:val="96"/>
        </w:numPr>
        <w:spacing w:line="360" w:after="210" w:lineRule="auto"/>
      </w:pPr>
      <w:hyperlink r:id="rId259">
        <w:r>
          <w:rPr>
            <w:rFonts w:eastAsia="helvetica neue" w:cs="helvetica neue" w:ascii="helvetica neue" w:hAnsi="helvetica neue"/>
            <w:color w:val="#000"/>
            <w:sz w:val="18"/>
            <w:u w:val="single"/>
          </w:rPr>
          <w:t xml:space="preserve">https://devclass.com/2024/10/14/vs-code-migration-to-ecmascript-modules-massively-improves-startup-performance-but-extensions-left-behind-for-now/</w:t>
        </w:r>
      </w:hyperlink>
      <w:r>
        <w:rPr>
          <w:rFonts w:eastAsia="georgia" w:cs="georgia" w:ascii="georgia" w:hAnsi="georgia"/>
          <w:color w:val="000000"/>
          <w:sz w:val="18"/>
        </w:rPr>
        <w:t xml:space="preserve"> </w:t>
      </w:r>
    </w:p>
    <w:bookmarkStart w:id="495" w:name="fn246"/>
    <w:bookmarkEnd w:id="495"/>
    <w:p>
      <w:pPr>
        <w:numPr>
          <w:ilvl w:val="0"/>
          <w:numId w:val="96"/>
        </w:numPr>
        <w:spacing w:line="360" w:after="210" w:lineRule="auto"/>
      </w:pPr>
      <w:hyperlink r:id="rId260">
        <w:r>
          <w:rPr>
            <w:rFonts w:eastAsia="helvetica neue" w:cs="helvetica neue" w:ascii="helvetica neue" w:hAnsi="helvetica neue"/>
            <w:color w:val="#000"/>
            <w:sz w:val="18"/>
            <w:u w:val="single"/>
          </w:rPr>
          <w:t xml:space="preserve">https://www.reddit.com/r/vscode/comments/1j3nqvb/need_help_how_to_convert_a_vscode_extension_to/</w:t>
        </w:r>
      </w:hyperlink>
      <w:r>
        <w:rPr>
          <w:rFonts w:eastAsia="georgia" w:cs="georgia" w:ascii="georgia" w:hAnsi="georgia"/>
          <w:color w:val="000000"/>
          <w:sz w:val="18"/>
        </w:rPr>
        <w:t xml:space="preserve"> </w:t>
      </w:r>
    </w:p>
    <w:bookmarkStart w:id="496" w:name="fn247"/>
    <w:bookmarkEnd w:id="496"/>
    <w:p>
      <w:pPr>
        <w:numPr>
          <w:ilvl w:val="0"/>
          <w:numId w:val="96"/>
        </w:numPr>
        <w:spacing w:line="360" w:after="210" w:lineRule="auto"/>
      </w:pPr>
      <w:hyperlink r:id="rId261">
        <w:r>
          <w:rPr>
            <w:rFonts w:eastAsia="helvetica neue" w:cs="helvetica neue" w:ascii="helvetica neue" w:hAnsi="helvetica neue"/>
            <w:color w:val="#000"/>
            <w:sz w:val="18"/>
            <w:u w:val="single"/>
          </w:rPr>
          <w:t xml:space="preserve">http://datho7561.dev/blog/vscode-webpack-to-esbuild/</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decimal"/>
      <w:lvlText w:val="%1."/>
      <w:lvlJc w:val="left"/>
      <w:pPr>
        <w:tabs>
          <w:tab w:val="num" w:pos="900"/>
        </w:tabs>
        <w:ind w:left="540" w:hanging="360"/>
      </w:p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decimal"/>
      <w:lvlText w:val="%1."/>
      <w:lvlJc w:val="left"/>
      <w:pPr>
        <w:tabs>
          <w:tab w:val="num" w:pos="900"/>
        </w:tabs>
        <w:ind w:left="540" w:hanging="360"/>
      </w:p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abstractNum>
  <w:abstractNum w:abstractNumId="9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ac8765c1a457a315039a90e19612c353a3c8ea3.png" TargetMode="Internal"/><Relationship Id="rId6" Type="http://schemas.openxmlformats.org/officeDocument/2006/relationships/hyperlink" Target="http://ADO.NET" TargetMode="External"/><Relationship Id="rId7" Type="http://schemas.openxmlformats.org/officeDocument/2006/relationships/hyperlink" Target="http://Plotly.NET" TargetMode="External"/><Relationship Id="rId8" Type="http://schemas.openxmlformats.org/officeDocument/2006/relationships/hyperlink" Target="http://ATAP.Utilities.org" TargetMode="External"/><Relationship Id="rId9" Type="http://schemas.openxmlformats.org/officeDocument/2006/relationships/hyperlink" Target="http://ATAP.Utilities.org" TargetMode="External"/><Relationship Id="rId10" Type="http://schemas.openxmlformats.org/officeDocument/2006/relationships/hyperlink" Target="http://ATAP.Utilities.org" TargetMode="External"/><Relationship Id="rId11" Type="http://schemas.openxmlformats.org/officeDocument/2006/relationships/hyperlink" Target="http://ATAP.Utilities.org" TargetMode="External"/><Relationship Id="rId12" Type="http://schemas.openxmlformats.org/officeDocument/2006/relationships/hyperlink" Target="http://ATAP.Utilities.org" TargetMode="External"/><Relationship Id="rId13" Type="http://schemas.openxmlformats.org/officeDocument/2006/relationships/hyperlink" Target="http://ATAP.Utilities.org" TargetMode="External"/><Relationship Id="rId14" Type="http://schemas.openxmlformats.org/officeDocument/2006/relationships/hyperlink" Target="http://ATAP.Utilities.org" TargetMode="External"/><Relationship Id="rId15" Type="http://schemas.openxmlformats.org/officeDocument/2006/relationships/hyperlink" Target="https://bazel.build/concepts/dependencies" TargetMode="External"/><Relationship Id="rId16" Type="http://schemas.openxmlformats.org/officeDocument/2006/relationships/hyperlink" Target="https://gittup.org/blog/2014/09/11-build-system-partial-updates/" TargetMode="External"/><Relationship Id="rId17" Type="http://schemas.openxmlformats.org/officeDocument/2006/relationships/hyperlink" Target="https://patterns.eecs.berkeley.edu/?page_id=609" TargetMode="External"/><Relationship Id="rId18" Type="http://schemas.openxmlformats.org/officeDocument/2006/relationships/hyperlink" Target="https://bazel.build/run/build" TargetMode="External"/><Relationship Id="rId19" Type="http://schemas.openxmlformats.org/officeDocument/2006/relationships/hyperlink" Target="https://github.com/ninja-build/ninja/issues/1660" TargetMode="External"/><Relationship Id="rId20" Type="http://schemas.openxmlformats.org/officeDocument/2006/relationships/hyperlink" Target="https://www.reddit.com/r/cpp/comments/12e352j/buck2_our_open_source_build_system/" TargetMode="External"/><Relationship Id="rId21" Type="http://schemas.openxmlformats.org/officeDocument/2006/relationships/hyperlink" Target="https://groups.google.com/g/bazel-discuss/c/MNdLiMP5yAQ" TargetMode="External"/><Relationship Id="rId22" Type="http://schemas.openxmlformats.org/officeDocument/2006/relationships/hyperlink" Target="https://www.jcs.mil/Portals/36/Documents/Doctrine/training/jts/jts_studentguide.pdf?ver=2017-12-29-171316-067" TargetMode="External"/><Relationship Id="rId23" Type="http://schemas.openxmlformats.org/officeDocument/2006/relationships/hyperlink" Target="https://www.scribd.com/document/233583012/MCWP-3-16-Fire-Support-Coordination-in-the-Ground-Combat-Element" TargetMode="External"/><Relationship Id="rId24" Type="http://schemas.openxmlformats.org/officeDocument/2006/relationships/hyperlink" Target="https://tweag.io/blog/2025-09-04-introduction-to-dependency-graph/" TargetMode="External"/><Relationship Id="rId25" Type="http://schemas.openxmlformats.org/officeDocument/2006/relationships/hyperlink" Target="https://research.google.com/pubs/archive/42249.pdf" TargetMode="External"/><Relationship Id="rId26" Type="http://schemas.openxmlformats.org/officeDocument/2006/relationships/hyperlink" Target="https://www.gocodeo.com/post/how-bazel-works-dependency-graphs-caching-and-remote-execution" TargetMode="External"/><Relationship Id="rId27" Type="http://schemas.openxmlformats.org/officeDocument/2006/relationships/hyperlink" Target="https://fuchsia.dev/fuchsia-src/development/build/ninja_how" TargetMode="External"/><Relationship Id="rId28" Type="http://schemas.openxmlformats.org/officeDocument/2006/relationships/hyperlink" Target="https://stackoverflow.com/questions/15853948/graphs-how-to-model-dependent-resources" TargetMode="External"/><Relationship Id="rId29" Type="http://schemas.openxmlformats.org/officeDocument/2006/relationships/hyperlink" Target="https://bazel-docs-staging.netlify.app/versions/master/build-ref.html" TargetMode="External"/><Relationship Id="rId30" Type="http://schemas.openxmlformats.org/officeDocument/2006/relationships/hyperlink" Target="https://learn.microsoft.com/en-us/answers/questions/1098023/what-is-the-limitation-of-sql-server-express-free" TargetMode="External"/><Relationship Id="rId31" Type="http://schemas.openxmlformats.org/officeDocument/2006/relationships/hyperlink" Target="https://stackoverflow.com/questions/57930170/can-you-run-sql-server-developer-edition-on-a-live-production-windows-server" TargetMode="External"/><Relationship Id="rId32" Type="http://schemas.openxmlformats.org/officeDocument/2006/relationships/hyperlink" Target="https://learn.microsoft.com/en-us/answers/questions/124164/can-we-install-sql-server-developer-edition-in-our" TargetMode="External"/><Relationship Id="rId33" Type="http://schemas.openxmlformats.org/officeDocument/2006/relationships/hyperlink" Target="https://documentation.red-gate.com/fd/repeatable-migrations-273973335.html" TargetMode="External"/><Relationship Id="rId34" Type="http://schemas.openxmlformats.org/officeDocument/2006/relationships/hyperlink" Target="https://docs.inedo.com/docs/proget/administration/license" TargetMode="External"/><Relationship Id="rId35" Type="http://schemas.openxmlformats.org/officeDocument/2006/relationships/hyperlink" Target="https://forums.inedo.com/topic/819/what-are-the-limitations-of-proget-free" TargetMode="External"/><Relationship Id="rId36" Type="http://schemas.openxmlformats.org/officeDocument/2006/relationships/hyperlink" Target="https://www.sqlservercentral.com/forums/topic/developer-edition-free-to-use-or-not" TargetMode="External"/><Relationship Id="rId37" Type="http://schemas.openxmlformats.org/officeDocument/2006/relationships/hyperlink" Target="https://github.com/flyway/flyway/issues/1953" TargetMode="External"/><Relationship Id="rId38" Type="http://schemas.openxmlformats.org/officeDocument/2006/relationships/hyperlink" Target="https://www.sqlshack.com/sql-server-developer-edition-a-faq-article/" TargetMode="External"/><Relationship Id="rId39" Type="http://schemas.openxmlformats.org/officeDocument/2006/relationships/hyperlink" Target="https://github.com/flyway/flyway/issues/1453" TargetMode="External"/><Relationship Id="rId40" Type="http://schemas.openxmlformats.org/officeDocument/2006/relationships/hyperlink" Target="https://github.com/inedo/inedo-docs/blob/master/Content/proget/administration/license.md" TargetMode="External"/><Relationship Id="rId41" Type="http://schemas.openxmlformats.org/officeDocument/2006/relationships/hyperlink" Target="https://www.mssqltips.com/sqlservertip/7201/sql-server-developer-edition-download-install-get-started/" TargetMode="External"/><Relationship Id="rId42" Type="http://schemas.openxmlformats.org/officeDocument/2006/relationships/hyperlink" Target="https://www.reddit.com/r/softwaredevelopment/comments/14sac0f/flyway_for_db_schema_migration/" TargetMode="External"/><Relationship Id="rId43" Type="http://schemas.openxmlformats.org/officeDocument/2006/relationships/hyperlink" Target="https://en.wikipedia.org/wiki/ProGet" TargetMode="External"/><Relationship Id="rId44" Type="http://schemas.openxmlformats.org/officeDocument/2006/relationships/hyperlink" Target="https://learn.microsoft.com/en-us/answers/questions/315117/sql-server-express-database-size-limit-total-or-us" TargetMode="External"/><Relationship Id="rId45" Type="http://schemas.openxmlformats.org/officeDocument/2006/relationships/hyperlink" Target="https://hub.acctivate.com/articles/what-microsoft-sql-server-express-editions" TargetMode="External"/><Relationship Id="rId46" Type="http://schemas.openxmlformats.org/officeDocument/2006/relationships/hyperlink" Target="https://en.wikipedia.org/wiki/SQL_Server_Express" TargetMode="External"/><Relationship Id="rId47" Type="http://schemas.openxmlformats.org/officeDocument/2006/relationships/hyperlink" Target="https://www.reddit.com/r/sysadmin/comments/1p5dfkh/microsoft_sql_server_2025_express_edition_limit/" TargetMode="External"/><Relationship Id="rId48" Type="http://schemas.openxmlformats.org/officeDocument/2006/relationships/hyperlink" Target="https://stackoverflow.com/questions/5295231/is-sql-server-express-edition-free" TargetMode="External"/><Relationship Id="rId49" Type="http://schemas.openxmlformats.org/officeDocument/2006/relationships/hyperlink" Target="https://www.beekeeperstudio.io/blog/tt-sql-server-express-management-limitations/" TargetMode="External"/><Relationship Id="rId50" Type="http://schemas.openxmlformats.org/officeDocument/2006/relationships/hyperlink" Target="https://www.reddit.com/r/SQLServer/comments/xra7fy/do_i_need_a_license_for_sql_server_express_in_the/" TargetMode="External"/><Relationship Id="rId51" Type="http://schemas.openxmlformats.org/officeDocument/2006/relationships/hyperlink" Target="https://knowledge.broadcom.com/external/article/161088/sql-server-express-database-size-limits.html" TargetMode="External"/><Relationship Id="rId52" Type="http://schemas.openxmlformats.org/officeDocument/2006/relationships/hyperlink" Target="https://stackoverflow.com/questions/2011716/can-i-use-free-sqlserver-express-in-commercial-app" TargetMode="External"/><Relationship Id="rId53" Type="http://schemas.openxmlformats.org/officeDocument/2006/relationships/hyperlink" Target="https://www.servicenow.com/community/sam-forum/sql-developer-editions-licensing/m-p/2674029" TargetMode="External"/><Relationship Id="rId54" Type="http://schemas.openxmlformats.org/officeDocument/2006/relationships/hyperlink" Target="https://help.deepsecurity.trendmicro.com/12_0/aws/Get-Started/sql-express.html" TargetMode="External"/><Relationship Id="rId55" Type="http://schemas.openxmlformats.org/officeDocument/2006/relationships/hyperlink" Target="https://learn.microsoft.com/en-us/answers/questions/1281433/is-sql-server-express-is-free-for-commercial-use" TargetMode="External"/><Relationship Id="rId56" Type="http://schemas.openxmlformats.org/officeDocument/2006/relationships/hyperlink" Target="https://documentation.red-gate.com/flyway/reference/tutorials/tutorial-repeatable-migrations" TargetMode="External"/><Relationship Id="rId57" Type="http://schemas.openxmlformats.org/officeDocument/2006/relationships/hyperlink" Target="https://stackoverflow.com/questions/42930738/flyway-and-initialization-of-repeatable-migrations" TargetMode="External"/><Relationship Id="rId58" Type="http://schemas.openxmlformats.org/officeDocument/2006/relationships/hyperlink" Target="https://stackoverflow.com/questions/63091283/flyway-always-execute-repeatable-migrations" TargetMode="External"/><Relationship Id="rId59" Type="http://schemas.openxmlformats.org/officeDocument/2006/relationships/hyperlink" Target="https://brunomendola.github.io/flywaydb.org/documentation/migration/repeatable" TargetMode="External"/><Relationship Id="rId60" Type="http://schemas.openxmlformats.org/officeDocument/2006/relationships/hyperlink" Target="https://documentation.red-gate.com/fd/repeatable-migrations-273973335.html" TargetMode="External"/><Relationship Id="rId61" Type="http://schemas.openxmlformats.org/officeDocument/2006/relationships/hyperlink" Target="https://docs.inedo.com/docs/proget/administration/license" TargetMode="External"/><Relationship Id="rId62" Type="http://schemas.openxmlformats.org/officeDocument/2006/relationships/hyperlink" Target="https://docs.inedo.com/docs/proget/administration-security/proget-howto-configure-permissions-and-restrictions-on-feeds" TargetMode="External"/><Relationship Id="rId63" Type="http://schemas.openxmlformats.org/officeDocument/2006/relationships/hyperlink" Target="https://brunomendola.github.io/flywaydb.org/documentation/migration/repeatable" TargetMode="External"/><Relationship Id="rId64" Type="http://schemas.openxmlformats.org/officeDocument/2006/relationships/hyperlink" Target="https://learn.microsoft.com/en-us/answers/questions/124164/can-we-install-sql-server-developer-edition-in-our" TargetMode="External"/><Relationship Id="rId65" Type="http://schemas.openxmlformats.org/officeDocument/2006/relationships/hyperlink" Target="https://www.youtube.com/watch?v=FRzaXHBqmgY" TargetMode="External"/><Relationship Id="rId66" Type="http://schemas.openxmlformats.org/officeDocument/2006/relationships/hyperlink" Target="https://github.com/flyway/flyway/issues/3209" TargetMode="External"/><Relationship Id="rId67" Type="http://schemas.openxmlformats.org/officeDocument/2006/relationships/hyperlink" Target="https://learn.microsoft.com/en-us/answers/questions/5603588/sql-server-developer-edition-usage-for-local-devel" TargetMode="External"/><Relationship Id="rId68" Type="http://schemas.openxmlformats.org/officeDocument/2006/relationships/hyperlink" Target="https://stackoverflow.com/questions/42930738/flyway-and-initialization-of-repeatable-migrations" TargetMode="External"/><Relationship Id="rId69" Type="http://schemas.openxmlformats.org/officeDocument/2006/relationships/hyperlink" Target="https://github.com/flyway/flywaydb.org/blob/gh-pages/documentation/concepts/migrations.md" TargetMode="External"/><Relationship Id="rId70" Type="http://schemas.openxmlformats.org/officeDocument/2006/relationships/hyperlink" Target="https://stackoverflow.com/questions/63091283/flyway-always-execute-repeatable-migrations" TargetMode="External"/><Relationship Id="rId71" Type="http://schemas.openxmlformats.org/officeDocument/2006/relationships/hyperlink" Target="https://github.com/flyway/flyway/issues/3920" TargetMode="External"/><Relationship Id="rId72" Type="http://schemas.openxmlformats.org/officeDocument/2006/relationships/hyperlink" Target="https://www.servicenow.com/community/sam-forum/sql-developer-editions-licensing/m-p/2673653" TargetMode="External"/><Relationship Id="rId73" Type="http://schemas.openxmlformats.org/officeDocument/2006/relationships/hyperlink" Target="https://www.red-gate.com/blog/timestamps-and-repeatable-migrations" TargetMode="External"/><Relationship Id="rId74" Type="http://schemas.openxmlformats.org/officeDocument/2006/relationships/hyperlink" Target="https://www.servicenow.com/community/sam-forum/sql-developer-editions-licensing/m-p/2674029" TargetMode="External"/><Relationship Id="rId75" Type="http://schemas.openxmlformats.org/officeDocument/2006/relationships/hyperlink" Target="https://en.wikipedia.org/wiki/Bill_of_materials" TargetMode="External"/><Relationship Id="rId76" Type="http://schemas.openxmlformats.org/officeDocument/2006/relationships/hyperlink" Target="https://cmstat.com/cmsights-news-posts/epoch-cm-for-as-maintained-configuration-management" TargetMode="External"/><Relationship Id="rId77" Type="http://schemas.openxmlformats.org/officeDocument/2006/relationships/hyperlink" Target="https://community.ptc.com/sejnu66972/attachments/sejnu66972/Windchill/1341/1/config%20mgmt%20101_upload%20version.pdf" TargetMode="External"/><Relationship Id="rId78" Type="http://schemas.openxmlformats.org/officeDocument/2006/relationships/hyperlink" Target="https://cmstat.com/solutions/asset-lifecycle-configuration-management-software" TargetMode="External"/><Relationship Id="rId79" Type="http://schemas.openxmlformats.org/officeDocument/2006/relationships/hyperlink" Target="https://www.irqb.org/wp-content/uploads/2022/06/IRQB_Guideline-8_ConfigurationChange-Management_Rev.01_final-draft.pdf" TargetMode="External"/><Relationship Id="rId80" Type="http://schemas.openxmlformats.org/officeDocument/2006/relationships/hyperlink" Target="https://www.projectmanager.com/blog/bill-of-materials" TargetMode="External"/><Relationship Id="rId81" Type="http://schemas.openxmlformats.org/officeDocument/2006/relationships/hyperlink" Target="https://navvia.com/blog/configuration-management-best-practices" TargetMode="External"/><Relationship Id="rId82" Type="http://schemas.openxmlformats.org/officeDocument/2006/relationships/hyperlink" Target="https://www.inboundlogistics.com/articles/bill-of-materials/" TargetMode="External"/><Relationship Id="rId83" Type="http://schemas.openxmlformats.org/officeDocument/2006/relationships/hyperlink" Target="https://intrastage.com/solutions/the-digital-twin/as-designed-as-built-as-maintained-as-is/" TargetMode="External"/><Relationship Id="rId84" Type="http://schemas.openxmlformats.org/officeDocument/2006/relationships/hyperlink" Target="https://www.netsuite.com/portal/resource/articles/erp/bill-of-materials-bom.shtml" TargetMode="External"/><Relationship Id="rId85" Type="http://schemas.openxmlformats.org/officeDocument/2006/relationships/hyperlink" Target="https://www.mrpeasy.com/blog/bill-of-materials/" TargetMode="External"/><Relationship Id="rId86" Type="http://schemas.openxmlformats.org/officeDocument/2006/relationships/hyperlink" Target="https://www.openbom.com/blog/bill-of-materials-types-formats-and-examples" TargetMode="External"/><Relationship Id="rId87" Type="http://schemas.openxmlformats.org/officeDocument/2006/relationships/hyperlink" Target="https://www.greenlight.guru/glossary/bill-of-materials" TargetMode="External"/><Relationship Id="rId88" Type="http://schemas.openxmlformats.org/officeDocument/2006/relationships/hyperlink" Target="https://ones.com/blog/knowledge/mastering-baseline-software-configuration-management-strategies/" TargetMode="External"/><Relationship Id="rId89" Type="http://schemas.openxmlformats.org/officeDocument/2006/relationships/hyperlink" Target="https://aras.com/en/glossary/bill-of-materials" TargetMode="External"/><Relationship Id="rId90" Type="http://schemas.openxmlformats.org/officeDocument/2006/relationships/hyperlink" Target="https://www.sciencedirect.com/topics/computer-science/bitemporal-data" TargetMode="External"/><Relationship Id="rId91" Type="http://schemas.openxmlformats.org/officeDocument/2006/relationships/hyperlink" Target="https://learn.microsoft.com/en-us/sql/relational-databases/tables/temporal-tables?view=sql-server-ver17" TargetMode="External"/><Relationship Id="rId92" Type="http://schemas.openxmlformats.org/officeDocument/2006/relationships/hyperlink" Target="https://learn.microsoft.com/en-us/sql/relational-databases/tables/temporal-table-usage-scenarios?view=sql-server-ver17" TargetMode="External"/><Relationship Id="rId93" Type="http://schemas.openxmlformats.org/officeDocument/2006/relationships/hyperlink" Target="https://en.wikipedia.org/wiki/Valid_time" TargetMode="External"/><Relationship Id="rId94" Type="http://schemas.openxmlformats.org/officeDocument/2006/relationships/hyperlink" Target="https://github.com/MicrosoftDocs/sql-docs/issues/2306" TargetMode="External"/><Relationship Id="rId95" Type="http://schemas.openxmlformats.org/officeDocument/2006/relationships/hyperlink" Target="https://v1-docs.xtdb.com/concepts/bitemporality/" TargetMode="External"/><Relationship Id="rId96" Type="http://schemas.openxmlformats.org/officeDocument/2006/relationships/hyperlink" Target="https://learn.microsoft.com/en-us/sql/relational-databases/tables/temporal-tables?view=sql-server-ver16&amp;redirectedfrom=MSDN" TargetMode="External"/><Relationship Id="rId97" Type="http://schemas.openxmlformats.org/officeDocument/2006/relationships/hyperlink" Target="https://www.ibm.com/docs/en/ias?topic=tables-application-period-temporal" TargetMode="External"/><Relationship Id="rId98" Type="http://schemas.openxmlformats.org/officeDocument/2006/relationships/hyperlink" Target="https://discourse.getdbt.com/t/dbt-bitemporality-and-snapshots/1067" TargetMode="External"/><Relationship Id="rId99" Type="http://schemas.openxmlformats.org/officeDocument/2006/relationships/hyperlink" Target="https://github.com/sqlalchemy/sqlalchemy/discussions/11444" TargetMode="External"/><Relationship Id="rId100" Type="http://schemas.openxmlformats.org/officeDocument/2006/relationships/hyperlink" Target="https://docs.teradata.com/r/Enterprise_IntelliFlex_VMware/Temporal-Table-Support/Basic-Temporal-Concepts/Transaction-Time-and-Valid-Time/Bitemporal-Tables" TargetMode="External"/><Relationship Id="rId101" Type="http://schemas.openxmlformats.org/officeDocument/2006/relationships/hyperlink" Target="https://ylan.segal-family.com/blog/2020/04/18/til-bitemporal-data/" TargetMode="External"/><Relationship Id="rId102" Type="http://schemas.openxmlformats.org/officeDocument/2006/relationships/hyperlink" Target="https://docs.teradata.com/r/Enterprise_IntelliFlex_VMware/Temporal-Table-Support/Basic-Temporal-Concepts/Transaction-Time-and-Valid-Time" TargetMode="External"/><Relationship Id="rId103" Type="http://schemas.openxmlformats.org/officeDocument/2006/relationships/hyperlink" Target="https://www.linkedin.com/pulse/bi-temporal-data-anuj-varshney-5azpc" TargetMode="External"/><Relationship Id="rId104" Type="http://schemas.openxmlformats.org/officeDocument/2006/relationships/hyperlink" Target="https://learn.microsoft.com/en-us/sql/relational-databases/tables/temporal-tables?view=sql-server-ver16" TargetMode="External"/><Relationship Id="rId105" Type="http://schemas.openxmlformats.org/officeDocument/2006/relationships/hyperlink" Target="https://en.wikipedia.org/wiki/GPS_Exchange_Format" TargetMode="External"/><Relationship Id="rId106" Type="http://schemas.openxmlformats.org/officeDocument/2006/relationships/hyperlink" Target="https://publiclandsportal.zendesk.com/hc/en-us/articles/37308441890708-What-is-an-API-and-how-does-AllTrails-use-APIs" TargetMode="External"/><Relationship Id="rId107" Type="http://schemas.openxmlformats.org/officeDocument/2006/relationships/hyperlink" Target="https://github.com/chemelli74/fitbit-web-api" TargetMode="External"/><Relationship Id="rId108" Type="http://schemas.openxmlformats.org/officeDocument/2006/relationships/hyperlink" Target="https://community.fitbit.com/t5/Web-API-Development/Can-t-get-spo2-but-can-get-intraday-heart-rate/td-p/5200834" TargetMode="External"/><Relationship Id="rId109" Type="http://schemas.openxmlformats.org/officeDocument/2006/relationships/hyperlink" Target="https://hikingguy.com/how-to-hike/what-is-a-gpx-file/" TargetMode="External"/><Relationship Id="rId110" Type="http://schemas.openxmlformats.org/officeDocument/2006/relationships/hyperlink" Target="https://softauthor.com/fitbit-api-javascript-oauth2/" TargetMode="External"/><Relationship Id="rId111" Type="http://schemas.openxmlformats.org/officeDocument/2006/relationships/hyperlink" Target="https://www.reddit.com/r/GaiaGPS/comments/1loq3c9/need_help_with_how_to_move_all_my_all_trails_data/" TargetMode="External"/><Relationship Id="rId112" Type="http://schemas.openxmlformats.org/officeDocument/2006/relationships/hyperlink" Target="https://it.wikipedia.org/wiki/GPS_eXchange_Format" TargetMode="External"/><Relationship Id="rId113" Type="http://schemas.openxmlformats.org/officeDocument/2006/relationships/hyperlink" Target="http://giswiki.org/wiki/GPS_Exchange_Format" TargetMode="External"/><Relationship Id="rId114" Type="http://schemas.openxmlformats.org/officeDocument/2006/relationships/hyperlink" Target="https://community.fitbit.com/t5/Web-API-Development/SPO2-API/td-p/5157760" TargetMode="External"/><Relationship Id="rId115" Type="http://schemas.openxmlformats.org/officeDocument/2006/relationships/hyperlink" Target="https://wiki.openstreetmap.org/wiki/GPX" TargetMode="External"/><Relationship Id="rId116" Type="http://schemas.openxmlformats.org/officeDocument/2006/relationships/hyperlink" Target="https://www.topografix.com/gpx.asp" TargetMode="External"/><Relationship Id="rId117" Type="http://schemas.openxmlformats.org/officeDocument/2006/relationships/hyperlink" Target="https://gdal.org/en/stable/drivers/vector/gpx.html" TargetMode="External"/><Relationship Id="rId118" Type="http://schemas.openxmlformats.org/officeDocument/2006/relationships/hyperlink" Target="https://docs.fileformat.com/gis/gpx/" TargetMode="External"/><Relationship Id="rId119" Type="http://schemas.openxmlformats.org/officeDocument/2006/relationships/hyperlink" Target="https://www.mapbox.com/showcase/gaiagps" TargetMode="External"/><Relationship Id="rId120" Type="http://schemas.openxmlformats.org/officeDocument/2006/relationships/hyperlink" Target="https://www.home-assistant.io/docs/authentication/" TargetMode="External"/><Relationship Id="rId121" Type="http://schemas.openxmlformats.org/officeDocument/2006/relationships/hyperlink" Target="https://developers.home-assistant.io/docs/auth_api/" TargetMode="External"/><Relationship Id="rId122" Type="http://schemas.openxmlformats.org/officeDocument/2006/relationships/hyperlink" Target="https://matter-smarthome.de/en/benefits/benefits-of-matter-5-multi-admin/" TargetMode="External"/><Relationship Id="rId123" Type="http://schemas.openxmlformats.org/officeDocument/2006/relationships/hyperlink" Target="https://csa-iot.org/newsroom/all-about-choice-multi-admin-in-matter-gives-users-more-flexibility-and-unlocks-smart-home-innovation/" TargetMode="External"/><Relationship Id="rId124" Type="http://schemas.openxmlformats.org/officeDocument/2006/relationships/hyperlink" Target="https://developers.home-assistant.io/docs/auth_permissions/" TargetMode="External"/><Relationship Id="rId125" Type="http://schemas.openxmlformats.org/officeDocument/2006/relationships/hyperlink" Target="https://github.com/home-assistant/developers.home-assistant/issues/158" TargetMode="External"/><Relationship Id="rId126" Type="http://schemas.openxmlformats.org/officeDocument/2006/relationships/hyperlink" Target="https://github.com/home-assistant/core/issues/25952" TargetMode="External"/><Relationship Id="rId127" Type="http://schemas.openxmlformats.org/officeDocument/2006/relationships/hyperlink" Target="https://www.matteralpha.com/how-to/matter-multi-admin-share-devices-across-ecosystems" TargetMode="External"/><Relationship Id="rId128" Type="http://schemas.openxmlformats.org/officeDocument/2006/relationships/hyperlink" Target="https://www.reddit.com/r/homeassistant/comments/u2bajg/setting_user_permissions/" TargetMode="External"/><Relationship Id="rId129" Type="http://schemas.openxmlformats.org/officeDocument/2006/relationships/hyperlink" Target="https://www.reddit.com/r/homeassistant/comments/a0lbfr/help_creating_a_long_lived_access_token/" TargetMode="External"/><Relationship Id="rId130" Type="http://schemas.openxmlformats.org/officeDocument/2006/relationships/hyperlink" Target="https://www.allion.com/tech_netc_matter_multi-admin/" TargetMode="External"/><Relationship Id="rId131" Type="http://schemas.openxmlformats.org/officeDocument/2006/relationships/hyperlink" Target="https://github.com/home-assistant/core/issues/89919" TargetMode="External"/><Relationship Id="rId132" Type="http://schemas.openxmlformats.org/officeDocument/2006/relationships/hyperlink" Target="https://docs.n8n.io/integrations/builtin/credentials/homeassistant/" TargetMode="External"/><Relationship Id="rId133" Type="http://schemas.openxmlformats.org/officeDocument/2006/relationships/hyperlink" Target="https://lab.rapternet.us/?p=1532" TargetMode="External"/><Relationship Id="rId134" Type="http://schemas.openxmlformats.org/officeDocument/2006/relationships/hyperlink" Target="https://community.home-assistant.io/t/user-permissions-for-areas/724467" TargetMode="External"/><Relationship Id="rId135" Type="http://schemas.openxmlformats.org/officeDocument/2006/relationships/hyperlink" Target="https://datatracker.ietf.org/doc/html/rfc5545" TargetMode="External"/><Relationship Id="rId136" Type="http://schemas.openxmlformats.org/officeDocument/2006/relationships/hyperlink" Target="https://learn.microsoft.com/en-us/graph/api/user-post-events?view=graph-rest-1.0" TargetMode="External"/><Relationship Id="rId137" Type="http://schemas.openxmlformats.org/officeDocument/2006/relationships/hyperlink" Target="https://earthobservatory.nasa.gov/images/152068/watching-for-color-in-the-wasatch-back" TargetMode="External"/><Relationship Id="rId138" Type="http://schemas.openxmlformats.org/officeDocument/2006/relationships/hyperlink" Target="https://github.com/ical-org/ical.net/wiki/iCalendar-Specification-(RFC5545)" TargetMode="External"/><Relationship Id="rId139" Type="http://schemas.openxmlformats.org/officeDocument/2006/relationships/hyperlink" Target="https://linx.software/blog/integrating-with-microsoft-graph-api-creating-a-calendar-event/" TargetMode="External"/><Relationship Id="rId140" Type="http://schemas.openxmlformats.org/officeDocument/2006/relationships/hyperlink" Target="https://www.campfiresandconcierges.com/utah-fall-colors/" TargetMode="External"/><Relationship Id="rId141" Type="http://schemas.openxmlformats.org/officeDocument/2006/relationships/hyperlink" Target="https://www.rfc-editor.org/rfc/rfc5545.html" TargetMode="External"/><Relationship Id="rId142" Type="http://schemas.openxmlformats.org/officeDocument/2006/relationships/hyperlink" Target="https://en.wikipedia.org/wiki/ICalendar" TargetMode="External"/><Relationship Id="rId143" Type="http://schemas.openxmlformats.org/officeDocument/2006/relationships/hyperlink" Target="https://stackoverflow.com/questions/72460771/create-a-calendar-event-for-a-whole-team-participants-using-the-graph-api" TargetMode="External"/><Relationship Id="rId144" Type="http://schemas.openxmlformats.org/officeDocument/2006/relationships/hyperlink" Target="https://icalendar.org/RFC-Specifications/iCalendar-RFC-5545/" TargetMode="External"/><Relationship Id="rId145" Type="http://schemas.openxmlformats.org/officeDocument/2006/relationships/hyperlink" Target="https://icalendar.org/iCalendar-RFC-5545/3-6-1-event-component.html" TargetMode="External"/><Relationship Id="rId146" Type="http://schemas.openxmlformats.org/officeDocument/2006/relationships/hyperlink" Target="https://www.rfc-editor.org/rfc/rfc5545" TargetMode="External"/><Relationship Id="rId147" Type="http://schemas.openxmlformats.org/officeDocument/2006/relationships/hyperlink" Target="https://www.tech-invite.com/y55/tinv-ietf-rfc-5545-7.html" TargetMode="External"/><Relationship Id="rId148" Type="http://schemas.openxmlformats.org/officeDocument/2006/relationships/hyperlink" Target="https://sudeepghatak.com/creating-calendar-events-using-graph-api/" TargetMode="External"/><Relationship Id="rId149" Type="http://schemas.openxmlformats.org/officeDocument/2006/relationships/hyperlink" Target="https://www.visitparkcity.com/blog/stories/post/how-do-leaves-change-color-in-the-fall/" TargetMode="External"/><Relationship Id="rId150" Type="http://schemas.openxmlformats.org/officeDocument/2006/relationships/hyperlink" Target="https://vega.github.io/vega-lite/docs/spec.html" TargetMode="External"/><Relationship Id="rId151" Type="http://schemas.openxmlformats.org/officeDocument/2006/relationships/hyperlink" Target="https://vega.github.io/vega-lite/" TargetMode="External"/><Relationship Id="rId152" Type="http://schemas.openxmlformats.org/officeDocument/2006/relationships/hyperlink" Target="https://github.com/plotly/Plotly.NET" TargetMode="External"/><Relationship Id="rId153" Type="http://schemas.openxmlformats.org/officeDocument/2006/relationships/hyperlink" Target="https://ilfat-galiev.im/docs/echarts-visual" TargetMode="External"/><Relationship Id="rId154" Type="http://schemas.openxmlformats.org/officeDocument/2006/relationships/hyperlink" Target="https://github.com/vega/vega-lite" TargetMode="External"/><Relationship Id="rId155" Type="http://schemas.openxmlformats.org/officeDocument/2006/relationships/hyperlink" Target="https://plotly.net" TargetMode="External"/><Relationship Id="rId156" Type="http://schemas.openxmlformats.org/officeDocument/2006/relationships/hyperlink" Target="https://echarts.apache.org/en/option.html" TargetMode="External"/><Relationship Id="rId157" Type="http://schemas.openxmlformats.org/officeDocument/2006/relationships/hyperlink" Target="https://github.com/vega/vega-lite/tree/main" TargetMode="External"/><Relationship Id="rId158" Type="http://schemas.openxmlformats.org/officeDocument/2006/relationships/hyperlink" Target="https://plotly.com/csharp/" TargetMode="External"/><Relationship Id="rId159" Type="http://schemas.openxmlformats.org/officeDocument/2006/relationships/hyperlink" Target="https://vega.github.io/vega/docs/specification/" TargetMode="External"/><Relationship Id="rId160" Type="http://schemas.openxmlformats.org/officeDocument/2006/relationships/hyperlink" Target="https://vega.github.io/vega-lite-v1/docs/spec.html" TargetMode="External"/><Relationship Id="rId161" Type="http://schemas.openxmlformats.org/officeDocument/2006/relationships/hyperlink" Target="https://idl.cs.washington.edu/files/2017-VegaLite-InfoVis.pdf" TargetMode="External"/><Relationship Id="rId162" Type="http://schemas.openxmlformats.org/officeDocument/2006/relationships/hyperlink" Target="https://stackoverflow.com/questions/54128995/json-data-echarts" TargetMode="External"/><Relationship Id="rId163" Type="http://schemas.openxmlformats.org/officeDocument/2006/relationships/hyperlink" Target="https://vis.csail.mit.edu/pubs/vega-lite/" TargetMode="External"/><Relationship Id="rId164" Type="http://schemas.openxmlformats.org/officeDocument/2006/relationships/hyperlink" Target="https://programminghistorian.org/en/lessons/interactive-visualization-with-plotly" TargetMode="External"/><Relationship Id="rId165" Type="http://schemas.openxmlformats.org/officeDocument/2006/relationships/hyperlink" Target="https://expanse.fandom.com/wiki/List_of_nations_by_different_criteria" TargetMode="External"/><Relationship Id="rId166" Type="http://schemas.openxmlformats.org/officeDocument/2006/relationships/hyperlink" Target="https://en.wikipedia.org/wiki/GPS_Exchange_Format" TargetMode="External"/><Relationship Id="rId167" Type="http://schemas.openxmlformats.org/officeDocument/2006/relationships/hyperlink" Target="https://www.topografix.com/gpx.asp" TargetMode="External"/><Relationship Id="rId168" Type="http://schemas.openxmlformats.org/officeDocument/2006/relationships/hyperlink" Target="https://vega.github.io/vega-lite/docs/spec.html" TargetMode="External"/><Relationship Id="rId169" Type="http://schemas.openxmlformats.org/officeDocument/2006/relationships/hyperlink" Target="https://www.reddit.com/r/TheExpanse/comments/43rrol/what_are_the_colony_population_sizes_within_the/" TargetMode="External"/><Relationship Id="rId170" Type="http://schemas.openxmlformats.org/officeDocument/2006/relationships/hyperlink" Target="https://www.reddit.com/r/TheExpanse/comments/7szl0r/population_question/" TargetMode="External"/><Relationship Id="rId171" Type="http://schemas.openxmlformats.org/officeDocument/2006/relationships/hyperlink" Target="https://www.thecompanion.app/the-expanse-space-anthropologist/" TargetMode="External"/><Relationship Id="rId172" Type="http://schemas.openxmlformats.org/officeDocument/2006/relationships/hyperlink" Target="https://www.reddit.com/r/TheExpanse/comments/4xq7h2/population_of_planetsasteroids_in_expanseverse/" TargetMode="External"/><Relationship Id="rId173" Type="http://schemas.openxmlformats.org/officeDocument/2006/relationships/hyperlink" Target="https://www.reddit.com/r/TheExpanse/comments/ez3htd/populations_of_luna_mars_and_the_belt/" TargetMode="External"/><Relationship Id="rId174" Type="http://schemas.openxmlformats.org/officeDocument/2006/relationships/hyperlink" Target="https://www.redfuturesmag.com/publications/the-expanse-expanded/work-horror-and-the-expanse" TargetMode="External"/><Relationship Id="rId175" Type="http://schemas.openxmlformats.org/officeDocument/2006/relationships/hyperlink" Target="https://expanse.fandom.com/wiki/Mars" TargetMode="External"/><Relationship Id="rId176" Type="http://schemas.openxmlformats.org/officeDocument/2006/relationships/hyperlink" Target="https://www.reddit.com/r/TheExpanse/comments/5ulgji/unrealistic_population_levels_in_the_expanse/" TargetMode="External"/><Relationship Id="rId177" Type="http://schemas.openxmlformats.org/officeDocument/2006/relationships/hyperlink" Target="https://www.youtube.com/watch?v=tXSV16duyqI" TargetMode="External"/><Relationship Id="rId178" Type="http://schemas.openxmlformats.org/officeDocument/2006/relationships/hyperlink" Target="https://www.imdb.com/title/tt3230854/" TargetMode="External"/><Relationship Id="rId179" Type="http://schemas.openxmlformats.org/officeDocument/2006/relationships/hyperlink" Target="https://www.reddit.com/r/TheExpanse/comments/kjx1dg/what_are_the_populations_on_earth_luna_mars_and/" TargetMode="External"/><Relationship Id="rId180" Type="http://schemas.openxmlformats.org/officeDocument/2006/relationships/hyperlink" Target="https://www.humanmars.net/search/label/The%20Expanse" TargetMode="External"/><Relationship Id="rId181" Type="http://schemas.openxmlformats.org/officeDocument/2006/relationships/hyperlink" Target="https://expanse.fandom.com/wiki/Earth" TargetMode="External"/><Relationship Id="rId182" Type="http://schemas.openxmlformats.org/officeDocument/2006/relationships/hyperlink" Target="https://www.reddit.com/r/TheExpanse/comments/kob3z0/what_are_the_population_figures_of_the_moons_or/" TargetMode="External"/><Relationship Id="rId183" Type="http://schemas.openxmlformats.org/officeDocument/2006/relationships/hyperlink" Target="https://www.reddit.com/r/TheExpanse/comments/bcnp14/the_expanse_population_statistics_dont_make_any/" TargetMode="External"/><Relationship Id="rId184" Type="http://schemas.openxmlformats.org/officeDocument/2006/relationships/hyperlink" Target="https://en.wikipedia.org/wiki/Privacy_by_design" TargetMode="External"/><Relationship Id="rId185" Type="http://schemas.openxmlformats.org/officeDocument/2006/relationships/hyperlink" Target="https://www.privacyguides.org/en/basics/threat-modeling/" TargetMode="External"/><Relationship Id="rId186" Type="http://schemas.openxmlformats.org/officeDocument/2006/relationships/hyperlink" Target="https://signal.org/docs/specifications/doubleratchet/" TargetMode="External"/><Relationship Id="rId187" Type="http://schemas.openxmlformats.org/officeDocument/2006/relationships/hyperlink" Target="https://mygrid.app" TargetMode="External"/><Relationship Id="rId188" Type="http://schemas.openxmlformats.org/officeDocument/2006/relationships/hyperlink" Target="https://www.reddit.com/r/cryptography/comments/1ms1rr6/trying_to_understand_signals_double_ratchet/" TargetMode="External"/><Relationship Id="rId189" Type="http://schemas.openxmlformats.org/officeDocument/2006/relationships/hyperlink" Target="https://arxiv.org/html/2504.07323v1" TargetMode="External"/><Relationship Id="rId190" Type="http://schemas.openxmlformats.org/officeDocument/2006/relationships/hyperlink" Target="https://www.truendo.com/en/blog/how-to-implement-data-minimization-as-a-privacy-by-design-and-default-strategy" TargetMode="External"/><Relationship Id="rId191" Type="http://schemas.openxmlformats.org/officeDocument/2006/relationships/hyperlink" Target="https://anysphere-messaging.com/anysphere-whitepaper.pdf" TargetMode="External"/><Relationship Id="rId192" Type="http://schemas.openxmlformats.org/officeDocument/2006/relationships/hyperlink" Target="https://en.wikipedia.org/wiki/Signal_Protocol" TargetMode="External"/><Relationship Id="rId193" Type="http://schemas.openxmlformats.org/officeDocument/2006/relationships/hyperlink" Target="https://discuss.privacyguides.net/t/threat-model-examples/35126" TargetMode="External"/><Relationship Id="rId194" Type="http://schemas.openxmlformats.org/officeDocument/2006/relationships/hyperlink" Target="https://www.kiteworks.com/secure-file-sharing/real-world-examples-of-end-to-end-encryption/" TargetMode="External"/><Relationship Id="rId195" Type="http://schemas.openxmlformats.org/officeDocument/2006/relationships/hyperlink" Target="https://safetyofjournalists.org/assets/studies/1058473ar.pdf" TargetMode="External"/><Relationship Id="rId196" Type="http://schemas.openxmlformats.org/officeDocument/2006/relationships/hyperlink" Target="https://profincognito.me/blog/security/signal-security-architecture/" TargetMode="External"/><Relationship Id="rId197" Type="http://schemas.openxmlformats.org/officeDocument/2006/relationships/hyperlink" Target="https://en.wikipedia.org/wiki/Double_Ratchet_Algorithm" TargetMode="External"/><Relationship Id="rId198" Type="http://schemas.openxmlformats.org/officeDocument/2006/relationships/hyperlink" Target="https://termly.io/resources/articles/privacy-by-design/" TargetMode="External"/><Relationship Id="rId199" Type="http://schemas.openxmlformats.org/officeDocument/2006/relationships/hyperlink" Target="https://csrc.nist.gov/glossary/term/baseline_configuration" TargetMode="External"/><Relationship Id="rId200" Type="http://schemas.openxmlformats.org/officeDocument/2006/relationships/hyperlink" Target="https://csrc.nist.gov/glossary/term/configuration_baseline" TargetMode="External"/><Relationship Id="rId201" Type="http://schemas.openxmlformats.org/officeDocument/2006/relationships/hyperlink" Target="https://cmpic.com/whitepapers/configuration-management-baselines.htm" TargetMode="External"/><Relationship Id="rId202" Type="http://schemas.openxmlformats.org/officeDocument/2006/relationships/hyperlink" Target="https://www.jamasoftware.com/blog/defining-requirement-baseline/" TargetMode="External"/><Relationship Id="rId203" Type="http://schemas.openxmlformats.org/officeDocument/2006/relationships/hyperlink" Target="https://www.product-lifecycle-management.com/mil-hdbk-61a-5-5.htm" TargetMode="External"/><Relationship Id="rId204" Type="http://schemas.openxmlformats.org/officeDocument/2006/relationships/hyperlink" Target="https://learn.microsoft.com/en-us/intune/configmgr/develop/compliance/about-configuration-baselines-and-configuration-items" TargetMode="External"/><Relationship Id="rId205" Type="http://schemas.openxmlformats.org/officeDocument/2006/relationships/hyperlink" Target="https://corasystems.com/blog/how-baseline-change-management-transforms-performance-measurement-for-government-contractors" TargetMode="External"/><Relationship Id="rId206" Type="http://schemas.openxmlformats.org/officeDocument/2006/relationships/hyperlink" Target="https://acqnotes.com/acqnote/careerfields/configuration-baselines" TargetMode="External"/><Relationship Id="rId207" Type="http://schemas.openxmlformats.org/officeDocument/2006/relationships/hyperlink" Target="https://learn.microsoft.com/en-us/intune/configmgr/develop/compliance/about-configuration-baselines" TargetMode="External"/><Relationship Id="rId208" Type="http://schemas.openxmlformats.org/officeDocument/2006/relationships/hyperlink" Target="https://www.sciencedirect.com/topics/computer-science/requirement-baseline" TargetMode="External"/><Relationship Id="rId209" Type="http://schemas.openxmlformats.org/officeDocument/2006/relationships/hyperlink" Target="https://en.wikipedia.org/wiki/Baseline_(configuration_management)" TargetMode="External"/><Relationship Id="rId210" Type="http://schemas.openxmlformats.org/officeDocument/2006/relationships/hyperlink" Target="https://visuresolutions.com/alm-guide/requirements-baseline-and-versioning/" TargetMode="External"/><Relationship Id="rId211" Type="http://schemas.openxmlformats.org/officeDocument/2006/relationships/hyperlink" Target="https://trainingcamp.com/glossary/baseline-configuration-management/" TargetMode="External"/><Relationship Id="rId212" Type="http://schemas.openxmlformats.org/officeDocument/2006/relationships/hyperlink" Target="https://www.jamasoftware.com/requirements-management-guide/requirements-gathering-and-management-processes/defining-and-implementing-requirements-baselines/" TargetMode="External"/><Relationship Id="rId213" Type="http://schemas.openxmlformats.org/officeDocument/2006/relationships/hyperlink" Target="https://www.dhiwise.com/blog/requirement-builder/requirements-baseline-software-projects" TargetMode="External"/><Relationship Id="rId214" Type="http://schemas.openxmlformats.org/officeDocument/2006/relationships/hyperlink" Target="https://news.apache.org/foundation/entry/the-apache-software-foundation-2018" TargetMode="External"/><Relationship Id="rId215" Type="http://schemas.openxmlformats.org/officeDocument/2006/relationships/hyperlink" Target="https://www.apache.org/foundation/" TargetMode="External"/><Relationship Id="rId216" Type="http://schemas.openxmlformats.org/officeDocument/2006/relationships/hyperlink" Target="https://boardsource.org/resources/mission-statement/" TargetMode="External"/><Relationship Id="rId217" Type="http://schemas.openxmlformats.org/officeDocument/2006/relationships/hyperlink" Target="https://buildingblocks.simplysecure.org/sustaining-open-source-as-part-of-a-larger-mission/" TargetMode="External"/><Relationship Id="rId218" Type="http://schemas.openxmlformats.org/officeDocument/2006/relationships/hyperlink" Target="https://alessiobresciani.com/foresight-strategy/51-mission-statement-examples-from-the-worlds-best-companies/" TargetMode="External"/><Relationship Id="rId219" Type="http://schemas.openxmlformats.org/officeDocument/2006/relationships/hyperlink" Target="https://www.boardeffect.com/blog/elements-of-a-good-mission-statement/" TargetMode="External"/><Relationship Id="rId220" Type="http://schemas.openxmlformats.org/officeDocument/2006/relationships/hyperlink" Target="https://builtin.com/articles/mission-statement-examples" TargetMode="External"/><Relationship Id="rId221" Type="http://schemas.openxmlformats.org/officeDocument/2006/relationships/hyperlink" Target="https://www.wildapricot.com/blog/nonprofit-mission-statement" TargetMode="External"/><Relationship Id="rId222" Type="http://schemas.openxmlformats.org/officeDocument/2006/relationships/hyperlink" Target="https://opensource.com/resources/organizations" TargetMode="External"/><Relationship Id="rId223" Type="http://schemas.openxmlformats.org/officeDocument/2006/relationships/hyperlink" Target="https://www.councilofnonprofits.org/running-nonprofit/governance-leadership/principles-practices-best-practices-nonprofits" TargetMode="External"/><Relationship Id="rId224" Type="http://schemas.openxmlformats.org/officeDocument/2006/relationships/hyperlink" Target="https://prosper-strategies.com/nonprofit-mission-statements-the-ultimate-guide/" TargetMode="External"/><Relationship Id="rId225" Type="http://schemas.openxmlformats.org/officeDocument/2006/relationships/hyperlink" Target="https://cullinanelaw.com/write-a-nonprofit-mission-statement/" TargetMode="External"/><Relationship Id="rId226" Type="http://schemas.openxmlformats.org/officeDocument/2006/relationships/hyperlink" Target="https://volunteerhub.com/blog/how-to-write-a-strong-nonprofit-mission-statement" TargetMode="External"/><Relationship Id="rId227" Type="http://schemas.openxmlformats.org/officeDocument/2006/relationships/hyperlink" Target="https://businessplannerhq.com/mission-and-vision-statements-for-software-companies/" TargetMode="External"/><Relationship Id="rId228" Type="http://schemas.openxmlformats.org/officeDocument/2006/relationships/hyperlink" Target="https://www.philanthropyroundtable.org/resource/five-steps-to-creating-an-effective-mission-statement/" TargetMode="External"/><Relationship Id="rId229" Type="http://schemas.openxmlformats.org/officeDocument/2006/relationships/hyperlink" Target="https://www.elevationweb.org/blog/nonprofit-vision-statements/" TargetMode="External"/><Relationship Id="rId230" Type="http://schemas.openxmlformats.org/officeDocument/2006/relationships/hyperlink" Target="https://quantive.com/resources/articles/mission-vs-vision" TargetMode="External"/><Relationship Id="rId231" Type="http://schemas.openxmlformats.org/officeDocument/2006/relationships/hyperlink" Target="https://www.boardeffect.com/blog/what-vision-statement-why-important/" TargetMode="External"/><Relationship Id="rId232" Type="http://schemas.openxmlformats.org/officeDocument/2006/relationships/hyperlink" Target="https://www.agile-academy.com/en/organizational-development/mission-vs-vision/" TargetMode="External"/><Relationship Id="rId233" Type="http://schemas.openxmlformats.org/officeDocument/2006/relationships/hyperlink" Target="https://blogsarchive.apache.org/foundation/entry/the-apache-software-foundation-2018" TargetMode="External"/><Relationship Id="rId234" Type="http://schemas.openxmlformats.org/officeDocument/2006/relationships/hyperlink" Target="https://prosper-strategies.com/write-nonprofit-vision-statement-will-truly-shape-future/" TargetMode="External"/><Relationship Id="rId235" Type="http://schemas.openxmlformats.org/officeDocument/2006/relationships/hyperlink" Target="https://staffbase.com/blog/understand-the-difference-between-mission-and-vision-statements-to-create-powerful-messaging" TargetMode="External"/><Relationship Id="rId236" Type="http://schemas.openxmlformats.org/officeDocument/2006/relationships/hyperlink" Target="https://theapacheway.com/community-over-code/" TargetMode="External"/><Relationship Id="rId237" Type="http://schemas.openxmlformats.org/officeDocument/2006/relationships/hyperlink" Target="https://www.clearvoice.com/resources/difference-between-mission-vision-statement/" TargetMode="External"/><Relationship Id="rId238" Type="http://schemas.openxmlformats.org/officeDocument/2006/relationships/hyperlink" Target="https://www.masterclass.com/articles/vision-vs-mission" TargetMode="External"/><Relationship Id="rId239" Type="http://schemas.openxmlformats.org/officeDocument/2006/relationships/hyperlink" Target="https://www.atlassian.com/work-management/strategic-planning/mission-and-vision" TargetMode="External"/><Relationship Id="rId240" Type="http://schemas.openxmlformats.org/officeDocument/2006/relationships/hyperlink" Target="https://georgiamainstreet.org/resources/differences-between-a-mission-and-vision-statement/" TargetMode="External"/><Relationship Id="rId241" Type="http://schemas.openxmlformats.org/officeDocument/2006/relationships/hyperlink" Target="https://corsa.center/foundations/apache.html" TargetMode="External"/><Relationship Id="rId242" Type="http://schemas.openxmlformats.org/officeDocument/2006/relationships/hyperlink" Target="https://www.bluehost.com/blog/mission-vs-vision-statement/" TargetMode="External"/><Relationship Id="rId243" Type="http://schemas.openxmlformats.org/officeDocument/2006/relationships/hyperlink" Target="https://news.apache.org/foundation/entry/the-apache-software-foundation-2018" TargetMode="External"/><Relationship Id="rId244" Type="http://schemas.openxmlformats.org/officeDocument/2006/relationships/hyperlink" Target="https://www.jcs.mil/Portals/36/Documents/Doctrine/training/jts/jts_studentguide.pdf?ver=2017-12-29-171316-067" TargetMode="External"/><Relationship Id="rId245" Type="http://schemas.openxmlformats.org/officeDocument/2006/relationships/hyperlink" Target="https://www.perplexity.ai/spaces/ace-commander-and-atap-utiliti-.d8raaAEQhaKVdScei0eUw" TargetMode="External"/><Relationship Id="rId246" Type="http://schemas.openxmlformats.org/officeDocument/2006/relationships/hyperlink" Target="https://www.perplexity.ai/spaces/ace-commander-and-atap-utiliti-.d8raaAEQhaKVdScei0eUw" TargetMode="External"/><Relationship Id="rId247" Type="http://schemas.openxmlformats.org/officeDocument/2006/relationships/hyperlink" Target="https://code.visualstudio.com/api/working-with-extensions/bundling-extension" TargetMode="External"/><Relationship Id="rId248" Type="http://schemas.openxmlformats.org/officeDocument/2006/relationships/hyperlink" Target="https://code.visualstudio.com/updates/v1_100" TargetMode="External"/><Relationship Id="rId249" Type="http://schemas.openxmlformats.org/officeDocument/2006/relationships/hyperlink" Target="https://code.visualstudio.com/updates/v1_101" TargetMode="External"/><Relationship Id="rId250" Type="http://schemas.openxmlformats.org/officeDocument/2006/relationships/hyperlink" Target="https://github.com/microsoft/vscode-loader/pull/57" TargetMode="External"/><Relationship Id="rId251" Type="http://schemas.openxmlformats.org/officeDocument/2006/relationships/hyperlink" Target="https://stackoverflow.com/questions/79365759/building-vs-code-extension-with-es-modules-by-coding-the-extension-activator-as" TargetMode="External"/><Relationship Id="rId252" Type="http://schemas.openxmlformats.org/officeDocument/2006/relationships/hyperlink" Target="https://www.devclass.com/development/2024/10/14/vs-code-migration-to-ecmascript-modules-massively-improves-startup-performance-but-extensions-left-behind-for-now/1624637" TargetMode="External"/><Relationship Id="rId253" Type="http://schemas.openxmlformats.org/officeDocument/2006/relationships/hyperlink" Target="https://tsmx.net/convert-existing-nodejs-project-from-commonjs-to-esm/" TargetMode="External"/><Relationship Id="rId254" Type="http://schemas.openxmlformats.org/officeDocument/2006/relationships/hyperlink" Target="https://www.reddit.com/r/vscode/comments/1arqt6t/help_web_extensions_esbuild/" TargetMode="External"/><Relationship Id="rId255" Type="http://schemas.openxmlformats.org/officeDocument/2006/relationships/hyperlink" Target="https://deno.com/blog/convert-cjs-to-esm" TargetMode="External"/><Relationship Id="rId256" Type="http://schemas.openxmlformats.org/officeDocument/2006/relationships/hyperlink" Target="https://jan.miksovsky.com/posts/2025/03-17-vs-code-extension" TargetMode="External"/><Relationship Id="rId257" Type="http://schemas.openxmlformats.org/officeDocument/2006/relationships/hyperlink" Target="https://code.visualstudio.com/updates/v1_94" TargetMode="External"/><Relationship Id="rId258" Type="http://schemas.openxmlformats.org/officeDocument/2006/relationships/hyperlink" Target="https://code.visualstudio.com/updates/v1_93" TargetMode="External"/><Relationship Id="rId259" Type="http://schemas.openxmlformats.org/officeDocument/2006/relationships/hyperlink" Target="https://devclass.com/2024/10/14/vs-code-migration-to-ecmascript-modules-massively-improves-startup-performance-but-extensions-left-behind-for-now/" TargetMode="External"/><Relationship Id="rId260" Type="http://schemas.openxmlformats.org/officeDocument/2006/relationships/hyperlink" Target="https://www.reddit.com/r/vscode/comments/1j3nqvb/need_help_how_to_convert_a_vscode_extension_to/" TargetMode="External"/><Relationship Id="rId261" Type="http://schemas.openxmlformats.org/officeDocument/2006/relationships/hyperlink" Target="http://datho7561.dev/blog/vscode-webpack-to-esbuild/"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2026-03-09T06:26:21.013Z</dcterms:created>
  <dcterms:modified xsi:type="dcterms:W3CDTF">2026-03-09T06:26:21.013Z</dcterms:modified>
</cp:coreProperties>
</file>