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379C69EB" w:rsidR="007266AF" w:rsidRDefault="0049141E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井盖</w:t>
      </w:r>
      <w:r w:rsidR="009475EA">
        <w:rPr>
          <w:rFonts w:ascii="宋体" w:eastAsia="宋体" w:hAnsi="宋体" w:hint="eastAsia"/>
          <w:sz w:val="28"/>
          <w:szCs w:val="28"/>
        </w:rPr>
        <w:t>破损</w:t>
      </w:r>
      <w:r w:rsidR="00CF3134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3C19EFC3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49141E">
        <w:rPr>
          <w:rFonts w:hint="eastAsia"/>
        </w:rPr>
        <w:t>指定区域</w:t>
      </w:r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49141E">
        <w:rPr>
          <w:rFonts w:hint="eastAsia"/>
        </w:rPr>
        <w:t>破损井盖</w:t>
      </w:r>
      <w:r w:rsidR="00334F46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53D223B1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r>
        <w:t>url</w:t>
      </w:r>
      <w:r>
        <w:t>：</w:t>
      </w:r>
      <w:hyperlink r:id="rId7" w:history="1">
        <w:r w:rsidR="00512B0B" w:rsidRPr="00F72E9D">
          <w:rPr>
            <w:rStyle w:val="aa"/>
          </w:rPr>
          <w:t>http://x.x.x.x:x/APIService/manholecover</w:t>
        </w:r>
        <w:r w:rsidR="00512B0B" w:rsidRPr="00F72E9D">
          <w:rPr>
            <w:rStyle w:val="aa"/>
            <w:rFonts w:hint="eastAsia"/>
          </w:rPr>
          <w:t>detection</w:t>
        </w:r>
        <w:r w:rsidR="00512B0B" w:rsidRPr="00F72E9D">
          <w:rPr>
            <w:rStyle w:val="aa"/>
          </w:rPr>
          <w:t>Service</w:t>
        </w:r>
      </w:hyperlink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具体请见外部介绍，或者，联系运维人员</w:t>
      </w:r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392DCCD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目标的面积尺寸不少于图片的千分之三，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statusCode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0A1AC889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 w:rsidR="0049141E">
              <w:rPr>
                <w:rFonts w:hint="eastAsia"/>
                <w:sz w:val="21"/>
                <w:szCs w:val="21"/>
              </w:rPr>
              <w:t>manholecover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+pointX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+pointY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4916AF10" w:rsidR="007266AF" w:rsidRDefault="0048422D" w:rsidP="007266AF">
      <w:pPr>
        <w:pStyle w:val="a0"/>
        <w:ind w:left="480" w:firstLineChars="0" w:firstLine="0"/>
        <w:jc w:val="left"/>
      </w:pPr>
      <w:r w:rsidRPr="0048422D">
        <w:rPr>
          <w:noProof/>
        </w:rPr>
        <w:lastRenderedPageBreak/>
        <w:drawing>
          <wp:inline distT="0" distB="0" distL="0" distR="0" wp14:anchorId="0646D92D" wp14:editId="1AFC01E3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198404CB" w:rsidR="00E767F7" w:rsidRPr="00E767F7" w:rsidRDefault="00334F46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334F46"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41F9C81C" w:rsidR="00E767F7" w:rsidRPr="00334F46" w:rsidRDefault="00E767F7" w:rsidP="00334F46">
      <w:pPr>
        <w:widowControl/>
        <w:ind w:firstLineChars="200" w:firstLine="361"/>
        <w:jc w:val="left"/>
        <w:rPr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718033D2" w:rsidR="00E767F7" w:rsidRPr="00E767F7" w:rsidRDefault="00E767F7" w:rsidP="00334F46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imageBase64</w:t>
      </w:r>
      <w:r w:rsidRPr="00E767F7">
        <w:rPr>
          <w:color w:val="0000FF"/>
          <w:sz w:val="21"/>
          <w:szCs w:val="21"/>
        </w:rPr>
        <w:t>)...</w:t>
      </w:r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4986C878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  <w:r w:rsidRPr="00CF1009">
        <w:rPr>
          <w:sz w:val="20"/>
          <w:szCs w:val="20"/>
        </w:rPr>
        <w:t>"analysisStatus": "success",  "timeSecond": 0.374522"</w:t>
      </w:r>
      <w:r>
        <w:rPr>
          <w:rFonts w:hint="eastAsia"/>
          <w:sz w:val="20"/>
          <w:szCs w:val="20"/>
        </w:rPr>
        <w:t>，</w:t>
      </w:r>
      <w:r w:rsidRPr="00CF1009">
        <w:t xml:space="preserve"> </w:t>
      </w:r>
      <w:r w:rsidRPr="00CF1009">
        <w:rPr>
          <w:sz w:val="20"/>
          <w:szCs w:val="20"/>
        </w:rPr>
        <w:t>"result_num": 1, "result": [{</w:t>
      </w:r>
      <w:r w:rsidR="0048422D" w:rsidRPr="0048422D">
        <w:rPr>
          <w:sz w:val="20"/>
          <w:szCs w:val="20"/>
        </w:rPr>
        <w:t>value": "</w:t>
      </w:r>
      <w:r w:rsidR="0048422D">
        <w:rPr>
          <w:rFonts w:hint="eastAsia"/>
          <w:sz w:val="20"/>
          <w:szCs w:val="20"/>
        </w:rPr>
        <w:t>man</w:t>
      </w:r>
      <w:r w:rsidR="0048422D">
        <w:rPr>
          <w:sz w:val="20"/>
          <w:szCs w:val="20"/>
        </w:rPr>
        <w:t>holecover</w:t>
      </w:r>
      <w:r w:rsidR="0048422D" w:rsidRPr="0048422D">
        <w:rPr>
          <w:sz w:val="20"/>
          <w:szCs w:val="20"/>
        </w:rPr>
        <w:t>", "confidence": 0.97607421875, "pointX": 209, "pointY": 334, "width": 367, "height": 178</w:t>
      </w:r>
      <w:r w:rsidRPr="00CF1009">
        <w:rPr>
          <w:sz w:val="20"/>
          <w:szCs w:val="20"/>
        </w:rPr>
        <w:t>}</w:t>
      </w:r>
      <w:r w:rsidR="002E361D">
        <w:rPr>
          <w:rFonts w:hint="eastAsia"/>
          <w:sz w:val="20"/>
          <w:szCs w:val="20"/>
        </w:rPr>
        <w:t>]</w:t>
      </w:r>
      <w:r>
        <w:rPr>
          <w:rFonts w:hint="eastAsia"/>
          <w:sz w:val="20"/>
          <w:szCs w:val="20"/>
        </w:rPr>
        <w:t>，</w:t>
      </w:r>
      <w:r w:rsidRPr="00CF1009">
        <w:rPr>
          <w:sz w:val="20"/>
          <w:szCs w:val="20"/>
        </w:rPr>
        <w:t>"log_id": "20211027021848_37dfd9</w:t>
      </w:r>
      <w:r>
        <w:rPr>
          <w:sz w:val="20"/>
          <w:szCs w:val="20"/>
        </w:rPr>
        <w:t>b4-36cc-11ec-ade2-fa163e39ab51"</w:t>
      </w:r>
      <w:r w:rsidRPr="00CF100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480F8538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9475EA">
        <w:rPr>
          <w:sz w:val="18"/>
          <w:szCs w:val="13"/>
        </w:rPr>
        <w:t>10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E64F" w14:textId="77777777" w:rsidR="00BC1AB1" w:rsidRDefault="00BC1AB1" w:rsidP="00881238">
      <w:r>
        <w:separator/>
      </w:r>
    </w:p>
  </w:endnote>
  <w:endnote w:type="continuationSeparator" w:id="0">
    <w:p w14:paraId="3879C051" w14:textId="77777777" w:rsidR="00BC1AB1" w:rsidRDefault="00BC1AB1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3FB1" w14:textId="77777777" w:rsidR="00BC1AB1" w:rsidRDefault="00BC1AB1" w:rsidP="00881238">
      <w:r>
        <w:separator/>
      </w:r>
    </w:p>
  </w:footnote>
  <w:footnote w:type="continuationSeparator" w:id="0">
    <w:p w14:paraId="7257F85E" w14:textId="77777777" w:rsidR="00BC1AB1" w:rsidRDefault="00BC1AB1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1716EB"/>
    <w:rsid w:val="001B157D"/>
    <w:rsid w:val="001B4B1C"/>
    <w:rsid w:val="002E361D"/>
    <w:rsid w:val="003217AF"/>
    <w:rsid w:val="00334F46"/>
    <w:rsid w:val="003B5B9A"/>
    <w:rsid w:val="004637AE"/>
    <w:rsid w:val="0048422D"/>
    <w:rsid w:val="0049141E"/>
    <w:rsid w:val="00496B3B"/>
    <w:rsid w:val="004D756B"/>
    <w:rsid w:val="004F3318"/>
    <w:rsid w:val="00512B0B"/>
    <w:rsid w:val="005322E4"/>
    <w:rsid w:val="00653EB6"/>
    <w:rsid w:val="006917B9"/>
    <w:rsid w:val="006C1B58"/>
    <w:rsid w:val="007266AF"/>
    <w:rsid w:val="00881238"/>
    <w:rsid w:val="009475EA"/>
    <w:rsid w:val="00962E35"/>
    <w:rsid w:val="00A9318B"/>
    <w:rsid w:val="00B6742B"/>
    <w:rsid w:val="00BC1AB1"/>
    <w:rsid w:val="00BE1EB8"/>
    <w:rsid w:val="00C53A70"/>
    <w:rsid w:val="00C852E0"/>
    <w:rsid w:val="00CB6562"/>
    <w:rsid w:val="00CF1009"/>
    <w:rsid w:val="00CF3134"/>
    <w:rsid w:val="00D122EC"/>
    <w:rsid w:val="00D30B77"/>
    <w:rsid w:val="00D7308C"/>
    <w:rsid w:val="00E767F7"/>
    <w:rsid w:val="00E7758D"/>
    <w:rsid w:val="00EA5042"/>
    <w:rsid w:val="00F04FDA"/>
    <w:rsid w:val="00F1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491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x.x.x.x:x/APIService/manholecoverdetection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18</cp:revision>
  <cp:lastPrinted>2022-01-19T01:26:00Z</cp:lastPrinted>
  <dcterms:created xsi:type="dcterms:W3CDTF">2019-07-24T11:11:00Z</dcterms:created>
  <dcterms:modified xsi:type="dcterms:W3CDTF">2022-02-14T02:54:00Z</dcterms:modified>
</cp:coreProperties>
</file>