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Configuration Setup Guide</w:t>
      </w:r>
    </w:p>
    <w:p>
      <w:pPr>
        <w:spacing/>
        <w:rPr/>
      </w:pPr>
      <w:r>
        <w:rPr>
          <w:b/>
        </w:rPr>
        <w:t xml:space="preserve">Version:</w:t>
      </w:r>
      <w:r>
        <w:rPr/>
        <w:t xml:space="preserve"> 3.0.0</w:t>
      </w:r>
    </w:p>
    <w:p>
      <w:pPr>
        <w:pBdr/>
        <w:spacing/>
        <w:rPr/>
      </w:pPr>
      <w:r>
        <w:rPr>
          <w:b/>
        </w:rPr>
        <w:t xml:space="preserve">Last Updated:</w:t>
      </w:r>
      <w:r>
        <w:rPr/>
        <w:t xml:space="preserve"> 2025-11-27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Overview</w:t>
      </w:r>
    </w:p>
    <w:p>
      <w:pPr>
        <w:spacing/>
        <w:rPr/>
      </w:pPr>
      <w:r>
        <w:rPr/>
        <w:t xml:space="preserve">This guide walks you through the manual configuration steps needed to connect CleverSyncSOS to your Azure resources.</w:t>
      </w:r>
    </w:p>
    <w:p>
      <w:pPr>
        <w:spacing/>
        <w:rPr/>
      </w:pPr>
      <w:r>
        <w:rPr>
          <w:b/>
        </w:rPr>
        <w:t xml:space="preserve">Prefer a GUI?</w:t>
      </w:r>
      <w:r>
        <w:rPr/>
        <w:t xml:space="preserve"> For a graphical interface to manage configuration, see the </w:t>
      </w:r>
      <w:r>
        <w:rPr/>
        <w:t xml:space="preserve">Admin Portal Quick Start Guide</w:t>
      </w:r>
      <w:r>
        <w:rPr/>
        <w:t xml:space="preserve">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Key Vault Naming Convention</w:t>
      </w:r>
    </w:p>
    <w:p>
      <w:pPr>
        <w:spacing/>
        <w:rPr/>
      </w:pPr>
      <w:r>
        <w:rPr/>
        <w:t xml:space="preserve">CleverSyncSOS v2.0 uses a simplified secret naming convention: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Global secrets:  (e.g., , 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secrets:  (e.g., 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secrets:  (e.g., )</w:t>
      </w:r>
    </w:p>
    <w:p>
      <w:pPr>
        <w:spacing/>
        <w:rPr/>
      </w:pPr>
      <w:r>
        <w:rPr/>
        <w:t xml:space="preserve">For complete details, see </w:t>
      </w:r>
      <w:r>
        <w:rPr/>
        <w:t xml:space="preserve">Key Vault Naming Convention</w:t>
      </w:r>
      <w:r>
        <w:rPr/>
        <w:t xml:space="preserve">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1. Store SessionDb Connection String in Azure Key Vault (REQUIRED)</w:t>
      </w:r>
    </w:p>
    <w:p>
      <w:pPr>
        <w:spacing/>
        <w:rPr/>
      </w:pPr>
      <w:r>
        <w:rPr>
          <w:b/>
        </w:rPr>
        <w:t xml:space="preserve">Security Best Practice</w:t>
      </w:r>
      <w:r>
        <w:rPr/>
        <w:t xml:space="preserve">: Connection strings with passwords should NEVER be stored in appsettings.json or source control.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A. Store SessionDb Connection String (Optional)</w:t>
      </w:r>
    </w:p>
    <w:p>
      <w:pPr>
        <w:spacing/>
        <w:rPr/>
      </w:pPr>
      <w:r>
        <w:rPr/>
        <w:t xml:space="preserve">Store your SessionDb connection string in Azure Key Vault: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B. Store SessionDb Password (Recommended)</w:t>
      </w:r>
    </w:p>
    <w:p>
      <w:pPr>
        <w:spacing/>
        <w:rPr/>
      </w:pPr>
      <w:r>
        <w:rPr/>
        <w:t xml:space="preserve">The Admin Portal requires the SessionDb password separately for constructing connection strings:</w:t>
      </w:r>
    </w:p>
    <w:p>
      <w:pPr>
        <w:spacing/>
        <w:rPr/>
      </w:pPr>
      <w:r>
        <w:rPr>
          <w:b/>
        </w:rPr>
        <w:t xml:space="preserve">How it works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The application loads the password from Key Vault at startup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The password is injected into the connection string template from appsettings.json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Passwords are never stored in configuration files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Only users/applications with Key Vault access can retrieve secrets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The secret name changed from </w:t>
      </w:r>
      <w:r>
        <w:rPr/>
        <w:t xml:space="preserve"> (v1.0) to </w:t>
      </w:r>
      <w:r>
        <w:rPr/>
        <w:t xml:space="preserve"> (v2.0) for consistency.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2. Azure Key Vault Setup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A. Verify Key Vault Exists</w:t>
      </w:r>
    </w:p>
    <w:p>
      <w:pPr>
        <w:spacing/>
        <w:rPr/>
      </w:pPr>
      <w:r>
        <w:rPr>
          <w:b/>
        </w:rPr>
        <w:t xml:space="preserve">Production Key Vault:</w:t>
      </w:r>
      <w:r>
        <w:rPr/>
        <w:t xml:space="preserve"> </w:t>
      </w:r>
    </w:p>
    <w:p>
      <w:pPr>
        <w:spacing/>
        <w:rPr/>
      </w:pPr>
      <w:r>
        <w:rPr/>
        <w:t xml:space="preserve">Verify it exists:</w:t>
      </w:r>
    </w:p>
    <w:p>
      <w:pPr>
        <w:spacing/>
        <w:rPr/>
      </w:pPr>
      <w:r>
        <w:rPr>
          <w:b/>
        </w:rPr>
        <w:t xml:space="preserve">Note:</w:t>
      </w:r>
      <w:r>
        <w:rPr/>
        <w:t xml:space="preserve"> This is the standardized Key Vault name for the CleverSyncSOS production environment.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B. Store Clever API Credentials</w:t>
      </w:r>
    </w:p>
    <w:p>
      <w:pPr>
        <w:spacing/>
        <w:rPr/>
      </w:pPr>
      <w:r>
        <w:rPr/>
        <w:t xml:space="preserve">Store your Clever OAuth credentials in Key Vault using the standardized naming pattern: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C. Store Admin Portal Super Admin Password</w:t>
      </w:r>
    </w:p>
    <w:p>
      <w:pPr>
        <w:spacing/>
        <w:rPr/>
      </w:pPr>
      <w:r>
        <w:rPr/>
        <w:t xml:space="preserve">For emergency Admin Portal access: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Save this password securely - it provides emergency access to the Admin Portal.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D. Store Per-School Connection Strings</w:t>
      </w:r>
    </w:p>
    <w:p>
      <w:pPr>
        <w:spacing/>
        <w:rPr/>
      </w:pPr>
      <w:r>
        <w:rPr/>
        <w:t xml:space="preserve">For each school, store its database connection string in Key Vault using the school's </w:t>
      </w:r>
      <w:r>
        <w:rPr/>
        <w:t xml:space="preserve">:</w:t>
      </w:r>
    </w:p>
    <w:p>
      <w:pPr>
        <w:spacing/>
        <w:rPr/>
      </w:pPr>
      <w:r>
        <w:rPr>
          <w:b/>
        </w:rPr>
        <w:t xml:space="preserve">Important</w:t>
      </w:r>
      <w:r>
        <w:rPr/>
        <w:t xml:space="preserve">: The secret name must use the </w:t>
      </w:r>
      <w:r>
        <w:rPr/>
        <w:t xml:space="preserve"> value from the Schools table. Format: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E. Grant Access to Application</w:t>
      </w:r>
    </w:p>
    <w:p>
      <w:pPr>
        <w:spacing/>
        <w:rPr/>
      </w:pPr>
      <w:r>
        <w:rPr/>
        <w:t xml:space="preserve">The application uses </w:t>
      </w:r>
      <w:r>
        <w:rPr>
          <w:b/>
        </w:rPr>
        <w:t xml:space="preserve">DefaultAzureCredential</w:t>
      </w:r>
      <w:r>
        <w:rPr/>
        <w:t xml:space="preserve"> to authenticate to Key Vault. Configure access: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Option 1: Local Development (Azure CLI)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Option 2: Managed Identity (Production - Azure Functions/App Service)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Option 3: Service Principal (CI/CD)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3. Azure SQL Database Setup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A. Create SessionDb Database</w:t>
      </w:r>
    </w:p>
    <w:p>
      <w:pPr>
        <w:spacing/>
        <w:rPr/>
      </w:pPr>
      <w:r>
        <w:rPr/>
        <w:t xml:space="preserve">If not already created: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B. Configure Firewall Rules</w:t>
      </w:r>
    </w:p>
    <w:p>
      <w:pPr>
        <w:spacing/>
        <w:rPr/>
      </w:pPr>
      <w:r>
        <w:rPr/>
        <w:t xml:space="preserve">Allow your IP address to connect: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C. Apply SessionDb Migrations</w:t>
      </w:r>
    </w:p>
    <w:p>
      <w:pPr>
        <w:spacing/>
        <w:rPr/>
      </w:pPr>
      <w:r>
        <w:rPr/>
        <w:t xml:space="preserve">Navigate to the Core project and apply migrations: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D. Create Per-School Databases</w:t>
      </w:r>
    </w:p>
    <w:p>
      <w:pPr>
        <w:spacing/>
        <w:rPr/>
      </w:pPr>
      <w:r>
        <w:rPr/>
        <w:t xml:space="preserve">For each school, create a dedicated database: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4. Populate SessionDb with Districts and Schools</w:t>
      </w:r>
    </w:p>
    <w:p>
      <w:pPr>
        <w:spacing/>
        <w:rPr/>
      </w:pPr>
      <w:r>
        <w:rPr/>
        <w:t xml:space="preserve">After applying SessionDb migrations, populate the database with your district and school data: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A. Insert District Record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</w:t>
      </w:r>
      <w:r>
        <w:rPr/>
        <w:t xml:space="preserve"> is used for Key Vault secret naming. Format: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B. Insert School Records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is used for Key Vault secret naming. Format: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ensures the first sync is a full sync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5. Verify Configuration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A. Test Key Vault Access</w:t>
      </w:r>
    </w:p>
    <w:p>
      <w:pPr>
        <w:spacing/>
        <w:rPr/>
      </w:pPr>
      <w:r>
        <w:rPr/>
        <w:t xml:space="preserve">Create a simple test to verify Key Vault access: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B. Test Database Connection</w:t>
      </w:r>
    </w:p>
    <w:p>
      <w:pPr>
        <w:spacing/>
        <w:rPr/>
      </w:pPr>
      <w:r>
        <w:rPr/>
        <w:t xml:space="preserve">Verify SessionDb connection: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C. Run Build</w:t>
      </w:r>
    </w:p>
    <w:p>
      <w:pPr>
        <w:spacing/>
        <w:rPr/>
      </w:pPr>
      <w:r>
        <w:rPr/>
        <w:t xml:space="preserve">Ensure everything compiles: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6. Configuration Summary Checklist</w:t>
      </w:r>
    </w:p>
    <w:p>
      <w:pPr>
        <w:spacing/>
        <w:rPr/>
      </w:pPr>
      <w:r>
        <w:rPr/>
        <w:t xml:space="preserve">Before running the application, verify: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appsettings.json contains CleverApi settings (NO passwords)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Azure Key Vault () contains: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 (SessionDb password for Admin Portal)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  secrets for each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Key Vault access configured (Azure CLI login, Managed Identity, or Service Principal)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Azure SQL Server firewall rules allow your IP and Azure services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SessionDb database created and migrations applied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Districts table populated with  values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Schools table populated with  values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Per-school databases created and SchoolDb migrations applied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Connection strings stored in Key Vault match actual school databases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7. Security Architecture</w:t>
      </w:r>
    </w:p>
    <w:p>
      <w:pPr>
        <w:spacing/>
        <w:rPr/>
      </w:pPr>
      <w:r>
        <w:rPr/>
        <w:t xml:space="preserve">The application uses a multi-layered security approach: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Primary Method: Azure Key Vault (Default)</w:t>
      </w:r>
    </w:p>
    <w:p>
      <w:pPr>
        <w:spacing/>
        <w:rPr/>
      </w:pPr>
      <w:r>
        <w:rPr/>
        <w:t xml:space="preserve">All connection strings and credentials are stored in Azure Key Vault and loaded at startup: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Alternative Method: Environment Variables (Local Development Only)</w:t>
      </w:r>
    </w:p>
    <w:p>
      <w:pPr>
        <w:spacing/>
        <w:rPr/>
      </w:pPr>
      <w:r>
        <w:rPr/>
        <w:t xml:space="preserve">For local development without Key Vault access, you can use environment variables: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Windows (PowerShell)</w:t>
      </w:r>
    </w:p>
    <w:p>
      <w:pPr>
        <w:spacing w:before="120" w:after="120" w:line="336" w:lineRule="atLeast"/>
        <w:rPr/>
      </w:pPr>
      <w:r>
        <w:rPr>
          <w:rFonts w:ascii="Segoe UI" w:hAnsi="Segoe UI" w:eastAsia="Segoe UI" w:cs="Segoe UI"/>
          <w:b/>
          <w:sz w:val="28"/>
        </w:rPr>
        <w:t xml:space="preserve">Linux/Mac (Bash)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This bypasses Key Vault. The application will use the environment variable if Key Vault loading fails.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Future Enhancement: Azure Managed Identity</w:t>
      </w:r>
    </w:p>
    <w:p>
      <w:pPr>
        <w:spacing/>
        <w:rPr/>
      </w:pPr>
      <w:r>
        <w:rPr/>
        <w:t xml:space="preserve">For production deployments, consider using Azure Managed Identity to connect to SQL Database without passwords:</w:t>
      </w:r>
    </w:p>
    <w:p>
      <w:pPr>
        <w:spacing/>
        <w:rPr/>
      </w:pPr>
      <w:r>
        <w:rPr/>
        <w:t xml:space="preserve">This requires: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Enabling Managed Identity on your Azure Function/App Service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Granting the Managed Identity access to SQL Database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Using  in connection string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8. Troubleshooting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"Cannot open database 'SessionDb'"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the database exists: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firewall rules allow your IP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connection string is correct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"401 Unauthorized" from Key Vault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Ensure you're logged in: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Key Vault access policies: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managed identity has correct permissions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"The client does not have permission to perform action"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Grant Key Vault permissions: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"Secret not found"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secret exists: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secret name uses correct format: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Ensure SchoolPrefix or DistrictPrefix matches database values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"A connection was successfully established but an error occurred during login"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Password is incorrect or special characters need escaping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 ID is incorrect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SQL Server authentication might be disabled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Next Steps</w:t>
      </w:r>
    </w:p>
    <w:p>
      <w:pPr>
        <w:spacing/>
        <w:rPr/>
      </w:pPr>
      <w:r>
        <w:rPr/>
        <w:t xml:space="preserve">After completing this configuration: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Test the connection by running the console application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Run a manual sync using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Set up Azure Functions for scheduled/manual sync triggers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Configure Application Insights for observability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Related Documentation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Database Migrations Guide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Service Implementation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Azure Key Vault Documentation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C566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5320ED20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2025-11-29T14:56:23Z</dcterms:created>
  <dcterms:modified xsi:type="dcterms:W3CDTF">2025-11-29T14:56:23Z</dcterms:modified>
</cp:coreProperties>
</file>