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ScreenX</w:t>
      </w:r>
    </w:p>
    <w:p>
      <w:pPr>
        <w:spacing w:after="4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Техническое задание: текущее состояние проекта и дорожная карта разработки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Продукт: </w:t>
      </w:r>
      <w:r>
        <w:rPr>
          <w:rFonts w:ascii="Calibri" w:cs="Calibri" w:eastAsia="Calibri" w:hAnsi="Calibri"/>
          <w:sz w:val="22"/>
          <w:szCs w:val="22"/>
        </w:rPr>
        <w:t xml:space="preserve">ScreenX (репозиторий: Rust-Screenx-HR-Automatization)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Период, охватываемый дорожной картой: </w:t>
      </w:r>
      <w:r>
        <w:rPr>
          <w:rFonts w:ascii="Calibri" w:cs="Calibri" w:eastAsia="Calibri" w:hAnsi="Calibri"/>
          <w:sz w:val="22"/>
          <w:szCs w:val="22"/>
        </w:rPr>
        <w:t xml:space="preserve">октябрь 2025 — апрель 2026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Дата отчёта: </w:t>
      </w:r>
      <w:r>
        <w:rPr>
          <w:rFonts w:ascii="Calibri" w:cs="Calibri" w:eastAsia="Calibri" w:hAnsi="Calibri"/>
          <w:sz w:val="22"/>
          <w:szCs w:val="22"/>
        </w:rPr>
        <w:t xml:space="preserve">сентябрь 2026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Источники: </w:t>
      </w:r>
      <w:r>
        <w:rPr>
          <w:rFonts w:ascii="Calibri" w:cs="Calibri" w:eastAsia="Calibri" w:hAnsi="Calibri"/>
          <w:sz w:val="22"/>
          <w:szCs w:val="22"/>
        </w:rPr>
        <w:t xml:space="preserve">история git, временная шкала миграций базы данных, структура исходного кода и существующая проектная документация (architecture.md, README.md, API_DOCUMENTATION.md, ONEF_INTEGRATION.md, DEPLOYMENT.md)</w:t>
      </w:r>
    </w:p>
    <w:p>
      <w:pPr>
        <w:spacing w:after="100"/>
      </w:pPr>
    </w:p>
    <w:p>
      <w:pPr>
        <w:pStyle w:val="Heading1"/>
        <w:spacing w:after="160" w:before="360"/>
      </w:pPr>
      <w:r>
        <w:t xml:space="preserve">1. Резюме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ScreenX — платформа автоматизации подбора персонала, связывающая три системы: HR/ERP-систему «Первая Форма» (OneF / 1F), используемую внутри компании, Telegram-бота и Mini App, которыми пользуются кандидаты, и AI-инструменты на базе OpenAI, применяемые для генерации тестов, оценки ответов, скоринга резюме и (с недавнего времени) распознавания рукописных бланков собеседований.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С октября 2025 по апрель 2026 платформа была построена с нуля — от пустой схемы базы данных до работающего сквозного процесса: управление вакансиями → регистрация/подача заявки кандидатом → прохождение AI-сгенерированного теста или презентационного задания → автоматическая и AI-оценка ответов → отслеживание статуса → двусторонний обмен сообщениями через Telegram → первый слой синхронизации с OneF, с последующим добавлением защиты от списывания и инструментов экспорта данных перед хардненинг-этапом в апреле. Это шестимесячное окно реконструировано ниже на основе двух наиболее надёжных источников с временными метками в репозитории: имён файлов миграций базы данных (которые на три месяца старше git-репозитория) и истории коммитов git (которая начинается 27 января 2026).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С апреля 2026 года платформа продолжила развиваться (аутентификация администратора, консолидация на OpenAI, AI-подбор соответствия «кандидат — вакансия», распознавание рукописных бланков — см. раздел 4). Раздел 2 ниже описывает платформу в её текущем состоянии, а не только по состоянию на апрель 2026.</w:t>
      </w:r>
    </w:p>
    <w:p>
      <w:pPr>
        <w:pStyle w:val="Heading1"/>
        <w:spacing w:after="160" w:before="360"/>
      </w:pPr>
      <w:r>
        <w:t xml:space="preserve">2. Текущее состояние платформы (по состоянию на сентябрь 2026)</w:t>
      </w:r>
    </w:p>
    <w:p>
      <w:pPr>
        <w:pStyle w:val="Heading2"/>
        <w:spacing w:after="140" w:before="280"/>
      </w:pPr>
      <w:r>
        <w:t xml:space="preserve">2.1 Что делает ScreenX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Основной процесс: HR создаёт вакансии и AI-сгенерированные либо презентационные тесты → кандидаты регистрируются/подают заявку через Telegram Mini App → кандидат проходит тест под защитой от списывания → ответы оцениваются (авто-оценка тестовых вопросов + AI-оценка открытых ответов) → резюме оцениваются AI на соответствие вакансии → результаты, оценки и изменения статуса передаются обратно в OneF → HR и кандидаты обмениваются сообщениями через Telegram-мост, который зеркалируется во входящие OneF. OneF также теперь получает AI-сформированный рейтинг соответствия кандидата всему каталогу вакансий и может присылать сфотографированные рукописные бланки оценки собеседования для распознавания в структурированный текст.</w:t>
      </w:r>
    </w:p>
    <w:p>
      <w:pPr>
        <w:pStyle w:val="Heading2"/>
        <w:spacing w:after="140" w:before="280"/>
      </w:pPr>
      <w:r>
        <w:t xml:space="preserve">2.2 Архитектура и технологический стек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Уровень</w:t>
            </w:r>
          </w:p>
        </w:tc>
        <w:tc>
          <w:tcPr>
            <w:tcW w:type="pct" w:w="7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</w:tr>
      <w:tr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pct" w:w="7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Rust, Axum 0.7, SQLx 0.7 (драйвер Postgres, runtime-tokio-rustls), Tokio (full)</w:t>
            </w:r>
          </w:p>
        </w:tc>
      </w:tr>
      <w:tr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pct" w:w="7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15+</w:t>
            </w:r>
          </w:p>
        </w:tc>
      </w:tr>
      <w:tr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Аутентификация (только админ-панель)</w:t>
            </w:r>
          </w:p>
        </w:tc>
        <w:tc>
          <w:tcPr>
            <w:tcW w:type="pct" w:w="7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jsonwebtoken 9 (HS256), argon2 0.5 (хеширование паролей argon2id), subtle (сравнение секретов за постоянное время)</w:t>
            </w:r>
          </w:p>
        </w:tc>
      </w:tr>
      <w:tr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HTTP-клиент (исходящий)</w:t>
            </w:r>
          </w:p>
        </w:tc>
        <w:tc>
          <w:tcPr>
            <w:tcW w:type="pct" w:w="7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reqwest 0.11 (rustls)</w:t>
            </w:r>
          </w:p>
        </w:tc>
      </w:tr>
      <w:tr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pct" w:w="7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Next.js 16.1.6 (App Router), React 19.2, Tailwind CSS 4, shadcn/ui на примитивах Radix, TanStack React Query 5.90</w:t>
            </w:r>
          </w:p>
        </w:tc>
      </w:tr>
      <w:tr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Экспорт на фронтенде</w:t>
            </w:r>
          </w:p>
        </w:tc>
        <w:tc>
          <w:tcPr>
            <w:tcW w:type="pct" w:w="7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docx 9.7 (Word), exceljs 4.4 (Excel), recharts 3.7 (графики дашборда)</w:t>
            </w:r>
          </w:p>
        </w:tc>
      </w:tr>
      <w:tr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</w:t>
            </w:r>
          </w:p>
        </w:tc>
        <w:tc>
          <w:tcPr>
            <w:tcW w:type="pct" w:w="7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Только OpenAI API — gpt-4o (чат + зрение), text-embedding-3-small (эмбеддинги)</w:t>
            </w:r>
          </w:p>
        </w:tc>
      </w:tr>
      <w:tr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Обмен сообщениями</w:t>
            </w:r>
          </w:p>
        </w:tc>
        <w:tc>
          <w:tcPr>
            <w:tcW w:type="pct" w:w="7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Telegram Bot API (на основе вебхуков)</w:t>
            </w:r>
          </w:p>
        </w:tc>
      </w:tr>
      <w:tr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Внешний портал вакансий</w:t>
            </w:r>
          </w:p>
        </w:tc>
        <w:tc>
          <w:tcPr>
            <w:tcW w:type="pct" w:w="7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job.koinotinav.tj — чтение через REST, запись через Selenium/Chromedriver-автоматизацию</w:t>
            </w:r>
          </w:p>
        </w:tc>
      </w:tr>
      <w:tr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Контейнеризация</w:t>
            </w:r>
          </w:p>
        </w:tc>
        <w:tc>
          <w:tcPr>
            <w:tcW w:type="pct" w:w="7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Docker + docker-compose (сервисы backend, frontend, caddy, swagger-ui)</w:t>
            </w:r>
          </w:p>
        </w:tc>
      </w:tr>
      <w:tr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Edge / TLS</w:t>
            </w:r>
          </w:p>
        </w:tc>
        <w:tc>
          <w:tcPr>
            <w:tcW w:type="pct" w:w="7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Управляемый вышестоящий OpenResty (вне контроля команды) терминирует TLS для dchr.koinotinav.com; локальный Caddy отдаёт обычный HTTP на :80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Репозиторий представляет собой монорепозиторий из двух частей: recruitment-backend/ (сервис на Rust, точка входа src/main.rs, общее состояние в src/lib.rs::AppState) и frontend/ (HR-дашборд и публичные страницы кандидата на Next.js, проксирующие /api/* и /uploads/* на backend через Next rewrites).</w:t>
      </w:r>
    </w:p>
    <w:p>
      <w:pPr>
        <w:pStyle w:val="Heading2"/>
        <w:spacing w:after="140" w:before="280"/>
      </w:pPr>
      <w:r>
        <w:t xml:space="preserve">2.3 Текущая карта API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Группа маршрутов</w:t>
            </w:r>
          </w:p>
        </w:tc>
        <w:tc>
          <w:tcPr>
            <w:tcW w:type="pct" w:w="2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Префикс</w:t>
            </w:r>
          </w:p>
        </w:tc>
        <w:tc>
          <w:tcPr>
            <w:tcW w:type="pct" w:w="18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pct" w:w="1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  <w:tc>
          <w:tcPr>
            <w:tcW w:type="pct" w:w="4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pct" w:w="12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Базовые</w:t>
            </w:r>
          </w:p>
        </w:tc>
        <w:tc>
          <w:tcPr>
            <w:tcW w:type="pct" w:w="2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/health</w:t>
            </w:r>
          </w:p>
        </w:tc>
        <w:tc>
          <w:tcPr>
            <w:tcW w:type="pct" w:w="18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pct" w:w="1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pct" w:w="4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Проверка готовности (readiness probe)</w:t>
            </w:r>
          </w:p>
        </w:tc>
      </w:tr>
      <w:tr>
        <w:tc>
          <w:tcPr>
            <w:tcW w:type="pct" w:w="12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Интеграция</w:t>
            </w:r>
          </w:p>
        </w:tc>
        <w:tc>
          <w:tcPr>
            <w:tcW w:type="pct" w:w="2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/api/integration/*</w:t>
            </w:r>
          </w:p>
        </w:tc>
        <w:tc>
          <w:tcPr>
            <w:tcW w:type="pct" w:w="18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 (открыто по замыслу)</w:t>
            </w:r>
          </w:p>
        </w:tc>
        <w:tc>
          <w:tcPr>
            <w:tcW w:type="pct" w:w="1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rps</w:t>
            </w:r>
          </w:p>
        </w:tc>
        <w:tc>
          <w:tcPr>
            <w:tcW w:type="pct" w:w="4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HR-дашборд: тесты, AI-генерация тестов, попытки, оценивание, кандидаты, вакансии, внешние вакансии, сообщения, статистика дашборда, экспорт (CSV/XLSX/DOCX/PDF)</w:t>
            </w:r>
          </w:p>
        </w:tc>
      </w:tr>
      <w:tr>
        <w:tc>
          <w:tcPr>
            <w:tcW w:type="pct" w:w="12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Публичные</w:t>
            </w:r>
          </w:p>
        </w:tc>
        <w:tc>
          <w:tcPr>
            <w:tcW w:type="pct" w:w="2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/api/public/*, /api/candidate/*, /api/vacancy/*, /api/external-vacancies</w:t>
            </w:r>
          </w:p>
        </w:tc>
        <w:tc>
          <w:tcPr>
            <w:tcW w:type="pct" w:w="18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 токену / нет</w:t>
            </w:r>
          </w:p>
        </w:tc>
        <w:tc>
          <w:tcPr>
            <w:tcW w:type="pct" w:w="1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 rps</w:t>
            </w:r>
          </w:p>
        </w:tc>
        <w:tc>
          <w:tcPr>
            <w:tcW w:type="pct" w:w="4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Прохождение теста кандидатом (поток по токену, heartbeat, фиксация нарушений), регистрация/подача заявки, публичный список вакансий, приём вебхуков Telegram</w:t>
            </w:r>
          </w:p>
        </w:tc>
      </w:tr>
      <w:tr>
        <w:tc>
          <w:tcPr>
            <w:tcW w:type="pct" w:w="12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OneF</w:t>
            </w:r>
          </w:p>
        </w:tc>
        <w:tc>
          <w:tcPr>
            <w:tcW w:type="pct" w:w="2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/api/onef/*</w:t>
            </w:r>
          </w:p>
        </w:tc>
        <w:tc>
          <w:tcPr>
            <w:tcW w:type="pct" w:w="18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 (открыто по замыслу)</w:t>
            </w:r>
          </w:p>
        </w:tc>
        <w:tc>
          <w:tcPr>
            <w:tcW w:type="pct" w:w="1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rps</w:t>
            </w:r>
          </w:p>
        </w:tc>
        <w:tc>
          <w:tcPr>
            <w:tcW w:type="pct" w:w="4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Выделенный API для партнёра: статистика дашборда, кандидаты, мост сообщений, тесты/приглашения, вакансии, справочники статусов, подбор соответствия вакансиям (/matching/*), OCR бланков собеседований (/interview-forms/*), рекомендации по воронке</w:t>
            </w:r>
          </w:p>
        </w:tc>
      </w:tr>
      <w:tr>
        <w:tc>
          <w:tcPr>
            <w:tcW w:type="pct" w:w="12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Приём вебхуков</w:t>
            </w:r>
          </w:p>
        </w:tc>
        <w:tc>
          <w:tcPr>
            <w:tcW w:type="pct" w:w="2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/webhook/*</w:t>
            </w:r>
          </w:p>
        </w:tc>
        <w:tc>
          <w:tcPr>
            <w:tcW w:type="pct" w:w="18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X-Webhook-Secret (сравнение за постоянное время)</w:t>
            </w:r>
          </w:p>
        </w:tc>
        <w:tc>
          <w:tcPr>
            <w:tcW w:type="pct" w:w="1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pct" w:w="4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События test-assigned / test-completed, потребляемые собственным воркером повторной доставки NotificationService</w:t>
            </w:r>
          </w:p>
        </w:tc>
      </w:tr>
      <w:tr>
        <w:tc>
          <w:tcPr>
            <w:tcW w:type="pct" w:w="12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pct" w:w="2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/api/auth/*</w:t>
            </w:r>
          </w:p>
        </w:tc>
        <w:tc>
          <w:tcPr>
            <w:tcW w:type="pct" w:w="18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публичный вход (с ограничением частоты) / bearer JWT / admin JWT</w:t>
            </w:r>
          </w:p>
        </w:tc>
        <w:tc>
          <w:tcPr>
            <w:tcW w:type="pct" w:w="1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н/д</w:t>
            </w:r>
          </w:p>
        </w:tc>
        <w:tc>
          <w:tcPr>
            <w:tcW w:type="pct" w:w="4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Вход в админ-панель, me, смена пароля, CRUD пользователей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Сегодня в main.rs зарегистрировано порядка 60 различных маршрутов — против ~20, задокументированных в исходном README.md.</w:t>
      </w:r>
    </w:p>
    <w:p>
      <w:pPr>
        <w:pStyle w:val="Heading2"/>
        <w:spacing w:after="140" w:before="280"/>
      </w:pPr>
      <w:r>
        <w:t xml:space="preserve">2.4 Фоновые воркеры (запускаются при старте)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Воркер</w:t>
            </w:r>
          </w:p>
        </w:tc>
        <w:tc>
          <w:tcPr>
            <w:tcW w:type="pct" w:w="2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Интервал</w:t>
            </w:r>
          </w:p>
        </w:tc>
        <w:tc>
          <w:tcPr>
            <w:tcW w:type="pct" w:w="5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pct" w:w="3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Менеджер вебхука Telegram</w:t>
            </w:r>
          </w:p>
        </w:tc>
        <w:tc>
          <w:tcPr>
            <w:tcW w:type="pct" w:w="2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каждые 30 мин</w:t>
            </w:r>
          </w:p>
        </w:tc>
        <w:tc>
          <w:tcPr>
            <w:tcW w:type="pct" w:w="5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Поддерживает синхронизацию зарегистрированного URL вебхука бота с WEBAPP_URL</w:t>
            </w:r>
          </w:p>
        </w:tc>
      </w:tr>
      <w:tr>
        <w:tc>
          <w:tcPr>
            <w:tcW w:type="pct" w:w="3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Очередь AI-задач</w:t>
            </w:r>
          </w:p>
        </w:tc>
        <w:tc>
          <w:tcPr>
            <w:tcW w:type="pct" w:w="2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опрос ~750 мс</w:t>
            </w:r>
          </w:p>
        </w:tc>
        <w:tc>
          <w:tcPr>
            <w:tcW w:type="pct" w:w="5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Обрабатывает ai_jobs (AI-генерация тестов)</w:t>
            </w:r>
          </w:p>
        </w:tc>
      </w:tr>
      <w:tr>
        <w:tc>
          <w:tcPr>
            <w:tcW w:type="pct" w:w="3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Доставка уведомлений/вебхуков</w:t>
            </w:r>
          </w:p>
        </w:tc>
        <w:tc>
          <w:tcPr>
            <w:tcW w:type="pct" w:w="2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опрос ~1 с</w:t>
            </w:r>
          </w:p>
        </w:tc>
        <w:tc>
          <w:tcPr>
            <w:tcW w:type="pct" w:w="5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Доставляет webhook_logs с экспоненциальной задержкой (до 3 попыток, максимум 3600 с)</w:t>
            </w:r>
          </w:p>
        </w:tc>
      </w:tr>
      <w:tr>
        <w:tc>
          <w:tcPr>
            <w:tcW w:type="pct" w:w="3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Проверка дедлайнов</w:t>
            </w:r>
          </w:p>
        </w:tc>
        <w:tc>
          <w:tcPr>
            <w:tcW w:type="pct" w:w="2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каждые 60 с</w:t>
            </w:r>
          </w:p>
        </w:tc>
        <w:tc>
          <w:tcPr>
            <w:tcW w:type="pct" w:w="5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Отслеживает дедлайны попыток прохождения теста, отправляет предупреждения, помечает timeout/escaped</w:t>
            </w:r>
          </w:p>
        </w:tc>
      </w:tr>
      <w:tr>
        <w:tc>
          <w:tcPr>
            <w:tcW w:type="pct" w:w="3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Синхронизация каталога вакансий OneF</w:t>
            </w:r>
          </w:p>
        </w:tc>
        <w:tc>
          <w:tcPr>
            <w:tcW w:type="pct" w:w="2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по расписанию (снимок)</w:t>
            </w:r>
          </w:p>
        </w:tc>
        <w:tc>
          <w:tcPr>
            <w:tcW w:type="pct" w:w="5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Обновляет onef_vacancies из getVacancies, питая сервис подбора соответствия кандидатов</w:t>
            </w:r>
          </w:p>
        </w:tc>
      </w:tr>
    </w:tbl>
    <w:p>
      <w:pPr>
        <w:pStyle w:val="Heading2"/>
        <w:spacing w:after="140" w:before="280"/>
      </w:pPr>
      <w:r>
        <w:t xml:space="preserve">2.5 Внешние интеграции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OneF / «Первая Форма» — двунаправленная интеграция. Исходящие уведомления рассылаются параллельно на каждый сервер из ONEF_BASE_URLS (доработка марта 2026); старый единичный ONEF_WEBHOOK_URL по-прежнему поддерживается как запасной вариант. Входящий API партнёра задокументирован в ONEF_SWAGGER.yaml / ONEF_INTEGRATION.md.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Доска вакансий Koinotinav — вычитка листинга в режиме только для чтения через koinotinav_service.rs, устойчивая к неаккуратной схеме апстрима (очистка HTML-тегов, гибкое приведение bool/int/string).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Telegram — бот + Mini App; идентификация кандидата по telegram_id.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Публикация внешних вакансий — у джоб-борда нет API для записи, поэтому external_vacancy_service.rs управляет Python/Selenium/Chromedriver-скриптом, встроенным в Docker-образ, для создания/удаления объявлений; в payload передаются логин и пароль партнёрского сайта.</w:t>
      </w:r>
    </w:p>
    <w:p>
      <w:pPr>
        <w:spacing w:after="100"/>
      </w:pPr>
    </w:p>
    <w:p>
      <w:pPr>
        <w:pStyle w:val="Heading2"/>
        <w:spacing w:after="140" w:before="280"/>
      </w:pPr>
      <w:r>
        <w:t xml:space="preserve">2.6 AI-подсистема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Все обращения к AI идут только через OpenAI (консолидировано 24.06.2026 из более раннего разделения OpenAI/OpenRouter): gpt-4o — для генерации тестов, генерации описаний вакансий, скоринга соответствия кандидата/резюме (включая обработку изображений), подбора соответствия «кандидат — вакансия» и распознавания бланков собеседований; text-embedding-3-small — для эмбеддингов. Ошибки 429 от OpenAI теперь повторяются, а не отбрасываются (доработка от 24.08.2026). Две части AI-инфраструктуры из исходной миграции «AI quality infra» октября 2025 — судья качества на базе LLM (eval_service.rs) и сервис эмбеддингов (embed_service.rs) — полностью реализованы, но нигде в кодовой базе не вызываются: они были заложены заранее и так и не были подключены к пайплайну генерации.</w:t>
      </w:r>
    </w:p>
    <w:p>
      <w:pPr>
        <w:pStyle w:val="Heading2"/>
        <w:spacing w:after="140" w:before="280"/>
      </w:pPr>
      <w:r>
        <w:t xml:space="preserve">2.7 Безопасность и модель аутентификации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В middleware/auth.rs реализована JWT-аутентификация (require_bearer_auth, require_hr_or_admin, require_admin), но по прямому замыслу она подключена только к /api/auth/*. Бизнес-роутеры — /api/integration/*, /api/public/*, /api/onef/* — намеренно остаются без аутентификации, поскольку OneF и другие партнёры обращаются к ним напрямую, и добавление требования токена сломало бы интеграцию. Единственная проверка целостности на бизнес-поверхности — заголовок X-Webhook-Secret на /webhook/*. Это осознанный, принятый компромисс, смягчаемый только на сетевом уровне (backend не выставлен в интернет напрямую; находится за Caddy/OpenResty внутри Docker-сети). CORS настроен как permissive(). 22.06.2026 добавлена система входа администратора (JWT, argon2id, блокировка после 5 неудачных попыток на 15 минут) для управления пользователями самого дашборда, с администратором по умолчанию, для которого при первом входе принудительно требуется смена пароля.</w:t>
      </w:r>
    </w:p>
    <w:p>
      <w:pPr>
        <w:pStyle w:val="Heading2"/>
        <w:spacing w:after="140" w:before="280"/>
      </w:pPr>
      <w:r>
        <w:t xml:space="preserve">2.8 Развёртывание и инфраструктура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Продакшн обслуживает https://dchr.koinotinav.com с сервера без публичного IP; управляемый вышестоящий узел OpenResty (вне контроля команды) владеет публичным IP и TLS-сертификатом и проксирует обычный HTTP на Caddy этого сервера на порту :80. Caddy не должен пытаться сам выполнять TLS/авто-редирект — иначе возникает петля с OpenResty. docker-compose.yml поднимает сервисы backend, frontend, caddy и swagger-ui. Backend выполняет sqlx::migrate! при каждом запуске.</w:t>
      </w:r>
    </w:p>
    <w:p>
      <w:pPr>
        <w:pStyle w:val="Heading2"/>
        <w:spacing w:after="140" w:before="280"/>
      </w:pPr>
      <w:r>
        <w:t xml:space="preserve">2.9 Тестирование и процесс разработки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Пять интеграционных тестовых файлов backend покрывают оценку тестов, integration API, OneF API, публичный API и доставку вебхуков, плюс отдельный Python-скрипт (tools/ocr_assets_test.py) для проверки пайплайна OCR на эталонных изображениях. На основной машине разработки нет локального PostgreSQL: backend собирается с SQLX_OFFLINE=true по закешированным в репозитории метаданным запросов .sqlx и проверяется на одноразовом PostgreSQL в Docker. В .env лежат заглушки секретов (включая фиктивный OPENAI_API_KEY), поэтому локальное тестирование AI-пути проверяет только путь ошибки, если не подставлен реальный ключ.</w:t>
      </w:r>
    </w:p>
    <w:p>
      <w:pPr>
        <w:pStyle w:val="Heading2"/>
        <w:spacing w:after="140" w:before="280"/>
      </w:pPr>
      <w:r>
        <w:t xml:space="preserve">2.10 Известный технический долг и риски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Пункт</w:t>
            </w:r>
          </w:p>
        </w:tc>
        <w:tc>
          <w:tcPr>
            <w:tcW w:type="pct" w:w="7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pct" w:w="3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Жёстко заданные IP-адреса OneF</w:t>
            </w:r>
          </w:p>
        </w:tc>
        <w:tc>
          <w:tcPr>
            <w:tcW w:type="pct" w:w="7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notify_test_status и notify_new_message в onef_service.rs по-прежнему отправляют POST на буквальный адрес 192.168.1.47, минуя настраиваемую рассылку ONEF_BASE_URLS, которую использует каждый остальной вызов OneF. Молча ломается, если этот IP когда-либо изменится.</w:t>
            </w:r>
          </w:p>
        </w:tc>
      </w:tr>
      <w:tr>
        <w:tc>
          <w:tcPr>
            <w:tcW w:type="pct" w:w="3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Отсутствие аутентификации на бизнес-маршрутах</w:t>
            </w:r>
          </w:p>
        </w:tc>
        <w:tc>
          <w:tcPr>
            <w:tcW w:type="pct" w:w="7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Принятый осознанно компромисс (см. 2.7), но стоит периодически напоминать о нём заинтересованным сторонам — особенно с учётом того, что поверхность, обращённая к OneF, выросла (подбор соответствия, OCR, обмен сообщениями — всё без аутентификации).</w:t>
            </w:r>
          </w:p>
        </w:tc>
      </w:tr>
      <w:tr>
        <w:tc>
          <w:tcPr>
            <w:tcW w:type="pct" w:w="3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Разрешающий CORS</w:t>
            </w:r>
          </w:p>
        </w:tc>
        <w:tc>
          <w:tcPr>
            <w:tcW w:type="pct" w:w="7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CorsLayer::permissive() по всему API.</w:t>
            </w:r>
          </w:p>
        </w:tc>
      </w:tr>
      <w:tr>
        <w:tc>
          <w:tcPr>
            <w:tcW w:type="pct" w:w="3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Неиспользуемая AI-инфраструктура качества</w:t>
            </w:r>
          </w:p>
        </w:tc>
        <w:tc>
          <w:tcPr>
            <w:tcW w:type="pct" w:w="7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eval_service.rs / embed_service.rs (LLM-судья + эмбеддинги) не используются с октября 2025 года — их нужно либо доработать и подключить, либо удалить.</w:t>
            </w:r>
          </w:p>
        </w:tc>
      </w:tr>
      <w:tr>
        <w:tc>
          <w:tcPr>
            <w:tcW w:type="pct" w:w="3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Обработка учётных данных Selenium</w:t>
            </w:r>
          </w:p>
        </w:tc>
        <w:tc>
          <w:tcPr>
            <w:tcW w:type="pct" w:w="7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При публикации внешних вакансий email и пароль партнёрского сайта передаются в payload автоматизации при каждом вызове.</w:t>
            </w:r>
          </w:p>
        </w:tc>
      </w:tr>
      <w:tr>
        <w:tc>
          <w:tcPr>
            <w:tcW w:type="pct" w:w="3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Дублирующая строка лога</w:t>
            </w:r>
          </w:p>
        </w:tc>
        <w:tc>
          <w:tcPr>
            <w:tcW w:type="pct" w:w="7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Незначительно: в onef_service.rs строка успешного лога для notify_grade выводится дважды.</w:t>
            </w:r>
          </w:p>
        </w:tc>
      </w:tr>
    </w:tbl>
    <w:p>
      <w:pPr>
        <w:pStyle w:val="Heading1"/>
        <w:spacing w:after="160" w:before="360"/>
      </w:pPr>
      <w:r>
        <w:t xml:space="preserve">3. Дорожная карта разработки: октябрь 2025 — апрель 2026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Основание для реконструкции: история git в репозитории начинается только 27.01.2026 одним коммитом «initial upload of the project» — весь период с октября 2025 по конец января 2026 предшествует системе контроля версий и восстановлен здесь по временным меткам файлов миграций базы данных, которые являются единственным сохранившимся свидетельством этого периода. С конца января временная шкала напрямую подтверждается коммитами git и их диффами.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Фаза</w:t>
            </w:r>
          </w:p>
        </w:tc>
        <w:tc>
          <w:tcPr>
            <w:tcW w:type="pct" w:w="12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Период</w:t>
            </w:r>
          </w:p>
        </w:tc>
        <w:tc>
          <w:tcPr>
            <w:tcW w:type="pct" w:w="56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Веха</w:t>
            </w:r>
          </w:p>
        </w:tc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pct" w:w="7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pct" w:w="12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окт 2025</w:t>
            </w:r>
          </w:p>
        </w:tc>
        <w:tc>
          <w:tcPr>
            <w:tcW w:type="pct" w:w="56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Заложена AI-инфраструктура качества: таблица трассировки ai_items (задача → сгенерированный элемент → оценка судьи/критика), проба расширения pgvector (опционально), колонка происхождения ai_metadata в таблице tests</w:t>
            </w:r>
          </w:p>
        </w:tc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20251027010200_add_ai_quality_infra.sql</w:t>
            </w:r>
          </w:p>
        </w:tc>
      </w:tr>
      <w:tr>
        <w:tc>
          <w:tcPr>
            <w:tcW w:type="pct" w:w="7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pct" w:w="12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ноя 2025</w:t>
            </w:r>
          </w:p>
        </w:tc>
        <w:tc>
          <w:tcPr>
            <w:tcW w:type="pct" w:w="56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Создан модуль управления вакансиями: таблица vacancies, затем поддержка договорной зарплаты</w:t>
            </w:r>
          </w:p>
        </w:tc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20251104060000_create_vacancies.sql, 20251104101200_add_negotiated_salary_to_vacancies.sql</w:t>
            </w:r>
          </w:p>
        </w:tc>
      </w:tr>
      <w:tr>
        <w:tc>
          <w:tcPr>
            <w:tcW w:type="pct" w:w="7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pct" w:w="12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дек 2025</w:t>
            </w:r>
          </w:p>
        </w:tc>
        <w:tc>
          <w:tcPr>
            <w:tcW w:type="pct" w:w="56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Начато управление кандидатами: таблица candidates, затем поле даты рождения</w:t>
            </w:r>
          </w:p>
        </w:tc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20251225000000_create_candidates.sql, 20251230000000_add_dob.sql</w:t>
            </w:r>
          </w:p>
        </w:tc>
      </w:tr>
      <w:tr>
        <w:tc>
          <w:tcPr>
            <w:tcW w:type="pct" w:w="7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pct" w:w="12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янв 2026</w:t>
            </w:r>
          </w:p>
        </w:tc>
        <w:tc>
          <w:tcPr>
            <w:tcW w:type="pct" w:w="56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Связка кандидат↔вакансия, таблица «многие ко многим» candidate_applications, презентационный формат тестов (альтернатива вопросным), обработка овертайма/таймаута/выхода из теста, статус «требует проверки», консолидация полей оценивания и AI-рейтинг кандидата. 27 января репозиторий переводится под контроль версий — всё перечисленное фиксируется одним коммитом «initial upload».</w:t>
            </w:r>
          </w:p>
        </w:tc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миграции 20260107000000…20260126211202; коммит b18cc90</w:t>
            </w:r>
          </w:p>
        </w:tc>
      </w:tr>
      <w:tr>
        <w:tc>
          <w:tcPr>
            <w:tcW w:type="pct" w:w="7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pct" w:w="12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фев 2026</w:t>
            </w:r>
          </w:p>
        </w:tc>
        <w:tc>
          <w:tcPr>
            <w:tcW w:type="pct" w:w="56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Фаза быстрой итерации: поле статуса/воронки кандидата, таблица messages (мост Telegram↔OneF), первая миграция onef_sync (интеграция с OneF выходит в продакшн), экспорт кандидатов в XLSX, система защиты от списывания (heartbeat + фиксация нарушений через attempt_service.rs и публичную страницу прохождения теста — 464 строки изменений только на фронтенде страницы теста), возврат обработки резюме с временного base64 на cv_url, проход по UI/UX и оптимизации</w:t>
            </w:r>
          </w:p>
        </w:tc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миграции 20260205000000, 20260206000000, 20260211000000; коммиты «Added xlsx export», «Enforced anti-cheat system», «Fixes, optimization, better UI/UX»</w:t>
            </w:r>
          </w:p>
        </w:tc>
      </w:tr>
      <w:tr>
        <w:tc>
          <w:tcPr>
            <w:tcW w:type="pct" w:w="7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pct" w:w="12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мар–апр 2026</w:t>
            </w:r>
          </w:p>
        </w:tc>
        <w:tc>
          <w:tcPr>
            <w:tcW w:type="pct" w:w="56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Этап хардненинга: исходящие вызовы OneF переработаны для параллельной рассылки на все серверы из ONEF_BASE_URLS вместо одного, переписаны config.rs/onef_service.rs (277 строк), проведён полный аудит архитектуры и интеграции, оформленный в architecture.md, небольшие исправления API OneF, коммит с фокусом на безопасность, общая стабилизация («improvements»), исправление генерации описаний вакансий AI, мелкие правки и опечатки, закрывающие апрель</w:t>
            </w:r>
          </w:p>
        </w:tc>
        <w:tc>
          <w:tcPr>
            <w:tcW w:type="pct" w:w="25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коммит 1e85e80 («security changes», добавляет architecture.md); коммиты 7cfef35, 763cf3c, 9ac0ad4, 491a540, 37f913a</w:t>
            </w:r>
          </w:p>
        </w:tc>
      </w:tr>
    </w:tbl>
    <w:p>
      <w:pPr>
        <w:spacing w:after="100"/>
      </w:pPr>
    </w:p>
    <w:p>
      <w:pPr>
        <w:pStyle w:val="Heading2"/>
        <w:spacing w:after="140" w:before="280"/>
      </w:pPr>
      <w:r>
        <w:t xml:space="preserve">Итоговое повествование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Первые четыре месяца (октябрь 2025 — январь 2026) — это чистое построение платформы в фиксированной последовательности: AI-заготовки → вакансии → кандидаты → заявки → разнообразие форматов оценки (презентации) → строгость оценивания (обработка овертайма, статус проверки, AI-рейтинг). Это классическая форма сборки MVP по доменам, до того как к системе прикоснётся любой внешний партнёр. Перевод кода под git 27 января отмечает момент, когда проект стал управляемой, совместной кодовой базой, а не рабочим деревом одного разработчика.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Февраль 2026 — момент, когда платформа перестала быть самостоятельным инструментом и стала интегрированной с OneF: мост обмена сообщениями и первая миграция onef_sync появились в одну и ту же неделю, наряду с системой защиты от списывания, сделавшей прокторинг тестирования пригодным для реальных кандидатов, и инструментами экспорта, позволившими HR выгружать данные. Март–апрель 2026 — осознанный этап хардненинга: и переработка рассылки OneF, и письменный аудит архитектуры указывают на момент, когда команда сделала паузу, задокументировала построенное и устранила структурные слабые места (зависимость от одного сервера, ошибки генерации описаний) перед следующим витком разработки функциональности.</w:t>
      </w:r>
    </w:p>
    <w:p>
      <w:pPr>
        <w:pStyle w:val="Heading1"/>
        <w:spacing w:after="160" w:before="360"/>
      </w:pPr>
      <w:r>
        <w:t xml:space="preserve">4. После апреля 2026 (мост к текущему состоянию)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Не входит в запрошенное окно октябрь 2025 — апрель 2026, но приведено для полноты картины, поскольку раздел 2 описывает платформу в её сегодняшнем состоянии. После паузы примерно в шесть недель (коммитов в мае не было) разработка возобновилась двумя дальнейшими волнами: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Период</w:t>
            </w:r>
          </w:p>
        </w:tc>
        <w:tc>
          <w:tcPr>
            <w:tcW w:type="pct" w:w="8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Веха</w:t>
            </w:r>
          </w:p>
        </w:tc>
      </w:tr>
      <w:tr>
        <w:tc>
          <w:tcPr>
            <w:tcW w:type="pct" w:w="2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июнь 2026</w:t>
            </w:r>
          </w:p>
        </w:tc>
        <w:tc>
          <w:tcPr>
            <w:tcW w:type="pct" w:w="8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Добавлена аутентификация админ-панели (вход по JWT, argon2id, блокировка при переборе паролей, CRUD пользователей) — аддитивно, без затрагивания открытых бизнес-эндпоинтов; AI-стек консолидирован с OpenAI+OpenRouter на только OpenAI; добавлена модель/таблица responses; в репозиторий закоммичен Selenium-скрипт vacancy_creation.py; продакшн-домен перенесён на dchr.koinotinav.com за новой связкой Caddy/OpenResty; исправления локализации</w:t>
            </w:r>
          </w:p>
        </w:tc>
      </w:tr>
      <w:tr>
        <w:tc>
          <w:tcPr>
            <w:tcW w:type="pct" w:w="2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июль 2026</w:t>
            </w:r>
          </w:p>
        </w:tc>
        <w:tc>
          <w:tcPr>
            <w:tcW w:type="pct" w:w="8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(коммитов не было)</w:t>
            </w:r>
          </w:p>
        </w:tc>
      </w:tr>
      <w:tr>
        <w:tc>
          <w:tcPr>
            <w:tcW w:type="pct" w:w="2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август 2026</w:t>
            </w:r>
          </w:p>
        </w:tc>
        <w:tc>
          <w:tcPr>
            <w:tcW w:type="pct" w:w="80%"/>
            <w:tcBorders>
              <w:top w:val="single" w:color="AAAAAA" w:sz="2"/>
              <w:left w:val="single" w:color="AAAAAA" w:sz="2"/>
              <w:bottom w:val="single" w:color="AAAAAA" w:sz="2"/>
              <w:right w:val="single" w:color="AAAAAA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Инструменты экспорта расширены до Word (.docx) в дополнение к XLSX, с исправлениями пагинации и форматов; выпущена синхронизация каталога вакансий 1F + AI-подбор/ранжирование соответствия «кандидат — вакансия» (onef_vacancies, onef_candidate_profiles, onef_candidate_matches); выпущено распознавание рукописных бланков оценки собеседования (OCR) — два бумажных шаблона, транскрипция моделью зрения, коррекция поворота по содержимому (EXIF бесполезен, так как бланки фотографируются лёжа боком сверху), повторный рендер распознанного бланка обратно в PDF, очередь проверки для результатов с низкой уверенностью; повышена устойчивость к ошибкам 429 OpenAI (повтор вместо отбрасывания); сборка Docker закреплена на Debian bookworm</w:t>
            </w:r>
          </w:p>
        </w:tc>
      </w:tr>
    </w:tbl>
    <w:p>
      <w:pPr>
        <w:pStyle w:val="Heading1"/>
        <w:spacing w:after="160" w:before="360"/>
      </w:pPr>
      <w:r>
        <w:t xml:space="preserve">5. Приложение</w:t>
      </w:r>
    </w:p>
    <w:p>
      <w:pPr>
        <w:pStyle w:val="Heading2"/>
        <w:spacing w:after="140" w:before="280"/>
      </w:pPr>
      <w:r>
        <w:t xml:space="preserve">5.1 Полная хронология миграций (эталон: recruitment-backend/migrations/)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20240101000000  create_users                         (базовая — дата-эпоха, предшествует наблюдаемой истории)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20240101000001  create_tests                         (базовая)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20240101000002  create_test_attempts                 (базовая)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20240101000003  create_indexes                       (базовая)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20240101000004  create_ai_jobs                        (базовая)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20251027010200  add_ai_quality_infra                  Фаза 1 — окт 2025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20251104060000  create_vacancies                      Фаза 2 — ноя 2025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20251104101200  add_negotiated_salary_to_vacancies    Фаза 2 — ноя 2025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20251225000000  create_candidates                     Фаза 3 — дек 2025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20251230000000  add_dob                               Фаза 3 — дек 2025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20260107000000  add_vacancy_id_to_candidates           Фаза 4 — янв 2026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20260108000000  create_candidate_applications          Фаза 4 — янв 2026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20260116114800  add_presentation_support               Фаза 4 — янв 2026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20260119195000  add_overtime_statuses                  Фаза 4 — янв 2026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20260120100000  add_needs_review_status                Фаза 4 — янв 2026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20260120160000  consolidated_grading_fields            Фаза 4 — янв 2026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20260126211202  add_ai_rating_to_candidates             Фаза 4 — янв 2026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20260205000000  add_status_to_candidates               Фаза 5 — фев 2026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20260206000000  create_messages                        Фаза 5 — фев 2026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20260211000000  onef_sync                              Фаза 5 — фев 2026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20260622000000  add_user_auth                          вне окна — июнь 2026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20260624120000  create_responses                       вне окна — июнь 2026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20260821000000  onef_vacancy_catalog                   вне окна — авг 2026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20260821010000  onef_candidate_matching                вне окна — авг 2026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20260821020000  onef_match_unknown_dimensions           вне окна — авг 2026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20260822090000  interview_form_recognition             вне окна — авг 2026</w:t>
      </w:r>
    </w:p>
    <w:p>
      <w:pPr>
        <w:spacing w:after="100"/>
      </w:pP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Примечание: базовые миграции с датой 2024-01-01 почти наверняка являются условной «эпохальной» датой, выбранной для исходной схемы, а не буквальной датой создания — никакие другие свидетельства в репозитории не датируют активность 2024 годом.</w:t>
      </w:r>
    </w:p>
    <w:p>
      <w:pPr>
        <w:pStyle w:val="Heading2"/>
        <w:spacing w:after="140" w:before="280"/>
      </w:pPr>
      <w:r>
        <w:t xml:space="preserve">5.2 Обязательные переменные окружения (текущие)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SERVER_ADDRESS, DATABASE_URL, JWT_SECRET, WEBHOOK_SECRET, OPENAI_API_KEY, TELEGRAM_BOT_TOKEN, TELEGRAM_BOT_WEBHOOK_URL, WEBAPP_URL, PUBLIC_RPS, INTEGRATION_RPS, MAX_AI_QUESTIONS, ONEF_BASE_URLS (либо устаревший ONEF_WEBHOOK_URL), а также бинарники Selenium VACANCY_PYTHON_BIN / VACANCY_SCRIPT_PATH / VACANCY_CHROME_BINARY.</w:t>
      </w:r>
    </w:p>
    <w:p>
      <w:pPr>
        <w:pStyle w:val="Heading2"/>
        <w:spacing w:after="140" w:before="280"/>
      </w:pPr>
      <w:r>
        <w:t xml:space="preserve">5.3 Существующая документация в репозитории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README.md — установка, краткий справочник по эндпоинтам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architecture.md — полный анализ интеграции с OneF (снимок от 12.03.2026)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API_DOCUMENTATION.md (корень и recruitment-backend/) — контракты эндпоинтов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ONEF_INTEGRATION.md, ONEF_SWAGGER.yaml — контракт API партнёра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DEPLOYMENT.md — заметки по развёртыванию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2026-09-15T09:58:04.739Z</dcterms:created>
  <dcterms:modified xsi:type="dcterms:W3CDTF">2026-09-15T09:58:04.748Z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