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Data Modeling Questions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database to model a cookbook with meal types, recipes, ingredients.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paper to document your data model.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SQL Questions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SQL SELECT statement what are the highlighted text represent?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.CUSTOMER AS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.CUSTOMER_ADDRESS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CUSTOMER_V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‘Home Furnishings’;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names and addresses of all customers that purchast home furnishings are repretsented by the highlighted text.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Orders and Customers tables:</w:t>
      </w:r>
    </w:p>
    <w:tbl>
      <w:tblPr/>
      <w:tblGrid>
        <w:gridCol w:w="1702"/>
        <w:gridCol w:w="1369"/>
        <w:gridCol w:w="1858"/>
        <w:gridCol w:w="1759"/>
        <w:gridCol w:w="1560"/>
        <w:gridCol w:w="570"/>
        <w:gridCol w:w="3626"/>
      </w:tblGrid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OrderID</w:t>
            </w:r>
          </w:p>
        </w:tc>
        <w:tc>
          <w:tcPr>
            <w:tcW w:w="1858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CustomerID</w:t>
            </w:r>
          </w:p>
        </w:tc>
        <w:tc>
          <w:tcPr>
            <w:tcW w:w="3319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OrderDate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10308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1996-09-18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10309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37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1996-09-19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10310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77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1996-09-20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CustomerID</w:t>
            </w:r>
          </w:p>
        </w:tc>
        <w:tc>
          <w:tcPr>
            <w:tcW w:w="4986" w:type="dxa"/>
            <w:gridSpan w:val="3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CustomerName</w:t>
            </w:r>
          </w:p>
        </w:tc>
        <w:tc>
          <w:tcPr>
            <w:tcW w:w="2130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ContactName</w:t>
            </w:r>
          </w:p>
        </w:tc>
        <w:tc>
          <w:tcPr>
            <w:tcW w:w="3626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Country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d4d4d4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d4d4d4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Alfreds Futterkiste</w:t>
            </w:r>
          </w:p>
        </w:tc>
        <w:tc>
          <w:tcPr>
            <w:tcW w:w="213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d4d4d4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Maria Anders</w:t>
            </w:r>
          </w:p>
        </w:tc>
        <w:tc>
          <w:tcPr>
            <w:tcW w:w="362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d4d4d4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Germany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f1f1f1" w:sz="6"/>
              <w:left w:val="single" w:color="f1f1f1" w:sz="6"/>
              <w:bottom w:val="single" w:color="f1f1f1" w:sz="6"/>
              <w:right w:val="single" w:color="f1f1f1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4986" w:type="dxa"/>
            <w:gridSpan w:val="3"/>
            <w:tcBorders>
              <w:top w:val="single" w:color="f1f1f1" w:sz="6"/>
              <w:left w:val="single" w:color="f1f1f1" w:sz="6"/>
              <w:bottom w:val="single" w:color="f1f1f1" w:sz="6"/>
              <w:right w:val="single" w:color="f1f1f1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Ana Trujillo Emparedados y helados</w:t>
            </w:r>
          </w:p>
        </w:tc>
        <w:tc>
          <w:tcPr>
            <w:tcW w:w="2130" w:type="dxa"/>
            <w:gridSpan w:val="2"/>
            <w:tcBorders>
              <w:top w:val="single" w:color="f1f1f1" w:sz="6"/>
              <w:left w:val="single" w:color="f1f1f1" w:sz="6"/>
              <w:bottom w:val="single" w:color="f1f1f1" w:sz="6"/>
              <w:right w:val="single" w:color="f1f1f1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Ana Trujillo</w:t>
            </w:r>
          </w:p>
        </w:tc>
        <w:tc>
          <w:tcPr>
            <w:tcW w:w="3626" w:type="dxa"/>
            <w:tcBorders>
              <w:top w:val="single" w:color="f1f1f1" w:sz="6"/>
              <w:left w:val="single" w:color="f1f1f1" w:sz="6"/>
              <w:bottom w:val="single" w:color="f1f1f1" w:sz="6"/>
              <w:right w:val="single" w:color="f1f1f1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Mexico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d4d4d4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d4d4d4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Antonio Moreno Taquería</w:t>
            </w:r>
          </w:p>
        </w:tc>
        <w:tc>
          <w:tcPr>
            <w:tcW w:w="213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d4d4d4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Antonio Moreno</w:t>
            </w:r>
          </w:p>
        </w:tc>
        <w:tc>
          <w:tcPr>
            <w:tcW w:w="362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d4d4d4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Mexico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the result set be given the following SQL SELECT statement?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SELECT Orders.OrderID, Customers.CustomerName, Orders.OrderDate</w:t>
        <w:br/>
        <w:t xml:space="preserve">FROM Orders</w:t>
        <w:br/>
        <w:t xml:space="preserve">INNER JOIN Customers</w:t>
        <w:br/>
        <w:t xml:space="preserve">ON Orders.CustomerID=Customers.CustomerID;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Would return OrderID, CustomerName, and OrderDate.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the result set be given the following SQL SELECT statement?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SELECT Orders.OrderID, Customers.CustomerName, Orders.OrderDate</w:t>
        <w:br/>
        <w:t xml:space="preserve">FROM Orders</w:t>
        <w:br/>
        <w:t xml:space="preserve">LEFT JOIN Customers</w:t>
        <w:br/>
        <w:t xml:space="preserve">ON Orders.CustomerID=Customers.CustomerID;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1"/>
          <w:shd w:fill="auto" w:val="clear"/>
        </w:rPr>
        <w:t xml:space="preserve">Would Return all Orders and Customers that Placed them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Entity Framework Questions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the following Entity Framework Object Services provide for your application in regards to data from a database?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If an object with the same key value exists in the object context, the </w:t>
        <w:tab/>
        <w:tab/>
        <w:tab/>
        <w:tab/>
        <w:t xml:space="preserve">Entity Framework will not recreate the object and this event will not</w:t>
        <w:tab/>
        <w:tab/>
        <w:tab/>
        <w:tab/>
        <w:t xml:space="preserve">be raised.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Tracking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 xml:space="preserve">Added to base tables to track delete operations.</w:t>
      </w:r>
    </w:p>
    <w:p>
      <w:pPr>
        <w:numPr>
          <w:ilvl w:val="0"/>
          <w:numId w:val="4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identities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Encapsulates information about the user or entity being validated.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code first data model which has a Project class that can contain a bunch of tasks.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Object Orientation Questions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basic concepts of OOP?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The basic concepts of OOP are objects and classes.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program behavior into your C# class?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By creating methods.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method overriding.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Required to extend or modify the abstract or virtual implementation of an </w:t>
        <w:tab/>
        <w:tab/>
        <w:tab/>
        <w:t xml:space="preserve">inherited method, property, indexer, or event.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Inheritance?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An inheriting class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gains all the non-private data and behavior of the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base class in addition to any other data or behaviors it defines for itself. 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abstract class?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Class created solely for the purpose of inheriting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define features of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derived, non-abstract classes.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MVC 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an example URL that would call the following controller method, assuming the default routes have been configured?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[Contoroller]/[action]/[id]  "Catalog/Specifications/specModel"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II:  What HTTP Verb is used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CatalogController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: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Controller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ActionResult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Specifications(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model =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SpecModel(id);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View();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Examine the following View for an MVC Application: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@model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IEnumerable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&lt;MVCGuidedLab.Models.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ViewBag.Title =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"Index"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"Create New"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"Create"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="table"&gt;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Html.DisplayNameFor(model =&gt; model.Name)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Html.DisplayNameFor(model =&gt; model.Value)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item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Model) {Go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Html.DisplayFor(modelItem =&gt; item.Name)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Html.DisplayFor(modelItem =&gt; item.Value)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"Edit"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"Edit"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 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 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type is the Model?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The model is complex type.</w:t>
      </w: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model a single object, or a sequence?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sequence.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properties are on the items in the model?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Programming Exercises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turn in this exam, you’ll create a fork of a repository, make modifications to the project in that repository, and submit a pull request with your changes.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We’ll walk you through the github workflow for those pieces. However, the code will be yours.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Github.com and fork the repository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https://github.com/BillWagner/ExperienceITExam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clone your fork to your desktop. You’ll do that by clicking the “Clone in Desktop” button on the github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you’re ready to do your work.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Loops project.  The Main method has comments that describe what you should do.  Make your changes.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Extension methods project.  The Main method has comments that describe the code you should add.  Make your changes.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Lazy Evaluation project. The Main method has comments that describe the code you should add.  Make those changes as well.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Query Expresssions project.  As before, the Main method has comments that describe the code you should or change. 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new ASP.NET MVC project and add it to the solution. Add a controller called DiceRoll controller.  Modify the index method and the index view to display all the combinations of results from rolling 2 six-sided dice.  (For example, { 1, 1}, {1, 2} etc.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your changes, and then push them to github.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now look at your changes, and see how you did.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5">
    <w:abstractNumId w:val="84"/>
  </w:num>
  <w:num w:numId="7">
    <w:abstractNumId w:val="78"/>
  </w:num>
  <w:num w:numId="37">
    <w:abstractNumId w:val="72"/>
  </w:num>
  <w:num w:numId="40">
    <w:abstractNumId w:val="66"/>
  </w:num>
  <w:num w:numId="42">
    <w:abstractNumId w:val="60"/>
  </w:num>
  <w:num w:numId="44">
    <w:abstractNumId w:val="54"/>
  </w:num>
  <w:num w:numId="46">
    <w:abstractNumId w:val="48"/>
  </w:num>
  <w:num w:numId="48">
    <w:abstractNumId w:val="42"/>
  </w:num>
  <w:num w:numId="50">
    <w:abstractNumId w:val="36"/>
  </w:num>
  <w:num w:numId="52">
    <w:abstractNumId w:val="30"/>
  </w:num>
  <w:num w:numId="54">
    <w:abstractNumId w:val="24"/>
  </w:num>
  <w:num w:numId="62">
    <w:abstractNumId w:val="18"/>
  </w:num>
  <w:num w:numId="64">
    <w:abstractNumId w:val="12"/>
  </w:num>
  <w:num w:numId="66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illWagner/ExperienceITExa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