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4F730" w14:textId="3E3EE8CD" w:rsidR="007E400B" w:rsidRPr="007E400B" w:rsidRDefault="007E400B" w:rsidP="007E400B">
      <w:r w:rsidRPr="007E400B">
        <w:drawing>
          <wp:inline distT="0" distB="0" distL="0" distR="0" wp14:anchorId="4D56CC9A" wp14:editId="093E8347">
            <wp:extent cx="4514850" cy="6019800"/>
            <wp:effectExtent l="0" t="0" r="0" b="0"/>
            <wp:docPr id="91500414" name="Picture 2" descr="Leyendas Historicas Mexicanas Costumbres y Mitologia.1915 | PDF | Castigos">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Leyendas Historicas Mexicanas Costumbres y Mitologia.1915 | PDF | Castigos">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14850" cy="6019800"/>
                    </a:xfrm>
                    <a:prstGeom prst="rect">
                      <a:avLst/>
                    </a:prstGeom>
                    <a:noFill/>
                    <a:ln>
                      <a:noFill/>
                    </a:ln>
                  </pic:spPr>
                </pic:pic>
              </a:graphicData>
            </a:graphic>
          </wp:inline>
        </w:drawing>
      </w:r>
    </w:p>
    <w:p w14:paraId="42EBB08C" w14:textId="77777777" w:rsidR="007E400B" w:rsidRPr="007E400B" w:rsidRDefault="007E400B" w:rsidP="007E400B">
      <w:r w:rsidRPr="007E400B">
        <w:t xml:space="preserve">Certainly! Here's a comprehensive overview of Aurelia </w:t>
      </w:r>
      <w:proofErr w:type="spellStart"/>
      <w:r w:rsidRPr="007E400B">
        <w:t>Bórquez</w:t>
      </w:r>
      <w:proofErr w:type="spellEnd"/>
      <w:r w:rsidRPr="007E400B">
        <w:t xml:space="preserve"> de </w:t>
      </w:r>
      <w:proofErr w:type="spellStart"/>
      <w:r w:rsidRPr="007E400B">
        <w:t>Whenthoff</w:t>
      </w:r>
      <w:proofErr w:type="spellEnd"/>
      <w:r w:rsidRPr="007E400B">
        <w:t xml:space="preserve"> and her work, </w:t>
      </w:r>
      <w:proofErr w:type="spellStart"/>
      <w:r w:rsidRPr="007E400B">
        <w:rPr>
          <w:i/>
          <w:iCs/>
        </w:rPr>
        <w:t>Leyendas</w:t>
      </w:r>
      <w:proofErr w:type="spellEnd"/>
      <w:r w:rsidRPr="007E400B">
        <w:rPr>
          <w:i/>
          <w:iCs/>
        </w:rPr>
        <w:t xml:space="preserve"> </w:t>
      </w:r>
      <w:proofErr w:type="spellStart"/>
      <w:r w:rsidRPr="007E400B">
        <w:rPr>
          <w:i/>
          <w:iCs/>
        </w:rPr>
        <w:t>históricas</w:t>
      </w:r>
      <w:proofErr w:type="spellEnd"/>
      <w:r w:rsidRPr="007E400B">
        <w:rPr>
          <w:i/>
          <w:iCs/>
        </w:rPr>
        <w:t xml:space="preserve"> </w:t>
      </w:r>
      <w:proofErr w:type="spellStart"/>
      <w:r w:rsidRPr="007E400B">
        <w:rPr>
          <w:i/>
          <w:iCs/>
        </w:rPr>
        <w:t>mexicanas</w:t>
      </w:r>
      <w:proofErr w:type="spellEnd"/>
      <w:r w:rsidRPr="007E400B">
        <w:rPr>
          <w:i/>
          <w:iCs/>
        </w:rPr>
        <w:t xml:space="preserve">, </w:t>
      </w:r>
      <w:proofErr w:type="spellStart"/>
      <w:r w:rsidRPr="007E400B">
        <w:rPr>
          <w:i/>
          <w:iCs/>
        </w:rPr>
        <w:t>costumbres</w:t>
      </w:r>
      <w:proofErr w:type="spellEnd"/>
      <w:r w:rsidRPr="007E400B">
        <w:rPr>
          <w:i/>
          <w:iCs/>
        </w:rPr>
        <w:t xml:space="preserve"> y </w:t>
      </w:r>
      <w:proofErr w:type="spellStart"/>
      <w:r w:rsidRPr="007E400B">
        <w:rPr>
          <w:i/>
          <w:iCs/>
        </w:rPr>
        <w:t>mitología</w:t>
      </w:r>
      <w:proofErr w:type="spellEnd"/>
      <w:r w:rsidRPr="007E400B">
        <w:t xml:space="preserve"> (1915):</w:t>
      </w:r>
    </w:p>
    <w:p w14:paraId="66E0C8F8" w14:textId="77777777" w:rsidR="007E400B" w:rsidRPr="007E400B" w:rsidRDefault="007E400B" w:rsidP="007E400B">
      <w:r w:rsidRPr="007E400B">
        <w:pict w14:anchorId="15F42104">
          <v:rect id="_x0000_i1055" style="width:0;height:1.5pt" o:hralign="center" o:hrstd="t" o:hr="t" fillcolor="#a0a0a0" stroked="f"/>
        </w:pict>
      </w:r>
    </w:p>
    <w:p w14:paraId="588AB154" w14:textId="77777777" w:rsidR="007E400B" w:rsidRPr="007E400B" w:rsidRDefault="007E400B" w:rsidP="007E400B">
      <w:pPr>
        <w:rPr>
          <w:b/>
          <w:bCs/>
        </w:rPr>
      </w:pPr>
      <w:r w:rsidRPr="007E400B">
        <w:rPr>
          <w:rFonts w:ascii="Segoe UI Emoji" w:hAnsi="Segoe UI Emoji" w:cs="Segoe UI Emoji"/>
          <w:b/>
          <w:bCs/>
        </w:rPr>
        <w:t>📚</w:t>
      </w:r>
      <w:r w:rsidRPr="007E400B">
        <w:rPr>
          <w:b/>
          <w:bCs/>
        </w:rPr>
        <w:t xml:space="preserve"> Aurelia </w:t>
      </w:r>
      <w:proofErr w:type="spellStart"/>
      <w:r w:rsidRPr="007E400B">
        <w:rPr>
          <w:b/>
          <w:bCs/>
        </w:rPr>
        <w:t>Bórquez</w:t>
      </w:r>
      <w:proofErr w:type="spellEnd"/>
      <w:r w:rsidRPr="007E400B">
        <w:rPr>
          <w:b/>
          <w:bCs/>
        </w:rPr>
        <w:t xml:space="preserve"> de </w:t>
      </w:r>
      <w:proofErr w:type="spellStart"/>
      <w:r w:rsidRPr="007E400B">
        <w:rPr>
          <w:b/>
          <w:bCs/>
        </w:rPr>
        <w:t>Whenthoff</w:t>
      </w:r>
      <w:proofErr w:type="spellEnd"/>
      <w:r w:rsidRPr="007E400B">
        <w:rPr>
          <w:b/>
          <w:bCs/>
        </w:rPr>
        <w:t>: Biographical Sketch</w:t>
      </w:r>
    </w:p>
    <w:p w14:paraId="5BC1B82F" w14:textId="77777777" w:rsidR="007E400B" w:rsidRPr="007E400B" w:rsidRDefault="007E400B" w:rsidP="007E400B">
      <w:r w:rsidRPr="007E400B">
        <w:t xml:space="preserve">Aurelia </w:t>
      </w:r>
      <w:proofErr w:type="spellStart"/>
      <w:r w:rsidRPr="007E400B">
        <w:t>Bórquez</w:t>
      </w:r>
      <w:proofErr w:type="spellEnd"/>
      <w:r w:rsidRPr="007E400B">
        <w:t xml:space="preserve"> de </w:t>
      </w:r>
      <w:proofErr w:type="spellStart"/>
      <w:r w:rsidRPr="007E400B">
        <w:t>Whenthoff</w:t>
      </w:r>
      <w:proofErr w:type="spellEnd"/>
      <w:r w:rsidRPr="007E400B">
        <w:t xml:space="preserve"> (1872–1965) was a </w:t>
      </w:r>
      <w:proofErr w:type="gramStart"/>
      <w:r w:rsidRPr="007E400B">
        <w:t>Mexican-American</w:t>
      </w:r>
      <w:proofErr w:type="gramEnd"/>
      <w:r w:rsidRPr="007E400B">
        <w:t xml:space="preserve"> educator and author born in Tucson, Arizona, to parents of Spanish descent who had settled in Hermosillo, Sonora, Mexico. Due to political unrest in Mexico, her family relocated to the United States. She spent her early years in Tucson and Globe, Arizona, and pursued teacher training at the </w:t>
      </w:r>
      <w:r w:rsidRPr="007E400B">
        <w:lastRenderedPageBreak/>
        <w:t>Arizona Territorial Normal School (now Arizona State University). In 1905, she moved to Los Angeles, California, where she continued her educational endeavors.(</w:t>
      </w:r>
      <w:proofErr w:type="spellStart"/>
      <w:r w:rsidRPr="007E400B">
        <w:fldChar w:fldCharType="begin"/>
      </w:r>
      <w:r w:rsidRPr="007E400B">
        <w:instrText>HYPERLINK "https://dialnet.unirioja.es/descarga/articulo/8117888.pdf?utm_source=chatgpt.com" \o "[PDF] la labor de Aurelia Bórquez (1914-1917) - Dialnet"</w:instrText>
      </w:r>
      <w:r w:rsidRPr="007E400B">
        <w:fldChar w:fldCharType="separate"/>
      </w:r>
      <w:r w:rsidRPr="007E400B">
        <w:rPr>
          <w:rStyle w:val="Hyperlink"/>
        </w:rPr>
        <w:t>Dialnet</w:t>
      </w:r>
      <w:proofErr w:type="spellEnd"/>
      <w:r w:rsidRPr="007E400B">
        <w:fldChar w:fldCharType="end"/>
      </w:r>
      <w:r w:rsidRPr="007E400B">
        <w:t>)</w:t>
      </w:r>
    </w:p>
    <w:p w14:paraId="31C3C6A8" w14:textId="77777777" w:rsidR="007E400B" w:rsidRPr="007E400B" w:rsidRDefault="007E400B" w:rsidP="007E400B">
      <w:proofErr w:type="spellStart"/>
      <w:r w:rsidRPr="007E400B">
        <w:t>Bórquez</w:t>
      </w:r>
      <w:proofErr w:type="spellEnd"/>
      <w:r w:rsidRPr="007E400B">
        <w:t xml:space="preserve"> was notably active in teaching Spanish at the Ebell Women's Club of Los Angeles between 1914 and 1917. Her innovative teaching methods emphasized natural and direct instruction, utilizing prayers, stories, and legends to engage students in learning Spanish. This approach was particularly effective in a period when Spanish instruction was often limited to domestic settings in California. (</w:t>
      </w:r>
      <w:proofErr w:type="spellStart"/>
      <w:r w:rsidRPr="007E400B">
        <w:fldChar w:fldCharType="begin"/>
      </w:r>
      <w:r w:rsidRPr="007E400B">
        <w:instrText>HYPERLINK "https://dialnet.unirioja.es/descarga/articulo/8117888.pdf?utm_source=chatgpt.com" \o "[PDF] la labor de Aurelia Bórquez (1914-1917) - Dialnet"</w:instrText>
      </w:r>
      <w:r w:rsidRPr="007E400B">
        <w:fldChar w:fldCharType="separate"/>
      </w:r>
      <w:r w:rsidRPr="007E400B">
        <w:rPr>
          <w:rStyle w:val="Hyperlink"/>
        </w:rPr>
        <w:t>Dialnet</w:t>
      </w:r>
      <w:proofErr w:type="spellEnd"/>
      <w:r w:rsidRPr="007E400B">
        <w:fldChar w:fldCharType="end"/>
      </w:r>
      <w:r w:rsidRPr="007E400B">
        <w:t>)</w:t>
      </w:r>
    </w:p>
    <w:p w14:paraId="3EA8DDDE" w14:textId="77777777" w:rsidR="007E400B" w:rsidRPr="007E400B" w:rsidRDefault="007E400B" w:rsidP="007E400B">
      <w:r w:rsidRPr="007E400B">
        <w:t>In 1922, she founded the "</w:t>
      </w:r>
      <w:proofErr w:type="spellStart"/>
      <w:r w:rsidRPr="007E400B">
        <w:t>Asociación</w:t>
      </w:r>
      <w:proofErr w:type="spellEnd"/>
      <w:r w:rsidRPr="007E400B">
        <w:t xml:space="preserve"> Internacional </w:t>
      </w:r>
      <w:proofErr w:type="spellStart"/>
      <w:r w:rsidRPr="007E400B">
        <w:t>Femenina</w:t>
      </w:r>
      <w:proofErr w:type="spellEnd"/>
      <w:r w:rsidRPr="007E400B">
        <w:t>" in Mexico City, aiming to foster better understanding and friendship among women of various nationalities. She passed away in Texas in 1965.(</w:t>
      </w:r>
      <w:proofErr w:type="spellStart"/>
      <w:r w:rsidRPr="007E400B">
        <w:fldChar w:fldCharType="begin"/>
      </w:r>
      <w:r w:rsidRPr="007E400B">
        <w:instrText>HYPERLINK "https://dialnet.unirioja.es/descarga/articulo/8117888.pdf?utm_source=chatgpt.com" \o "[PDF] la labor de Aurelia Bórquez (1914-1917) - Dialnet"</w:instrText>
      </w:r>
      <w:r w:rsidRPr="007E400B">
        <w:fldChar w:fldCharType="separate"/>
      </w:r>
      <w:r w:rsidRPr="007E400B">
        <w:rPr>
          <w:rStyle w:val="Hyperlink"/>
        </w:rPr>
        <w:t>Dialnet</w:t>
      </w:r>
      <w:proofErr w:type="spellEnd"/>
      <w:r w:rsidRPr="007E400B">
        <w:fldChar w:fldCharType="end"/>
      </w:r>
      <w:r w:rsidRPr="007E400B">
        <w:t>)</w:t>
      </w:r>
    </w:p>
    <w:p w14:paraId="6F546862" w14:textId="77777777" w:rsidR="007E400B" w:rsidRPr="007E400B" w:rsidRDefault="007E400B" w:rsidP="007E400B">
      <w:r w:rsidRPr="007E400B">
        <w:pict w14:anchorId="51A34D99">
          <v:rect id="_x0000_i1056" style="width:0;height:1.5pt" o:hralign="center" o:hrstd="t" o:hr="t" fillcolor="#a0a0a0" stroked="f"/>
        </w:pict>
      </w:r>
    </w:p>
    <w:p w14:paraId="14357688" w14:textId="77777777" w:rsidR="007E400B" w:rsidRPr="007E400B" w:rsidRDefault="007E400B" w:rsidP="007E400B">
      <w:pPr>
        <w:rPr>
          <w:b/>
          <w:bCs/>
          <w:lang w:val="pt-BR"/>
        </w:rPr>
      </w:pPr>
      <w:r w:rsidRPr="007E400B">
        <w:rPr>
          <w:rFonts w:ascii="Segoe UI Emoji" w:hAnsi="Segoe UI Emoji" w:cs="Segoe UI Emoji"/>
          <w:b/>
          <w:bCs/>
        </w:rPr>
        <w:t>📖</w:t>
      </w:r>
      <w:r w:rsidRPr="007E400B">
        <w:rPr>
          <w:b/>
          <w:bCs/>
          <w:lang w:val="pt-BR"/>
        </w:rPr>
        <w:t xml:space="preserve"> </w:t>
      </w:r>
      <w:r w:rsidRPr="007E400B">
        <w:rPr>
          <w:b/>
          <w:bCs/>
          <w:i/>
          <w:iCs/>
          <w:lang w:val="pt-BR"/>
        </w:rPr>
        <w:t>Leyendas históricas mexicanas, costumbres y mitología</w:t>
      </w:r>
      <w:r w:rsidRPr="007E400B">
        <w:rPr>
          <w:b/>
          <w:bCs/>
          <w:lang w:val="pt-BR"/>
        </w:rPr>
        <w:t xml:space="preserve"> (1915): Overview and Perspective</w:t>
      </w:r>
    </w:p>
    <w:p w14:paraId="62110DDB" w14:textId="77777777" w:rsidR="007E400B" w:rsidRPr="007E400B" w:rsidRDefault="007E400B" w:rsidP="007E400B">
      <w:r w:rsidRPr="007E400B">
        <w:t xml:space="preserve">Published in Los Angeles in 1915, </w:t>
      </w:r>
      <w:proofErr w:type="spellStart"/>
      <w:r w:rsidRPr="007E400B">
        <w:rPr>
          <w:i/>
          <w:iCs/>
        </w:rPr>
        <w:t>Leyendas</w:t>
      </w:r>
      <w:proofErr w:type="spellEnd"/>
      <w:r w:rsidRPr="007E400B">
        <w:rPr>
          <w:i/>
          <w:iCs/>
        </w:rPr>
        <w:t xml:space="preserve"> </w:t>
      </w:r>
      <w:proofErr w:type="spellStart"/>
      <w:r w:rsidRPr="007E400B">
        <w:rPr>
          <w:i/>
          <w:iCs/>
        </w:rPr>
        <w:t>históricas</w:t>
      </w:r>
      <w:proofErr w:type="spellEnd"/>
      <w:r w:rsidRPr="007E400B">
        <w:rPr>
          <w:i/>
          <w:iCs/>
        </w:rPr>
        <w:t xml:space="preserve"> </w:t>
      </w:r>
      <w:proofErr w:type="spellStart"/>
      <w:r w:rsidRPr="007E400B">
        <w:rPr>
          <w:i/>
          <w:iCs/>
        </w:rPr>
        <w:t>mexicanas</w:t>
      </w:r>
      <w:proofErr w:type="spellEnd"/>
      <w:r w:rsidRPr="007E400B">
        <w:rPr>
          <w:i/>
          <w:iCs/>
        </w:rPr>
        <w:t xml:space="preserve">, </w:t>
      </w:r>
      <w:proofErr w:type="spellStart"/>
      <w:r w:rsidRPr="007E400B">
        <w:rPr>
          <w:i/>
          <w:iCs/>
        </w:rPr>
        <w:t>costumbres</w:t>
      </w:r>
      <w:proofErr w:type="spellEnd"/>
      <w:r w:rsidRPr="007E400B">
        <w:rPr>
          <w:i/>
          <w:iCs/>
        </w:rPr>
        <w:t xml:space="preserve"> y </w:t>
      </w:r>
      <w:proofErr w:type="spellStart"/>
      <w:r w:rsidRPr="007E400B">
        <w:rPr>
          <w:i/>
          <w:iCs/>
        </w:rPr>
        <w:t>mitología</w:t>
      </w:r>
      <w:proofErr w:type="spellEnd"/>
      <w:r w:rsidRPr="007E400B">
        <w:t xml:space="preserve"> is a collection of Mexican legends, customs, and myths compiled by </w:t>
      </w:r>
      <w:proofErr w:type="spellStart"/>
      <w:r w:rsidRPr="007E400B">
        <w:t>Bórquez</w:t>
      </w:r>
      <w:proofErr w:type="spellEnd"/>
      <w:r w:rsidRPr="007E400B">
        <w:t xml:space="preserve">. The work was intended as supplementary reading material for students learning Spanish, particularly in public schools and private classes. </w:t>
      </w:r>
      <w:proofErr w:type="spellStart"/>
      <w:r w:rsidRPr="007E400B">
        <w:t>Bórquez's</w:t>
      </w:r>
      <w:proofErr w:type="spellEnd"/>
      <w:r w:rsidRPr="007E400B">
        <w:t xml:space="preserve"> dual purpose was to provide educational content and to help interpret her native land to her adopted country. (</w:t>
      </w:r>
      <w:hyperlink r:id="rId7" w:tooltip="Leyendas Historicas Mexicanas Costumbres y Mitologia.1915 | PDF | Castigos" w:history="1">
        <w:r w:rsidRPr="007E400B">
          <w:rPr>
            <w:rStyle w:val="Hyperlink"/>
          </w:rPr>
          <w:t>Scribd</w:t>
        </w:r>
      </w:hyperlink>
      <w:r w:rsidRPr="007E400B">
        <w:t>)</w:t>
      </w:r>
    </w:p>
    <w:p w14:paraId="434D6B37" w14:textId="77777777" w:rsidR="007E400B" w:rsidRPr="007E400B" w:rsidRDefault="007E400B" w:rsidP="007E400B">
      <w:pPr>
        <w:rPr>
          <w:b/>
          <w:bCs/>
        </w:rPr>
      </w:pPr>
      <w:r w:rsidRPr="007E400B">
        <w:rPr>
          <w:b/>
          <w:bCs/>
        </w:rPr>
        <w:t>Perspective and Representation</w:t>
      </w:r>
    </w:p>
    <w:p w14:paraId="0C1702F6" w14:textId="77777777" w:rsidR="007E400B" w:rsidRPr="007E400B" w:rsidRDefault="007E400B" w:rsidP="007E400B">
      <w:proofErr w:type="spellStart"/>
      <w:r w:rsidRPr="007E400B">
        <w:t>Bórquez's</w:t>
      </w:r>
      <w:proofErr w:type="spellEnd"/>
      <w:r w:rsidRPr="007E400B">
        <w:t xml:space="preserve"> work reflects a deep appreciation for Mexican culture and history. While she was of Spanish descent and educated in the United States, her writings exhibit a strong connection to Mexican heritage. She presents a picture of Mexican society that includes indigenous traditions and narratives, even though she was not a member of these indigenous communities. By doing so, she offers readers insights into aspects of Mexican culture that were often overlooked or misunderstood in early 20th-century America.</w:t>
      </w:r>
    </w:p>
    <w:p w14:paraId="69D95302" w14:textId="77777777" w:rsidR="007E400B" w:rsidRPr="007E400B" w:rsidRDefault="007E400B" w:rsidP="007E400B">
      <w:r w:rsidRPr="007E400B">
        <w:t>Her inclusion of a "Dictionary of Indian words" and a "Dictionary of Spanish words" at the end of the book indicates an effort to bridge cultural and linguistic gaps between her students and the rich tapestry of Mexican folklore. (</w:t>
      </w:r>
      <w:hyperlink r:id="rId8" w:tooltip="Leyendas históricas mexicanas costumbes [sic] y mitología, | Library of ..." w:history="1">
        <w:r w:rsidRPr="007E400B">
          <w:rPr>
            <w:rStyle w:val="Hyperlink"/>
          </w:rPr>
          <w:t>The Library of Congress</w:t>
        </w:r>
      </w:hyperlink>
      <w:r w:rsidRPr="007E400B">
        <w:t>)</w:t>
      </w:r>
    </w:p>
    <w:p w14:paraId="5152640B" w14:textId="77777777" w:rsidR="007E400B" w:rsidRPr="007E400B" w:rsidRDefault="007E400B" w:rsidP="007E400B">
      <w:r w:rsidRPr="007E400B">
        <w:pict w14:anchorId="00E4DACD">
          <v:rect id="_x0000_i1057" style="width:0;height:1.5pt" o:hralign="center" o:hrstd="t" o:hr="t" fillcolor="#a0a0a0" stroked="f"/>
        </w:pict>
      </w:r>
    </w:p>
    <w:p w14:paraId="60D4DE8C" w14:textId="77777777" w:rsidR="007E400B" w:rsidRPr="007E400B" w:rsidRDefault="007E400B" w:rsidP="007E400B">
      <w:pPr>
        <w:rPr>
          <w:b/>
          <w:bCs/>
        </w:rPr>
      </w:pPr>
      <w:r w:rsidRPr="007E400B">
        <w:rPr>
          <w:rFonts w:ascii="Segoe UI Emoji" w:hAnsi="Segoe UI Emoji" w:cs="Segoe UI Emoji"/>
          <w:b/>
          <w:bCs/>
        </w:rPr>
        <w:t>🔍</w:t>
      </w:r>
      <w:r w:rsidRPr="007E400B">
        <w:rPr>
          <w:b/>
          <w:bCs/>
        </w:rPr>
        <w:t xml:space="preserve"> Critical Reception and Educational Impact</w:t>
      </w:r>
    </w:p>
    <w:p w14:paraId="616A97EB" w14:textId="77777777" w:rsidR="007E400B" w:rsidRPr="007E400B" w:rsidRDefault="007E400B" w:rsidP="007E400B">
      <w:r w:rsidRPr="007E400B">
        <w:t xml:space="preserve">While specific contemporary critical reviews of </w:t>
      </w:r>
      <w:proofErr w:type="spellStart"/>
      <w:r w:rsidRPr="007E400B">
        <w:t>Bórquez's</w:t>
      </w:r>
      <w:proofErr w:type="spellEnd"/>
      <w:r w:rsidRPr="007E400B">
        <w:t xml:space="preserve"> work are scarce, her contributions to Spanish language education, especially in the context of early 20th-</w:t>
      </w:r>
      <w:r w:rsidRPr="007E400B">
        <w:lastRenderedPageBreak/>
        <w:t>century California, are noteworthy. Her methods aligned with progressive educational practices of the time, emphasizing immersive and culturally rich content to facilitate language learning.</w:t>
      </w:r>
    </w:p>
    <w:p w14:paraId="51530443" w14:textId="77777777" w:rsidR="007E400B" w:rsidRPr="007E400B" w:rsidRDefault="007E400B" w:rsidP="007E400B">
      <w:r w:rsidRPr="007E400B">
        <w:t>Her work remains a valuable resource for understanding the pedagogical approaches to language instruction and cultural representation during that era.</w:t>
      </w:r>
    </w:p>
    <w:p w14:paraId="4C3FB4DD" w14:textId="77777777" w:rsidR="00590263" w:rsidRPr="007E400B" w:rsidRDefault="00590263" w:rsidP="007E400B"/>
    <w:sectPr w:rsidR="00590263" w:rsidRPr="007E40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CA4BD1"/>
    <w:multiLevelType w:val="multilevel"/>
    <w:tmpl w:val="92428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9400E08"/>
    <w:multiLevelType w:val="multilevel"/>
    <w:tmpl w:val="DBA60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4B05303"/>
    <w:multiLevelType w:val="multilevel"/>
    <w:tmpl w:val="AD7E4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5186527">
    <w:abstractNumId w:val="1"/>
  </w:num>
  <w:num w:numId="2" w16cid:durableId="1353192413">
    <w:abstractNumId w:val="2"/>
  </w:num>
  <w:num w:numId="3" w16cid:durableId="1065495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35A"/>
    <w:rsid w:val="000B0DFC"/>
    <w:rsid w:val="00590263"/>
    <w:rsid w:val="00724AA0"/>
    <w:rsid w:val="007E400B"/>
    <w:rsid w:val="00A165B9"/>
    <w:rsid w:val="00DD6611"/>
    <w:rsid w:val="00DE324E"/>
    <w:rsid w:val="00EC635A"/>
    <w:rsid w:val="00F165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0A577"/>
  <w15:chartTrackingRefBased/>
  <w15:docId w15:val="{50851163-34B4-443B-974D-E8275BE26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63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63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63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63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63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63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63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63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63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63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63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63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63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63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63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63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63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635A"/>
    <w:rPr>
      <w:rFonts w:eastAsiaTheme="majorEastAsia" w:cstheme="majorBidi"/>
      <w:color w:val="272727" w:themeColor="text1" w:themeTint="D8"/>
    </w:rPr>
  </w:style>
  <w:style w:type="paragraph" w:styleId="Title">
    <w:name w:val="Title"/>
    <w:basedOn w:val="Normal"/>
    <w:next w:val="Normal"/>
    <w:link w:val="TitleChar"/>
    <w:uiPriority w:val="10"/>
    <w:qFormat/>
    <w:rsid w:val="00EC63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63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63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63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635A"/>
    <w:pPr>
      <w:spacing w:before="160"/>
      <w:jc w:val="center"/>
    </w:pPr>
    <w:rPr>
      <w:i/>
      <w:iCs/>
      <w:color w:val="404040" w:themeColor="text1" w:themeTint="BF"/>
    </w:rPr>
  </w:style>
  <w:style w:type="character" w:customStyle="1" w:styleId="QuoteChar">
    <w:name w:val="Quote Char"/>
    <w:basedOn w:val="DefaultParagraphFont"/>
    <w:link w:val="Quote"/>
    <w:uiPriority w:val="29"/>
    <w:rsid w:val="00EC635A"/>
    <w:rPr>
      <w:i/>
      <w:iCs/>
      <w:color w:val="404040" w:themeColor="text1" w:themeTint="BF"/>
    </w:rPr>
  </w:style>
  <w:style w:type="paragraph" w:styleId="ListParagraph">
    <w:name w:val="List Paragraph"/>
    <w:basedOn w:val="Normal"/>
    <w:uiPriority w:val="34"/>
    <w:qFormat/>
    <w:rsid w:val="00EC635A"/>
    <w:pPr>
      <w:ind w:left="720"/>
      <w:contextualSpacing/>
    </w:pPr>
  </w:style>
  <w:style w:type="character" w:styleId="IntenseEmphasis">
    <w:name w:val="Intense Emphasis"/>
    <w:basedOn w:val="DefaultParagraphFont"/>
    <w:uiPriority w:val="21"/>
    <w:qFormat/>
    <w:rsid w:val="00EC635A"/>
    <w:rPr>
      <w:i/>
      <w:iCs/>
      <w:color w:val="0F4761" w:themeColor="accent1" w:themeShade="BF"/>
    </w:rPr>
  </w:style>
  <w:style w:type="paragraph" w:styleId="IntenseQuote">
    <w:name w:val="Intense Quote"/>
    <w:basedOn w:val="Normal"/>
    <w:next w:val="Normal"/>
    <w:link w:val="IntenseQuoteChar"/>
    <w:uiPriority w:val="30"/>
    <w:qFormat/>
    <w:rsid w:val="00EC63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635A"/>
    <w:rPr>
      <w:i/>
      <w:iCs/>
      <w:color w:val="0F4761" w:themeColor="accent1" w:themeShade="BF"/>
    </w:rPr>
  </w:style>
  <w:style w:type="character" w:styleId="IntenseReference">
    <w:name w:val="Intense Reference"/>
    <w:basedOn w:val="DefaultParagraphFont"/>
    <w:uiPriority w:val="32"/>
    <w:qFormat/>
    <w:rsid w:val="00EC635A"/>
    <w:rPr>
      <w:b/>
      <w:bCs/>
      <w:smallCaps/>
      <w:color w:val="0F4761" w:themeColor="accent1" w:themeShade="BF"/>
      <w:spacing w:val="5"/>
    </w:rPr>
  </w:style>
  <w:style w:type="character" w:styleId="Hyperlink">
    <w:name w:val="Hyperlink"/>
    <w:basedOn w:val="DefaultParagraphFont"/>
    <w:uiPriority w:val="99"/>
    <w:unhideWhenUsed/>
    <w:rsid w:val="007E400B"/>
    <w:rPr>
      <w:color w:val="467886" w:themeColor="hyperlink"/>
      <w:u w:val="single"/>
    </w:rPr>
  </w:style>
  <w:style w:type="character" w:styleId="UnresolvedMention">
    <w:name w:val="Unresolved Mention"/>
    <w:basedOn w:val="DefaultParagraphFont"/>
    <w:uiPriority w:val="99"/>
    <w:semiHidden/>
    <w:unhideWhenUsed/>
    <w:rsid w:val="007E40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2744793">
      <w:bodyDiv w:val="1"/>
      <w:marLeft w:val="0"/>
      <w:marRight w:val="0"/>
      <w:marTop w:val="0"/>
      <w:marBottom w:val="0"/>
      <w:divBdr>
        <w:top w:val="none" w:sz="0" w:space="0" w:color="auto"/>
        <w:left w:val="none" w:sz="0" w:space="0" w:color="auto"/>
        <w:bottom w:val="none" w:sz="0" w:space="0" w:color="auto"/>
        <w:right w:val="none" w:sz="0" w:space="0" w:color="auto"/>
      </w:divBdr>
      <w:divsChild>
        <w:div w:id="780952475">
          <w:marLeft w:val="0"/>
          <w:marRight w:val="0"/>
          <w:marTop w:val="0"/>
          <w:marBottom w:val="0"/>
          <w:divBdr>
            <w:top w:val="none" w:sz="0" w:space="0" w:color="auto"/>
            <w:left w:val="none" w:sz="0" w:space="0" w:color="auto"/>
            <w:bottom w:val="none" w:sz="0" w:space="0" w:color="auto"/>
            <w:right w:val="none" w:sz="0" w:space="0" w:color="auto"/>
          </w:divBdr>
          <w:divsChild>
            <w:div w:id="308629110">
              <w:marLeft w:val="0"/>
              <w:marRight w:val="0"/>
              <w:marTop w:val="0"/>
              <w:marBottom w:val="0"/>
              <w:divBdr>
                <w:top w:val="none" w:sz="0" w:space="0" w:color="auto"/>
                <w:left w:val="none" w:sz="0" w:space="0" w:color="auto"/>
                <w:bottom w:val="none" w:sz="0" w:space="0" w:color="auto"/>
                <w:right w:val="none" w:sz="0" w:space="0" w:color="auto"/>
              </w:divBdr>
              <w:divsChild>
                <w:div w:id="165355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229562">
          <w:marLeft w:val="0"/>
          <w:marRight w:val="0"/>
          <w:marTop w:val="0"/>
          <w:marBottom w:val="0"/>
          <w:divBdr>
            <w:top w:val="none" w:sz="0" w:space="0" w:color="auto"/>
            <w:left w:val="none" w:sz="0" w:space="0" w:color="auto"/>
            <w:bottom w:val="none" w:sz="0" w:space="0" w:color="auto"/>
            <w:right w:val="none" w:sz="0" w:space="0" w:color="auto"/>
          </w:divBdr>
          <w:divsChild>
            <w:div w:id="720641271">
              <w:marLeft w:val="0"/>
              <w:marRight w:val="0"/>
              <w:marTop w:val="0"/>
              <w:marBottom w:val="0"/>
              <w:divBdr>
                <w:top w:val="none" w:sz="0" w:space="0" w:color="auto"/>
                <w:left w:val="none" w:sz="0" w:space="0" w:color="auto"/>
                <w:bottom w:val="none" w:sz="0" w:space="0" w:color="auto"/>
                <w:right w:val="none" w:sz="0" w:space="0" w:color="auto"/>
              </w:divBdr>
              <w:divsChild>
                <w:div w:id="1061514322">
                  <w:marLeft w:val="0"/>
                  <w:marRight w:val="0"/>
                  <w:marTop w:val="0"/>
                  <w:marBottom w:val="0"/>
                  <w:divBdr>
                    <w:top w:val="none" w:sz="0" w:space="0" w:color="auto"/>
                    <w:left w:val="none" w:sz="0" w:space="0" w:color="auto"/>
                    <w:bottom w:val="none" w:sz="0" w:space="0" w:color="auto"/>
                    <w:right w:val="none" w:sz="0" w:space="0" w:color="auto"/>
                  </w:divBdr>
                  <w:divsChild>
                    <w:div w:id="1406075230">
                      <w:marLeft w:val="0"/>
                      <w:marRight w:val="0"/>
                      <w:marTop w:val="0"/>
                      <w:marBottom w:val="0"/>
                      <w:divBdr>
                        <w:top w:val="none" w:sz="0" w:space="0" w:color="auto"/>
                        <w:left w:val="none" w:sz="0" w:space="0" w:color="auto"/>
                        <w:bottom w:val="none" w:sz="0" w:space="0" w:color="auto"/>
                        <w:right w:val="none" w:sz="0" w:space="0" w:color="auto"/>
                      </w:divBdr>
                    </w:div>
                    <w:div w:id="957760705">
                      <w:marLeft w:val="0"/>
                      <w:marRight w:val="0"/>
                      <w:marTop w:val="0"/>
                      <w:marBottom w:val="0"/>
                      <w:divBdr>
                        <w:top w:val="none" w:sz="0" w:space="0" w:color="auto"/>
                        <w:left w:val="none" w:sz="0" w:space="0" w:color="auto"/>
                        <w:bottom w:val="none" w:sz="0" w:space="0" w:color="auto"/>
                        <w:right w:val="none" w:sz="0" w:space="0" w:color="auto"/>
                      </w:divBdr>
                      <w:divsChild>
                        <w:div w:id="1480463697">
                          <w:marLeft w:val="0"/>
                          <w:marRight w:val="0"/>
                          <w:marTop w:val="0"/>
                          <w:marBottom w:val="0"/>
                          <w:divBdr>
                            <w:top w:val="none" w:sz="0" w:space="0" w:color="auto"/>
                            <w:left w:val="none" w:sz="0" w:space="0" w:color="auto"/>
                            <w:bottom w:val="none" w:sz="0" w:space="0" w:color="auto"/>
                            <w:right w:val="none" w:sz="0" w:space="0" w:color="auto"/>
                          </w:divBdr>
                        </w:div>
                        <w:div w:id="945229754">
                          <w:marLeft w:val="0"/>
                          <w:marRight w:val="0"/>
                          <w:marTop w:val="0"/>
                          <w:marBottom w:val="0"/>
                          <w:divBdr>
                            <w:top w:val="none" w:sz="0" w:space="0" w:color="auto"/>
                            <w:left w:val="none" w:sz="0" w:space="0" w:color="auto"/>
                            <w:bottom w:val="none" w:sz="0" w:space="0" w:color="auto"/>
                            <w:right w:val="none" w:sz="0" w:space="0" w:color="auto"/>
                          </w:divBdr>
                        </w:div>
                        <w:div w:id="914825982">
                          <w:marLeft w:val="0"/>
                          <w:marRight w:val="0"/>
                          <w:marTop w:val="0"/>
                          <w:marBottom w:val="0"/>
                          <w:divBdr>
                            <w:top w:val="none" w:sz="0" w:space="0" w:color="auto"/>
                            <w:left w:val="none" w:sz="0" w:space="0" w:color="auto"/>
                            <w:bottom w:val="none" w:sz="0" w:space="0" w:color="auto"/>
                            <w:right w:val="none" w:sz="0" w:space="0" w:color="auto"/>
                          </w:divBdr>
                        </w:div>
                        <w:div w:id="1173034602">
                          <w:marLeft w:val="0"/>
                          <w:marRight w:val="0"/>
                          <w:marTop w:val="0"/>
                          <w:marBottom w:val="0"/>
                          <w:divBdr>
                            <w:top w:val="none" w:sz="0" w:space="0" w:color="auto"/>
                            <w:left w:val="none" w:sz="0" w:space="0" w:color="auto"/>
                            <w:bottom w:val="none" w:sz="0" w:space="0" w:color="auto"/>
                            <w:right w:val="none" w:sz="0" w:space="0" w:color="auto"/>
                          </w:divBdr>
                        </w:div>
                        <w:div w:id="1545485605">
                          <w:marLeft w:val="0"/>
                          <w:marRight w:val="0"/>
                          <w:marTop w:val="0"/>
                          <w:marBottom w:val="0"/>
                          <w:divBdr>
                            <w:top w:val="none" w:sz="0" w:space="0" w:color="auto"/>
                            <w:left w:val="none" w:sz="0" w:space="0" w:color="auto"/>
                            <w:bottom w:val="none" w:sz="0" w:space="0" w:color="auto"/>
                            <w:right w:val="none" w:sz="0" w:space="0" w:color="auto"/>
                          </w:divBdr>
                        </w:div>
                        <w:div w:id="1169367022">
                          <w:marLeft w:val="0"/>
                          <w:marRight w:val="0"/>
                          <w:marTop w:val="0"/>
                          <w:marBottom w:val="0"/>
                          <w:divBdr>
                            <w:top w:val="none" w:sz="0" w:space="0" w:color="auto"/>
                            <w:left w:val="none" w:sz="0" w:space="0" w:color="auto"/>
                            <w:bottom w:val="none" w:sz="0" w:space="0" w:color="auto"/>
                            <w:right w:val="none" w:sz="0" w:space="0" w:color="auto"/>
                          </w:divBdr>
                        </w:div>
                        <w:div w:id="911353929">
                          <w:marLeft w:val="0"/>
                          <w:marRight w:val="0"/>
                          <w:marTop w:val="0"/>
                          <w:marBottom w:val="0"/>
                          <w:divBdr>
                            <w:top w:val="none" w:sz="0" w:space="0" w:color="auto"/>
                            <w:left w:val="none" w:sz="0" w:space="0" w:color="auto"/>
                            <w:bottom w:val="none" w:sz="0" w:space="0" w:color="auto"/>
                            <w:right w:val="none" w:sz="0" w:space="0" w:color="auto"/>
                          </w:divBdr>
                        </w:div>
                        <w:div w:id="320471291">
                          <w:marLeft w:val="0"/>
                          <w:marRight w:val="0"/>
                          <w:marTop w:val="0"/>
                          <w:marBottom w:val="0"/>
                          <w:divBdr>
                            <w:top w:val="none" w:sz="0" w:space="0" w:color="auto"/>
                            <w:left w:val="none" w:sz="0" w:space="0" w:color="auto"/>
                            <w:bottom w:val="none" w:sz="0" w:space="0" w:color="auto"/>
                            <w:right w:val="none" w:sz="0" w:space="0" w:color="auto"/>
                          </w:divBdr>
                        </w:div>
                        <w:div w:id="138113819">
                          <w:marLeft w:val="0"/>
                          <w:marRight w:val="0"/>
                          <w:marTop w:val="0"/>
                          <w:marBottom w:val="0"/>
                          <w:divBdr>
                            <w:top w:val="none" w:sz="0" w:space="0" w:color="auto"/>
                            <w:left w:val="none" w:sz="0" w:space="0" w:color="auto"/>
                            <w:bottom w:val="none" w:sz="0" w:space="0" w:color="auto"/>
                            <w:right w:val="none" w:sz="0" w:space="0" w:color="auto"/>
                          </w:divBdr>
                        </w:div>
                        <w:div w:id="1427772222">
                          <w:marLeft w:val="0"/>
                          <w:marRight w:val="0"/>
                          <w:marTop w:val="0"/>
                          <w:marBottom w:val="0"/>
                          <w:divBdr>
                            <w:top w:val="none" w:sz="0" w:space="0" w:color="auto"/>
                            <w:left w:val="none" w:sz="0" w:space="0" w:color="auto"/>
                            <w:bottom w:val="none" w:sz="0" w:space="0" w:color="auto"/>
                            <w:right w:val="none" w:sz="0" w:space="0" w:color="auto"/>
                          </w:divBdr>
                        </w:div>
                        <w:div w:id="1622344974">
                          <w:marLeft w:val="0"/>
                          <w:marRight w:val="0"/>
                          <w:marTop w:val="0"/>
                          <w:marBottom w:val="0"/>
                          <w:divBdr>
                            <w:top w:val="none" w:sz="0" w:space="0" w:color="auto"/>
                            <w:left w:val="none" w:sz="0" w:space="0" w:color="auto"/>
                            <w:bottom w:val="none" w:sz="0" w:space="0" w:color="auto"/>
                            <w:right w:val="none" w:sz="0" w:space="0" w:color="auto"/>
                          </w:divBdr>
                        </w:div>
                        <w:div w:id="398677489">
                          <w:marLeft w:val="0"/>
                          <w:marRight w:val="0"/>
                          <w:marTop w:val="0"/>
                          <w:marBottom w:val="0"/>
                          <w:divBdr>
                            <w:top w:val="none" w:sz="0" w:space="0" w:color="auto"/>
                            <w:left w:val="none" w:sz="0" w:space="0" w:color="auto"/>
                            <w:bottom w:val="none" w:sz="0" w:space="0" w:color="auto"/>
                            <w:right w:val="none" w:sz="0" w:space="0" w:color="auto"/>
                          </w:divBdr>
                        </w:div>
                        <w:div w:id="1388184177">
                          <w:marLeft w:val="0"/>
                          <w:marRight w:val="0"/>
                          <w:marTop w:val="0"/>
                          <w:marBottom w:val="0"/>
                          <w:divBdr>
                            <w:top w:val="none" w:sz="0" w:space="0" w:color="auto"/>
                            <w:left w:val="none" w:sz="0" w:space="0" w:color="auto"/>
                            <w:bottom w:val="none" w:sz="0" w:space="0" w:color="auto"/>
                            <w:right w:val="none" w:sz="0" w:space="0" w:color="auto"/>
                          </w:divBdr>
                        </w:div>
                        <w:div w:id="967510769">
                          <w:marLeft w:val="0"/>
                          <w:marRight w:val="0"/>
                          <w:marTop w:val="0"/>
                          <w:marBottom w:val="0"/>
                          <w:divBdr>
                            <w:top w:val="none" w:sz="0" w:space="0" w:color="auto"/>
                            <w:left w:val="none" w:sz="0" w:space="0" w:color="auto"/>
                            <w:bottom w:val="none" w:sz="0" w:space="0" w:color="auto"/>
                            <w:right w:val="none" w:sz="0" w:space="0" w:color="auto"/>
                          </w:divBdr>
                        </w:div>
                        <w:div w:id="185757352">
                          <w:marLeft w:val="0"/>
                          <w:marRight w:val="0"/>
                          <w:marTop w:val="0"/>
                          <w:marBottom w:val="0"/>
                          <w:divBdr>
                            <w:top w:val="none" w:sz="0" w:space="0" w:color="auto"/>
                            <w:left w:val="none" w:sz="0" w:space="0" w:color="auto"/>
                            <w:bottom w:val="none" w:sz="0" w:space="0" w:color="auto"/>
                            <w:right w:val="none" w:sz="0" w:space="0" w:color="auto"/>
                          </w:divBdr>
                        </w:div>
                        <w:div w:id="999313711">
                          <w:marLeft w:val="0"/>
                          <w:marRight w:val="0"/>
                          <w:marTop w:val="0"/>
                          <w:marBottom w:val="0"/>
                          <w:divBdr>
                            <w:top w:val="none" w:sz="0" w:space="0" w:color="auto"/>
                            <w:left w:val="none" w:sz="0" w:space="0" w:color="auto"/>
                            <w:bottom w:val="none" w:sz="0" w:space="0" w:color="auto"/>
                            <w:right w:val="none" w:sz="0" w:space="0" w:color="auto"/>
                          </w:divBdr>
                        </w:div>
                        <w:div w:id="1385132083">
                          <w:marLeft w:val="0"/>
                          <w:marRight w:val="0"/>
                          <w:marTop w:val="0"/>
                          <w:marBottom w:val="0"/>
                          <w:divBdr>
                            <w:top w:val="none" w:sz="0" w:space="0" w:color="auto"/>
                            <w:left w:val="none" w:sz="0" w:space="0" w:color="auto"/>
                            <w:bottom w:val="none" w:sz="0" w:space="0" w:color="auto"/>
                            <w:right w:val="none" w:sz="0" w:space="0" w:color="auto"/>
                          </w:divBdr>
                        </w:div>
                        <w:div w:id="239028555">
                          <w:marLeft w:val="0"/>
                          <w:marRight w:val="0"/>
                          <w:marTop w:val="0"/>
                          <w:marBottom w:val="0"/>
                          <w:divBdr>
                            <w:top w:val="none" w:sz="0" w:space="0" w:color="auto"/>
                            <w:left w:val="none" w:sz="0" w:space="0" w:color="auto"/>
                            <w:bottom w:val="none" w:sz="0" w:space="0" w:color="auto"/>
                            <w:right w:val="none" w:sz="0" w:space="0" w:color="auto"/>
                          </w:divBdr>
                        </w:div>
                        <w:div w:id="78330295">
                          <w:marLeft w:val="0"/>
                          <w:marRight w:val="0"/>
                          <w:marTop w:val="0"/>
                          <w:marBottom w:val="0"/>
                          <w:divBdr>
                            <w:top w:val="none" w:sz="0" w:space="0" w:color="auto"/>
                            <w:left w:val="none" w:sz="0" w:space="0" w:color="auto"/>
                            <w:bottom w:val="none" w:sz="0" w:space="0" w:color="auto"/>
                            <w:right w:val="none" w:sz="0" w:space="0" w:color="auto"/>
                          </w:divBdr>
                        </w:div>
                        <w:div w:id="526136996">
                          <w:marLeft w:val="0"/>
                          <w:marRight w:val="0"/>
                          <w:marTop w:val="0"/>
                          <w:marBottom w:val="0"/>
                          <w:divBdr>
                            <w:top w:val="none" w:sz="0" w:space="0" w:color="auto"/>
                            <w:left w:val="none" w:sz="0" w:space="0" w:color="auto"/>
                            <w:bottom w:val="none" w:sz="0" w:space="0" w:color="auto"/>
                            <w:right w:val="none" w:sz="0" w:space="0" w:color="auto"/>
                          </w:divBdr>
                        </w:div>
                        <w:div w:id="612829281">
                          <w:marLeft w:val="0"/>
                          <w:marRight w:val="0"/>
                          <w:marTop w:val="0"/>
                          <w:marBottom w:val="0"/>
                          <w:divBdr>
                            <w:top w:val="none" w:sz="0" w:space="0" w:color="auto"/>
                            <w:left w:val="none" w:sz="0" w:space="0" w:color="auto"/>
                            <w:bottom w:val="none" w:sz="0" w:space="0" w:color="auto"/>
                            <w:right w:val="none" w:sz="0" w:space="0" w:color="auto"/>
                          </w:divBdr>
                        </w:div>
                        <w:div w:id="1115517291">
                          <w:marLeft w:val="0"/>
                          <w:marRight w:val="0"/>
                          <w:marTop w:val="0"/>
                          <w:marBottom w:val="0"/>
                          <w:divBdr>
                            <w:top w:val="none" w:sz="0" w:space="0" w:color="auto"/>
                            <w:left w:val="none" w:sz="0" w:space="0" w:color="auto"/>
                            <w:bottom w:val="none" w:sz="0" w:space="0" w:color="auto"/>
                            <w:right w:val="none" w:sz="0" w:space="0" w:color="auto"/>
                          </w:divBdr>
                        </w:div>
                        <w:div w:id="2098404927">
                          <w:marLeft w:val="0"/>
                          <w:marRight w:val="0"/>
                          <w:marTop w:val="0"/>
                          <w:marBottom w:val="0"/>
                          <w:divBdr>
                            <w:top w:val="none" w:sz="0" w:space="0" w:color="auto"/>
                            <w:left w:val="none" w:sz="0" w:space="0" w:color="auto"/>
                            <w:bottom w:val="none" w:sz="0" w:space="0" w:color="auto"/>
                            <w:right w:val="none" w:sz="0" w:space="0" w:color="auto"/>
                          </w:divBdr>
                        </w:div>
                        <w:div w:id="1041587992">
                          <w:marLeft w:val="0"/>
                          <w:marRight w:val="0"/>
                          <w:marTop w:val="0"/>
                          <w:marBottom w:val="0"/>
                          <w:divBdr>
                            <w:top w:val="none" w:sz="0" w:space="0" w:color="auto"/>
                            <w:left w:val="none" w:sz="0" w:space="0" w:color="auto"/>
                            <w:bottom w:val="none" w:sz="0" w:space="0" w:color="auto"/>
                            <w:right w:val="none" w:sz="0" w:space="0" w:color="auto"/>
                          </w:divBdr>
                        </w:div>
                        <w:div w:id="857623845">
                          <w:marLeft w:val="0"/>
                          <w:marRight w:val="0"/>
                          <w:marTop w:val="0"/>
                          <w:marBottom w:val="0"/>
                          <w:divBdr>
                            <w:top w:val="none" w:sz="0" w:space="0" w:color="auto"/>
                            <w:left w:val="none" w:sz="0" w:space="0" w:color="auto"/>
                            <w:bottom w:val="none" w:sz="0" w:space="0" w:color="auto"/>
                            <w:right w:val="none" w:sz="0" w:space="0" w:color="auto"/>
                          </w:divBdr>
                        </w:div>
                        <w:div w:id="298918155">
                          <w:marLeft w:val="0"/>
                          <w:marRight w:val="0"/>
                          <w:marTop w:val="0"/>
                          <w:marBottom w:val="0"/>
                          <w:divBdr>
                            <w:top w:val="none" w:sz="0" w:space="0" w:color="auto"/>
                            <w:left w:val="none" w:sz="0" w:space="0" w:color="auto"/>
                            <w:bottom w:val="none" w:sz="0" w:space="0" w:color="auto"/>
                            <w:right w:val="none" w:sz="0" w:space="0" w:color="auto"/>
                          </w:divBdr>
                        </w:div>
                        <w:div w:id="510603484">
                          <w:marLeft w:val="0"/>
                          <w:marRight w:val="0"/>
                          <w:marTop w:val="0"/>
                          <w:marBottom w:val="0"/>
                          <w:divBdr>
                            <w:top w:val="none" w:sz="0" w:space="0" w:color="auto"/>
                            <w:left w:val="none" w:sz="0" w:space="0" w:color="auto"/>
                            <w:bottom w:val="none" w:sz="0" w:space="0" w:color="auto"/>
                            <w:right w:val="none" w:sz="0" w:space="0" w:color="auto"/>
                          </w:divBdr>
                        </w:div>
                        <w:div w:id="968163939">
                          <w:marLeft w:val="0"/>
                          <w:marRight w:val="0"/>
                          <w:marTop w:val="0"/>
                          <w:marBottom w:val="0"/>
                          <w:divBdr>
                            <w:top w:val="none" w:sz="0" w:space="0" w:color="auto"/>
                            <w:left w:val="none" w:sz="0" w:space="0" w:color="auto"/>
                            <w:bottom w:val="none" w:sz="0" w:space="0" w:color="auto"/>
                            <w:right w:val="none" w:sz="0" w:space="0" w:color="auto"/>
                          </w:divBdr>
                        </w:div>
                        <w:div w:id="701366566">
                          <w:marLeft w:val="0"/>
                          <w:marRight w:val="0"/>
                          <w:marTop w:val="0"/>
                          <w:marBottom w:val="0"/>
                          <w:divBdr>
                            <w:top w:val="none" w:sz="0" w:space="0" w:color="auto"/>
                            <w:left w:val="none" w:sz="0" w:space="0" w:color="auto"/>
                            <w:bottom w:val="none" w:sz="0" w:space="0" w:color="auto"/>
                            <w:right w:val="none" w:sz="0" w:space="0" w:color="auto"/>
                          </w:divBdr>
                        </w:div>
                        <w:div w:id="185291375">
                          <w:marLeft w:val="0"/>
                          <w:marRight w:val="0"/>
                          <w:marTop w:val="0"/>
                          <w:marBottom w:val="0"/>
                          <w:divBdr>
                            <w:top w:val="none" w:sz="0" w:space="0" w:color="auto"/>
                            <w:left w:val="none" w:sz="0" w:space="0" w:color="auto"/>
                            <w:bottom w:val="none" w:sz="0" w:space="0" w:color="auto"/>
                            <w:right w:val="none" w:sz="0" w:space="0" w:color="auto"/>
                          </w:divBdr>
                        </w:div>
                        <w:div w:id="973801686">
                          <w:marLeft w:val="0"/>
                          <w:marRight w:val="0"/>
                          <w:marTop w:val="0"/>
                          <w:marBottom w:val="0"/>
                          <w:divBdr>
                            <w:top w:val="none" w:sz="0" w:space="0" w:color="auto"/>
                            <w:left w:val="none" w:sz="0" w:space="0" w:color="auto"/>
                            <w:bottom w:val="none" w:sz="0" w:space="0" w:color="auto"/>
                            <w:right w:val="none" w:sz="0" w:space="0" w:color="auto"/>
                          </w:divBdr>
                        </w:div>
                        <w:div w:id="1563979799">
                          <w:marLeft w:val="0"/>
                          <w:marRight w:val="0"/>
                          <w:marTop w:val="0"/>
                          <w:marBottom w:val="0"/>
                          <w:divBdr>
                            <w:top w:val="none" w:sz="0" w:space="0" w:color="auto"/>
                            <w:left w:val="none" w:sz="0" w:space="0" w:color="auto"/>
                            <w:bottom w:val="none" w:sz="0" w:space="0" w:color="auto"/>
                            <w:right w:val="none" w:sz="0" w:space="0" w:color="auto"/>
                          </w:divBdr>
                        </w:div>
                        <w:div w:id="625701852">
                          <w:marLeft w:val="0"/>
                          <w:marRight w:val="0"/>
                          <w:marTop w:val="0"/>
                          <w:marBottom w:val="0"/>
                          <w:divBdr>
                            <w:top w:val="none" w:sz="0" w:space="0" w:color="auto"/>
                            <w:left w:val="none" w:sz="0" w:space="0" w:color="auto"/>
                            <w:bottom w:val="none" w:sz="0" w:space="0" w:color="auto"/>
                            <w:right w:val="none" w:sz="0" w:space="0" w:color="auto"/>
                          </w:divBdr>
                        </w:div>
                        <w:div w:id="419182757">
                          <w:marLeft w:val="0"/>
                          <w:marRight w:val="0"/>
                          <w:marTop w:val="0"/>
                          <w:marBottom w:val="0"/>
                          <w:divBdr>
                            <w:top w:val="none" w:sz="0" w:space="0" w:color="auto"/>
                            <w:left w:val="none" w:sz="0" w:space="0" w:color="auto"/>
                            <w:bottom w:val="none" w:sz="0" w:space="0" w:color="auto"/>
                            <w:right w:val="none" w:sz="0" w:space="0" w:color="auto"/>
                          </w:divBdr>
                        </w:div>
                        <w:div w:id="2002656530">
                          <w:marLeft w:val="0"/>
                          <w:marRight w:val="0"/>
                          <w:marTop w:val="0"/>
                          <w:marBottom w:val="0"/>
                          <w:divBdr>
                            <w:top w:val="none" w:sz="0" w:space="0" w:color="auto"/>
                            <w:left w:val="none" w:sz="0" w:space="0" w:color="auto"/>
                            <w:bottom w:val="none" w:sz="0" w:space="0" w:color="auto"/>
                            <w:right w:val="none" w:sz="0" w:space="0" w:color="auto"/>
                          </w:divBdr>
                        </w:div>
                        <w:div w:id="1516728955">
                          <w:marLeft w:val="0"/>
                          <w:marRight w:val="0"/>
                          <w:marTop w:val="0"/>
                          <w:marBottom w:val="0"/>
                          <w:divBdr>
                            <w:top w:val="none" w:sz="0" w:space="0" w:color="auto"/>
                            <w:left w:val="none" w:sz="0" w:space="0" w:color="auto"/>
                            <w:bottom w:val="none" w:sz="0" w:space="0" w:color="auto"/>
                            <w:right w:val="none" w:sz="0" w:space="0" w:color="auto"/>
                          </w:divBdr>
                        </w:div>
                        <w:div w:id="106315218">
                          <w:marLeft w:val="0"/>
                          <w:marRight w:val="0"/>
                          <w:marTop w:val="0"/>
                          <w:marBottom w:val="0"/>
                          <w:divBdr>
                            <w:top w:val="none" w:sz="0" w:space="0" w:color="auto"/>
                            <w:left w:val="none" w:sz="0" w:space="0" w:color="auto"/>
                            <w:bottom w:val="none" w:sz="0" w:space="0" w:color="auto"/>
                            <w:right w:val="none" w:sz="0" w:space="0" w:color="auto"/>
                          </w:divBdr>
                        </w:div>
                        <w:div w:id="1563979687">
                          <w:marLeft w:val="0"/>
                          <w:marRight w:val="0"/>
                          <w:marTop w:val="0"/>
                          <w:marBottom w:val="0"/>
                          <w:divBdr>
                            <w:top w:val="none" w:sz="0" w:space="0" w:color="auto"/>
                            <w:left w:val="none" w:sz="0" w:space="0" w:color="auto"/>
                            <w:bottom w:val="none" w:sz="0" w:space="0" w:color="auto"/>
                            <w:right w:val="none" w:sz="0" w:space="0" w:color="auto"/>
                          </w:divBdr>
                        </w:div>
                        <w:div w:id="614559056">
                          <w:marLeft w:val="0"/>
                          <w:marRight w:val="0"/>
                          <w:marTop w:val="0"/>
                          <w:marBottom w:val="0"/>
                          <w:divBdr>
                            <w:top w:val="none" w:sz="0" w:space="0" w:color="auto"/>
                            <w:left w:val="none" w:sz="0" w:space="0" w:color="auto"/>
                            <w:bottom w:val="none" w:sz="0" w:space="0" w:color="auto"/>
                            <w:right w:val="none" w:sz="0" w:space="0" w:color="auto"/>
                          </w:divBdr>
                        </w:div>
                        <w:div w:id="1119644466">
                          <w:marLeft w:val="0"/>
                          <w:marRight w:val="0"/>
                          <w:marTop w:val="0"/>
                          <w:marBottom w:val="0"/>
                          <w:divBdr>
                            <w:top w:val="none" w:sz="0" w:space="0" w:color="auto"/>
                            <w:left w:val="none" w:sz="0" w:space="0" w:color="auto"/>
                            <w:bottom w:val="none" w:sz="0" w:space="0" w:color="auto"/>
                            <w:right w:val="none" w:sz="0" w:space="0" w:color="auto"/>
                          </w:divBdr>
                        </w:div>
                        <w:div w:id="177161423">
                          <w:marLeft w:val="0"/>
                          <w:marRight w:val="0"/>
                          <w:marTop w:val="0"/>
                          <w:marBottom w:val="0"/>
                          <w:divBdr>
                            <w:top w:val="none" w:sz="0" w:space="0" w:color="auto"/>
                            <w:left w:val="none" w:sz="0" w:space="0" w:color="auto"/>
                            <w:bottom w:val="none" w:sz="0" w:space="0" w:color="auto"/>
                            <w:right w:val="none" w:sz="0" w:space="0" w:color="auto"/>
                          </w:divBdr>
                        </w:div>
                        <w:div w:id="1792672646">
                          <w:marLeft w:val="0"/>
                          <w:marRight w:val="0"/>
                          <w:marTop w:val="0"/>
                          <w:marBottom w:val="0"/>
                          <w:divBdr>
                            <w:top w:val="none" w:sz="0" w:space="0" w:color="auto"/>
                            <w:left w:val="none" w:sz="0" w:space="0" w:color="auto"/>
                            <w:bottom w:val="none" w:sz="0" w:space="0" w:color="auto"/>
                            <w:right w:val="none" w:sz="0" w:space="0" w:color="auto"/>
                          </w:divBdr>
                        </w:div>
                        <w:div w:id="1711145608">
                          <w:marLeft w:val="0"/>
                          <w:marRight w:val="0"/>
                          <w:marTop w:val="0"/>
                          <w:marBottom w:val="0"/>
                          <w:divBdr>
                            <w:top w:val="none" w:sz="0" w:space="0" w:color="auto"/>
                            <w:left w:val="none" w:sz="0" w:space="0" w:color="auto"/>
                            <w:bottom w:val="none" w:sz="0" w:space="0" w:color="auto"/>
                            <w:right w:val="none" w:sz="0" w:space="0" w:color="auto"/>
                          </w:divBdr>
                        </w:div>
                        <w:div w:id="484317564">
                          <w:marLeft w:val="0"/>
                          <w:marRight w:val="0"/>
                          <w:marTop w:val="0"/>
                          <w:marBottom w:val="0"/>
                          <w:divBdr>
                            <w:top w:val="none" w:sz="0" w:space="0" w:color="auto"/>
                            <w:left w:val="none" w:sz="0" w:space="0" w:color="auto"/>
                            <w:bottom w:val="none" w:sz="0" w:space="0" w:color="auto"/>
                            <w:right w:val="none" w:sz="0" w:space="0" w:color="auto"/>
                          </w:divBdr>
                        </w:div>
                        <w:div w:id="519708611">
                          <w:marLeft w:val="0"/>
                          <w:marRight w:val="0"/>
                          <w:marTop w:val="0"/>
                          <w:marBottom w:val="0"/>
                          <w:divBdr>
                            <w:top w:val="none" w:sz="0" w:space="0" w:color="auto"/>
                            <w:left w:val="none" w:sz="0" w:space="0" w:color="auto"/>
                            <w:bottom w:val="none" w:sz="0" w:space="0" w:color="auto"/>
                            <w:right w:val="none" w:sz="0" w:space="0" w:color="auto"/>
                          </w:divBdr>
                        </w:div>
                        <w:div w:id="541286424">
                          <w:marLeft w:val="0"/>
                          <w:marRight w:val="0"/>
                          <w:marTop w:val="0"/>
                          <w:marBottom w:val="0"/>
                          <w:divBdr>
                            <w:top w:val="none" w:sz="0" w:space="0" w:color="auto"/>
                            <w:left w:val="none" w:sz="0" w:space="0" w:color="auto"/>
                            <w:bottom w:val="none" w:sz="0" w:space="0" w:color="auto"/>
                            <w:right w:val="none" w:sz="0" w:space="0" w:color="auto"/>
                          </w:divBdr>
                        </w:div>
                        <w:div w:id="838040956">
                          <w:marLeft w:val="0"/>
                          <w:marRight w:val="0"/>
                          <w:marTop w:val="0"/>
                          <w:marBottom w:val="0"/>
                          <w:divBdr>
                            <w:top w:val="none" w:sz="0" w:space="0" w:color="auto"/>
                            <w:left w:val="none" w:sz="0" w:space="0" w:color="auto"/>
                            <w:bottom w:val="none" w:sz="0" w:space="0" w:color="auto"/>
                            <w:right w:val="none" w:sz="0" w:space="0" w:color="auto"/>
                          </w:divBdr>
                        </w:div>
                        <w:div w:id="279186339">
                          <w:marLeft w:val="0"/>
                          <w:marRight w:val="0"/>
                          <w:marTop w:val="0"/>
                          <w:marBottom w:val="0"/>
                          <w:divBdr>
                            <w:top w:val="none" w:sz="0" w:space="0" w:color="auto"/>
                            <w:left w:val="none" w:sz="0" w:space="0" w:color="auto"/>
                            <w:bottom w:val="none" w:sz="0" w:space="0" w:color="auto"/>
                            <w:right w:val="none" w:sz="0" w:space="0" w:color="auto"/>
                          </w:divBdr>
                        </w:div>
                        <w:div w:id="70858077">
                          <w:marLeft w:val="0"/>
                          <w:marRight w:val="0"/>
                          <w:marTop w:val="0"/>
                          <w:marBottom w:val="0"/>
                          <w:divBdr>
                            <w:top w:val="none" w:sz="0" w:space="0" w:color="auto"/>
                            <w:left w:val="none" w:sz="0" w:space="0" w:color="auto"/>
                            <w:bottom w:val="none" w:sz="0" w:space="0" w:color="auto"/>
                            <w:right w:val="none" w:sz="0" w:space="0" w:color="auto"/>
                          </w:divBdr>
                        </w:div>
                        <w:div w:id="213544096">
                          <w:marLeft w:val="0"/>
                          <w:marRight w:val="0"/>
                          <w:marTop w:val="0"/>
                          <w:marBottom w:val="0"/>
                          <w:divBdr>
                            <w:top w:val="none" w:sz="0" w:space="0" w:color="auto"/>
                            <w:left w:val="none" w:sz="0" w:space="0" w:color="auto"/>
                            <w:bottom w:val="none" w:sz="0" w:space="0" w:color="auto"/>
                            <w:right w:val="none" w:sz="0" w:space="0" w:color="auto"/>
                          </w:divBdr>
                        </w:div>
                        <w:div w:id="294528673">
                          <w:marLeft w:val="0"/>
                          <w:marRight w:val="0"/>
                          <w:marTop w:val="0"/>
                          <w:marBottom w:val="0"/>
                          <w:divBdr>
                            <w:top w:val="none" w:sz="0" w:space="0" w:color="auto"/>
                            <w:left w:val="none" w:sz="0" w:space="0" w:color="auto"/>
                            <w:bottom w:val="none" w:sz="0" w:space="0" w:color="auto"/>
                            <w:right w:val="none" w:sz="0" w:space="0" w:color="auto"/>
                          </w:divBdr>
                        </w:div>
                        <w:div w:id="1617441292">
                          <w:marLeft w:val="0"/>
                          <w:marRight w:val="0"/>
                          <w:marTop w:val="0"/>
                          <w:marBottom w:val="0"/>
                          <w:divBdr>
                            <w:top w:val="none" w:sz="0" w:space="0" w:color="auto"/>
                            <w:left w:val="none" w:sz="0" w:space="0" w:color="auto"/>
                            <w:bottom w:val="none" w:sz="0" w:space="0" w:color="auto"/>
                            <w:right w:val="none" w:sz="0" w:space="0" w:color="auto"/>
                          </w:divBdr>
                        </w:div>
                        <w:div w:id="573860640">
                          <w:marLeft w:val="0"/>
                          <w:marRight w:val="0"/>
                          <w:marTop w:val="0"/>
                          <w:marBottom w:val="0"/>
                          <w:divBdr>
                            <w:top w:val="none" w:sz="0" w:space="0" w:color="auto"/>
                            <w:left w:val="none" w:sz="0" w:space="0" w:color="auto"/>
                            <w:bottom w:val="none" w:sz="0" w:space="0" w:color="auto"/>
                            <w:right w:val="none" w:sz="0" w:space="0" w:color="auto"/>
                          </w:divBdr>
                        </w:div>
                        <w:div w:id="1021592329">
                          <w:marLeft w:val="0"/>
                          <w:marRight w:val="0"/>
                          <w:marTop w:val="0"/>
                          <w:marBottom w:val="0"/>
                          <w:divBdr>
                            <w:top w:val="none" w:sz="0" w:space="0" w:color="auto"/>
                            <w:left w:val="none" w:sz="0" w:space="0" w:color="auto"/>
                            <w:bottom w:val="none" w:sz="0" w:space="0" w:color="auto"/>
                            <w:right w:val="none" w:sz="0" w:space="0" w:color="auto"/>
                          </w:divBdr>
                        </w:div>
                        <w:div w:id="241917243">
                          <w:marLeft w:val="0"/>
                          <w:marRight w:val="0"/>
                          <w:marTop w:val="0"/>
                          <w:marBottom w:val="0"/>
                          <w:divBdr>
                            <w:top w:val="none" w:sz="0" w:space="0" w:color="auto"/>
                            <w:left w:val="none" w:sz="0" w:space="0" w:color="auto"/>
                            <w:bottom w:val="none" w:sz="0" w:space="0" w:color="auto"/>
                            <w:right w:val="none" w:sz="0" w:space="0" w:color="auto"/>
                          </w:divBdr>
                        </w:div>
                        <w:div w:id="1741976114">
                          <w:marLeft w:val="0"/>
                          <w:marRight w:val="0"/>
                          <w:marTop w:val="0"/>
                          <w:marBottom w:val="0"/>
                          <w:divBdr>
                            <w:top w:val="none" w:sz="0" w:space="0" w:color="auto"/>
                            <w:left w:val="none" w:sz="0" w:space="0" w:color="auto"/>
                            <w:bottom w:val="none" w:sz="0" w:space="0" w:color="auto"/>
                            <w:right w:val="none" w:sz="0" w:space="0" w:color="auto"/>
                          </w:divBdr>
                        </w:div>
                        <w:div w:id="939486872">
                          <w:marLeft w:val="0"/>
                          <w:marRight w:val="0"/>
                          <w:marTop w:val="0"/>
                          <w:marBottom w:val="0"/>
                          <w:divBdr>
                            <w:top w:val="none" w:sz="0" w:space="0" w:color="auto"/>
                            <w:left w:val="none" w:sz="0" w:space="0" w:color="auto"/>
                            <w:bottom w:val="none" w:sz="0" w:space="0" w:color="auto"/>
                            <w:right w:val="none" w:sz="0" w:space="0" w:color="auto"/>
                          </w:divBdr>
                        </w:div>
                        <w:div w:id="912589455">
                          <w:marLeft w:val="0"/>
                          <w:marRight w:val="0"/>
                          <w:marTop w:val="0"/>
                          <w:marBottom w:val="0"/>
                          <w:divBdr>
                            <w:top w:val="none" w:sz="0" w:space="0" w:color="auto"/>
                            <w:left w:val="none" w:sz="0" w:space="0" w:color="auto"/>
                            <w:bottom w:val="none" w:sz="0" w:space="0" w:color="auto"/>
                            <w:right w:val="none" w:sz="0" w:space="0" w:color="auto"/>
                          </w:divBdr>
                        </w:div>
                        <w:div w:id="875626591">
                          <w:marLeft w:val="0"/>
                          <w:marRight w:val="0"/>
                          <w:marTop w:val="0"/>
                          <w:marBottom w:val="0"/>
                          <w:divBdr>
                            <w:top w:val="none" w:sz="0" w:space="0" w:color="auto"/>
                            <w:left w:val="none" w:sz="0" w:space="0" w:color="auto"/>
                            <w:bottom w:val="none" w:sz="0" w:space="0" w:color="auto"/>
                            <w:right w:val="none" w:sz="0" w:space="0" w:color="auto"/>
                          </w:divBdr>
                        </w:div>
                        <w:div w:id="1883402354">
                          <w:marLeft w:val="0"/>
                          <w:marRight w:val="0"/>
                          <w:marTop w:val="0"/>
                          <w:marBottom w:val="0"/>
                          <w:divBdr>
                            <w:top w:val="none" w:sz="0" w:space="0" w:color="auto"/>
                            <w:left w:val="none" w:sz="0" w:space="0" w:color="auto"/>
                            <w:bottom w:val="none" w:sz="0" w:space="0" w:color="auto"/>
                            <w:right w:val="none" w:sz="0" w:space="0" w:color="auto"/>
                          </w:divBdr>
                        </w:div>
                        <w:div w:id="1470632755">
                          <w:marLeft w:val="0"/>
                          <w:marRight w:val="0"/>
                          <w:marTop w:val="0"/>
                          <w:marBottom w:val="0"/>
                          <w:divBdr>
                            <w:top w:val="none" w:sz="0" w:space="0" w:color="auto"/>
                            <w:left w:val="none" w:sz="0" w:space="0" w:color="auto"/>
                            <w:bottom w:val="none" w:sz="0" w:space="0" w:color="auto"/>
                            <w:right w:val="none" w:sz="0" w:space="0" w:color="auto"/>
                          </w:divBdr>
                        </w:div>
                        <w:div w:id="1454133246">
                          <w:marLeft w:val="0"/>
                          <w:marRight w:val="0"/>
                          <w:marTop w:val="0"/>
                          <w:marBottom w:val="0"/>
                          <w:divBdr>
                            <w:top w:val="none" w:sz="0" w:space="0" w:color="auto"/>
                            <w:left w:val="none" w:sz="0" w:space="0" w:color="auto"/>
                            <w:bottom w:val="none" w:sz="0" w:space="0" w:color="auto"/>
                            <w:right w:val="none" w:sz="0" w:space="0" w:color="auto"/>
                          </w:divBdr>
                        </w:div>
                        <w:div w:id="1739283259">
                          <w:marLeft w:val="0"/>
                          <w:marRight w:val="0"/>
                          <w:marTop w:val="0"/>
                          <w:marBottom w:val="0"/>
                          <w:divBdr>
                            <w:top w:val="none" w:sz="0" w:space="0" w:color="auto"/>
                            <w:left w:val="none" w:sz="0" w:space="0" w:color="auto"/>
                            <w:bottom w:val="none" w:sz="0" w:space="0" w:color="auto"/>
                            <w:right w:val="none" w:sz="0" w:space="0" w:color="auto"/>
                          </w:divBdr>
                        </w:div>
                        <w:div w:id="2022268696">
                          <w:marLeft w:val="0"/>
                          <w:marRight w:val="0"/>
                          <w:marTop w:val="0"/>
                          <w:marBottom w:val="0"/>
                          <w:divBdr>
                            <w:top w:val="none" w:sz="0" w:space="0" w:color="auto"/>
                            <w:left w:val="none" w:sz="0" w:space="0" w:color="auto"/>
                            <w:bottom w:val="none" w:sz="0" w:space="0" w:color="auto"/>
                            <w:right w:val="none" w:sz="0" w:space="0" w:color="auto"/>
                          </w:divBdr>
                        </w:div>
                        <w:div w:id="683095711">
                          <w:marLeft w:val="0"/>
                          <w:marRight w:val="0"/>
                          <w:marTop w:val="0"/>
                          <w:marBottom w:val="0"/>
                          <w:divBdr>
                            <w:top w:val="none" w:sz="0" w:space="0" w:color="auto"/>
                            <w:left w:val="none" w:sz="0" w:space="0" w:color="auto"/>
                            <w:bottom w:val="none" w:sz="0" w:space="0" w:color="auto"/>
                            <w:right w:val="none" w:sz="0" w:space="0" w:color="auto"/>
                          </w:divBdr>
                        </w:div>
                        <w:div w:id="1147018755">
                          <w:marLeft w:val="0"/>
                          <w:marRight w:val="0"/>
                          <w:marTop w:val="0"/>
                          <w:marBottom w:val="0"/>
                          <w:divBdr>
                            <w:top w:val="none" w:sz="0" w:space="0" w:color="auto"/>
                            <w:left w:val="none" w:sz="0" w:space="0" w:color="auto"/>
                            <w:bottom w:val="none" w:sz="0" w:space="0" w:color="auto"/>
                            <w:right w:val="none" w:sz="0" w:space="0" w:color="auto"/>
                          </w:divBdr>
                        </w:div>
                        <w:div w:id="2028670646">
                          <w:marLeft w:val="0"/>
                          <w:marRight w:val="0"/>
                          <w:marTop w:val="0"/>
                          <w:marBottom w:val="0"/>
                          <w:divBdr>
                            <w:top w:val="none" w:sz="0" w:space="0" w:color="auto"/>
                            <w:left w:val="none" w:sz="0" w:space="0" w:color="auto"/>
                            <w:bottom w:val="none" w:sz="0" w:space="0" w:color="auto"/>
                            <w:right w:val="none" w:sz="0" w:space="0" w:color="auto"/>
                          </w:divBdr>
                        </w:div>
                        <w:div w:id="1909218409">
                          <w:marLeft w:val="0"/>
                          <w:marRight w:val="0"/>
                          <w:marTop w:val="0"/>
                          <w:marBottom w:val="0"/>
                          <w:divBdr>
                            <w:top w:val="none" w:sz="0" w:space="0" w:color="auto"/>
                            <w:left w:val="none" w:sz="0" w:space="0" w:color="auto"/>
                            <w:bottom w:val="none" w:sz="0" w:space="0" w:color="auto"/>
                            <w:right w:val="none" w:sz="0" w:space="0" w:color="auto"/>
                          </w:divBdr>
                        </w:div>
                        <w:div w:id="197665981">
                          <w:marLeft w:val="0"/>
                          <w:marRight w:val="0"/>
                          <w:marTop w:val="0"/>
                          <w:marBottom w:val="0"/>
                          <w:divBdr>
                            <w:top w:val="none" w:sz="0" w:space="0" w:color="auto"/>
                            <w:left w:val="none" w:sz="0" w:space="0" w:color="auto"/>
                            <w:bottom w:val="none" w:sz="0" w:space="0" w:color="auto"/>
                            <w:right w:val="none" w:sz="0" w:space="0" w:color="auto"/>
                          </w:divBdr>
                        </w:div>
                        <w:div w:id="2081054993">
                          <w:marLeft w:val="0"/>
                          <w:marRight w:val="0"/>
                          <w:marTop w:val="0"/>
                          <w:marBottom w:val="0"/>
                          <w:divBdr>
                            <w:top w:val="none" w:sz="0" w:space="0" w:color="auto"/>
                            <w:left w:val="none" w:sz="0" w:space="0" w:color="auto"/>
                            <w:bottom w:val="none" w:sz="0" w:space="0" w:color="auto"/>
                            <w:right w:val="none" w:sz="0" w:space="0" w:color="auto"/>
                          </w:divBdr>
                        </w:div>
                        <w:div w:id="1577284772">
                          <w:marLeft w:val="0"/>
                          <w:marRight w:val="0"/>
                          <w:marTop w:val="0"/>
                          <w:marBottom w:val="0"/>
                          <w:divBdr>
                            <w:top w:val="none" w:sz="0" w:space="0" w:color="auto"/>
                            <w:left w:val="none" w:sz="0" w:space="0" w:color="auto"/>
                            <w:bottom w:val="none" w:sz="0" w:space="0" w:color="auto"/>
                            <w:right w:val="none" w:sz="0" w:space="0" w:color="auto"/>
                          </w:divBdr>
                        </w:div>
                        <w:div w:id="291441232">
                          <w:marLeft w:val="0"/>
                          <w:marRight w:val="0"/>
                          <w:marTop w:val="0"/>
                          <w:marBottom w:val="0"/>
                          <w:divBdr>
                            <w:top w:val="none" w:sz="0" w:space="0" w:color="auto"/>
                            <w:left w:val="none" w:sz="0" w:space="0" w:color="auto"/>
                            <w:bottom w:val="none" w:sz="0" w:space="0" w:color="auto"/>
                            <w:right w:val="none" w:sz="0" w:space="0" w:color="auto"/>
                          </w:divBdr>
                        </w:div>
                        <w:div w:id="2039039829">
                          <w:marLeft w:val="0"/>
                          <w:marRight w:val="0"/>
                          <w:marTop w:val="0"/>
                          <w:marBottom w:val="0"/>
                          <w:divBdr>
                            <w:top w:val="none" w:sz="0" w:space="0" w:color="auto"/>
                            <w:left w:val="none" w:sz="0" w:space="0" w:color="auto"/>
                            <w:bottom w:val="none" w:sz="0" w:space="0" w:color="auto"/>
                            <w:right w:val="none" w:sz="0" w:space="0" w:color="auto"/>
                          </w:divBdr>
                        </w:div>
                        <w:div w:id="63761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891243">
                  <w:marLeft w:val="0"/>
                  <w:marRight w:val="0"/>
                  <w:marTop w:val="0"/>
                  <w:marBottom w:val="0"/>
                  <w:divBdr>
                    <w:top w:val="none" w:sz="0" w:space="0" w:color="auto"/>
                    <w:left w:val="none" w:sz="0" w:space="0" w:color="auto"/>
                    <w:bottom w:val="none" w:sz="0" w:space="0" w:color="auto"/>
                    <w:right w:val="none" w:sz="0" w:space="0" w:color="auto"/>
                  </w:divBdr>
                  <w:divsChild>
                    <w:div w:id="983898231">
                      <w:marLeft w:val="0"/>
                      <w:marRight w:val="0"/>
                      <w:marTop w:val="0"/>
                      <w:marBottom w:val="0"/>
                      <w:divBdr>
                        <w:top w:val="none" w:sz="0" w:space="0" w:color="auto"/>
                        <w:left w:val="none" w:sz="0" w:space="0" w:color="auto"/>
                        <w:bottom w:val="none" w:sz="0" w:space="0" w:color="auto"/>
                        <w:right w:val="none" w:sz="0" w:space="0" w:color="auto"/>
                      </w:divBdr>
                    </w:div>
                    <w:div w:id="487863650">
                      <w:marLeft w:val="0"/>
                      <w:marRight w:val="0"/>
                      <w:marTop w:val="0"/>
                      <w:marBottom w:val="0"/>
                      <w:divBdr>
                        <w:top w:val="none" w:sz="0" w:space="0" w:color="auto"/>
                        <w:left w:val="none" w:sz="0" w:space="0" w:color="auto"/>
                        <w:bottom w:val="none" w:sz="0" w:space="0" w:color="auto"/>
                        <w:right w:val="none" w:sz="0" w:space="0" w:color="auto"/>
                      </w:divBdr>
                      <w:divsChild>
                        <w:div w:id="836313042">
                          <w:marLeft w:val="0"/>
                          <w:marRight w:val="0"/>
                          <w:marTop w:val="0"/>
                          <w:marBottom w:val="0"/>
                          <w:divBdr>
                            <w:top w:val="none" w:sz="0" w:space="0" w:color="auto"/>
                            <w:left w:val="none" w:sz="0" w:space="0" w:color="auto"/>
                            <w:bottom w:val="none" w:sz="0" w:space="0" w:color="auto"/>
                            <w:right w:val="none" w:sz="0" w:space="0" w:color="auto"/>
                          </w:divBdr>
                        </w:div>
                        <w:div w:id="1640719924">
                          <w:marLeft w:val="0"/>
                          <w:marRight w:val="0"/>
                          <w:marTop w:val="0"/>
                          <w:marBottom w:val="0"/>
                          <w:divBdr>
                            <w:top w:val="none" w:sz="0" w:space="0" w:color="auto"/>
                            <w:left w:val="none" w:sz="0" w:space="0" w:color="auto"/>
                            <w:bottom w:val="none" w:sz="0" w:space="0" w:color="auto"/>
                            <w:right w:val="none" w:sz="0" w:space="0" w:color="auto"/>
                          </w:divBdr>
                        </w:div>
                        <w:div w:id="254555720">
                          <w:marLeft w:val="0"/>
                          <w:marRight w:val="0"/>
                          <w:marTop w:val="0"/>
                          <w:marBottom w:val="0"/>
                          <w:divBdr>
                            <w:top w:val="none" w:sz="0" w:space="0" w:color="auto"/>
                            <w:left w:val="none" w:sz="0" w:space="0" w:color="auto"/>
                            <w:bottom w:val="none" w:sz="0" w:space="0" w:color="auto"/>
                            <w:right w:val="none" w:sz="0" w:space="0" w:color="auto"/>
                          </w:divBdr>
                        </w:div>
                        <w:div w:id="553934460">
                          <w:marLeft w:val="0"/>
                          <w:marRight w:val="0"/>
                          <w:marTop w:val="0"/>
                          <w:marBottom w:val="0"/>
                          <w:divBdr>
                            <w:top w:val="none" w:sz="0" w:space="0" w:color="auto"/>
                            <w:left w:val="none" w:sz="0" w:space="0" w:color="auto"/>
                            <w:bottom w:val="none" w:sz="0" w:space="0" w:color="auto"/>
                            <w:right w:val="none" w:sz="0" w:space="0" w:color="auto"/>
                          </w:divBdr>
                        </w:div>
                        <w:div w:id="57637613">
                          <w:marLeft w:val="0"/>
                          <w:marRight w:val="0"/>
                          <w:marTop w:val="0"/>
                          <w:marBottom w:val="0"/>
                          <w:divBdr>
                            <w:top w:val="none" w:sz="0" w:space="0" w:color="auto"/>
                            <w:left w:val="none" w:sz="0" w:space="0" w:color="auto"/>
                            <w:bottom w:val="none" w:sz="0" w:space="0" w:color="auto"/>
                            <w:right w:val="none" w:sz="0" w:space="0" w:color="auto"/>
                          </w:divBdr>
                        </w:div>
                        <w:div w:id="1451245947">
                          <w:marLeft w:val="0"/>
                          <w:marRight w:val="0"/>
                          <w:marTop w:val="0"/>
                          <w:marBottom w:val="0"/>
                          <w:divBdr>
                            <w:top w:val="none" w:sz="0" w:space="0" w:color="auto"/>
                            <w:left w:val="none" w:sz="0" w:space="0" w:color="auto"/>
                            <w:bottom w:val="none" w:sz="0" w:space="0" w:color="auto"/>
                            <w:right w:val="none" w:sz="0" w:space="0" w:color="auto"/>
                          </w:divBdr>
                        </w:div>
                        <w:div w:id="1792632465">
                          <w:marLeft w:val="0"/>
                          <w:marRight w:val="0"/>
                          <w:marTop w:val="0"/>
                          <w:marBottom w:val="0"/>
                          <w:divBdr>
                            <w:top w:val="none" w:sz="0" w:space="0" w:color="auto"/>
                            <w:left w:val="none" w:sz="0" w:space="0" w:color="auto"/>
                            <w:bottom w:val="none" w:sz="0" w:space="0" w:color="auto"/>
                            <w:right w:val="none" w:sz="0" w:space="0" w:color="auto"/>
                          </w:divBdr>
                        </w:div>
                        <w:div w:id="1714647877">
                          <w:marLeft w:val="0"/>
                          <w:marRight w:val="0"/>
                          <w:marTop w:val="0"/>
                          <w:marBottom w:val="0"/>
                          <w:divBdr>
                            <w:top w:val="none" w:sz="0" w:space="0" w:color="auto"/>
                            <w:left w:val="none" w:sz="0" w:space="0" w:color="auto"/>
                            <w:bottom w:val="none" w:sz="0" w:space="0" w:color="auto"/>
                            <w:right w:val="none" w:sz="0" w:space="0" w:color="auto"/>
                          </w:divBdr>
                        </w:div>
                        <w:div w:id="35207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0496708">
      <w:bodyDiv w:val="1"/>
      <w:marLeft w:val="0"/>
      <w:marRight w:val="0"/>
      <w:marTop w:val="0"/>
      <w:marBottom w:val="0"/>
      <w:divBdr>
        <w:top w:val="none" w:sz="0" w:space="0" w:color="auto"/>
        <w:left w:val="none" w:sz="0" w:space="0" w:color="auto"/>
        <w:bottom w:val="none" w:sz="0" w:space="0" w:color="auto"/>
        <w:right w:val="none" w:sz="0" w:space="0" w:color="auto"/>
      </w:divBdr>
    </w:div>
    <w:div w:id="2011445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oc.gov/item/15023800/?utm_source=chatgpt.com" TargetMode="External"/><Relationship Id="rId3" Type="http://schemas.openxmlformats.org/officeDocument/2006/relationships/settings" Target="settings.xml"/><Relationship Id="rId7" Type="http://schemas.openxmlformats.org/officeDocument/2006/relationships/hyperlink" Target="https://es.scribd.com/document/747762940/Leyendas-Historicas-Mexicanas-Costumbres-y-Mitologia-1915?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es.scribd.com/document/747762940/Leyendas-Historicas-Mexicanas-Costumbres-y-Mitologia-1915"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2870</TotalTime>
  <Pages>3</Pages>
  <Words>608</Words>
  <Characters>3466</Characters>
  <Application>Microsoft Office Word</Application>
  <DocSecurity>0</DocSecurity>
  <Lines>28</Lines>
  <Paragraphs>8</Paragraphs>
  <ScaleCrop>false</ScaleCrop>
  <Company/>
  <LinksUpToDate>false</LinksUpToDate>
  <CharactersWithSpaces>4066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Worstell</dc:creator>
  <cp:keywords/>
  <dc:description/>
  <cp:lastModifiedBy>Bill Worstell</cp:lastModifiedBy>
  <cp:revision>3</cp:revision>
  <cp:lastPrinted>2025-05-05T20:18:00Z</cp:lastPrinted>
  <dcterms:created xsi:type="dcterms:W3CDTF">2025-05-05T20:16:00Z</dcterms:created>
  <dcterms:modified xsi:type="dcterms:W3CDTF">2025-05-05T20:29:00Z</dcterms:modified>
</cp:coreProperties>
</file>