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5EC" w:rsidRPr="00415E69" w:rsidRDefault="00415E69" w:rsidP="00415E69">
      <w:pPr>
        <w:rPr>
          <w:rFonts w:hint="eastAsia"/>
          <w:b/>
          <w:bCs/>
        </w:rPr>
      </w:pPr>
      <w:r w:rsidRPr="00415E69">
        <w:rPr>
          <w:rFonts w:hint="eastAsia"/>
          <w:b/>
          <w:bCs/>
        </w:rPr>
        <w:t>案例：</w:t>
      </w:r>
      <w:r w:rsidRPr="00415E69">
        <w:rPr>
          <w:rFonts w:hint="eastAsia"/>
          <w:b/>
          <w:bCs/>
        </w:rPr>
        <w:t>围绕“小世界现象”这一社交网络中的重要现象，探讨它在疫情防控中的应用。</w:t>
      </w:r>
    </w:p>
    <w:p w:rsidR="00DA51C7" w:rsidRDefault="00DA51C7" w:rsidP="000A05EC">
      <w:pPr>
        <w:pStyle w:val="a3"/>
        <w:ind w:left="360" w:firstLineChars="0" w:firstLine="0"/>
      </w:pPr>
    </w:p>
    <w:p w:rsidR="00DA51C7" w:rsidRPr="0083417C" w:rsidRDefault="0083417C" w:rsidP="0083417C">
      <w:pPr>
        <w:pStyle w:val="a3"/>
        <w:ind w:firstLineChars="0" w:firstLine="0"/>
        <w:rPr>
          <w:b/>
          <w:bCs/>
        </w:rPr>
      </w:pPr>
      <w:r w:rsidRPr="0083417C">
        <w:rPr>
          <w:rFonts w:hint="eastAsia"/>
          <w:b/>
          <w:bCs/>
        </w:rPr>
        <w:t>1</w:t>
      </w:r>
      <w:r w:rsidRPr="0083417C">
        <w:rPr>
          <w:b/>
          <w:bCs/>
        </w:rPr>
        <w:t>.</w:t>
      </w:r>
      <w:r w:rsidR="00DA51C7" w:rsidRPr="0083417C">
        <w:rPr>
          <w:rFonts w:hint="eastAsia"/>
          <w:b/>
          <w:bCs/>
        </w:rPr>
        <w:t>总体策划</w:t>
      </w:r>
    </w:p>
    <w:p w:rsidR="0083417C" w:rsidRDefault="00DA51C7" w:rsidP="0083417C">
      <w:pPr>
        <w:pStyle w:val="a3"/>
        <w:ind w:firstLineChars="0" w:firstLine="0"/>
        <w:rPr>
          <w:b/>
          <w:bCs/>
        </w:rPr>
      </w:pPr>
      <w:r w:rsidRPr="0083417C">
        <w:rPr>
          <w:rFonts w:hint="eastAsia"/>
          <w:b/>
          <w:bCs/>
        </w:rPr>
        <w:t>本讲的内容和目标：</w:t>
      </w:r>
    </w:p>
    <w:p w:rsidR="00DA51C7" w:rsidRDefault="0083417C" w:rsidP="0083417C">
      <w:pPr>
        <w:pStyle w:val="a3"/>
        <w:ind w:firstLineChars="0" w:firstLine="0"/>
      </w:pPr>
      <w:r>
        <w:rPr>
          <w:b/>
          <w:bCs/>
        </w:rPr>
        <w:tab/>
      </w:r>
      <w:r w:rsidR="00DA51C7">
        <w:rPr>
          <w:rFonts w:hint="eastAsia"/>
        </w:rPr>
        <w:t>本节课程将围绕“小世界现象”这一社交网络中的重要现象，探讨它在疫情防控中的应用。通过了解这一现象，学生将能够更好地理解社交网络的特点，并掌握如何利用社交网络进行病例追踪和信息传递的方法。同时，本节课程还将引导学生深入思考疫情防控的重要性，提高其应对危机的能力。</w:t>
      </w:r>
    </w:p>
    <w:p w:rsidR="0083417C" w:rsidRDefault="00DA51C7" w:rsidP="0083417C">
      <w:pPr>
        <w:pStyle w:val="a3"/>
        <w:ind w:firstLineChars="0" w:firstLine="0"/>
        <w:rPr>
          <w:b/>
          <w:bCs/>
        </w:rPr>
      </w:pPr>
      <w:proofErr w:type="gramStart"/>
      <w:r w:rsidRPr="0083417C">
        <w:rPr>
          <w:rFonts w:hint="eastAsia"/>
          <w:b/>
          <w:bCs/>
        </w:rPr>
        <w:t>思政教育</w:t>
      </w:r>
      <w:proofErr w:type="gramEnd"/>
      <w:r w:rsidRPr="0083417C">
        <w:rPr>
          <w:rFonts w:hint="eastAsia"/>
          <w:b/>
          <w:bCs/>
        </w:rPr>
        <w:t>目标与专业教学内容的融合：</w:t>
      </w:r>
    </w:p>
    <w:p w:rsidR="00DA51C7" w:rsidRDefault="0083417C" w:rsidP="0083417C">
      <w:pPr>
        <w:pStyle w:val="a3"/>
        <w:ind w:firstLineChars="0" w:firstLine="0"/>
      </w:pPr>
      <w:r>
        <w:rPr>
          <w:b/>
          <w:bCs/>
        </w:rPr>
        <w:tab/>
      </w:r>
      <w:r w:rsidR="00DA51C7">
        <w:rPr>
          <w:rFonts w:hint="eastAsia"/>
        </w:rPr>
        <w:t>本节课程旨在通过探讨小世界现象在疫情防控中的应用，引导学生理解社交网络的重要性和作用。此外，还将引导学生思考个人责任与社会责任的关系，并探讨如何在疫情防控中发挥个人和社会的作用。同时，本节课程还将结合</w:t>
      </w:r>
      <w:r>
        <w:rPr>
          <w:rFonts w:hint="eastAsia"/>
        </w:rPr>
        <w:t>软件</w:t>
      </w:r>
      <w:r w:rsidR="00DA51C7">
        <w:rPr>
          <w:rFonts w:hint="eastAsia"/>
        </w:rPr>
        <w:t>专业教学内容，让学生掌握病例追踪和信息传递的技能，提高</w:t>
      </w:r>
      <w:r>
        <w:rPr>
          <w:rFonts w:hint="eastAsia"/>
        </w:rPr>
        <w:t>学生的</w:t>
      </w:r>
      <w:r w:rsidR="00DA51C7">
        <w:rPr>
          <w:rFonts w:hint="eastAsia"/>
        </w:rPr>
        <w:t>专业养。</w:t>
      </w:r>
    </w:p>
    <w:p w:rsidR="005A2FF4" w:rsidRDefault="005A2FF4" w:rsidP="0083417C">
      <w:pPr>
        <w:pStyle w:val="a3"/>
        <w:ind w:firstLineChars="0" w:firstLine="0"/>
      </w:pPr>
      <w:r>
        <w:tab/>
      </w:r>
      <w:r w:rsidRPr="005A2FF4">
        <w:rPr>
          <w:rFonts w:hint="eastAsia"/>
        </w:rPr>
        <w:t>在疫情防控中，病例追踪是非常重要的一环。通过对患者的接触史和行踪轨迹进行追踪，可以有效地遏制疫情的传播。在软件专业教学中，学生将学习如何利用程序设计和数据分析技术进行病例追踪。通过实践和案例分析，学生将掌握病例追踪的流程和技巧，提高信息搜集和分析的能力。</w:t>
      </w:r>
    </w:p>
    <w:p w:rsidR="005A2FF4" w:rsidRDefault="005A2FF4" w:rsidP="0083417C">
      <w:pPr>
        <w:pStyle w:val="a3"/>
        <w:ind w:firstLineChars="0" w:firstLine="0"/>
      </w:pPr>
      <w:r>
        <w:tab/>
      </w:r>
      <w:r w:rsidRPr="005A2FF4">
        <w:rPr>
          <w:rFonts w:hint="eastAsia"/>
        </w:rPr>
        <w:t>通过将</w:t>
      </w:r>
      <w:proofErr w:type="gramStart"/>
      <w:r w:rsidRPr="005A2FF4">
        <w:rPr>
          <w:rFonts w:hint="eastAsia"/>
        </w:rPr>
        <w:t>思政教育</w:t>
      </w:r>
      <w:proofErr w:type="gramEnd"/>
      <w:r w:rsidRPr="005A2FF4">
        <w:rPr>
          <w:rFonts w:hint="eastAsia"/>
        </w:rPr>
        <w:t>目标与专业教学内容相结合，可以让学生在学习专业知识的同时，更好地理解社会现象，认识社会责任，增强个人责任感和社会责任感。同时，学生还可以通过学习病例追踪和信息传递技术，为疫情防控做出更实质性的贡献。这种融合式的教学模式有助于提高学生的综合素质和应对社会挑战的能力。</w:t>
      </w:r>
    </w:p>
    <w:p w:rsidR="00DA51C7" w:rsidRDefault="00DA51C7" w:rsidP="00DA51C7">
      <w:pPr>
        <w:pStyle w:val="a3"/>
      </w:pPr>
    </w:p>
    <w:p w:rsidR="00DA51C7" w:rsidRPr="0083417C" w:rsidRDefault="0083417C" w:rsidP="0083417C">
      <w:pPr>
        <w:pStyle w:val="a3"/>
        <w:ind w:firstLineChars="0" w:firstLine="0"/>
        <w:rPr>
          <w:b/>
          <w:bCs/>
        </w:rPr>
      </w:pPr>
      <w:r w:rsidRPr="0083417C">
        <w:rPr>
          <w:b/>
          <w:bCs/>
        </w:rPr>
        <w:t>2.</w:t>
      </w:r>
      <w:r w:rsidR="00DA51C7" w:rsidRPr="0083417C">
        <w:rPr>
          <w:rFonts w:hint="eastAsia"/>
          <w:b/>
          <w:bCs/>
        </w:rPr>
        <w:t>教学案例与教学方法</w:t>
      </w:r>
    </w:p>
    <w:p w:rsidR="005A2FF4" w:rsidRDefault="00DA51C7" w:rsidP="005A2FF4">
      <w:pPr>
        <w:pStyle w:val="a3"/>
        <w:ind w:firstLineChars="0" w:firstLine="0"/>
        <w:rPr>
          <w:b/>
          <w:bCs/>
        </w:rPr>
      </w:pPr>
      <w:r w:rsidRPr="005A2FF4">
        <w:rPr>
          <w:rFonts w:hint="eastAsia"/>
          <w:b/>
          <w:bCs/>
        </w:rPr>
        <w:t>教学案例：</w:t>
      </w:r>
    </w:p>
    <w:p w:rsidR="00DA51C7" w:rsidRDefault="005A2FF4" w:rsidP="005A2FF4">
      <w:pPr>
        <w:pStyle w:val="a3"/>
        <w:ind w:firstLineChars="0" w:firstLine="0"/>
      </w:pPr>
      <w:r>
        <w:rPr>
          <w:b/>
          <w:bCs/>
        </w:rPr>
        <w:tab/>
      </w:r>
      <w:r w:rsidR="00DA51C7">
        <w:rPr>
          <w:rFonts w:hint="eastAsia"/>
        </w:rPr>
        <w:t>本节课程将引用当前疫情下的真实案例，例如</w:t>
      </w:r>
      <w:r w:rsidR="00DA51C7">
        <w:t>2020年武汉新冠疫情的病例追踪和信息传递等。通过案例研究，学生将深入了解小世界现象在疫情防控中的应用，并掌握如何利用社交网络进行病例追踪和信息传递的方法。同时，案例研究还将让学生了解当前疫情的发展和防控措施，提高其防疫意识和应对疫情的能力。</w:t>
      </w:r>
    </w:p>
    <w:p w:rsidR="005A2FF4" w:rsidRDefault="005A2FF4" w:rsidP="005A2FF4">
      <w:pPr>
        <w:pStyle w:val="a3"/>
      </w:pPr>
      <w:r>
        <w:t>2020年初，武汉市爆发了一场突如其来的新冠疫情，这场疫情的爆发导致了数千人感染和数百人的死亡。面对这一场空前的疫情，中国政府和医疗工作者采取了一系列果断的措施来控制疫情的传播和治疗病人。</w:t>
      </w:r>
    </w:p>
    <w:p w:rsidR="005A2FF4" w:rsidRDefault="005A2FF4" w:rsidP="005A2FF4">
      <w:pPr>
        <w:pStyle w:val="a3"/>
      </w:pPr>
      <w:r>
        <w:rPr>
          <w:rFonts w:hint="eastAsia"/>
        </w:rPr>
        <w:t>在疫情初期，当地政府立即采取了封锁措施来控制疫情的传播。武汉市迅速关闭了交通枢纽，暂停了公共交通，实行了全面封锁。随后，政府开始对所有疑似感染者进行隔离，并开展了大规模的检测工作。在此期间，中国国家</w:t>
      </w:r>
      <w:proofErr w:type="gramStart"/>
      <w:r>
        <w:rPr>
          <w:rFonts w:hint="eastAsia"/>
        </w:rPr>
        <w:t>卫健委也</w:t>
      </w:r>
      <w:proofErr w:type="gramEnd"/>
      <w:r>
        <w:rPr>
          <w:rFonts w:hint="eastAsia"/>
        </w:rPr>
        <w:t>发布了一系列关于疫情的信息，包括疫情的传播途径、预防措施等，以帮助公众更好地了解和应对疫情。</w:t>
      </w:r>
    </w:p>
    <w:p w:rsidR="005A2FF4" w:rsidRDefault="005A2FF4" w:rsidP="005A2FF4">
      <w:pPr>
        <w:pStyle w:val="a3"/>
      </w:pPr>
      <w:r>
        <w:rPr>
          <w:rFonts w:hint="eastAsia"/>
        </w:rPr>
        <w:t>另外，为了有效地治疗感染者和保护医务人员的安全，武汉市政府迅速建设了临时医院。这些医院不仅能够为感染者提供必要的医疗服务，还能够隔离和治疗病人，从而减少疫情的传播。同时，政府和社会组织还向武汉提供了大量的医疗物资</w:t>
      </w:r>
      <w:proofErr w:type="gramStart"/>
      <w:r>
        <w:rPr>
          <w:rFonts w:hint="eastAsia"/>
        </w:rPr>
        <w:t>和援</w:t>
      </w:r>
      <w:proofErr w:type="gramEnd"/>
      <w:r>
        <w:rPr>
          <w:rFonts w:hint="eastAsia"/>
        </w:rPr>
        <w:t>助人员，以支持当地医疗系统的运转。</w:t>
      </w:r>
    </w:p>
    <w:p w:rsidR="005A2FF4" w:rsidRDefault="005A2FF4" w:rsidP="005A2FF4">
      <w:pPr>
        <w:pStyle w:val="a3"/>
      </w:pPr>
      <w:r>
        <w:rPr>
          <w:rFonts w:hint="eastAsia"/>
        </w:rPr>
        <w:t>此外，中国政府还采取了一系列措施来限制人员流动和减少人员聚集，包括推迟春节假期、关闭公共场所、限制旅行等。这些措施虽然给人们的生活带来了不便，但它们成功地减缓了疫情的传播速度。</w:t>
      </w:r>
    </w:p>
    <w:p w:rsidR="005A2FF4" w:rsidRDefault="005A2FF4" w:rsidP="005A2FF4">
      <w:pPr>
        <w:pStyle w:val="a3"/>
      </w:pPr>
      <w:r>
        <w:rPr>
          <w:rFonts w:hint="eastAsia"/>
        </w:rPr>
        <w:t>随着疫情的逐渐控制，武汉市政府也开始逐步</w:t>
      </w:r>
      <w:proofErr w:type="gramStart"/>
      <w:r>
        <w:rPr>
          <w:rFonts w:hint="eastAsia"/>
        </w:rPr>
        <w:t>放松控制</w:t>
      </w:r>
      <w:proofErr w:type="gramEnd"/>
      <w:r>
        <w:rPr>
          <w:rFonts w:hint="eastAsia"/>
        </w:rPr>
        <w:t>措施。政府允许人们重返工作岗位，但是要求企业和公共场所采取必要的防疫措施，例如测量体温、消毒等。政府还鼓励人</w:t>
      </w:r>
      <w:r>
        <w:rPr>
          <w:rFonts w:hint="eastAsia"/>
        </w:rPr>
        <w:lastRenderedPageBreak/>
        <w:t>们使用手机应用程序来记录和报告自己的健康状况，以帮助监测疫情的传播。</w:t>
      </w:r>
    </w:p>
    <w:p w:rsidR="0083417C" w:rsidRDefault="005A2FF4" w:rsidP="005A2FF4">
      <w:pPr>
        <w:pStyle w:val="a3"/>
      </w:pPr>
      <w:r>
        <w:t>2020年的武汉新冠疫情是一场严峻的考验，但也是中国政府和人民的胜利</w:t>
      </w:r>
      <w:r>
        <w:rPr>
          <w:rFonts w:hint="eastAsia"/>
        </w:rPr>
        <w:t>。</w:t>
      </w:r>
    </w:p>
    <w:p w:rsidR="00DA51C7" w:rsidRDefault="00DA51C7" w:rsidP="00DA51C7">
      <w:pPr>
        <w:pStyle w:val="a3"/>
      </w:pPr>
    </w:p>
    <w:p w:rsidR="00DA51C7" w:rsidRPr="0083417C" w:rsidRDefault="00DA51C7" w:rsidP="0083417C">
      <w:pPr>
        <w:pStyle w:val="a3"/>
        <w:tabs>
          <w:tab w:val="left" w:pos="426"/>
        </w:tabs>
        <w:ind w:firstLineChars="0" w:firstLine="0"/>
        <w:rPr>
          <w:b/>
          <w:bCs/>
        </w:rPr>
      </w:pPr>
      <w:r w:rsidRPr="0083417C">
        <w:rPr>
          <w:rFonts w:hint="eastAsia"/>
          <w:b/>
          <w:bCs/>
        </w:rPr>
        <w:t>教学方法：</w:t>
      </w:r>
    </w:p>
    <w:p w:rsidR="00DA51C7" w:rsidRDefault="00DA51C7" w:rsidP="00DA51C7">
      <w:pPr>
        <w:pStyle w:val="a3"/>
      </w:pPr>
    </w:p>
    <w:p w:rsidR="00DA51C7" w:rsidRDefault="00DA51C7" w:rsidP="00DA51C7">
      <w:pPr>
        <w:pStyle w:val="a3"/>
      </w:pPr>
      <w:r>
        <w:t>2.1. 授课法</w:t>
      </w:r>
    </w:p>
    <w:p w:rsidR="00DA51C7" w:rsidRDefault="00DA51C7" w:rsidP="00DA51C7">
      <w:pPr>
        <w:pStyle w:val="a3"/>
      </w:pPr>
      <w:r>
        <w:rPr>
          <w:rFonts w:hint="eastAsia"/>
        </w:rPr>
        <w:t>本节课程将采用授课法进行教学。在授课过程中，教师将通过简洁清晰的语言和生动的案例，向学生介绍小世界现象的概念和原理，以及其在疫情防控中的应用。同时，教师还将向学生展示社交网络的重要性和作用，以及如何通过社交网络进行病例追踪和信息传递。通过授课法的教学，学生将更加深入地了解小世界现象及其在疫情防控中的应用。</w:t>
      </w:r>
    </w:p>
    <w:p w:rsidR="00DA51C7" w:rsidRDefault="00DA51C7" w:rsidP="00DA51C7">
      <w:pPr>
        <w:pStyle w:val="a3"/>
      </w:pPr>
    </w:p>
    <w:p w:rsidR="00DA51C7" w:rsidRDefault="00DA51C7" w:rsidP="00DA51C7">
      <w:pPr>
        <w:pStyle w:val="a3"/>
      </w:pPr>
      <w:r>
        <w:t>2.2. 讨论法</w:t>
      </w:r>
    </w:p>
    <w:p w:rsidR="00DA51C7" w:rsidRDefault="00DA51C7" w:rsidP="00DA51C7">
      <w:pPr>
        <w:pStyle w:val="a3"/>
      </w:pPr>
      <w:r>
        <w:rPr>
          <w:rFonts w:hint="eastAsia"/>
        </w:rPr>
        <w:t>在授课的过程中，教师将引导学生进行小组讨论，以进一步加深学生对于小世界现象的理解和应用。讨论的主题可以包括但不限于以下内容：</w:t>
      </w:r>
    </w:p>
    <w:p w:rsidR="00DA51C7" w:rsidRDefault="00DA51C7" w:rsidP="00DA51C7">
      <w:pPr>
        <w:pStyle w:val="a3"/>
      </w:pPr>
    </w:p>
    <w:p w:rsidR="00DA51C7" w:rsidRDefault="00DA51C7" w:rsidP="00DA51C7">
      <w:pPr>
        <w:pStyle w:val="a3"/>
      </w:pPr>
      <w:r>
        <w:rPr>
          <w:rFonts w:hint="eastAsia"/>
        </w:rPr>
        <w:t>小世界现象的定义和原理；</w:t>
      </w:r>
    </w:p>
    <w:p w:rsidR="00DA51C7" w:rsidRDefault="00DA51C7" w:rsidP="00DA51C7">
      <w:pPr>
        <w:pStyle w:val="a3"/>
      </w:pPr>
      <w:r>
        <w:rPr>
          <w:rFonts w:hint="eastAsia"/>
        </w:rPr>
        <w:t>小世界现象在疫情防控中的应用；</w:t>
      </w:r>
    </w:p>
    <w:p w:rsidR="00DA51C7" w:rsidRDefault="00DA51C7" w:rsidP="00DA51C7">
      <w:pPr>
        <w:pStyle w:val="a3"/>
      </w:pPr>
      <w:r>
        <w:rPr>
          <w:rFonts w:hint="eastAsia"/>
        </w:rPr>
        <w:t>社交网络在疫情防控中的作用；</w:t>
      </w:r>
    </w:p>
    <w:p w:rsidR="00DA51C7" w:rsidRDefault="00DA51C7" w:rsidP="00DA51C7">
      <w:pPr>
        <w:pStyle w:val="a3"/>
      </w:pPr>
      <w:r>
        <w:rPr>
          <w:rFonts w:hint="eastAsia"/>
        </w:rPr>
        <w:t>个人责任与社会责任在疫情防控中的关系。</w:t>
      </w:r>
    </w:p>
    <w:p w:rsidR="00DA51C7" w:rsidRDefault="00DA51C7" w:rsidP="00DA51C7">
      <w:pPr>
        <w:pStyle w:val="a3"/>
      </w:pPr>
      <w:r>
        <w:rPr>
          <w:rFonts w:hint="eastAsia"/>
        </w:rPr>
        <w:t>通过讨论法的教学，学生将得到更多的机会表达自己的看法和观点，并且通过交流和互动，加深对于小世界现象的理解和应用，同时也培养了学生的批判性思维和团队协作能力。</w:t>
      </w:r>
    </w:p>
    <w:p w:rsidR="00DA51C7" w:rsidRDefault="00DA51C7" w:rsidP="00DA51C7">
      <w:pPr>
        <w:pStyle w:val="a3"/>
      </w:pPr>
    </w:p>
    <w:p w:rsidR="00DA51C7" w:rsidRDefault="00DA51C7" w:rsidP="00DA51C7">
      <w:pPr>
        <w:pStyle w:val="a3"/>
      </w:pPr>
      <w:r>
        <w:t>2.3. 实践法</w:t>
      </w:r>
    </w:p>
    <w:p w:rsidR="00DA51C7" w:rsidRDefault="00DA51C7" w:rsidP="00DA51C7">
      <w:pPr>
        <w:pStyle w:val="a3"/>
      </w:pPr>
      <w:r>
        <w:rPr>
          <w:rFonts w:hint="eastAsia"/>
        </w:rPr>
        <w:t>本节课程将采用实践法进行教学。教师可以组织学生进行以下实践活动：</w:t>
      </w:r>
    </w:p>
    <w:p w:rsidR="00DA51C7" w:rsidRDefault="00DA51C7" w:rsidP="00DA51C7">
      <w:pPr>
        <w:pStyle w:val="a3"/>
      </w:pPr>
    </w:p>
    <w:p w:rsidR="00DA51C7" w:rsidRDefault="00DA51C7" w:rsidP="00DA51C7">
      <w:pPr>
        <w:pStyle w:val="a3"/>
      </w:pPr>
      <w:r>
        <w:rPr>
          <w:rFonts w:hint="eastAsia"/>
        </w:rPr>
        <w:t>利用社交网络进行病例追踪。学生可以结合当地的疫情防控情况，通过社交网络了解疫情的最新动态，并尝试使用社交网络进行病例追踪，提高其应对疫情的能力。</w:t>
      </w:r>
    </w:p>
    <w:p w:rsidR="00DA51C7" w:rsidRDefault="00DA51C7" w:rsidP="00DA51C7">
      <w:pPr>
        <w:pStyle w:val="a3"/>
      </w:pPr>
      <w:r>
        <w:rPr>
          <w:rFonts w:hint="eastAsia"/>
        </w:rPr>
        <w:t>制定疫情防控信息传递方案。学生可以结合社交网络的特点和小世界现象的应用，制定一份针对特定人群的疫情防控信息传递方案，以加强疫情防控宣传和信息传递的效果。</w:t>
      </w:r>
    </w:p>
    <w:p w:rsidR="00DA51C7" w:rsidRDefault="00DA51C7" w:rsidP="00DA51C7">
      <w:pPr>
        <w:pStyle w:val="a3"/>
      </w:pPr>
      <w:r>
        <w:rPr>
          <w:rFonts w:hint="eastAsia"/>
        </w:rPr>
        <w:t>通过实践法的教学，学生将有机会将所学知识转化为实际能力，进一步提高其专业素养和应对危机的能力。</w:t>
      </w:r>
    </w:p>
    <w:p w:rsidR="00DA51C7" w:rsidRDefault="00DA51C7" w:rsidP="00DA51C7">
      <w:pPr>
        <w:pStyle w:val="a3"/>
      </w:pPr>
    </w:p>
    <w:p w:rsidR="00DA51C7" w:rsidRPr="00DA51C7" w:rsidRDefault="00DA51C7" w:rsidP="00DA51C7">
      <w:pPr>
        <w:pStyle w:val="a3"/>
        <w:ind w:firstLineChars="0" w:firstLine="0"/>
      </w:pPr>
      <w:r>
        <w:rPr>
          <w:rFonts w:hint="eastAsia"/>
        </w:rPr>
        <w:t>综上所述，本节课程将采用授课法、讨论法和实践法相结合的教学方法，以案例研究为主线，引导学生理解小世界现象在疫情防控中的应用，掌握病例追踪和信息传递的技能，并提高其防疫意识和应对疫情的能力。</w:t>
      </w:r>
    </w:p>
    <w:p w:rsidR="000A05EC" w:rsidRDefault="000A05EC" w:rsidP="000A05EC">
      <w:pPr>
        <w:pStyle w:val="a3"/>
        <w:ind w:left="360" w:firstLineChars="0" w:firstLine="0"/>
      </w:pPr>
    </w:p>
    <w:p w:rsidR="008D5386" w:rsidRDefault="008D5386" w:rsidP="000A05EC">
      <w:pPr>
        <w:pStyle w:val="a3"/>
        <w:ind w:left="360" w:firstLineChars="0" w:firstLine="0"/>
      </w:pPr>
    </w:p>
    <w:p w:rsidR="008D5386" w:rsidRDefault="008D5386" w:rsidP="000A05EC">
      <w:pPr>
        <w:pStyle w:val="a3"/>
        <w:ind w:left="360" w:firstLineChars="0" w:firstLine="0"/>
      </w:pPr>
    </w:p>
    <w:sectPr w:rsidR="008D53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6087" w:rsidRDefault="00146087" w:rsidP="00415E69">
      <w:r>
        <w:separator/>
      </w:r>
    </w:p>
  </w:endnote>
  <w:endnote w:type="continuationSeparator" w:id="0">
    <w:p w:rsidR="00146087" w:rsidRDefault="00146087" w:rsidP="0041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6087" w:rsidRDefault="00146087" w:rsidP="00415E69">
      <w:r>
        <w:separator/>
      </w:r>
    </w:p>
  </w:footnote>
  <w:footnote w:type="continuationSeparator" w:id="0">
    <w:p w:rsidR="00146087" w:rsidRDefault="00146087" w:rsidP="00415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44D95"/>
    <w:multiLevelType w:val="hybridMultilevel"/>
    <w:tmpl w:val="62CC9A28"/>
    <w:lvl w:ilvl="0" w:tplc="314EE0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16223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24"/>
    <w:rsid w:val="000A05EC"/>
    <w:rsid w:val="00146087"/>
    <w:rsid w:val="00340124"/>
    <w:rsid w:val="00415E69"/>
    <w:rsid w:val="005A2FF4"/>
    <w:rsid w:val="0077461B"/>
    <w:rsid w:val="0083417C"/>
    <w:rsid w:val="008D5386"/>
    <w:rsid w:val="00DA51C7"/>
    <w:rsid w:val="00FD1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7F19B"/>
  <w15:chartTrackingRefBased/>
  <w15:docId w15:val="{A09A9977-D94E-46C3-9CFD-9C0B1BDA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05EC"/>
    <w:pPr>
      <w:ind w:firstLineChars="200" w:firstLine="420"/>
    </w:pPr>
  </w:style>
  <w:style w:type="paragraph" w:styleId="a4">
    <w:name w:val="header"/>
    <w:basedOn w:val="a"/>
    <w:link w:val="a5"/>
    <w:uiPriority w:val="99"/>
    <w:unhideWhenUsed/>
    <w:rsid w:val="00415E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15E69"/>
    <w:rPr>
      <w:sz w:val="18"/>
      <w:szCs w:val="18"/>
    </w:rPr>
  </w:style>
  <w:style w:type="paragraph" w:styleId="a6">
    <w:name w:val="footer"/>
    <w:basedOn w:val="a"/>
    <w:link w:val="a7"/>
    <w:uiPriority w:val="99"/>
    <w:unhideWhenUsed/>
    <w:rsid w:val="00415E69"/>
    <w:pPr>
      <w:tabs>
        <w:tab w:val="center" w:pos="4153"/>
        <w:tab w:val="right" w:pos="8306"/>
      </w:tabs>
      <w:snapToGrid w:val="0"/>
      <w:jc w:val="left"/>
    </w:pPr>
    <w:rPr>
      <w:sz w:val="18"/>
      <w:szCs w:val="18"/>
    </w:rPr>
  </w:style>
  <w:style w:type="character" w:customStyle="1" w:styleId="a7">
    <w:name w:val="页脚 字符"/>
    <w:basedOn w:val="a0"/>
    <w:link w:val="a6"/>
    <w:uiPriority w:val="99"/>
    <w:rsid w:val="00415E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3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fm</dc:creator>
  <cp:keywords/>
  <dc:description/>
  <cp:lastModifiedBy>j fm</cp:lastModifiedBy>
  <cp:revision>5</cp:revision>
  <dcterms:created xsi:type="dcterms:W3CDTF">2023-04-24T12:24:00Z</dcterms:created>
  <dcterms:modified xsi:type="dcterms:W3CDTF">2023-05-23T12:12:00Z</dcterms:modified>
</cp:coreProperties>
</file>