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9"/>
        <w:tblW w:w="8730" w:type="dxa"/>
        <w:tblInd w:w="-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4"/>
        <w:gridCol w:w="2178"/>
        <w:gridCol w:w="1737"/>
        <w:gridCol w:w="33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0" w:hRule="atLeast"/>
        </w:trPr>
        <w:tc>
          <w:tcPr>
            <w:tcW w:w="8730" w:type="dxa"/>
            <w:gridSpan w:val="4"/>
          </w:tcPr>
          <w:p>
            <w:pPr>
              <w:jc w:val="center"/>
              <w:rPr>
                <w:b/>
                <w:sz w:val="44"/>
                <w:szCs w:val="44"/>
              </w:rPr>
            </w:pPr>
            <w:r>
              <w:rPr>
                <w:rFonts w:hint="eastAsia"/>
                <w:b/>
                <w:sz w:val="44"/>
                <w:szCs w:val="44"/>
              </w:rPr>
              <w:t>《计算机网络》实验报告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845" w:type="dxa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实验编号</w:t>
            </w:r>
          </w:p>
        </w:tc>
        <w:tc>
          <w:tcPr>
            <w:tcW w:w="2430" w:type="dxa"/>
          </w:tcPr>
          <w:p>
            <w:pPr>
              <w:rPr>
                <w:rFonts w:hint="eastAsia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</w:rPr>
              <w:t>实验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7</w:t>
            </w:r>
          </w:p>
        </w:tc>
        <w:tc>
          <w:tcPr>
            <w:tcW w:w="1836" w:type="dxa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实验名称</w:t>
            </w:r>
          </w:p>
        </w:tc>
        <w:tc>
          <w:tcPr>
            <w:tcW w:w="2619" w:type="dxa"/>
          </w:tcPr>
          <w:p>
            <w:pPr>
              <w:jc w:val="center"/>
              <w:rPr>
                <w:rFonts w:hint="default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TCP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845" w:type="dxa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姓名</w:t>
            </w:r>
          </w:p>
        </w:tc>
        <w:tc>
          <w:tcPr>
            <w:tcW w:w="2430" w:type="dxa"/>
          </w:tcPr>
          <w:p>
            <w:pPr>
              <w:rPr>
                <w:rFonts w:hint="eastAsia" w:eastAsiaTheme="minorEastAsia"/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李彦浩</w:t>
            </w:r>
          </w:p>
        </w:tc>
        <w:tc>
          <w:tcPr>
            <w:tcW w:w="1836" w:type="dxa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学号</w:t>
            </w:r>
          </w:p>
        </w:tc>
        <w:tc>
          <w:tcPr>
            <w:tcW w:w="2619" w:type="dxa"/>
          </w:tcPr>
          <w:p>
            <w:pPr>
              <w:rPr>
                <w:rFonts w:hint="default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202100300063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5" w:hRule="atLeast"/>
        </w:trPr>
        <w:tc>
          <w:tcPr>
            <w:tcW w:w="1845" w:type="dxa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班级</w:t>
            </w:r>
          </w:p>
        </w:tc>
        <w:tc>
          <w:tcPr>
            <w:tcW w:w="2430" w:type="dxa"/>
          </w:tcPr>
          <w:p>
            <w:pPr>
              <w:rPr>
                <w:rFonts w:hint="eastAsia" w:eastAsiaTheme="minorEastAsia"/>
                <w:sz w:val="28"/>
                <w:szCs w:val="28"/>
                <w:lang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工业软件班</w:t>
            </w:r>
          </w:p>
        </w:tc>
        <w:tc>
          <w:tcPr>
            <w:tcW w:w="1836" w:type="dxa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成绩</w:t>
            </w:r>
          </w:p>
        </w:tc>
        <w:tc>
          <w:tcPr>
            <w:tcW w:w="2619" w:type="dxa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（空着）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1" w:hRule="atLeast"/>
        </w:trPr>
        <w:tc>
          <w:tcPr>
            <w:tcW w:w="8730" w:type="dxa"/>
            <w:gridSpan w:val="4"/>
          </w:tcPr>
          <w:p>
            <w:pPr>
              <w:pStyle w:val="14"/>
              <w:numPr>
                <w:ilvl w:val="0"/>
                <w:numId w:val="1"/>
              </w:numPr>
              <w:ind w:firstLineChars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实验目的</w:t>
            </w:r>
          </w:p>
          <w:p>
            <w:pPr>
              <w:rPr>
                <w:b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探究</w:t>
            </w:r>
            <w:r>
              <w:rPr>
                <w:rFonts w:hint="eastAsia"/>
                <w:sz w:val="24"/>
                <w:szCs w:val="24"/>
              </w:rPr>
              <w:t>TCP(传输控制协议)的详细信息。TCP是互联网上使用的主要传输层协议</w:t>
            </w:r>
            <w:r>
              <w:rPr>
                <w:rFonts w:hint="eastAsia"/>
                <w:sz w:val="24"/>
                <w:szCs w:val="24"/>
                <w:lang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1" w:hRule="atLeast"/>
        </w:trPr>
        <w:tc>
          <w:tcPr>
            <w:tcW w:w="8730" w:type="dxa"/>
            <w:gridSpan w:val="4"/>
          </w:tcPr>
          <w:p>
            <w:pPr>
              <w:pStyle w:val="14"/>
              <w:numPr>
                <w:ilvl w:val="0"/>
                <w:numId w:val="1"/>
              </w:numPr>
              <w:ind w:firstLineChars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实验要求</w:t>
            </w:r>
          </w:p>
          <w:p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</w:t>
            </w:r>
            <w:r>
              <w:rPr>
                <w:rFonts w:hint="eastAsia"/>
                <w:sz w:val="24"/>
                <w:szCs w:val="24"/>
              </w:rPr>
              <w:t>ireshark：使用wireshark软件工具用于捕获和检查数据包跟踪。</w:t>
            </w:r>
          </w:p>
          <w:p>
            <w:pPr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wget: 使用wget(windows下)来抓取web资源。</w:t>
            </w:r>
          </w:p>
          <w:p>
            <w:pPr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/>
                <w:sz w:val="24"/>
                <w:szCs w:val="24"/>
                <w:lang w:val="en-US" w:eastAsia="zh-CN"/>
              </w:rPr>
              <w:t>Browser：寻找并抓取网页资源。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1" w:hRule="atLeast"/>
        </w:trPr>
        <w:tc>
          <w:tcPr>
            <w:tcW w:w="8730" w:type="dxa"/>
            <w:gridSpan w:val="4"/>
          </w:tcPr>
          <w:p>
            <w:pPr>
              <w:pStyle w:val="14"/>
              <w:numPr>
                <w:ilvl w:val="0"/>
                <w:numId w:val="1"/>
              </w:numPr>
              <w:ind w:firstLineChars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实验内容</w:t>
            </w:r>
          </w:p>
          <w:p>
            <w:pPr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例子：</w:t>
            </w:r>
          </w:p>
          <w:p>
            <w:pPr>
              <w:pStyle w:val="14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apture a Trace</w:t>
            </w:r>
            <w:r>
              <w:rPr>
                <w:rFonts w:hint="eastAsia"/>
                <w:sz w:val="24"/>
                <w:szCs w:val="24"/>
              </w:rPr>
              <w:t>.</w:t>
            </w:r>
          </w:p>
          <w:p>
            <w:pPr>
              <w:pStyle w:val="14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nspect the Trace</w:t>
            </w:r>
          </w:p>
          <w:p>
            <w:pPr>
              <w:pStyle w:val="14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TCP Segment Structure</w:t>
            </w:r>
          </w:p>
          <w:p>
            <w:pPr>
              <w:pStyle w:val="14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TCP Connection Setup/Teardown</w:t>
            </w:r>
          </w:p>
          <w:p>
            <w:pPr>
              <w:pStyle w:val="14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TCP Data Transfer</w:t>
            </w:r>
          </w:p>
          <w:p>
            <w:pPr>
              <w:pStyle w:val="14"/>
              <w:numPr>
                <w:ilvl w:val="0"/>
                <w:numId w:val="2"/>
              </w:numPr>
              <w:ind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E</w:t>
            </w:r>
            <w:r>
              <w:rPr>
                <w:sz w:val="24"/>
                <w:szCs w:val="24"/>
              </w:rPr>
              <w:t>xplore on your own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4" w:hRule="atLeast"/>
        </w:trPr>
        <w:tc>
          <w:tcPr>
            <w:tcW w:w="8730" w:type="dxa"/>
            <w:gridSpan w:val="4"/>
          </w:tcPr>
          <w:p>
            <w:pPr>
              <w:numPr>
                <w:ilvl w:val="0"/>
                <w:numId w:val="1"/>
              </w:num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实验过程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t>Step 1:Capture a Trace(链路追踪)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许多应用使用TCP作为传输层协议，比如web浏览器。因此我们可以用一次web资源的下载来建立TCP连接。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但是，TCP其实是一个全双工协议，它可以同时在两个方向上传输数据。如果我们从web上下载资源的话，那么只能收到从远程服务器到本地计算机的数据包（在初始请求之后）。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实验指导书推荐ACM SIGCOMM会议，在里面下个PDF。</w:t>
            </w:r>
          </w:p>
          <w:p>
            <w:pPr>
              <w:tabs>
                <w:tab w:val="left" w:pos="312"/>
              </w:tabs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"https://conferences.sigcomm.org/"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12"/>
                <w:rFonts w:ascii="宋体" w:hAnsi="宋体" w:eastAsia="宋体" w:cs="宋体"/>
                <w:sz w:val="24"/>
                <w:szCs w:val="24"/>
              </w:rPr>
              <w:t>https://conferences.sigcomm.org/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  <w:p>
            <w:pPr>
              <w:tabs>
                <w:tab w:val="left" w:pos="312"/>
              </w:tabs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406390" cy="3460750"/>
                  <wp:effectExtent l="0" t="0" r="3810" b="6350"/>
                  <wp:docPr id="2" name="图片 2" descr="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28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390" cy="346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5" w:beforeAutospacing="0" w:after="15" w:afterAutospacing="0"/>
              <w:ind w:left="0" w:firstLine="0"/>
              <w:jc w:val="left"/>
              <w:rPr>
                <w:rFonts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kern w:val="0"/>
                <w:sz w:val="24"/>
                <w:szCs w:val="24"/>
                <w:bdr w:val="none" w:color="auto" w:sz="0" w:space="0"/>
                <w:shd w:val="clear" w:fill="FFFFFF"/>
                <w:lang w:val="en-US" w:eastAsia="zh-CN" w:bidi="ar"/>
              </w:rPr>
              <w:t>用wget抓取网路资源。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6F3"/>
              <w:spacing w:before="60" w:beforeAutospacing="0" w:after="60" w:afterAutospacing="0"/>
              <w:ind w:left="0" w:firstLine="0"/>
              <w:jc w:val="left"/>
              <w:rPr>
                <w:rFonts w:ascii="Consolas" w:hAnsi="Consolas" w:eastAsia="Consolas" w:cs="Consolas"/>
                <w:i w:val="0"/>
                <w:iCs w:val="0"/>
                <w:caps w:val="0"/>
                <w:color w:val="37352F"/>
                <w:spacing w:val="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7352F"/>
                <w:spacing w:val="0"/>
                <w:kern w:val="0"/>
                <w:sz w:val="20"/>
                <w:szCs w:val="20"/>
                <w:bdr w:val="none" w:color="auto" w:sz="0" w:space="0"/>
                <w:shd w:val="clear" w:fill="F7F6F3"/>
                <w:lang w:val="en-US" w:eastAsia="zh-CN" w:bidi="ar"/>
              </w:rPr>
              <w:t>wget -P C:\Users\Administrator\Desktop\junior1\computer_network\target http://conferences.sigcomm.org/sigcomm/2022/files/posters/26.pdf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drawing>
                <wp:inline distT="0" distB="0" distL="114300" distR="114300">
                  <wp:extent cx="5405120" cy="2823845"/>
                  <wp:effectExtent l="0" t="0" r="5080" b="14605"/>
                  <wp:docPr id="3" name="图片 3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5120" cy="282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​</w:t>
            </w:r>
            <w:r>
              <w:t>启动wireshark。过滤器：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Style w:val="13"/>
              </w:rPr>
              <w:t>tcp and host xx.xx.xx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其中xx.xx.xx是远程主机的域名。比如我抓的是SIGCOMM，那么过滤器就是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before="60" w:beforeAutospacing="0" w:after="60" w:afterAutospacing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sz w:val="24"/>
                <w:szCs w:val="24"/>
              </w:rPr>
              <w:t>tcp and host conferences.sigcomm.org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before="60" w:beforeAutospacing="0" w:after="60" w:afterAutospacing="0"/>
              <w:ind w:left="0" w:firstLine="0"/>
              <w:jc w:val="left"/>
              <w:rPr>
                <w:rFonts w:hint="eastAsia" w:ascii="Segoe UI" w:hAnsi="Segoe UI" w:eastAsia="宋体" w:cs="Segoe UI"/>
                <w:i w:val="0"/>
                <w:iCs w:val="0"/>
                <w:caps w:val="0"/>
                <w:color w:val="37352F"/>
                <w:spacing w:val="0"/>
                <w:sz w:val="24"/>
                <w:szCs w:val="24"/>
                <w:lang w:eastAsia="zh-CN"/>
              </w:rPr>
            </w:pPr>
            <w:r>
              <w:rPr>
                <w:rFonts w:hint="eastAsia" w:ascii="Segoe UI" w:hAnsi="Segoe UI" w:eastAsia="宋体" w:cs="Segoe UI"/>
                <w:i w:val="0"/>
                <w:iCs w:val="0"/>
                <w:caps w:val="0"/>
                <w:color w:val="37352F"/>
                <w:spacing w:val="0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402580" cy="1355090"/>
                  <wp:effectExtent l="0" t="0" r="7620" b="16510"/>
                  <wp:docPr id="4" name="图片 4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258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before="60" w:beforeAutospacing="0" w:after="60" w:afterAutospacing="0"/>
              <w:ind w:left="0" w:firstLine="0"/>
              <w:jc w:val="left"/>
              <w:rPr>
                <w:rFonts w:hint="eastAsia" w:ascii="Segoe UI" w:hAnsi="Segoe UI" w:eastAsia="宋体" w:cs="Segoe UI"/>
                <w:i w:val="0"/>
                <w:iCs w:val="0"/>
                <w:caps w:val="0"/>
                <w:color w:val="37352F"/>
                <w:spacing w:val="0"/>
                <w:sz w:val="24"/>
                <w:szCs w:val="24"/>
                <w:lang w:eastAsia="zh-CN"/>
              </w:rPr>
            </w:pPr>
            <w:r>
              <w:rPr>
                <w:rFonts w:hint="eastAsia" w:ascii="Segoe UI" w:hAnsi="Segoe UI" w:eastAsia="宋体" w:cs="Segoe UI"/>
                <w:i w:val="0"/>
                <w:iCs w:val="0"/>
                <w:caps w:val="0"/>
                <w:color w:val="37352F"/>
                <w:spacing w:val="0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403850" cy="1330325"/>
                  <wp:effectExtent l="0" t="0" r="6350" b="3175"/>
                  <wp:docPr id="5" name="图片 5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38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t>Step 2:Inspect the Trace(追踪分析)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找一帧从远程服务器到本地计算机的下载数据包。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before="60" w:beforeAutospacing="0" w:after="60" w:afterAutospacing="0"/>
              <w:ind w:left="0" w:firstLine="0"/>
              <w:jc w:val="left"/>
              <w:rPr>
                <w:rFonts w:hint="eastAsia" w:ascii="Segoe UI" w:hAnsi="Segoe UI" w:eastAsia="宋体" w:cs="Segoe UI"/>
                <w:i w:val="0"/>
                <w:iCs w:val="0"/>
                <w:caps w:val="0"/>
                <w:color w:val="37352F"/>
                <w:spacing w:val="0"/>
                <w:sz w:val="24"/>
                <w:szCs w:val="24"/>
                <w:lang w:eastAsia="zh-CN"/>
              </w:rPr>
            </w:pPr>
            <w:r>
              <w:rPr>
                <w:rFonts w:hint="eastAsia" w:ascii="Segoe UI" w:hAnsi="Segoe UI" w:eastAsia="宋体" w:cs="Segoe UI"/>
                <w:i w:val="0"/>
                <w:iCs w:val="0"/>
                <w:caps w:val="0"/>
                <w:color w:val="37352F"/>
                <w:spacing w:val="0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408295" cy="3411220"/>
                  <wp:effectExtent l="0" t="0" r="1905" b="17780"/>
                  <wp:docPr id="6" name="图片 6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8295" cy="341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5" w:beforeAutospacing="0" w:after="15" w:afterAutospacing="0"/>
              <w:ind w:left="0" w:firstLine="0"/>
              <w:jc w:val="left"/>
              <w:rPr>
                <w:rFonts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kern w:val="0"/>
                <w:sz w:val="24"/>
                <w:szCs w:val="24"/>
                <w:bdr w:val="none" w:color="auto" w:sz="0" w:space="0"/>
                <w:shd w:val="clear" w:fill="FFFFFF"/>
                <w:lang w:val="en-US" w:eastAsia="zh-CN" w:bidi="ar"/>
              </w:rPr>
              <w:t>TCP帧头大致有以下字段：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5" w:beforeAutospacing="0" w:after="15" w:afterAutospacing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kern w:val="0"/>
                <w:sz w:val="24"/>
                <w:szCs w:val="24"/>
                <w:bdr w:val="none" w:color="auto" w:sz="0" w:space="0"/>
                <w:shd w:val="clear" w:fill="FFFFFF"/>
                <w:lang w:val="en-US" w:eastAsia="zh-CN" w:bidi="ar"/>
              </w:rPr>
              <w:t>Source/Destination Port:在IP地址后跟的TCP地址。一般来说标准的web server端口是80，不过我这里是443。因为wget时有这么一句：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left w:val="none" w:color="auto" w:sz="0" w:space="0"/>
                <w:right w:val="none" w:color="auto" w:sz="0" w:space="0"/>
              </w:pBdr>
              <w:shd w:val="clear" w:fill="F7F6F3"/>
              <w:spacing w:before="60" w:beforeAutospacing="0" w:after="60" w:afterAutospacing="0" w:line="18" w:lineRule="atLeast"/>
              <w:ind w:left="0" w:right="75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sz w:val="18"/>
                <w:szCs w:val="18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kern w:val="0"/>
                <w:sz w:val="18"/>
                <w:szCs w:val="18"/>
                <w:bdr w:val="none" w:color="auto" w:sz="0" w:space="0"/>
                <w:shd w:val="clear" w:fill="F7F6F3"/>
                <w:lang w:val="en-US" w:eastAsia="zh-CN" w:bidi="ar"/>
              </w:rPr>
              <w:t>Plain Text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EAE9E5"/>
              <w:spacing w:before="120" w:beforeAutospacing="0" w:after="60" w:afterAutospacing="0" w:line="18" w:lineRule="atLeast"/>
              <w:ind w:left="0" w:right="6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sz w:val="17"/>
                <w:szCs w:val="17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kern w:val="0"/>
                <w:sz w:val="17"/>
                <w:szCs w:val="17"/>
                <w:bdr w:val="none" w:color="auto" w:sz="0" w:space="0"/>
                <w:shd w:val="clear" w:fill="EAE9E5"/>
                <w:lang w:val="en-US" w:eastAsia="zh-CN" w:bidi="ar"/>
              </w:rPr>
              <w:t>Copy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EAE9E5"/>
              <w:spacing w:before="120" w:beforeAutospacing="0" w:after="60" w:afterAutospacing="0" w:line="18" w:lineRule="atLeast"/>
              <w:ind w:left="15" w:right="76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sz w:val="17"/>
                <w:szCs w:val="17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kern w:val="0"/>
                <w:sz w:val="17"/>
                <w:szCs w:val="17"/>
                <w:bdr w:val="none" w:color="auto" w:sz="0" w:space="0"/>
                <w:shd w:val="clear" w:fill="EAE9E5"/>
                <w:lang w:val="en-US" w:eastAsia="zh-CN" w:bidi="ar"/>
              </w:rPr>
              <w:t>Caption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7F6F3"/>
              <w:spacing w:before="60" w:beforeAutospacing="0" w:after="60" w:afterAutospacing="0"/>
              <w:ind w:left="0" w:firstLine="0"/>
              <w:jc w:val="left"/>
              <w:rPr>
                <w:rFonts w:ascii="Consolas" w:hAnsi="Consolas" w:eastAsia="Consolas" w:cs="Consolas"/>
                <w:i w:val="0"/>
                <w:iCs w:val="0"/>
                <w:caps w:val="0"/>
                <w:color w:val="37352F"/>
                <w:spacing w:val="0"/>
                <w:sz w:val="20"/>
                <w:szCs w:val="20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7352F"/>
                <w:spacing w:val="0"/>
                <w:kern w:val="0"/>
                <w:sz w:val="20"/>
                <w:szCs w:val="20"/>
                <w:bdr w:val="none" w:color="auto" w:sz="0" w:space="0"/>
                <w:shd w:val="clear" w:fill="F7F6F3"/>
                <w:lang w:val="en-US" w:eastAsia="zh-CN" w:bidi="ar"/>
              </w:rPr>
              <w:t>URL transformed to HTTPS due to an HSTS policy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before="60" w:beforeAutospacing="0" w:after="60" w:afterAutospacing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​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5" w:beforeAutospacing="0" w:after="15" w:afterAutospacing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kern w:val="0"/>
                <w:sz w:val="24"/>
                <w:szCs w:val="24"/>
                <w:bdr w:val="none" w:color="auto" w:sz="0" w:space="0"/>
                <w:shd w:val="clear" w:fill="FFFFFF"/>
                <w:lang w:val="en-US" w:eastAsia="zh-CN" w:bidi="ar"/>
              </w:rPr>
              <w:t>即便我用的是HTTP协议，由于HSTS政策URL被转为HTTPS。而HTTPS的标准端口就是443。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5" w:beforeAutospacing="0" w:after="15" w:afterAutospacing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kern w:val="0"/>
                <w:sz w:val="24"/>
                <w:szCs w:val="24"/>
                <w:bdr w:val="none" w:color="auto" w:sz="0" w:space="0"/>
                <w:shd w:val="clear" w:fill="FFFFFF"/>
                <w:lang w:val="en-US" w:eastAsia="zh-CN" w:bidi="ar"/>
              </w:rPr>
              <w:t>Sequence Number:给出字节流中首个负载的字节地址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5" w:beforeAutospacing="0" w:after="15" w:afterAutospacing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kern w:val="0"/>
                <w:sz w:val="24"/>
                <w:szCs w:val="24"/>
                <w:bdr w:val="none" w:color="auto" w:sz="0" w:space="0"/>
                <w:shd w:val="clear" w:fill="FFFFFF"/>
                <w:lang w:val="en-US" w:eastAsia="zh-CN" w:bidi="ar"/>
              </w:rPr>
              <w:t>Acknowledgement:告知在反向字节流中的最终接收位置，说白了就是ACK字段在TCP帧头中的位置。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5" w:beforeAutospacing="0" w:after="15" w:afterAutospacing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kern w:val="0"/>
                <w:sz w:val="24"/>
                <w:szCs w:val="24"/>
                <w:bdr w:val="none" w:color="auto" w:sz="0" w:space="0"/>
                <w:shd w:val="clear" w:fill="FFFFFF"/>
                <w:lang w:val="en-US" w:eastAsia="zh-CN" w:bidi="ar"/>
              </w:rPr>
              <w:t>Header Length:给出TCP帧头的长度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5" w:beforeAutospacing="0" w:after="15" w:afterAutospacing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kern w:val="0"/>
                <w:sz w:val="24"/>
                <w:szCs w:val="24"/>
                <w:bdr w:val="none" w:color="auto" w:sz="0" w:space="0"/>
                <w:shd w:val="clear" w:fill="FFFFFF"/>
                <w:lang w:val="en-US" w:eastAsia="zh-CN" w:bidi="ar"/>
              </w:rPr>
              <w:t>Flags:2B。拆成了很多细碎的bit，每一种标识了该帧属于TCP协议中的哪种类型，比如ACK,SYN,FIN等等。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5" w:beforeAutospacing="0" w:after="15" w:afterAutospacing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kern w:val="0"/>
                <w:sz w:val="24"/>
                <w:szCs w:val="24"/>
                <w:bdr w:val="none" w:color="auto" w:sz="0" w:space="0"/>
                <w:shd w:val="clear" w:fill="FFFFFF"/>
                <w:lang w:val="en-US" w:eastAsia="zh-CN" w:bidi="ar"/>
              </w:rPr>
              <w:t>Checksum:校验和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5" w:beforeAutospacing="0" w:after="15" w:afterAutospacing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kern w:val="0"/>
                <w:sz w:val="24"/>
                <w:szCs w:val="24"/>
                <w:bdr w:val="none" w:color="auto" w:sz="0" w:space="0"/>
                <w:shd w:val="clear" w:fill="FFFFFF"/>
                <w:lang w:val="en-US" w:eastAsia="zh-CN" w:bidi="ar"/>
              </w:rPr>
              <w:t>可能还有Options字段，其中有许多选项。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5" w:beforeAutospacing="0" w:after="15" w:afterAutospacing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kern w:val="0"/>
                <w:sz w:val="24"/>
                <w:szCs w:val="24"/>
                <w:bdr w:val="none" w:color="auto" w:sz="0" w:space="0"/>
                <w:shd w:val="clear" w:fill="FFFFFF"/>
                <w:lang w:val="en-US" w:eastAsia="zh-CN" w:bidi="ar"/>
              </w:rPr>
              <w:t>TCP payload:TCP负载，传输的实际数据包。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420" w:beforeAutospacing="0" w:after="60" w:afterAutospacing="0" w:line="20" w:lineRule="atLeast"/>
              <w:ind w:left="0" w:right="0"/>
              <w:rPr>
                <w:rFonts w:hint="default" w:ascii="Segoe UI" w:hAnsi="Segoe UI" w:eastAsia="Segoe UI" w:cs="Segoe UI"/>
                <w:b/>
                <w:bCs/>
                <w:sz w:val="39"/>
                <w:szCs w:val="39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37352F"/>
                <w:spacing w:val="0"/>
                <w:sz w:val="39"/>
                <w:szCs w:val="39"/>
                <w:bdr w:val="none" w:color="auto" w:sz="0" w:space="0"/>
                <w:shd w:val="clear" w:fill="FFFFFF"/>
              </w:rPr>
              <w:t>Step 3:TCP Segment Structure(TCP段结构)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5" w:beforeAutospacing="0" w:after="15" w:afterAutospacing="0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sz w:val="24"/>
                <w:szCs w:val="24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kern w:val="0"/>
                <w:sz w:val="24"/>
                <w:szCs w:val="24"/>
                <w:bdr w:val="none" w:color="auto" w:sz="0" w:space="0"/>
                <w:shd w:val="clear" w:fill="FFFFFF"/>
                <w:lang w:val="en-US" w:eastAsia="zh-CN" w:bidi="ar"/>
              </w:rPr>
              <w:t>画出TCP段的结构，包括其中的字段长度与位置。Flags或Options字段不需要拆开。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5" w:beforeAutospacing="0" w:after="16" w:afterAutospacing="0"/>
              <w:ind w:left="-120" w:righ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37352F"/>
                <w:spacing w:val="0"/>
                <w:sz w:val="24"/>
                <w:szCs w:val="24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before="60" w:beforeAutospacing="0" w:after="60" w:afterAutospacing="0"/>
              <w:ind w:left="0" w:firstLine="0"/>
              <w:jc w:val="left"/>
              <w:rPr>
                <w:rFonts w:hint="eastAsia" w:ascii="Segoe UI" w:hAnsi="Segoe UI" w:eastAsia="宋体" w:cs="Segoe UI"/>
                <w:i w:val="0"/>
                <w:iCs w:val="0"/>
                <w:caps w:val="0"/>
                <w:color w:val="37352F"/>
                <w:spacing w:val="0"/>
                <w:sz w:val="24"/>
                <w:szCs w:val="24"/>
                <w:lang w:eastAsia="zh-CN"/>
              </w:rPr>
            </w:pPr>
          </w:p>
          <w:tbl>
            <w:tblPr>
              <w:tblW w:w="8820" w:type="dxa"/>
              <w:tblCellSpacing w:w="15" w:type="dxa"/>
              <w:tblInd w:w="-45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shd w:val="clear"/>
              <w:tblLayout w:type="autofit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990"/>
              <w:gridCol w:w="1215"/>
              <w:gridCol w:w="945"/>
              <w:gridCol w:w="715"/>
              <w:gridCol w:w="1660"/>
              <w:gridCol w:w="160"/>
              <w:gridCol w:w="1460"/>
              <w:gridCol w:w="1630"/>
              <w:gridCol w:w="45"/>
            </w:tblGrid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shd w:val="clear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gridAfter w:val="1"/>
                <w:tblCellSpacing w:w="15" w:type="dxa"/>
              </w:trPr>
              <w:tc>
                <w:tcPr>
                  <w:tcW w:w="945" w:type="dxa"/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Source Port 2B</w:t>
                  </w:r>
                </w:p>
              </w:tc>
              <w:tc>
                <w:tcPr>
                  <w:tcW w:w="2130" w:type="dxa"/>
                  <w:gridSpan w:val="2"/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Destination Port 2B</w:t>
                  </w:r>
                </w:p>
              </w:tc>
              <w:tc>
                <w:tcPr>
                  <w:tcW w:w="2505" w:type="dxa"/>
                  <w:gridSpan w:val="3"/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Sequence Number 4B</w:t>
                  </w:r>
                </w:p>
              </w:tc>
              <w:tc>
                <w:tcPr>
                  <w:tcW w:w="3060" w:type="dxa"/>
                  <w:gridSpan w:val="2"/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Ackowledgement Number 4B</w:t>
                  </w:r>
                </w:p>
              </w:tc>
            </w:tr>
            <w:tr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</w:trPr>
              <w:tc>
                <w:tcPr>
                  <w:tcW w:w="2160" w:type="dxa"/>
                  <w:gridSpan w:val="2"/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Header Length 1B</w:t>
                  </w:r>
                </w:p>
              </w:tc>
              <w:tc>
                <w:tcPr>
                  <w:tcW w:w="1630" w:type="dxa"/>
                  <w:gridSpan w:val="2"/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Flags 2B</w:t>
                  </w:r>
                </w:p>
              </w:tc>
              <w:tc>
                <w:tcPr>
                  <w:tcW w:w="1630" w:type="dxa"/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Window 2B</w:t>
                  </w:r>
                </w:p>
              </w:tc>
              <w:tc>
                <w:tcPr>
                  <w:tcW w:w="1590" w:type="dxa"/>
                  <w:gridSpan w:val="2"/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Checksum 2B</w:t>
                  </w:r>
                </w:p>
              </w:tc>
              <w:tc>
                <w:tcPr>
                  <w:tcW w:w="1630" w:type="dxa"/>
                  <w:gridSpan w:val="2"/>
                  <w:shd w:val="clear"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</w:pPr>
                  <w:r>
                    <w:rPr>
                      <w:rFonts w:ascii="宋体" w:hAnsi="宋体" w:eastAsia="宋体" w:cs="宋体"/>
                      <w:kern w:val="0"/>
                      <w:sz w:val="24"/>
                      <w:szCs w:val="24"/>
                      <w:lang w:val="en-US" w:eastAsia="zh-CN" w:bidi="ar"/>
                    </w:rPr>
                    <w:t>TCP Payload</w:t>
                  </w:r>
                </w:p>
              </w:tc>
            </w:tr>
          </w:tbl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rPr>
                <w:rFonts w:hint="eastAsia"/>
                <w:lang w:val="en-US" w:eastAsia="zh-CN"/>
              </w:rPr>
              <w:t>T</w:t>
            </w:r>
            <w:r>
              <w:t>CP payload长度是不定的。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另外我的帧里面有类似于Urgent Pointer这种不是每个TCP帧里都有的字段，因此就不算在内。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t>Step 4:TCP Connection Setup/Teardown(TCP连接建立/断开)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Three-Way Handshake(三次握手)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想看三次握手的过程。先找到带有SYN标识的TCP段（一般来说就在捕获的数据包的最前面），以及后面的包。或者使用过滤器：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Style w:val="13"/>
              </w:rPr>
              <w:t>tcp.flags.syn == 1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SYN包是三次握手的开始。它会从你的计算机发送到远程服务器上。远程服务器会响应一个带有SYN和ACK标识的包。随后你的计算机会再次响应一个ACK包。建立起连接之后就会开始传输数据。如下图：</w:t>
            </w:r>
          </w:p>
          <w:p>
            <w:pPr>
              <w:tabs>
                <w:tab w:val="left" w:pos="312"/>
              </w:tabs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598160" cy="409575"/>
                  <wp:effectExtent l="0" t="0" r="2540" b="9525"/>
                  <wp:docPr id="9" name="图片 9" descr="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816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画出一个TCP三次握手的示意图，在其中包含HTTP GET请求帧。把你的计算机放在图的左侧，远程服务器放在图的右侧。时间轴竖直向下。在图中包含以下内容：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Sequence 和 ACK序号，后者可能没有。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时间戳。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round-trip time:在SYN和SYN-ACK包的时间戳之差，估算TCP段的往返时间。</w:t>
            </w:r>
          </w:p>
          <w:p>
            <w:pPr>
              <w:tabs>
                <w:tab w:val="left" w:pos="312"/>
              </w:tabs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4581525" cy="5695950"/>
                  <wp:effectExtent l="0" t="0" r="9525" b="0"/>
                  <wp:docPr id="10" name="图片 10" descr="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569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根据抓包结果整理如上图。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Connection Options(连接选项)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TCP的SYN数据包通过使用选项（Options）在两个终端之间协商参数。每个终端描述它的容量，然后通过在TCP帧中包含一个选项发送到另一端。</w:t>
            </w:r>
          </w:p>
          <w:p>
            <w:pPr>
              <w:pStyle w:val="4"/>
              <w:keepNext w:val="0"/>
              <w:keepLines w:val="0"/>
              <w:widowControl/>
              <w:suppressLineNumbers w:val="0"/>
            </w:pPr>
            <w:r>
              <w:t>Q1:TCP的SYN包一般携带什么TCP选项？</w:t>
            </w:r>
          </w:p>
          <w:p>
            <w:pPr>
              <w:tabs>
                <w:tab w:val="left" w:pos="312"/>
              </w:tabs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3952875" cy="1609725"/>
                  <wp:effectExtent l="0" t="0" r="9525" b="9525"/>
                  <wp:docPr id="12" name="图片 12" descr="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Maximum segment size:可被接受的最大段长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No-Operation(NOP):无操作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Window scale:窗口大小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SACK permitted:选择确认许可，仅用于乱序接收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FIN/RST Teardown(完成/重传断开)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TCP协议在下载完成后会断开连接。一般采用FIN段(Finalize)。两个终端都会发送一个FIN帧并确认他们收到的FIN帧。如果有一方发送了RST(Reset)帧，那么连接将立即断开。RST帧不需要任何ACK。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画出TCP挥手的过程。从传输完成后的第一个FIN或RST帧开始。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同样：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Seq和ACK number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round-trip time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由于我的TCP连接是采用RST断开的，因此下图中Seq和ACK序号无法填写。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我采用过滤器搜索了一下：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Style w:val="13"/>
              </w:rPr>
              <w:t>tcp.flags.reset == 1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593080" cy="605790"/>
                  <wp:effectExtent l="0" t="0" r="7620" b="3810"/>
                  <wp:docPr id="15" name="图片 15" descr="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080" cy="60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Style w:val="13"/>
              </w:rPr>
              <w:t>tcp.flags.fin == 1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592445" cy="965200"/>
                  <wp:effectExtent l="0" t="0" r="8255" b="6350"/>
                  <wp:docPr id="16" name="图片 16" descr="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2445" cy="96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可以看到断开连接的方式是RST。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而一般TCP四次挥手是采用FIN和ACK的。如下图：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353050" cy="4486275"/>
                  <wp:effectExtent l="0" t="0" r="0" b="9525"/>
                  <wp:docPr id="17" name="图片 17" descr="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1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448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状态释义：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FIN-WAIT-1：表示想主动关闭连接。向对方发送FIN报文后会进入到FIN-WAIT-1状态。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CLOSE-WAIT：表示在等待关闭。当对方发送FIN给自己，自己会回应一个ACK报文，此时进入CLOSE—WAIT状态。在此状态下，是需要考虑自己还有没有数据要发给对方，如果没有就发送FIN报文给对方。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FIN-WAIT-2：接收到了对方的ACK确认后就会进入该状态，并等待对方发送FIN报文。如果接收到了对方同时带FIN，和ACK的报文，就可以直接进入到了TIME-WAIT状态，而无需经过FIN-WAIT-2状态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LAST-ACK：被动关闭方发送FIN报文后，等待对方的ACK报文，当收到对方的ack报文后进入到close状态。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TIME-WAIT：表示主动方收到了对方的FIN报文，并发送了ACK报文，在等待2MSL后即可进入到CLOSED状态了。 MSL：（Maximum Segment Lifetime，最大分段生存期），是TCP报文在internet上的最长存活时间，每个TCP实现都需要一个具体的MSL，RFC 1122建议是2分钟。所以2MSL就是4分钟。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CLOSED：关闭状态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t>Step 5:TCP Data Transfer(TCP数据传输)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先查看下载速率。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Statistics → IO Graph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594350" cy="3936365"/>
                  <wp:effectExtent l="0" t="0" r="6350" b="6985"/>
                  <wp:docPr id="18" name="图片 18" descr="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1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350" cy="3936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调整X,Y轴：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X轴，间隔100ms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Y轴，每100ms发送的比特数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添加过滤器：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绘制两条线：一条指定源端口，一条指定目标端口。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Style w:val="13"/>
              </w:rPr>
            </w:pPr>
            <w:r>
              <w:rPr>
                <w:rStyle w:val="13"/>
              </w:rPr>
              <w:t>tcp.srcport == 443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Style w:val="13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Style w:val="13"/>
              </w:rPr>
              <w:t>tcp.dstport == 50583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绘制出来如下图：</w:t>
            </w:r>
          </w:p>
          <w:p>
            <w:pPr>
              <w:tabs>
                <w:tab w:val="left" w:pos="312"/>
              </w:tabs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594350" cy="3936365"/>
                  <wp:effectExtent l="0" t="0" r="6350" b="6985"/>
                  <wp:docPr id="19" name="图片 19" descr="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1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350" cy="3936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看起来不太像两条线，但却是是两条，只是重合的部分有点多。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Q1:下载方向上每秒大致的比特率是多少？每秒大致有多少包？</w:t>
            </w:r>
          </w:p>
          <w:p>
            <w:pPr>
              <w:tabs>
                <w:tab w:val="left" w:pos="312"/>
              </w:tabs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591810" cy="2921635"/>
                  <wp:effectExtent l="0" t="0" r="8890" b="12065"/>
                  <wp:docPr id="21" name="图片 21" descr="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1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810" cy="2921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wget告诉我们数据传输速率为293KB/s，换算一下就是293</w:t>
            </w:r>
            <w:r>
              <w:rPr>
                <w:rStyle w:val="11"/>
              </w:rPr>
              <w:t>1000</w:t>
            </w:r>
            <w:r>
              <w:t>8/1e6 = 2.344Mbps。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总共2.4s，wireshark告诉我们发了332个包。</w:t>
            </w:r>
          </w:p>
          <w:p>
            <w:pPr>
              <w:tabs>
                <w:tab w:val="left" w:pos="312"/>
              </w:tabs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4429125" cy="1276350"/>
                  <wp:effectExtent l="0" t="0" r="9525" b="0"/>
                  <wp:docPr id="22" name="图片 22" descr="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1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因此每秒有332/2.4 ≈ 138个包。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Q2:实际内容的下载速率是多少？给出计算过程。想知道这一点，找一个比较常见的数据帧，然后计算它的负载占比是多少。</w:t>
            </w:r>
          </w:p>
          <w:p>
            <w:pPr>
              <w:tabs>
                <w:tab w:val="left" w:pos="312"/>
              </w:tabs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595620" cy="1003300"/>
                  <wp:effectExtent l="0" t="0" r="5080" b="6350"/>
                  <wp:docPr id="24" name="图片 24" descr="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15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5620" cy="100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312"/>
              </w:tabs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一个非常典型的数据帧。</w:t>
            </w:r>
          </w:p>
          <w:p>
            <w:pPr>
              <w:tabs>
                <w:tab w:val="left" w:pos="312"/>
              </w:tabs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600700" cy="3736340"/>
                  <wp:effectExtent l="0" t="0" r="0" b="16510"/>
                  <wp:docPr id="25" name="图片 25" descr="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1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373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负载占比1380/1443 ≈ 95.63%。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可以由此估算实际下载速率为0.95</w:t>
            </w:r>
            <w:r>
              <w:rPr>
                <w:rStyle w:val="11"/>
              </w:rPr>
              <w:t>293</w:t>
            </w:r>
            <w:r>
              <w:t>1000*8/1e6 = 2.27Mbps。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Q3:由于ACK帧在上载方向上的大致数据率（包含比特率和每秒帧数）是多少？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首先上载方向决定了源主机一定是本机。其次由于ACK帧指定了Flags中ACK那一位要是1。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过滤器：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Style w:val="13"/>
              </w:rPr>
              <w:t>ip.src_host == 10.27.255.99 &amp;&amp; tcp.flags.ack == 1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ip.src_host填自己主机ip，我在实验室，给我分配了10.27.255.99。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由于连接建立后传输率基本是稳定的，因此我们可以看两针之间的间隔。</w:t>
            </w:r>
          </w:p>
          <w:p>
            <w:pPr>
              <w:tabs>
                <w:tab w:val="left" w:pos="312"/>
              </w:tabs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594985" cy="1124585"/>
                  <wp:effectExtent l="0" t="0" r="5715" b="18415"/>
                  <wp:docPr id="26" name="图片 26" descr="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1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985" cy="112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基本上稳定在了0.26s。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所以比特率大致在54*8/0.26 = 1.66Kbps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而总共2.4s，发了32个包。</w:t>
            </w:r>
          </w:p>
          <w:p>
            <w:pPr>
              <w:tabs>
                <w:tab w:val="left" w:pos="312"/>
              </w:tabs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594350" cy="357505"/>
                  <wp:effectExtent l="0" t="0" r="6350" b="4445"/>
                  <wp:docPr id="27" name="图片 27" descr="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1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350" cy="35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所以每秒32/2.4 ≈ 13.3个包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查看下载的数据包：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TCP段携带数据，并将ack发送回服务器。通常情况下，每两个数据包会有一个ACK。这些ack被称为延迟ack(Delayed ACK)。通过延迟一小段时间，ack的数量减半。而我抓到的延迟比2还要大，通常每3-7个包来一次ACK。</w:t>
            </w:r>
          </w:p>
          <w:p>
            <w:pPr>
              <w:tabs>
                <w:tab w:val="left" w:pos="312"/>
              </w:tabs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600065" cy="1946910"/>
                  <wp:effectExtent l="0" t="0" r="635" b="15240"/>
                  <wp:docPr id="28" name="图片 28" descr="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1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065" cy="194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因为是下载，所以收到的TCP段的seq将会增加。而响应（传输）的ACK也会增加。其实上图就是一个例子。长度为1434的TCP段的seq在增加，而长度为54的TCP段的ACK也在增加。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因为是下载，所以响应（传输）的TCP段的seq不会增加，而收到的ACK也不会增加。亦如上图。长度为54的TCP段的seq不增加(711)，而长度为1434的TCP段的ACK也不增加(711)。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每个段都携带了窗口大小来告知对方自己的缓存区里还有多少空间。这个窗口大小&gt;0，否则连接将由于控制流失速。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Q4:如果最近从服务器收到的TCP段的seq为x，那么下一个响应传输的TCP段的ACK是多少？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这涉及到TCP负载的长度了。假设负载长度为p，那么ACK = x+p。</w:t>
            </w:r>
          </w:p>
          <w:p>
            <w:pPr>
              <w:tabs>
                <w:tab w:val="left" w:pos="312"/>
              </w:tabs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598795" cy="256540"/>
                  <wp:effectExtent l="0" t="0" r="1905" b="10160"/>
                  <wp:docPr id="29" name="图片 29" descr="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2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8795" cy="25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312"/>
              </w:tabs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就拿这俩举例子吧，后者ACK = 24025，前者seq = 22645。差值1380正好是前者的payload长度。</w:t>
            </w:r>
          </w:p>
          <w:p>
            <w:pPr>
              <w:tabs>
                <w:tab w:val="left" w:pos="312"/>
              </w:tabs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3648075" cy="923925"/>
                  <wp:effectExtent l="0" t="0" r="9525" b="9525"/>
                  <wp:docPr id="30" name="图片 30" descr="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2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t>Explore on your own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Q1:探究拥塞控制以及TCP经典的AIMD行为。可以使用wireshark中的TCP Stream Graph工具来分析并观察拥塞窗口的行为。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查看拥塞控制需要我们自己发包。</w:t>
            </w:r>
          </w:p>
          <w:p>
            <w:pPr>
              <w:tabs>
                <w:tab w:val="left" w:pos="312"/>
              </w:tabs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594985" cy="865505"/>
                  <wp:effectExtent l="0" t="0" r="5715" b="10795"/>
                  <wp:docPr id="31" name="图片 31" descr="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2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985" cy="865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312"/>
              </w:tabs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利用TCP流形图，查看拥塞窗口</w:t>
            </w:r>
          </w:p>
          <w:p>
            <w:pPr>
              <w:tabs>
                <w:tab w:val="left" w:pos="312"/>
              </w:tabs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594985" cy="7364730"/>
                  <wp:effectExtent l="0" t="0" r="5715" b="7620"/>
                  <wp:docPr id="32" name="图片 32" descr="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2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985" cy="736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可以看到，在流量高峰期（中间那段），TCP会调整流量窗口大小。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TCP AIMD（Additive Increase Multiplicative Decrease）是一种TCP拥塞控制算法，全称是TCP自适应的拥塞控制算法。它根据网络状况动态调整发送速率，以避免网络拥塞的加剧。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在AIMD算法中，当网络状态良好时，发送方会以较快的速度发送数据，这被称为“加法增大”。而当网络出现拥塞时，发送方会减少发送速率，这被称为“乘法减小”。这种自适应的调整方式可以有效地避免网络拥塞的加剧，同时保证数据的可靠传输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Q2:探究TCP协议的可靠性机制。捕获一个含有segment loss(段缺失)的帧，查看什么触发了重传以及重传时间。并且查看round-trip-estimator。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过滤器：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Style w:val="13"/>
              </w:rPr>
              <w:t>tcp.analysis.lost_segment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593715" cy="723265"/>
                  <wp:effectExtent l="0" t="0" r="6985" b="635"/>
                  <wp:docPr id="35" name="图片 35" descr="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2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715" cy="72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wireshark分析：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5598795" cy="1510665"/>
                  <wp:effectExtent l="0" t="0" r="1905" b="13335"/>
                  <wp:docPr id="36" name="图片 36" descr="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2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8795" cy="151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这本来是对1714号帧的ACK。但是对方确没有收到。触发了重传。RTT = 0.032123000S。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Q3:查看包括SACK选项的TCP帧。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过滤器：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</w:pPr>
            <w:r>
              <w:rPr>
                <w:rStyle w:val="13"/>
              </w:rPr>
              <w:t>tcp.options.sack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可以看到接收到的字节范围。</w:t>
            </w:r>
          </w:p>
          <w:p>
            <w:pPr>
              <w:tabs>
                <w:tab w:val="left" w:pos="312"/>
              </w:tabs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3876675" cy="1285875"/>
                  <wp:effectExtent l="0" t="0" r="9525" b="9525"/>
                  <wp:docPr id="37" name="图片 37" descr="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2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</w:pPr>
            <w:r>
              <w:t>Q4:TCP是web的传输层协议。查看浏览器是怎么使用TCP并发连接的。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访问多个网站，可以看到本地计算机和不同远程服务器之间的流量。</w:t>
            </w:r>
          </w:p>
          <w:p>
            <w:pPr>
              <w:tabs>
                <w:tab w:val="left" w:pos="312"/>
              </w:tabs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595620" cy="583565"/>
                  <wp:effectExtent l="0" t="0" r="5080" b="6985"/>
                  <wp:docPr id="38" name="图片 38" descr="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27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5620" cy="58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9" w:hRule="atLeast"/>
        </w:trPr>
        <w:tc>
          <w:tcPr>
            <w:tcW w:w="8730" w:type="dxa"/>
            <w:gridSpan w:val="4"/>
          </w:tcPr>
          <w:p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四．实验心得</w:t>
            </w: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5073B"/>
                <w:spacing w:val="0"/>
                <w:sz w:val="24"/>
                <w:szCs w:val="24"/>
                <w:shd w:val="clear" w:fill="FDFDFE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5073B"/>
                <w:spacing w:val="0"/>
                <w:sz w:val="24"/>
                <w:szCs w:val="24"/>
                <w:shd w:val="clear" w:fill="FDFDFE"/>
                <w:lang w:val="en-US" w:eastAsia="zh-CN"/>
              </w:rPr>
              <w:t>本次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5073B"/>
                <w:spacing w:val="0"/>
                <w:sz w:val="24"/>
                <w:szCs w:val="24"/>
                <w:shd w:val="clear" w:fill="FDFDFE"/>
              </w:rPr>
              <w:t>TCP实验中，我学到了很多关于网络通信的知识，并且深刻体会到了TCP协议的工作原理。</w:t>
            </w: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5073B"/>
                <w:spacing w:val="0"/>
                <w:sz w:val="24"/>
                <w:szCs w:val="24"/>
                <w:shd w:val="clear" w:fill="FDFDFE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5073B"/>
                <w:spacing w:val="0"/>
                <w:sz w:val="24"/>
                <w:szCs w:val="24"/>
                <w:shd w:val="clear" w:fill="FDFDFE"/>
              </w:rPr>
              <w:t>实验的目的是为了更好地理解TCP协议的工作机</w:t>
            </w:r>
            <w:bookmarkStart w:id="0" w:name="_GoBack"/>
            <w:bookmarkEnd w:id="0"/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5073B"/>
                <w:spacing w:val="0"/>
                <w:sz w:val="24"/>
                <w:szCs w:val="24"/>
                <w:shd w:val="clear" w:fill="FDFDFE"/>
              </w:rPr>
              <w:t>制。通过搭建TCP/IP网络环境，配置网络连接，以及编写TCP客户端和服务端程序，我深入了解了TCP协议的握手、数据传输、确认和重传等过程。</w:t>
            </w:r>
          </w:p>
          <w:p>
            <w:pPr>
              <w:ind w:firstLine="480" w:firstLineChars="200"/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5073B"/>
                <w:spacing w:val="0"/>
                <w:sz w:val="24"/>
                <w:szCs w:val="24"/>
                <w:shd w:val="clear" w:fill="FDFDFE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5073B"/>
                <w:spacing w:val="0"/>
                <w:sz w:val="24"/>
                <w:szCs w:val="24"/>
                <w:shd w:val="clear" w:fill="FDFDFE"/>
              </w:rPr>
              <w:t>对于实验中得到的数据和经验，我进行了深入的分析和思考。例如，在实验中，我发现TCP协议的重传机制是非常重要的，它可以确保数据的完整性和可靠性。此外，我也思考了如何在实际情况中应用TCP协议，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5073B"/>
                <w:spacing w:val="0"/>
                <w:sz w:val="24"/>
                <w:szCs w:val="24"/>
                <w:shd w:val="clear" w:fill="FDFDFE"/>
                <w:lang w:val="en-US" w:eastAsia="zh-CN"/>
              </w:rPr>
              <w:t>比如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5073B"/>
                <w:spacing w:val="0"/>
                <w:sz w:val="24"/>
                <w:szCs w:val="24"/>
                <w:shd w:val="clear" w:fill="FDFDFE"/>
              </w:rPr>
              <w:t>如何处理数据传输错误等问题。</w:t>
            </w:r>
          </w:p>
          <w:p>
            <w:pPr>
              <w:ind w:firstLine="480" w:firstLineChars="200"/>
              <w:rPr>
                <w:rFonts w:hint="default" w:ascii="PingFang-SC-Regular" w:hAnsi="PingFang-SC-Regular" w:eastAsia="宋体" w:cs="PingFang-SC-Regular"/>
                <w:i w:val="0"/>
                <w:iCs w:val="0"/>
                <w:caps w:val="0"/>
                <w:color w:val="05073B"/>
                <w:spacing w:val="0"/>
                <w:sz w:val="22"/>
                <w:szCs w:val="22"/>
                <w:shd w:val="clear" w:fill="FDFDF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5073B"/>
                <w:spacing w:val="0"/>
                <w:sz w:val="24"/>
                <w:szCs w:val="24"/>
                <w:shd w:val="clear" w:fill="FDFDFE"/>
              </w:rPr>
              <w:t>通过这次实验，我深入了解了TCP协议的工作原理和机制，也掌握了一些网络编程的基本技能。这些经验和启示</w:t>
            </w: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05073B"/>
                <w:spacing w:val="0"/>
                <w:sz w:val="24"/>
                <w:szCs w:val="24"/>
                <w:shd w:val="clear" w:fill="FDFDFE"/>
                <w:lang w:val="en-US" w:eastAsia="zh-CN"/>
              </w:rPr>
              <w:t>为我之后的计算机网络学习打下了坚实的基础。</w:t>
            </w:r>
          </w:p>
        </w:tc>
      </w:tr>
    </w:tbl>
    <w:p>
      <w:pPr>
        <w:rPr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PingFang-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5ABDEE"/>
    <w:multiLevelType w:val="multilevel"/>
    <w:tmpl w:val="845ABDE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CB24B15D"/>
    <w:multiLevelType w:val="multilevel"/>
    <w:tmpl w:val="CB24B15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E9511B4C"/>
    <w:multiLevelType w:val="multilevel"/>
    <w:tmpl w:val="E9511B4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F57BF5A9"/>
    <w:multiLevelType w:val="multilevel"/>
    <w:tmpl w:val="F57BF5A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02514A2E"/>
    <w:multiLevelType w:val="multilevel"/>
    <w:tmpl w:val="02514A2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2117BC08"/>
    <w:multiLevelType w:val="multilevel"/>
    <w:tmpl w:val="2117BC0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5CA36EF5"/>
    <w:multiLevelType w:val="multilevel"/>
    <w:tmpl w:val="5CA36EF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7B5E0608"/>
    <w:multiLevelType w:val="multilevel"/>
    <w:tmpl w:val="7B5E0608"/>
    <w:lvl w:ilvl="0" w:tentative="0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F6467C4"/>
    <w:multiLevelType w:val="multilevel"/>
    <w:tmpl w:val="7F6467C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3"/>
  </w:num>
  <w:num w:numId="5">
    <w:abstractNumId w:val="5"/>
  </w:num>
  <w:num w:numId="6">
    <w:abstractNumId w:val="1"/>
  </w:num>
  <w:num w:numId="7">
    <w:abstractNumId w:val="0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gwZjk2YzQyMmZkNmUzZDI5NjY0ZDE2Njc5OGU5MzYifQ=="/>
  </w:docVars>
  <w:rsids>
    <w:rsidRoot w:val="008B59BC"/>
    <w:rsid w:val="00040458"/>
    <w:rsid w:val="0009325F"/>
    <w:rsid w:val="000D55FA"/>
    <w:rsid w:val="00111452"/>
    <w:rsid w:val="001136DA"/>
    <w:rsid w:val="00116C1F"/>
    <w:rsid w:val="00177E3B"/>
    <w:rsid w:val="001C3F8E"/>
    <w:rsid w:val="001D4CCB"/>
    <w:rsid w:val="00246E3F"/>
    <w:rsid w:val="002E3E4B"/>
    <w:rsid w:val="003A19AA"/>
    <w:rsid w:val="003F4398"/>
    <w:rsid w:val="003F5E8D"/>
    <w:rsid w:val="00420A0C"/>
    <w:rsid w:val="00440B72"/>
    <w:rsid w:val="00451F11"/>
    <w:rsid w:val="0047037A"/>
    <w:rsid w:val="0049032D"/>
    <w:rsid w:val="004E0FDC"/>
    <w:rsid w:val="00526733"/>
    <w:rsid w:val="00597F78"/>
    <w:rsid w:val="005E18DC"/>
    <w:rsid w:val="005F1D54"/>
    <w:rsid w:val="00644049"/>
    <w:rsid w:val="006C3B47"/>
    <w:rsid w:val="007140FC"/>
    <w:rsid w:val="007A668B"/>
    <w:rsid w:val="007B5A6C"/>
    <w:rsid w:val="00880EA6"/>
    <w:rsid w:val="008B59BC"/>
    <w:rsid w:val="008B7AE3"/>
    <w:rsid w:val="00934679"/>
    <w:rsid w:val="00935A95"/>
    <w:rsid w:val="009C2F06"/>
    <w:rsid w:val="009C5AE9"/>
    <w:rsid w:val="00AB6B96"/>
    <w:rsid w:val="00AE38DE"/>
    <w:rsid w:val="00B11EBE"/>
    <w:rsid w:val="00B442D4"/>
    <w:rsid w:val="00BE5927"/>
    <w:rsid w:val="00D66505"/>
    <w:rsid w:val="00D75161"/>
    <w:rsid w:val="00D845E5"/>
    <w:rsid w:val="00D93A40"/>
    <w:rsid w:val="00DF08DC"/>
    <w:rsid w:val="00DF71D2"/>
    <w:rsid w:val="00E64537"/>
    <w:rsid w:val="00F00F7D"/>
    <w:rsid w:val="00F03DD0"/>
    <w:rsid w:val="00F11EA8"/>
    <w:rsid w:val="00F806A3"/>
    <w:rsid w:val="00F83449"/>
    <w:rsid w:val="00FC65FF"/>
    <w:rsid w:val="2D725372"/>
    <w:rsid w:val="5AD903EE"/>
    <w:rsid w:val="76567288"/>
    <w:rsid w:val="77507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Emphasis"/>
    <w:basedOn w:val="10"/>
    <w:qFormat/>
    <w:uiPriority w:val="20"/>
    <w:rPr>
      <w:i/>
    </w:rPr>
  </w:style>
  <w:style w:type="character" w:styleId="12">
    <w:name w:val="Hyperlink"/>
    <w:basedOn w:val="10"/>
    <w:semiHidden/>
    <w:unhideWhenUsed/>
    <w:uiPriority w:val="99"/>
    <w:rPr>
      <w:color w:val="0000FF"/>
      <w:u w:val="single"/>
    </w:rPr>
  </w:style>
  <w:style w:type="character" w:styleId="13">
    <w:name w:val="HTML Code"/>
    <w:basedOn w:val="10"/>
    <w:semiHidden/>
    <w:unhideWhenUsed/>
    <w:uiPriority w:val="99"/>
    <w:rPr>
      <w:rFonts w:ascii="Courier New" w:hAnsi="Courier New"/>
      <w:sz w:val="20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页眉 字符"/>
    <w:basedOn w:val="10"/>
    <w:link w:val="6"/>
    <w:qFormat/>
    <w:uiPriority w:val="99"/>
    <w:rPr>
      <w:sz w:val="18"/>
      <w:szCs w:val="18"/>
    </w:rPr>
  </w:style>
  <w:style w:type="character" w:customStyle="1" w:styleId="16">
    <w:name w:val="页脚 字符"/>
    <w:basedOn w:val="10"/>
    <w:link w:val="5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89</Words>
  <Characters>508</Characters>
  <Lines>4</Lines>
  <Paragraphs>1</Paragraphs>
  <TotalTime>10</TotalTime>
  <ScaleCrop>false</ScaleCrop>
  <LinksUpToDate>false</LinksUpToDate>
  <CharactersWithSpaces>596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2022-10-14T01:25:00Z</dcterms:created>
  <dc:creator>Microsoft 帐户</dc:creator>
  <cp:lastModifiedBy>李大帅哥</cp:lastModifiedBy>
  <dcterms:modified xsi:type="dcterms:W3CDTF">2023-10-29T08:05:30Z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B2D3E2645ADD4544A2AAE54EC806F207</vt:lpwstr>
  </property>
  <property fmtid="{D5CDD505-2E9C-101B-9397-08002B2CF9AE}" pid="4" name="commondata">
    <vt:lpwstr>eyJoZGlkIjoiOWJjMzdjMDY1OTg2Mzg1OTk2Yzg3ZTQyMDVmZjMxNTUifQ==</vt:lpwstr>
  </property>
</Properties>
</file>