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b/>
          <w:bCs/>
          <w:sz w:val="24"/>
          <w:szCs w:val="24"/>
        </w:rPr>
      </w:pPr>
      <w:r>
        <w:rPr>
          <w:b/>
          <w:bCs/>
          <w:sz w:val="24"/>
          <w:szCs w:val="24"/>
        </w:rPr>
        <w:t xml:space="preserve">1: Salient Points Code:</w:t>
      </w:r>
      <w:r>
        <w:rPr>
          <w:b/>
          <w:bCs/>
          <w:sz w:val="24"/>
          <w:szCs w:val="24"/>
        </w:rPr>
      </w:r>
      <w:r/>
      <w:r/>
      <w:r>
        <w:rPr>
          <w:b/>
          <w:bCs/>
          <w:sz w:val="24"/>
          <w:szCs w:val="24"/>
        </w:rPr>
      </w:r>
    </w:p>
    <w:p>
      <w:pPr>
        <w:pBdr/>
        <w:spacing/>
        <w:ind/>
        <w:rPr/>
      </w:pPr>
      <w:r>
        <w:t xml:space="preserve">1. Express Setup and Middleware:</w:t>
      </w:r>
      <w:r/>
    </w:p>
    <w:p>
      <w:pPr>
        <w:pBdr/>
        <w:spacing/>
        <w:ind/>
        <w:rPr/>
      </w:pPr>
      <w:r>
        <w:t xml:space="preserve">The code initializes an Express app, which is a web application framework for Node.js, allowing developers to create robust web applications and APIs.</w:t>
      </w:r>
      <w:r/>
    </w:p>
    <w:p>
      <w:pPr>
        <w:pBdr/>
        <w:spacing/>
        <w:ind/>
        <w:rPr/>
      </w:pPr>
      <w:r>
        <w:t xml:space="preserve">Middleware functions are utilized to intercept and process incoming HTTP requests before they reach the route handlers. This includes middleware like CORS (Cross-Origin Resource Sharing) for handling cross-origin requests, bodyParser for parsing reques</w:t>
      </w:r>
      <w:r>
        <w:t xml:space="preserve">t bodies, session management using express-session, and passport for authentication.</w:t>
      </w:r>
      <w:r/>
    </w:p>
    <w:p>
      <w:pPr>
        <w:pBdr/>
        <w:spacing/>
        <w:ind/>
        <w:rPr/>
      </w:pPr>
      <w:r>
        <w:t xml:space="preserve">Challenges in setting up middleware may involve configuring them to handle requests efficiently while ensuring security and session management. Solutions typically involve utilizing well-established middleware packages and configuring them appropriatel</w:t>
      </w:r>
      <w:r>
        <w:t xml:space="preserve">y based on the application's requirements.</w:t>
      </w:r>
      <w:r/>
      <w:r/>
      <w:r/>
      <w:r/>
    </w:p>
    <w:p>
      <w:pPr>
        <w:pBdr/>
        <w:spacing/>
        <w:ind/>
        <w:rPr/>
      </w:pPr>
      <w:r>
        <w:t xml:space="preserve">2. Local MongoDB Connection:</w:t>
      </w:r>
      <w:r/>
    </w:p>
    <w:p>
      <w:pPr>
        <w:pBdr/>
        <w:spacing/>
        <w:ind/>
        <w:rPr/>
      </w:pPr>
      <w:r>
        <w:t xml:space="preserve">The code establishes a connection to a local MongoDB database using the Mongoose library, which provides a straightforward schema-based solution to model application data.</w:t>
      </w:r>
      <w:r/>
    </w:p>
    <w:p>
      <w:pPr>
        <w:pBdr/>
        <w:spacing/>
        <w:ind/>
        <w:rPr/>
      </w:pPr>
      <w:r>
        <w:t xml:space="preserve">Initial product data is inserted into the MongoDB database using Mongoose models and the insertMany method.</w:t>
      </w:r>
      <w:r/>
    </w:p>
    <w:p>
      <w:pPr>
        <w:pBdr/>
        <w:spacing/>
        <w:ind/>
        <w:rPr/>
      </w:pPr>
      <w:r>
        <w:t xml:space="preserve">Challenges may arise in managing database connections and ensuring successful insertion of data. Solutions involve utilizing Mongoose's error handling mechanisms and handling connection errors gracefully to prevent disruptions in the application's func</w:t>
      </w:r>
      <w:r>
        <w:t xml:space="preserve">tionality.</w:t>
      </w:r>
      <w:r/>
      <w:r/>
      <w:r/>
      <w:r/>
    </w:p>
    <w:p>
      <w:pPr>
        <w:pBdr/>
        <w:spacing/>
        <w:ind/>
        <w:rPr/>
      </w:pPr>
      <w:r>
        <w:t xml:space="preserve">3. Authentication Routes and Strategies:</w:t>
      </w:r>
      <w:r/>
    </w:p>
    <w:p>
      <w:pPr>
        <w:pBdr/>
        <w:spacing/>
        <w:ind/>
        <w:rPr/>
      </w:pPr>
      <w:r>
        <w:t xml:space="preserve">Authentication routes for login and registration are defined to handle user authentication requests.</w:t>
      </w:r>
      <w:r/>
    </w:p>
    <w:p>
      <w:pPr>
        <w:pBdr/>
        <w:spacing/>
        <w:ind/>
        <w:rPr/>
      </w:pPr>
      <w:r>
        <w:t xml:space="preserve">Passport.js, a popular authentication middleware for Node.js, is used to implement local authentication strategies, where user credentials are verified against the database.</w:t>
      </w:r>
      <w:r/>
    </w:p>
    <w:p>
      <w:pPr>
        <w:pBdr/>
        <w:spacing/>
        <w:ind/>
        <w:rPr/>
      </w:pPr>
      <w:r>
        <w:t xml:space="preserve">Challenges include implementing user authentication securely and efficiently. Solutions involve utilizing passport.js for authentication and implementing password hashing using bcrypt to enhance security.</w:t>
      </w:r>
      <w:r/>
      <w:r/>
      <w:r/>
      <w:r/>
    </w:p>
    <w:p>
      <w:pPr>
        <w:pBdr/>
        <w:spacing/>
        <w:ind/>
        <w:rPr/>
      </w:pPr>
      <w:r>
        <w:t xml:space="preserve">4. Passport Serialization and Deserialization:</w:t>
      </w:r>
      <w:r/>
    </w:p>
    <w:p>
      <w:pPr>
        <w:pBdr/>
        <w:spacing/>
        <w:ind/>
        <w:rPr/>
      </w:pPr>
      <w:r>
        <w:t xml:space="preserve">Passport's serialization and deserialization functions are defined to manage user sessions. Serialization converts the user object into a small, serializable identifier, while deserialization retrieves the user information based on the identifier.</w:t>
      </w:r>
      <w:r/>
    </w:p>
    <w:p>
      <w:pPr>
        <w:pBdr/>
        <w:spacing/>
        <w:ind/>
        <w:rPr/>
      </w:pPr>
      <w:r>
        <w:t xml:space="preserve">Challenges include properly serializing and deserializing user objects for session management. Solutions involve implementing serialization and deserialization functions to store and retrieve user session data securely.</w:t>
      </w:r>
      <w:r/>
    </w:p>
    <w:p>
      <w:pPr>
        <w:pBdr/>
        <w:spacing/>
        <w:ind/>
        <w:rPr/>
      </w:pPr>
      <w:r/>
      <w:r/>
    </w:p>
    <w:p>
      <w:pPr>
        <w:pBdr/>
        <w:spacing/>
        <w:ind/>
        <w:rPr/>
      </w:pPr>
      <w:r>
        <w:rPr>
          <w:highlight w:val="none"/>
        </w:rPr>
      </w:r>
      <w:r>
        <w:rPr>
          <w:highlight w:val="none"/>
        </w:rPr>
      </w:r>
    </w:p>
    <w:p>
      <w:pPr>
        <w:pBdr/>
        <w:spacing/>
        <w:ind/>
        <w:rPr>
          <w:highlight w:val="none"/>
        </w:rPr>
      </w:pPr>
      <w:r>
        <w:t xml:space="preserve">5. Local Authentication Strategy:</w:t>
      </w:r>
      <w:r/>
    </w:p>
    <w:p>
      <w:pPr>
        <w:pBdr/>
        <w:spacing/>
        <w:ind/>
        <w:rPr/>
      </w:pPr>
      <w:r>
        <w:t xml:space="preserve">The code defines a local authentication strategy using the passport-local module, which authenticates users based on a username and password stored locally.</w:t>
      </w:r>
      <w:r/>
    </w:p>
    <w:p>
      <w:pPr>
        <w:pBdr/>
        <w:spacing/>
        <w:ind/>
        <w:rPr/>
      </w:pPr>
      <w:r>
        <w:t xml:space="preserve">Challenges may include validating user credentials securely and efficiently. Solutions involve using asynchronous functions and error handling to validate user credentials and provide appropriate feedback.</w:t>
      </w:r>
      <w:r/>
      <w:r/>
      <w:r/>
      <w:r/>
    </w:p>
    <w:p>
      <w:pPr>
        <w:pBdr/>
        <w:spacing/>
        <w:ind/>
        <w:rPr/>
      </w:pPr>
      <w:r>
        <w:t xml:space="preserve">6. User Model and Password Hashing:</w:t>
      </w:r>
      <w:r/>
    </w:p>
    <w:p>
      <w:pPr>
        <w:pBdr/>
        <w:spacing/>
        <w:ind/>
        <w:rPr/>
      </w:pPr>
      <w:r>
        <w:t xml:space="preserve">User model and password hashing functionality using bcrypt are imported and utilized for authentication.</w:t>
      </w:r>
      <w:r/>
    </w:p>
    <w:p>
      <w:pPr>
        <w:pBdr/>
        <w:spacing/>
        <w:ind/>
        <w:rPr/>
      </w:pPr>
      <w:r>
        <w:t xml:space="preserve">Challenges include storing and managing user data securely, especially sensitive information like passwords. Solutions involve utilizing bcrypt for password hashing to securely store and validate user passwords without compromising sensitive data.</w:t>
      </w:r>
      <w:r/>
    </w:p>
    <w:p>
      <w:pPr>
        <w:pBdr/>
        <w:spacing/>
        <w:ind/>
        <w:rPr>
          <w:b/>
          <w:bCs/>
          <w:sz w:val="24"/>
          <w:szCs w:val="24"/>
        </w:rPr>
      </w:pPr>
      <w:r>
        <w:rPr>
          <w:b/>
          <w:bCs/>
          <w:sz w:val="24"/>
          <w:szCs w:val="24"/>
        </w:rPr>
      </w:r>
      <w:r>
        <w:rPr>
          <w:b/>
          <w:bCs/>
          <w:sz w:val="24"/>
          <w:szCs w:val="24"/>
        </w:rPr>
      </w:r>
    </w:p>
    <w:p>
      <w:pPr>
        <w:pBdr/>
        <w:spacing/>
        <w:ind/>
        <w:rPr>
          <w:b/>
          <w:bCs/>
          <w:sz w:val="24"/>
          <w:szCs w:val="24"/>
        </w:rPr>
      </w:pPr>
      <w:r>
        <w:rPr>
          <w:b/>
          <w:bCs/>
          <w:sz w:val="24"/>
          <w:szCs w:val="24"/>
        </w:rPr>
        <w:t xml:space="preserve">2: Security Protocols:</w:t>
      </w:r>
      <w:r>
        <w:rPr>
          <w:b/>
          <w:bCs/>
          <w:sz w:val="24"/>
          <w:szCs w:val="24"/>
        </w:rPr>
      </w:r>
    </w:p>
    <w:p>
      <w:pPr>
        <w:pBdr/>
        <w:spacing/>
        <w:ind/>
        <w:rPr/>
      </w:pPr>
      <w:r/>
      <w:r/>
    </w:p>
    <w:p>
      <w:pPr>
        <w:pBdr/>
        <w:spacing/>
        <w:ind/>
        <w:rPr/>
      </w:pPr>
      <w:r>
        <w:t xml:space="preserve">Passport.js Authentication: Passport.js is used for authentication, providing a secure mechanism for user login and registration. It supports various authentication strategies, including local authentication with username and password.</w:t>
      </w:r>
      <w:r/>
    </w:p>
    <w:p>
      <w:pPr>
        <w:pBdr/>
        <w:spacing/>
        <w:ind/>
        <w:rPr/>
      </w:pPr>
      <w:r>
        <w:t xml:space="preserve">Password Hashing with Bcrypt: User passwords are hashed using bcrypt before being stored in the database. This ensures that even if the database is compromised, the passwords remain secure.</w:t>
      </w:r>
      <w:r/>
    </w:p>
    <w:p>
      <w:pPr>
        <w:pBdr/>
        <w:spacing/>
        <w:ind/>
        <w:rPr/>
      </w:pPr>
      <w:r>
        <w:t xml:space="preserve">Session Management: Sessions are managed securely using express-session, which generates a session ID stored as a cookie on the client side. This session ID is used to retrieve session data stored on the server side, preventing tampering or unauthoriz</w:t>
      </w:r>
      <w:r>
        <w:t xml:space="preserve">ed access.</w:t>
      </w:r>
      <w:r/>
    </w:p>
    <w:p>
      <w:pPr>
        <w:pBdr/>
        <w:spacing/>
        <w:ind/>
        <w:rPr/>
      </w:pPr>
      <w:r>
        <w:t xml:space="preserve">CORS Middleware: CORS middleware is utilized to restrict cross-origin requests, preventing unauthorized access to resources and mitigating potential security vulnerabilities.</w:t>
      </w:r>
      <w:r/>
    </w:p>
    <w:p>
      <w:pPr>
        <w:pBdr/>
        <w:spacing/>
        <w:ind/>
        <w:rPr/>
      </w:pPr>
      <w:r>
        <w:t xml:space="preserve">Error Handling: Proper error handling is implemented throughout the codebase to prevent leakage of sensitive information and mitigate potential security vulnerabilities. Errors are handled gracefully, with informative error messages provided to users </w:t>
      </w:r>
      <w:r>
        <w:t xml:space="preserve">without exposing internal details of the application.</w:t>
      </w:r>
      <w:r/>
    </w:p>
    <w:p>
      <w:pPr>
        <w:pBdr/>
        <w:spacing/>
        <w:ind/>
        <w:rPr/>
      </w:pPr>
      <w:r/>
      <w:r/>
    </w:p>
    <w:p>
      <w:pPr>
        <w:pBdr/>
        <w:shd w:val="nil"/>
        <w:spacing/>
        <w:ind/>
        <w:rPr/>
      </w:pPr>
      <w:r>
        <w:rPr>
          <w:highlight w:val="none"/>
        </w:rPr>
        <w:br w:type="page" w:clear="all"/>
      </w:r>
      <w:r>
        <w:rPr>
          <w:highlight w:val="none"/>
        </w:rPr>
      </w:r>
    </w:p>
    <w:p>
      <w:pPr>
        <w:pBdr/>
        <w:spacing/>
        <w:ind/>
        <w:rPr>
          <w:b/>
          <w:bCs/>
          <w:sz w:val="24"/>
          <w:szCs w:val="24"/>
          <w:highlight w:val="none"/>
        </w:rPr>
      </w:pPr>
      <w:r>
        <w:rPr>
          <w:b/>
          <w:bCs/>
          <w:sz w:val="24"/>
          <w:szCs w:val="24"/>
        </w:rPr>
        <w:t xml:space="preserve">3: HTTP Connection Handling:</w:t>
      </w:r>
      <w:r>
        <w:rPr>
          <w:b/>
          <w:bCs/>
          <w:sz w:val="24"/>
          <w:szCs w:val="24"/>
        </w:rPr>
      </w:r>
      <w:r/>
      <w:r/>
      <w:r>
        <w:rPr>
          <w:b/>
          <w:bCs/>
          <w:sz w:val="24"/>
          <w:szCs w:val="24"/>
          <w:highlight w:val="none"/>
        </w:rPr>
      </w:r>
    </w:p>
    <w:p>
      <w:pPr>
        <w:pBdr/>
        <w:spacing/>
        <w:ind/>
        <w:rPr/>
      </w:pPr>
      <w:r>
        <w:t xml:space="preserve">Express Server Setup: The code sets up an Express server to listen for incoming HTTP requests on a specified port. Express provides a robust framework for handling HTTP connections and routing requests to appropriate handlers.</w:t>
      </w:r>
      <w:r/>
    </w:p>
    <w:p>
      <w:pPr>
        <w:pBdr/>
        <w:spacing/>
        <w:ind/>
        <w:rPr/>
      </w:pPr>
      <w:r>
        <w:t xml:space="preserve">Route Handlers: Route handlers are defined to process different types of HTTP requests, such as GET, POST, PUT, and DELETE. Each route handler executes specific logic based on the type and path of the incoming request.</w:t>
      </w:r>
      <w:r/>
    </w:p>
    <w:p>
      <w:pPr>
        <w:pBdr/>
        <w:spacing/>
        <w:ind/>
        <w:rPr/>
      </w:pPr>
      <w:r>
        <w:t xml:space="preserve">Middleware Functions: Middleware functions are used to intercept and process requests before they reach the route handlers. Middleware can perform tasks such as authentication, data validation, error handling, and logging.</w:t>
      </w:r>
      <w:r/>
    </w:p>
    <w:p>
      <w:pPr>
        <w:pBdr/>
        <w:spacing/>
        <w:ind/>
        <w:rPr/>
      </w:pPr>
      <w:r>
        <w:t xml:space="preserve">Error Management: Potential bugs or errors are managed using error middleware, which catches and responds to unexpected errors gracefully. Error middleware ensures that server crashes are prevented, and users receive informative error messages without</w:t>
      </w:r>
      <w:r>
        <w:t xml:space="preserve"> compromising security.</w:t>
      </w:r>
      <w:r/>
    </w:p>
    <w:p>
      <w:pPr>
        <w:pBdr/>
        <w:spacing/>
        <w:ind/>
        <w:rPr>
          <w:b/>
          <w:bCs/>
          <w:sz w:val="24"/>
          <w:szCs w:val="24"/>
        </w:rPr>
      </w:pPr>
      <w:r>
        <w:rPr>
          <w:b/>
          <w:bCs/>
          <w:sz w:val="24"/>
          <w:szCs w:val="24"/>
        </w:rPr>
      </w:r>
      <w:r>
        <w:rPr>
          <w:b/>
          <w:bCs/>
          <w:sz w:val="24"/>
          <w:szCs w:val="24"/>
        </w:rPr>
      </w:r>
    </w:p>
    <w:p>
      <w:pPr>
        <w:pBdr/>
        <w:spacing/>
        <w:ind/>
        <w:rPr>
          <w:b/>
          <w:bCs/>
          <w:sz w:val="24"/>
          <w:szCs w:val="24"/>
        </w:rPr>
      </w:pPr>
      <w:r>
        <w:rPr>
          <w:b/>
          <w:bCs/>
          <w:sz w:val="24"/>
          <w:szCs w:val="24"/>
        </w:rPr>
        <w:t xml:space="preserve">4: Database Integration:</w:t>
      </w:r>
      <w:r>
        <w:rPr>
          <w:b/>
          <w:bCs/>
          <w:sz w:val="24"/>
          <w:szCs w:val="24"/>
        </w:rPr>
      </w:r>
      <w:r/>
      <w:r/>
      <w:r>
        <w:rPr>
          <w:b/>
          <w:bCs/>
          <w:sz w:val="24"/>
          <w:szCs w:val="24"/>
        </w:rPr>
      </w:r>
    </w:p>
    <w:p>
      <w:pPr>
        <w:pBdr/>
        <w:spacing/>
        <w:ind/>
        <w:rPr/>
      </w:pPr>
      <w:r>
        <w:t xml:space="preserve">MongoDB Connection: The code establishes a connection to a MongoDB database using the Mongoose library. Mongoose provides a straightforward schema-based solution for modeling application data and interacting with MongoDB.</w:t>
      </w:r>
      <w:r/>
    </w:p>
    <w:p>
      <w:pPr>
        <w:pBdr/>
        <w:spacing/>
        <w:ind/>
        <w:rPr/>
      </w:pPr>
      <w:r>
        <w:t xml:space="preserve">Mongoose Models: Mongoose models are defined to represent different types of data entities, such as users and products. Each model defines a schema that specifies the structure of the data and any validation rules.</w:t>
      </w:r>
      <w:r/>
    </w:p>
    <w:p>
      <w:pPr>
        <w:pBdr/>
        <w:spacing/>
        <w:ind/>
        <w:rPr/>
      </w:pPr>
      <w:r>
        <w:t xml:space="preserve">CRUD Operations: Interaction with the database is performed using Mongoose methods like create, find, update, and delete to perform CRUD (Create, Read, Update, Delete) operations on user input.</w:t>
      </w:r>
      <w:r/>
    </w:p>
    <w:p>
      <w:pPr>
        <w:pBdr/>
        <w:spacing/>
        <w:ind/>
        <w:rPr/>
      </w:pPr>
      <w:r>
        <w:t xml:space="preserve">Error Handling: Proper error handling is implemented to manage database errors and ensure robust database integration. Errors are handled gracefully, with informative error messages provided to users without exposing internal details of the database.</w:t>
      </w:r>
      <w:r/>
    </w:p>
    <w:p>
      <w:pPr>
        <w:pBdr/>
        <w:spacing/>
        <w:ind/>
        <w:rPr/>
      </w:pPr>
      <w:r/>
      <w:r/>
    </w:p>
    <w:p>
      <w:pPr>
        <w:pBdr/>
        <w:spacing/>
        <w:ind/>
        <w:rPr>
          <w:b/>
          <w:bCs/>
          <w:sz w:val="24"/>
          <w:szCs w:val="24"/>
        </w:rPr>
      </w:pPr>
      <w:r>
        <w:rPr>
          <w:b/>
          <w:bCs/>
          <w:sz w:val="24"/>
          <w:szCs w:val="24"/>
        </w:rPr>
        <w:t xml:space="preserve">5: Async/Await Usage:</w:t>
      </w:r>
      <w:r>
        <w:rPr>
          <w:b/>
          <w:bCs/>
          <w:sz w:val="24"/>
          <w:szCs w:val="24"/>
        </w:rPr>
      </w:r>
      <w:r>
        <w:rPr>
          <w:b/>
          <w:bCs/>
          <w:sz w:val="24"/>
          <w:szCs w:val="24"/>
        </w:rPr>
      </w:r>
    </w:p>
    <w:p>
      <w:pPr>
        <w:pBdr/>
        <w:spacing/>
        <w:ind/>
        <w:rPr/>
      </w:pPr>
      <w:r>
        <w:t xml:space="preserve">Database Operations: Async/await is used to await asynchronous database operations like querying for user data or inserting new records into the database. This improves code readability by allowing developers to write asynchronous code in a synchronou</w:t>
      </w:r>
      <w:r>
        <w:t xml:space="preserve">s-like manner, making it easier to understand and maintain.</w:t>
      </w:r>
      <w:r/>
    </w:p>
    <w:p>
      <w:pPr>
        <w:pBdr/>
        <w:spacing/>
        <w:ind/>
        <w:rPr/>
      </w:pPr>
      <w:r>
        <w:t xml:space="preserve">Authentication Middleware: Async/await is used within authentication middleware functions to asynchronously verify user credentials against the database. This ensures that authentication logic is executed asynchronously, allowing the server to handle </w:t>
      </w:r>
      <w:r>
        <w:t xml:space="preserve">multiple requests concurrently without blocking the event loop.</w:t>
      </w: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2024-05-06T23:07:25Z</dcterms:modified>
</cp:coreProperties>
</file>