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E2" w:rsidRDefault="002E4BE2">
      <w:pPr>
        <w:widowControl w:val="0"/>
        <w:spacing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5"/>
        <w:tblpPr w:leftFromText="180" w:rightFromText="180" w:topFromText="180" w:bottomFromText="180" w:vertAnchor="page" w:horzAnchor="page" w:tblpX="1700" w:tblpY="1133"/>
        <w:tblW w:w="94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55"/>
        <w:gridCol w:w="1695"/>
        <w:gridCol w:w="525"/>
        <w:gridCol w:w="960"/>
        <w:gridCol w:w="105"/>
        <w:gridCol w:w="3510"/>
      </w:tblGrid>
      <w:tr w:rsidR="002E4BE2">
        <w:trPr>
          <w:trHeight w:val="2247"/>
        </w:trPr>
        <w:tc>
          <w:tcPr>
            <w:tcW w:w="9450" w:type="dxa"/>
            <w:gridSpan w:val="6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ПРАВИТЕЛЬСТВО САНКТ-ПЕТЕРБУРГА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КОМИТЕТ ПО НАУКЕ И ВЫСШЕЙ ШКОЛЕ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Санкт-Петербургское государственное бюджетное профессиональное образовательное учреждение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«ПЕТРОВСКИЙ КОЛЛЕДЖ»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(СПб ГБПОУ «Петровский колледж»)</w:t>
            </w:r>
          </w:p>
        </w:tc>
      </w:tr>
      <w:tr w:rsidR="002E4BE2">
        <w:trPr>
          <w:trHeight w:val="1546"/>
        </w:trPr>
        <w:tc>
          <w:tcPr>
            <w:tcW w:w="9450" w:type="dxa"/>
            <w:gridSpan w:val="6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Отделение информационных технологий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09.02.06 «Сетевое и системное администрирование»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ПМ.01 «Эксплуатация объектов сетевой инфраструктуры»</w:t>
            </w:r>
          </w:p>
        </w:tc>
      </w:tr>
      <w:tr w:rsidR="002E4BE2">
        <w:trPr>
          <w:trHeight w:val="1464"/>
        </w:trPr>
        <w:tc>
          <w:tcPr>
            <w:tcW w:w="9450" w:type="dxa"/>
            <w:gridSpan w:val="6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ОТЧЁТ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br/>
              <w:t>по учебной практике</w:t>
            </w:r>
          </w:p>
        </w:tc>
      </w:tr>
      <w:tr w:rsidR="002E4BE2">
        <w:trPr>
          <w:trHeight w:val="1125"/>
        </w:trPr>
        <w:tc>
          <w:tcPr>
            <w:tcW w:w="9450" w:type="dxa"/>
            <w:gridSpan w:val="6"/>
          </w:tcPr>
          <w:p w:rsidR="002E4BE2" w:rsidRDefault="00896D22">
            <w:pPr>
              <w:widowControl w:val="0"/>
              <w:spacing w:after="9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Вид деятельности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работ по проектированию сетевой инфраструктуры</w:t>
            </w:r>
          </w:p>
        </w:tc>
      </w:tr>
      <w:tr w:rsidR="002E4BE2">
        <w:trPr>
          <w:trHeight w:val="340"/>
        </w:trPr>
        <w:tc>
          <w:tcPr>
            <w:tcW w:w="2655" w:type="dxa"/>
            <w:vMerge w:val="restart"/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5" w:type="dxa"/>
            <w:gridSpan w:val="5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695" w:type="dxa"/>
          </w:tcPr>
          <w:p w:rsidR="002E4BE2" w:rsidRDefault="00896D22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1590" w:type="dxa"/>
            <w:gridSpan w:val="3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№</w:t>
            </w:r>
          </w:p>
        </w:tc>
        <w:tc>
          <w:tcPr>
            <w:tcW w:w="3510" w:type="dxa"/>
            <w:tcBorders>
              <w:bottom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5" w:type="dxa"/>
            <w:gridSpan w:val="5"/>
            <w:tcBorders>
              <w:bottom w:val="single" w:sz="4" w:space="0" w:color="000000"/>
            </w:tcBorders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000000"/>
            </w:tcBorders>
          </w:tcPr>
          <w:p w:rsidR="002E4BE2" w:rsidRDefault="00896D22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457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95" w:type="dxa"/>
            <w:gridSpan w:val="5"/>
            <w:tcBorders>
              <w:bottom w:val="single" w:sz="4" w:space="0" w:color="000000"/>
            </w:tcBorders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09.02.06 Сетевое и системное администрирование</w:t>
            </w:r>
          </w:p>
        </w:tc>
      </w:tr>
      <w:tr w:rsidR="002E4BE2">
        <w:trPr>
          <w:trHeight w:val="36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3180" w:type="dxa"/>
            <w:gridSpan w:val="3"/>
            <w:tcBorders>
              <w:top w:val="single" w:sz="4" w:space="0" w:color="000000"/>
            </w:tcBorders>
          </w:tcPr>
          <w:p w:rsidR="002E4BE2" w:rsidRDefault="00896D22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прохождения:</w:t>
            </w:r>
          </w:p>
        </w:tc>
        <w:tc>
          <w:tcPr>
            <w:tcW w:w="3615" w:type="dxa"/>
            <w:gridSpan w:val="2"/>
            <w:tcBorders>
              <w:bottom w:val="single" w:sz="4" w:space="0" w:color="000000"/>
            </w:tcBorders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13.05.2024 - 02.06.2024</w:t>
            </w: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3180" w:type="dxa"/>
            <w:gridSpan w:val="3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практики: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от ГОУ</w:t>
            </w: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795" w:type="dxa"/>
            <w:gridSpan w:val="5"/>
            <w:tcBorders>
              <w:bottom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4BE2">
        <w:trPr>
          <w:trHeight w:val="34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7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4BE2">
        <w:trPr>
          <w:trHeight w:val="42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5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/ Подпись руководителя УП / Дата защиты:</w:t>
            </w:r>
          </w:p>
        </w:tc>
      </w:tr>
      <w:tr w:rsidR="002E4BE2">
        <w:trPr>
          <w:trHeight w:val="322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5" w:type="dxa"/>
            <w:gridSpan w:val="5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4BE2">
        <w:trPr>
          <w:trHeight w:val="342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95" w:type="dxa"/>
            <w:gridSpan w:val="5"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4BE2">
        <w:trPr>
          <w:trHeight w:val="280"/>
        </w:trPr>
        <w:tc>
          <w:tcPr>
            <w:tcW w:w="2655" w:type="dxa"/>
            <w:vMerge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95" w:type="dxa"/>
            <w:gridSpan w:val="5"/>
            <w:tcBorders>
              <w:top w:val="single" w:sz="4" w:space="0" w:color="000000"/>
            </w:tcBorders>
          </w:tcPr>
          <w:p w:rsidR="002E4BE2" w:rsidRDefault="002E4B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2E4BE2" w:rsidRDefault="0089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br w:type="page"/>
      </w:r>
    </w:p>
    <w:p w:rsidR="002E4BE2" w:rsidRDefault="00896D22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mwygu2picrmd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id w:val="366035944"/>
        <w:docPartObj>
          <w:docPartGallery w:val="Table of Contents"/>
          <w:docPartUnique/>
        </w:docPartObj>
      </w:sdtPr>
      <w:sdtEndPr/>
      <w:sdtContent>
        <w:p w:rsidR="002E4BE2" w:rsidRDefault="00896D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mwygu2picrm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Оглавление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</w:hyperlink>
        </w:p>
        <w:p w:rsidR="002E4BE2" w:rsidRDefault="00896D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x17yp922lgt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Регламент учебной практики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:rsidR="002E4BE2" w:rsidRDefault="00896D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fe5ee2vzy7fj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Задание по учеб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ной практике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E4BE2" w:rsidRDefault="00896D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65bse6ijptl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Дневник учебной практики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2E4BE2" w:rsidRDefault="00896D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y63544lirr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Пояснительная записка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  <w:r>
            <w:fldChar w:fldCharType="end"/>
          </w:r>
        </w:p>
      </w:sdtContent>
    </w:sdt>
    <w:p w:rsidR="002E4BE2" w:rsidRDefault="002E4BE2">
      <w:pPr>
        <w:pStyle w:val="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k5etd984jjna" w:colFirst="0" w:colLast="0"/>
      <w:bookmarkEnd w:id="1"/>
    </w:p>
    <w:p w:rsidR="002E4BE2" w:rsidRDefault="0089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E4BE2" w:rsidRDefault="00896D22">
      <w:pPr>
        <w:pStyle w:val="1"/>
        <w:widowControl w:val="0"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x17yp922lgth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Регламент учебной практики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Учебная практика является составной частью ППССЗ СПО, обеспечивающей реализацию фед</w:t>
      </w:r>
      <w:r>
        <w:rPr>
          <w:rFonts w:ascii="Times New Roman" w:eastAsia="Times New Roman" w:hAnsi="Times New Roman" w:cs="Times New Roman"/>
          <w:sz w:val="28"/>
          <w:szCs w:val="28"/>
        </w:rPr>
        <w:t>ерального государственного образовательного стандарта среднего профессионального образования (далее – ФГОС СПО) по специальности 09.02.06 Сетевое и системное администрирование.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Учебная практика направлена на формирование у студента общих и профессиональных компетенций, приобретение практического опыта и реализуется в рамках профессиональных модулей ППССЗ СПО по каждому из видов профессиональной деятельности, предусмотренных ФГОС </w:t>
      </w:r>
      <w:r>
        <w:rPr>
          <w:rFonts w:ascii="Times New Roman" w:eastAsia="Times New Roman" w:hAnsi="Times New Roman" w:cs="Times New Roman"/>
          <w:sz w:val="28"/>
          <w:szCs w:val="28"/>
        </w:rPr>
        <w:t>СПО по специальности.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прохождения практики на обучающегося распространяются требования охраны труда и правила внутреннего распорядка, действующие в производственных мастерских образовательной организации.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период прохождения практики обучающийся обязаны:</w:t>
      </w:r>
    </w:p>
    <w:p w:rsidR="002E4BE2" w:rsidRDefault="00896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выполнять правила внутреннего распорядка, требования техники безопасности;</w:t>
      </w:r>
    </w:p>
    <w:p w:rsidR="002E4BE2" w:rsidRDefault="00896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знать и соблюдать нормы охраны труда и правила пожарной безопасности; </w:t>
      </w:r>
    </w:p>
    <w:p w:rsidR="002E4BE2" w:rsidRDefault="00896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выполнять все виды работ, предусмотренные программой практи</w:t>
      </w:r>
      <w:r>
        <w:rPr>
          <w:rFonts w:ascii="Times New Roman" w:eastAsia="Times New Roman" w:hAnsi="Times New Roman" w:cs="Times New Roman"/>
          <w:sz w:val="28"/>
          <w:szCs w:val="28"/>
        </w:rPr>
        <w:t>ки и заданием, соблюдая график ее прохождения, и ежедневно вносить в дневник практики запись о видах выполняемых работ;</w:t>
      </w:r>
    </w:p>
    <w:p w:rsidR="002E4BE2" w:rsidRDefault="00896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практики оформить дневник и представить его непосредственным руководителям практики от образовательной организации для пров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ерки в установленные сроки; </w:t>
      </w:r>
    </w:p>
    <w:p w:rsidR="002E4BE2" w:rsidRDefault="00896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своевременно проходить промежуточную аттестацию по практике.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Аттестация по итогам практики проводится с учетом (или на основании) результатов ее прохождения, подтверждаемых документами, подписанными руководителем практики от об</w:t>
      </w:r>
      <w:r>
        <w:rPr>
          <w:rFonts w:ascii="Times New Roman" w:eastAsia="Times New Roman" w:hAnsi="Times New Roman" w:cs="Times New Roman"/>
          <w:sz w:val="28"/>
          <w:szCs w:val="28"/>
        </w:rPr>
        <w:t>разовательной организации.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результатам практики руководителем практики формируется аттестационный лист, содержащий сведения об уровне освоения обучающимся профессиональных компетенций в период прохождения практики.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E4BE2" w:rsidRDefault="00896D22">
      <w:pPr>
        <w:pStyle w:val="1"/>
        <w:widowControl w:val="0"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fe5ee2vzy7fj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по учебной практике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 в учебной практике технологии и программы: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Средство для построение топологии: draw.io, MS Visio, Dia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Стандартные пакеты Linux-дистрибутивов: Ifupdown, NetworkManager, systemd, netfilter (iptables)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Контейнеризация: Docker, Docker-compose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</w:t>
      </w:r>
      <w:r>
        <w:rPr>
          <w:rFonts w:ascii="Times New Roman" w:eastAsia="Times New Roman" w:hAnsi="Times New Roman" w:cs="Times New Roman"/>
          <w:sz w:val="28"/>
          <w:szCs w:val="28"/>
        </w:rPr>
        <w:t>ва удалённого администрирование: SSH, Anisble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Служба каталогов: FreeIPA (SAAD, krb5)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Фреймворк веб-приложений: Flask, Django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Базы данных: MariaDB, PostgreSQL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Мониторинг: Prometheus, Grafana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Веб-приложения: Nginx, Apache2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программирование: Bash, Pytho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Службы сертификации: TLS v1.3 (SSL)</w:t>
      </w:r>
    </w:p>
    <w:p w:rsidR="002E4BE2" w:rsidRDefault="00896D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Файловое хранилище: SMB</w:t>
      </w:r>
    </w:p>
    <w:p w:rsidR="00C6764A" w:rsidRDefault="00C6764A" w:rsidP="00C676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before="6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Средства учебной практики:</w:t>
      </w:r>
    </w:p>
    <w:p w:rsidR="002E4BE2" w:rsidRDefault="00896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Персональный компьютер с графической средой (RedOS с Mate)</w:t>
      </w:r>
    </w:p>
    <w:p w:rsidR="002E4BE2" w:rsidRDefault="00896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Сервера с консольным интерфейсом (RedOS)</w:t>
      </w:r>
    </w:p>
    <w:p w:rsidR="002E4BE2" w:rsidRDefault="00896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Маршрутизатор с консольным интерфейсов (RedOS)</w:t>
      </w:r>
    </w:p>
    <w:p w:rsidR="002E4BE2" w:rsidRDefault="00896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ЦПУ (Физические): 5. ЦПУ (Виртуальные): 6. ОЗУ: 6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before="6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учебной 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сетевой инфраструктуры компании Х со службами управление каталогами и хостингом веб-сайта на python-фреймворке.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before="6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пояснительной записки: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к каждому выполнен</w:t>
      </w:r>
      <w:r>
        <w:rPr>
          <w:rFonts w:ascii="Times New Roman" w:eastAsia="Times New Roman" w:hAnsi="Times New Roman" w:cs="Times New Roman"/>
          <w:sz w:val="28"/>
          <w:szCs w:val="28"/>
        </w:rPr>
        <w:t>ному виду работы;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для реализации ключевых платформ или служб требуется настроить файл, то необходимо добавить листинг файла-конфигурации;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Самые ключевые команды и параметры этой команды с последующим их разъяснением;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Команды и конфиг-файлы нужно загру</w:t>
      </w:r>
      <w:r>
        <w:rPr>
          <w:rFonts w:ascii="Times New Roman" w:eastAsia="Times New Roman" w:hAnsi="Times New Roman" w:cs="Times New Roman"/>
          <w:sz w:val="28"/>
          <w:szCs w:val="28"/>
        </w:rPr>
        <w:t>зить на github. В данном случае в отчете должна быть ссылка и QR-код с доступом к репозиторию;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Прилагаемый отчёт должен быть в электронном виде docx, обязательно pdf и загружен на Google Disk, Yandex Disk или другое удобное для Вас облако;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Универсальная Топология сети или/и Топология L1, L2, L3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с устройствами и IP-адресами;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проверки электронной версии отчета преподавателем необходимо распечатать отчёт;</w:t>
      </w:r>
    </w:p>
    <w:p w:rsidR="002E4BE2" w:rsidRDefault="00896D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концу практики необходимо защитить работу с использованием подготовленной </w:t>
      </w:r>
      <w:r>
        <w:rPr>
          <w:rFonts w:ascii="Times New Roman" w:eastAsia="Times New Roman" w:hAnsi="Times New Roman" w:cs="Times New Roman"/>
          <w:sz w:val="28"/>
          <w:szCs w:val="28"/>
        </w:rPr>
        <w:t>презентации.ю</w:t>
      </w:r>
    </w:p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spacing w:before="6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Наименование компании и сферу деятельности определить самостоятельно</w:t>
      </w:r>
    </w:p>
    <w:p w:rsidR="002E4BE2" w:rsidRDefault="002E4B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3885"/>
        <w:gridCol w:w="4650"/>
      </w:tblGrid>
      <w:tr w:rsidR="002E4BE2">
        <w:trPr>
          <w:trHeight w:val="480"/>
        </w:trPr>
        <w:tc>
          <w:tcPr>
            <w:tcW w:w="90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Вид профессиональной 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Выполнение работ по проектированию сетевой инфраструктуры</w:t>
            </w:r>
          </w:p>
        </w:tc>
      </w:tr>
      <w:tr w:rsidR="002E4BE2">
        <w:trPr>
          <w:trHeight w:val="555"/>
        </w:trPr>
        <w:tc>
          <w:tcPr>
            <w:tcW w:w="5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Виды работ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Требования к результатам освоения</w:t>
            </w: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Документирование и проектирование инфраструктуры сети с демилитаризованной зоной</w:t>
            </w:r>
          </w:p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программных и аппаратных средств инфраструктуры</w:t>
            </w:r>
          </w:p>
        </w:tc>
        <w:tc>
          <w:tcPr>
            <w:tcW w:w="4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Обучающийся должен:</w:t>
            </w:r>
          </w:p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Иметь практический опыт в:</w:t>
            </w:r>
          </w:p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проектировании архитектуры локальной сети в соответствии с поставленной задачей; установке и настройке сетевых протоколов и сетевого оборудования в соответствии с конкретной задачей; выборе технологии, инструментальных средств при организации процесса иссл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едования объектов сетевой инфраструктуры; обеспечении безопасного хранения и передачи информации в локальной сети; использовании специального программного обеспечения для моделирования, проектирования и тестирования компьютерных сетей.</w:t>
            </w:r>
          </w:p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Уметь:</w:t>
            </w:r>
          </w:p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локальную сеть, выбирать сетевые топологии; использовать многофункциональные приборы мониторинга, программно-аппаратные средства технического контроля локальной сети.</w:t>
            </w:r>
          </w:p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Знать:</w:t>
            </w:r>
          </w:p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принципы построения сетей, сетевых топологий, многослойной модели OSI, треб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ований к компьютерным сетям; архитектуру протоколов, стандартизации сетей, этапов проектирования сетевой инфраструктуры; базовые протоколы и технологии локальных сетей; принципы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построения высокоскоростных локальных сетей; стандарты кабелей, основные виды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коммуникационных устройств, терминов, понятий, стандартов и типовых элементов структурированной кабельной системы.</w:t>
            </w: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спроектированной инфраструктуры на учебном стенде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настройка сетевой инфраструктуры: Сетевая связанность, NAT, Установка программ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SSH подключения для внутренних и внешних клиентов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GoBack" w:colFirst="1" w:colLast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эксплуатацию системы управления каталогами FreeIPA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4"/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и настройка службы файлового хранилища Samba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и настройка системы мониторинга Prometheus и веб-отображением Grafana со считывание метрик внутренних устройств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типового сайта компании на языке Python с использованием фреймворка Flask/Django и базы данных MariaDB/PostgreSQL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Ansible ролей для серверов</w:t>
            </w:r>
          </w:p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playbook’ов для ролей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Развертывание, созданного веб-сайта на сервере в демилитаризованной зоне, для внешних клиентов с использованием docker-compose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 внедрение сертификата и доменного имени, выданные руководителем УП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выполненной работы и оформление документации для защиты УП</w:t>
            </w:r>
          </w:p>
        </w:tc>
        <w:tc>
          <w:tcPr>
            <w:tcW w:w="4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4BE2" w:rsidRDefault="00896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E4BE2" w:rsidRDefault="00896D22">
      <w:pPr>
        <w:pStyle w:val="1"/>
        <w:widowControl w:val="0"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65bse6ijptl0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Дневник учебной практики</w:t>
      </w:r>
    </w:p>
    <w:p w:rsidR="002E4BE2" w:rsidRDefault="002E4BE2"/>
    <w:tbl>
      <w:tblPr>
        <w:tblStyle w:val="a7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770"/>
        <w:gridCol w:w="1710"/>
        <w:gridCol w:w="1260"/>
      </w:tblGrid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выполненной работы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Подпись руководителя УП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Документирование и проектирование инфраструктуры сети с демилитаризованной зоной</w:t>
            </w:r>
          </w:p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программных и аппаратных средств инфраструктуры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спроектированной инфраструктуры на учебном стенде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настройка сетевой инфраструктуры: Сетевая связанность, NAT, Установка программ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SSH подключения для внутренних и внешних клиентов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эксплуатацию системы управления каталогами FreeIPA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и настройка службы файлового хранилища Samba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и настройка системы мониторинга Prometheus и веб-отображением Grafana со считывание метрик внутренних устройств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Ansible ролей для серверов</w:t>
            </w:r>
          </w:p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playbook’ов для ролей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22.05.2024</w:t>
            </w:r>
          </w:p>
        </w:tc>
        <w:tc>
          <w:tcPr>
            <w:tcW w:w="47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типового сайта компании на языке Python с использованием фреймворка Flask/Django и базы данных MariaDB/PostgreSQL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23.05.2024</w:t>
            </w:r>
          </w:p>
        </w:tc>
        <w:tc>
          <w:tcPr>
            <w:tcW w:w="4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24.05.2024</w:t>
            </w:r>
          </w:p>
        </w:tc>
        <w:tc>
          <w:tcPr>
            <w:tcW w:w="4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2E4B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25.05.2024</w:t>
            </w:r>
          </w:p>
        </w:tc>
        <w:tc>
          <w:tcPr>
            <w:tcW w:w="47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Развертывание, созданного веб-сайта на сервере в демилитаризованной зоне, для внешних клиентов с использованием docker-compose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27.05.2024</w:t>
            </w:r>
          </w:p>
        </w:tc>
        <w:tc>
          <w:tcPr>
            <w:tcW w:w="4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 внедрение сертификата и доменного имени, выданные руководителем УП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выполненной работы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документации для защиты УП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31.05.2024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УП</w:t>
            </w:r>
          </w:p>
        </w:tc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01.06.2024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УП</w:t>
            </w:r>
          </w:p>
        </w:tc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E2">
        <w:trPr>
          <w:trHeight w:val="440"/>
        </w:trPr>
        <w:tc>
          <w:tcPr>
            <w:tcW w:w="6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BE2" w:rsidRDefault="00896D22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оценка по УП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BE2" w:rsidRDefault="002E4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4BE2" w:rsidRDefault="00896D22">
      <w:r>
        <w:br w:type="page"/>
      </w:r>
    </w:p>
    <w:p w:rsidR="002E4BE2" w:rsidRDefault="00896D22">
      <w:pPr>
        <w:pStyle w:val="1"/>
        <w:widowControl w:val="0"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my63544lirr2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Пояснительная записка</w:t>
      </w:r>
    </w:p>
    <w:p w:rsidR="002E4BE2" w:rsidRDefault="00896D22">
      <w:pP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 Придумайте и пофантазируйте на тему наименование и специализации компании. Хотите придумайте логотип, LMAO. От этого зависит какой сайт вы будете проектирование и вводить в эксплуатация. Порядок работы не важен: главное должен быть результат со всеми вид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ами работы описанные в “дневнике”.</w:t>
      </w:r>
    </w:p>
    <w:p w:rsidR="002E4BE2" w:rsidRDefault="00896D22">
      <w:pP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 Уточните, что должно быть в пояснительной записке, см. стр. 4-5 “Содержание пояснительной записки”</w:t>
      </w:r>
    </w:p>
    <w:p w:rsidR="002E4BE2" w:rsidRDefault="00896D22">
      <w:pPr>
        <w:rPr>
          <w:rFonts w:ascii="Times New Roman" w:eastAsia="Times New Roman" w:hAnsi="Times New Roman" w:cs="Times New Roman"/>
          <w:i/>
          <w:sz w:val="24"/>
          <w:szCs w:val="24"/>
          <w:shd w:val="clear" w:color="auto" w:fill="E06666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E06666"/>
        </w:rPr>
        <w:t>Важно!</w:t>
      </w:r>
    </w:p>
    <w:p w:rsidR="002E4BE2" w:rsidRDefault="00896D22">
      <w:pPr>
        <w:rPr>
          <w:rFonts w:ascii="Times New Roman" w:eastAsia="Times New Roman" w:hAnsi="Times New Roman" w:cs="Times New Roman"/>
          <w:i/>
          <w:sz w:val="24"/>
          <w:szCs w:val="24"/>
          <w:shd w:val="clear" w:color="auto" w:fill="E06666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E06666"/>
        </w:rPr>
        <w:t xml:space="preserve">  Вы ограничены в “железе”, см. стр. 4 “Средства учебной практики”.</w:t>
      </w:r>
    </w:p>
    <w:p w:rsidR="002E4BE2" w:rsidRDefault="00896D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shd w:val="clear" w:color="auto" w:fill="E06666"/>
        </w:rPr>
        <w:t xml:space="preserve">Ссылка на диск для загрузки PDF: </w:t>
      </w:r>
      <w:hyperlink r:id="rId7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https://drive.google.com/drive/folders/1ja4ZXO9JxqI1uXo96pK6_A2Es9hTegtV?usp=sharing</w:t>
        </w:r>
      </w:hyperlink>
    </w:p>
    <w:p w:rsidR="002E4BE2" w:rsidRDefault="00896D22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u-RU"/>
        </w:rPr>
        <w:drawing>
          <wp:inline distT="114300" distB="114300" distL="114300" distR="114300">
            <wp:extent cx="2857500" cy="3552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BC1" w:rsidRDefault="00475BC1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75BC1" w:rsidRDefault="00475BC1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219F628A" wp14:editId="11D50777">
            <wp:extent cx="5419725" cy="722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C1" w:rsidRDefault="00475BC1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Наименование компании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Secret Company</w:t>
      </w:r>
    </w:p>
    <w:p w:rsidR="00475BC1" w:rsidRDefault="00475BC1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475BC1" w:rsidRDefault="00475BC1" w:rsidP="00475BC1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Данная компания занимается предоставлением онлайн услуг по продаже интернет товаров</w:t>
      </w:r>
      <w:r w:rsidRPr="00475BC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475BC1" w:rsidRDefault="00475BC1" w:rsidP="00475BC1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EB2007A" wp14:editId="2F24F934">
            <wp:extent cx="5763260" cy="3217545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C1" w:rsidRDefault="00475BC1" w:rsidP="00475BC1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6590199" wp14:editId="31ADD9D2">
            <wp:extent cx="5763260" cy="198628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C1" w:rsidRDefault="00475BC1" w:rsidP="00475BC1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AB442EF" wp14:editId="2D6B958A">
            <wp:extent cx="5763260" cy="52419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C1" w:rsidRDefault="00475BC1" w:rsidP="00475BC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2F444D" wp14:editId="55DA5972">
            <wp:extent cx="5763260" cy="355473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C1" w:rsidRPr="00475BC1" w:rsidRDefault="00475BC1" w:rsidP="00475BC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E61B4E" wp14:editId="08DFF0E5">
            <wp:extent cx="5763260" cy="33718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C1" w:rsidRPr="00475BC1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133" w:right="1133" w:bottom="1133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22" w:rsidRDefault="00896D22">
      <w:pPr>
        <w:spacing w:line="240" w:lineRule="auto"/>
      </w:pPr>
      <w:r>
        <w:separator/>
      </w:r>
    </w:p>
  </w:endnote>
  <w:endnote w:type="continuationSeparator" w:id="0">
    <w:p w:rsidR="00896D22" w:rsidRDefault="00896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BE2" w:rsidRDefault="00896D2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 w:rsidR="00C6764A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14DD0">
      <w:rPr>
        <w:rFonts w:ascii="Times New Roman" w:eastAsia="Times New Roman" w:hAnsi="Times New Roman" w:cs="Times New Roman"/>
        <w:noProof/>
        <w:sz w:val="28"/>
        <w:szCs w:val="28"/>
      </w:rPr>
      <w:t>6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BE2" w:rsidRDefault="00896D22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Санкт-Петербург</w:t>
    </w:r>
    <w:r>
      <w:rPr>
        <w:rFonts w:ascii="Times New Roman" w:eastAsia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22" w:rsidRDefault="00896D22">
      <w:pPr>
        <w:spacing w:line="240" w:lineRule="auto"/>
      </w:pPr>
      <w:r>
        <w:separator/>
      </w:r>
    </w:p>
  </w:footnote>
  <w:footnote w:type="continuationSeparator" w:id="0">
    <w:p w:rsidR="00896D22" w:rsidRDefault="00896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BE2" w:rsidRDefault="002E4BE2">
    <w:pPr>
      <w:rPr>
        <w:rFonts w:ascii="Times New Roman" w:eastAsia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BE2" w:rsidRDefault="002E4B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8D8"/>
    <w:multiLevelType w:val="multilevel"/>
    <w:tmpl w:val="E5BAA8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E812C7D"/>
    <w:multiLevelType w:val="multilevel"/>
    <w:tmpl w:val="E8FC9D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2AF1021"/>
    <w:multiLevelType w:val="multilevel"/>
    <w:tmpl w:val="0FB051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3DE6980"/>
    <w:multiLevelType w:val="multilevel"/>
    <w:tmpl w:val="682CE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E2"/>
    <w:rsid w:val="002E4BE2"/>
    <w:rsid w:val="00314DD0"/>
    <w:rsid w:val="00475BC1"/>
    <w:rsid w:val="00896D22"/>
    <w:rsid w:val="00C6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7D61"/>
  <w15:docId w15:val="{F044D937-CEBB-4BA9-BF52-25488C38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ja4ZXO9JxqI1uXo96pK6_A2Es9hTegtV?usp=sharing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Биллевич Артём Иванович</dc:creator>
  <cp:lastModifiedBy>Биллевич Артём Иванович</cp:lastModifiedBy>
  <cp:revision>2</cp:revision>
  <dcterms:created xsi:type="dcterms:W3CDTF">2024-05-13T10:49:00Z</dcterms:created>
  <dcterms:modified xsi:type="dcterms:W3CDTF">2024-05-13T10:49:00Z</dcterms:modified>
</cp:coreProperties>
</file>