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2908935" cy="29089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908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ITESM CSF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Aprendizaje automático 7-10 lu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Dr. Víctor de la Cueva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Octubre 4 2017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Adrián Biller A01018940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Documentación Proyecto 4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proyecto fue realizado con base al material obtenido en clase sobre redes neuronales tales como el Perceptron y Adaline.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poder utilizar este programa se debe utilizar la terminal. Antes la computadora en donde se realice la prueba debe contener Python 3 (el programa fue realizado utilizando Python 3.6.1) además se utilizan las librerías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numpy y matplotlib.pyplot y pylab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el programa, en caso de errores con las librerías se deberán instalar por separado dependiendo de la máquina que se esté utilizando puede variar el método de instalación.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Primero se deberá colocar en la carpeta en la que se localice el programa .py y el archivo .txt conteniendo los datos a analizar. Una vez dentro de la carpeta se deberá ingresar el siguiente comando en terminal: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686050" cy="190500"/>
            <wp:effectExtent b="0" l="0" r="0" t="0"/>
            <wp:docPr descr="Screen Shot 2017-10-04 at 6.38.43 PM.png" id="4" name="image8.png"/>
            <a:graphic>
              <a:graphicData uri="http://schemas.openxmlformats.org/drawingml/2006/picture">
                <pic:pic>
                  <pic:nvPicPr>
                    <pic:cNvPr descr="Screen Shot 2017-10-04 at 6.38.43 PM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vez ingresado el comando se correrá el programa y regresará el resultado y se mostrarán en pantalla, en caso de querer repetir el proceso se deberá realizar el mismo comando en terminal.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correr el programa se mostrará una gráfica con el error utilizando el Perceptrón: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10113" cy="3634198"/>
            <wp:effectExtent b="0" l="0" r="0" t="0"/>
            <wp:docPr descr="Screen Shot 2017-10-04 at 6.40.39 PM.png" id="3" name="image7.png"/>
            <a:graphic>
              <a:graphicData uri="http://schemas.openxmlformats.org/drawingml/2006/picture">
                <pic:pic>
                  <pic:nvPicPr>
                    <pic:cNvPr descr="Screen Shot 2017-10-04 at 6.40.39 PM.png" id="0" name="image7.png"/>
                    <pic:cNvPicPr preferRelativeResize="0"/>
                  </pic:nvPicPr>
                  <pic:blipFill>
                    <a:blip r:embed="rId7"/>
                    <a:srcRect b="10412" l="0" r="18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634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siguiente imagen muestra la gráfica de error que se despliega al usar Adaline: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90938" cy="2875498"/>
            <wp:effectExtent b="0" l="0" r="0" t="0"/>
            <wp:docPr descr="Screen Shot 2017-10-04 at 7.54.50 PM.png" id="2" name="image5.png"/>
            <a:graphic>
              <a:graphicData uri="http://schemas.openxmlformats.org/drawingml/2006/picture">
                <pic:pic>
                  <pic:nvPicPr>
                    <pic:cNvPr descr="Screen Shot 2017-10-04 at 7.54.50 PM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875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 main del programa se encuentra la definición de los datos a analizar, x, y para and, y para or y theta inicializado con valores aleatorios. Posteriormente se hacen llamar las funciones para entrenar tanto el Perceptrón como Adaline.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