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0387899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250328A9" w14:textId="54D70BFA" w:rsidR="00AB0E88" w:rsidRDefault="00AB0E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3B8F2D" wp14:editId="58F052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Ομάδα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Ορθογώνιο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Ορθογώνιο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Συντάκτης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ABD759" w14:textId="7D45B9EA" w:rsidR="00AB0E88" w:rsidRDefault="00AB0E8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Βασίλης Κυριαφίνης: 9797 Κόρο </w:t>
                                      </w:r>
                                      <w:proofErr w:type="spellStart"/>
                                      <w:r w:rsidR="004E59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Έρικα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: 9707</w:t>
                                      </w:r>
                                    </w:p>
                                  </w:sdtContent>
                                </w:sdt>
                                <w:p w14:paraId="2A71433B" w14:textId="2EEF0FAD" w:rsidR="00AB0E88" w:rsidRDefault="00AB0E8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Πλαίσιο κειμένου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Τίτλο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F43603" w14:textId="57610206" w:rsidR="00AB0E88" w:rsidRPr="00C47601" w:rsidRDefault="00AB0E8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C476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1ST ASSINGNMENT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  <w:lang w:val="en-US"/>
                                    </w:rPr>
                                    <w:alias w:val="Υπότιτλο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C8DDF7" w14:textId="590BCEA2" w:rsidR="00AB0E88" w:rsidRPr="00C47601" w:rsidRDefault="00C476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C4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parallel and destributed systems </w:t>
                                      </w:r>
                                      <w:r w:rsidR="00E24543" w:rsidRPr="00C4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3B8F2D" id="Ομάδα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KqhA6O0DAADoDgAADgAAAAAAAAAAAAAAAAAuAgAAZHJzL2Uyb0RvYy54&#10;bWxQSwECLQAUAAYACAAAACEARx3qDtwAAAAHAQAADwAAAAAAAAAAAAAAAABHBgAAZHJzL2Rvd25y&#10;ZXYueG1sUEsFBgAAAAAEAAQA8wAAAFAHAAAAAA==&#10;">
                    <v:rect id="Ορθογώνιο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Ορθογώνιο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Συντάκτης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ABD759" w14:textId="7D45B9EA" w:rsidR="00AB0E88" w:rsidRDefault="00AB0E8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Βασίλης Κυριαφίνης: 9797 Κόρο </w:t>
                                </w:r>
                                <w:proofErr w:type="spellStart"/>
                                <w:r w:rsidR="004E59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Έρικα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: 9707</w:t>
                                </w:r>
                              </w:p>
                            </w:sdtContent>
                          </w:sdt>
                          <w:p w14:paraId="2A71433B" w14:textId="2EEF0FAD" w:rsidR="00AB0E88" w:rsidRDefault="00AB0E8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Τίτλο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F43603" w14:textId="57610206" w:rsidR="00AB0E88" w:rsidRPr="00C47601" w:rsidRDefault="00AB0E8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C476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1ST ASSINGNMENT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  <w:lang w:val="en-US"/>
                              </w:rPr>
                              <w:alias w:val="Υπότιτλο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C8DDF7" w14:textId="590BCEA2" w:rsidR="00AB0E88" w:rsidRPr="00C47601" w:rsidRDefault="00C476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C4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parallel and destributed systems </w:t>
                                </w:r>
                                <w:r w:rsidR="00E24543" w:rsidRPr="00C4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7F769B" w14:textId="168D0487" w:rsidR="00AB0E88" w:rsidRDefault="00AB0E88">
          <w:pPr>
            <w:rPr>
              <w:szCs w:val="24"/>
            </w:rPr>
          </w:pPr>
          <w:r>
            <w:rPr>
              <w:szCs w:val="24"/>
            </w:rPr>
            <w:br w:type="page"/>
          </w:r>
        </w:p>
      </w:sdtContent>
    </w:sdt>
    <w:p w14:paraId="2F762F32" w14:textId="77777777" w:rsidR="00ED3584" w:rsidRDefault="00ED3584">
      <w:pPr>
        <w:pStyle w:val="TOCHeading"/>
        <w:sectPr w:rsidR="00ED3584" w:rsidSect="00AB0E8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94029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59E07" w14:textId="032B4EAF" w:rsidR="00230DF8" w:rsidRDefault="00230DF8">
          <w:pPr>
            <w:pStyle w:val="TOCHeading"/>
          </w:pPr>
          <w:r>
            <w:t>Περιεχόμενα</w:t>
          </w:r>
        </w:p>
        <w:p w14:paraId="1DDA8FA3" w14:textId="77777777" w:rsidR="00230DF8" w:rsidRPr="00230DF8" w:rsidRDefault="00230DF8" w:rsidP="00230DF8">
          <w:pPr>
            <w:rPr>
              <w:lang w:eastAsia="el-GR"/>
            </w:rPr>
          </w:pPr>
        </w:p>
        <w:p w14:paraId="1B507DC1" w14:textId="1C84EE6D" w:rsidR="009D1AC7" w:rsidRDefault="00230D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23049" w:history="1">
            <w:r w:rsidR="009D1AC7" w:rsidRPr="004245B3">
              <w:rPr>
                <w:rStyle w:val="Hyperlink"/>
                <w:noProof/>
              </w:rPr>
              <w:t>Εισαγωγή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_Toc87923049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1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79F50F1B" w14:textId="0E5ED26B" w:rsidR="009D1AC7" w:rsidRDefault="00220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7923050" w:history="1">
            <w:r w:rsidR="009D1AC7" w:rsidRPr="004245B3">
              <w:rPr>
                <w:rStyle w:val="Hyperlink"/>
                <w:noProof/>
              </w:rPr>
              <w:t>Σειριακός Αλγόριθμος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_Toc87923050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2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49516F47" w14:textId="331431CB" w:rsidR="009D1AC7" w:rsidRDefault="00220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7923051" w:history="1">
            <w:r w:rsidR="009D1AC7" w:rsidRPr="004245B3">
              <w:rPr>
                <w:rStyle w:val="Hyperlink"/>
                <w:noProof/>
                <w:lang w:val="en-US"/>
              </w:rPr>
              <w:t>Pthread library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_Toc87923051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3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5426C2FE" w14:textId="779C9C1C" w:rsidR="009D1AC7" w:rsidRDefault="00220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l-GR"/>
            </w:rPr>
          </w:pPr>
          <w:hyperlink w:anchor="_Toc87923052" w:history="1">
            <w:r w:rsidR="009D1AC7" w:rsidRPr="004245B3">
              <w:rPr>
                <w:rStyle w:val="Hyperlink"/>
                <w:noProof/>
                <w:lang w:val="en-US"/>
              </w:rPr>
              <w:t>OpenMP API</w:t>
            </w:r>
            <w:r w:rsidR="009D1AC7">
              <w:rPr>
                <w:noProof/>
                <w:webHidden/>
              </w:rPr>
              <w:tab/>
            </w:r>
            <w:r w:rsidR="009D1AC7">
              <w:rPr>
                <w:noProof/>
                <w:webHidden/>
              </w:rPr>
              <w:fldChar w:fldCharType="begin"/>
            </w:r>
            <w:r w:rsidR="009D1AC7">
              <w:rPr>
                <w:noProof/>
                <w:webHidden/>
              </w:rPr>
              <w:instrText xml:space="preserve"> PAGEREF _Toc87923052 \h </w:instrText>
            </w:r>
            <w:r w:rsidR="009D1AC7">
              <w:rPr>
                <w:noProof/>
                <w:webHidden/>
              </w:rPr>
            </w:r>
            <w:r w:rsidR="009D1AC7">
              <w:rPr>
                <w:noProof/>
                <w:webHidden/>
              </w:rPr>
              <w:fldChar w:fldCharType="separate"/>
            </w:r>
            <w:r w:rsidR="00145600">
              <w:rPr>
                <w:noProof/>
                <w:webHidden/>
              </w:rPr>
              <w:t>4</w:t>
            </w:r>
            <w:r w:rsidR="009D1AC7">
              <w:rPr>
                <w:noProof/>
                <w:webHidden/>
              </w:rPr>
              <w:fldChar w:fldCharType="end"/>
            </w:r>
          </w:hyperlink>
        </w:p>
        <w:p w14:paraId="4E0C1C5A" w14:textId="6E13800F" w:rsidR="00230DF8" w:rsidRDefault="00230DF8">
          <w:r>
            <w:rPr>
              <w:b/>
              <w:bCs/>
            </w:rPr>
            <w:fldChar w:fldCharType="end"/>
          </w:r>
        </w:p>
      </w:sdtContent>
    </w:sdt>
    <w:p w14:paraId="2370736C" w14:textId="77777777" w:rsidR="00DA0E0C" w:rsidRDefault="00DA0E0C" w:rsidP="00DA0E0C"/>
    <w:p w14:paraId="68CCFE74" w14:textId="77777777" w:rsidR="00DA0E0C" w:rsidRPr="00D07A56" w:rsidRDefault="00DA0E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B2C3D" w14:textId="2C08CDD4" w:rsidR="00A92BD2" w:rsidRDefault="00E24543" w:rsidP="00E24543">
      <w:pPr>
        <w:pStyle w:val="Heading1"/>
      </w:pPr>
      <w:bookmarkStart w:id="0" w:name="_Toc87923049"/>
      <w:r>
        <w:lastRenderedPageBreak/>
        <w:t>Εισαγωγή</w:t>
      </w:r>
      <w:bookmarkEnd w:id="0"/>
    </w:p>
    <w:p w14:paraId="6C0F3B97" w14:textId="1F6E117C" w:rsidR="00E24543" w:rsidRDefault="00E24543" w:rsidP="00E24543"/>
    <w:p w14:paraId="5CA17ED0" w14:textId="1C688D70" w:rsidR="00E24543" w:rsidRDefault="00E24543" w:rsidP="00FE5370">
      <w:pPr>
        <w:jc w:val="both"/>
        <w:rPr>
          <w:szCs w:val="24"/>
        </w:rPr>
      </w:pPr>
      <w:r>
        <w:tab/>
      </w:r>
      <w:r>
        <w:rPr>
          <w:szCs w:val="24"/>
        </w:rPr>
        <w:t xml:space="preserve">Στόχος της παρούσης εργασίας </w:t>
      </w:r>
      <w:r w:rsidR="00ED4547">
        <w:rPr>
          <w:szCs w:val="24"/>
        </w:rPr>
        <w:t xml:space="preserve">ήταν </w:t>
      </w:r>
      <w:r w:rsidR="00FE5370">
        <w:rPr>
          <w:szCs w:val="24"/>
        </w:rPr>
        <w:t xml:space="preserve"> η σύγκριση τεσσάρων μεθόδων εκτέλεσης ενός αλγορίθμου</w:t>
      </w:r>
      <w:r w:rsidR="00FE5370" w:rsidRPr="00FE5370">
        <w:rPr>
          <w:szCs w:val="24"/>
        </w:rPr>
        <w:t xml:space="preserve">. </w:t>
      </w:r>
      <w:r w:rsidR="00FE5370">
        <w:rPr>
          <w:szCs w:val="24"/>
        </w:rPr>
        <w:t>Αρχικά, υλοποιήθηκε ο αλγόριθμος</w:t>
      </w:r>
      <w:r w:rsidR="002428E6" w:rsidRPr="002428E6">
        <w:rPr>
          <w:szCs w:val="24"/>
        </w:rPr>
        <w:t xml:space="preserve"> </w:t>
      </w:r>
      <w:r w:rsidR="002428E6">
        <w:rPr>
          <w:szCs w:val="24"/>
          <w:lang w:val="en-US"/>
        </w:rPr>
        <w:t>C</w:t>
      </w:r>
      <w:r w:rsidR="00FE5370">
        <w:rPr>
          <w:szCs w:val="24"/>
        </w:rPr>
        <w:t xml:space="preserve"> σε σειριακή εκτέλεση για το ζητούμενο</w:t>
      </w:r>
      <w:r w:rsidR="002428E6">
        <w:rPr>
          <w:szCs w:val="24"/>
        </w:rPr>
        <w:t xml:space="preserve"> πρόβλημά</w:t>
      </w:r>
      <w:r w:rsidR="00FE5370">
        <w:rPr>
          <w:szCs w:val="24"/>
        </w:rPr>
        <w:t xml:space="preserve"> μας και αξιοποιώντας αυτ</w:t>
      </w:r>
      <w:r w:rsidR="002428E6">
        <w:rPr>
          <w:szCs w:val="24"/>
        </w:rPr>
        <w:t>όν</w:t>
      </w:r>
      <w:r w:rsidR="00FE5370">
        <w:rPr>
          <w:szCs w:val="24"/>
        </w:rPr>
        <w:t>, με σκοπό την βελτίωση του χρόνου εκτέλεσ</w:t>
      </w:r>
      <w:r w:rsidR="002428E6">
        <w:rPr>
          <w:szCs w:val="24"/>
        </w:rPr>
        <w:t>ή</w:t>
      </w:r>
      <w:r w:rsidR="00FE5370">
        <w:rPr>
          <w:szCs w:val="24"/>
        </w:rPr>
        <w:t>ς τ</w:t>
      </w:r>
      <w:r w:rsidR="002428E6">
        <w:rPr>
          <w:szCs w:val="24"/>
        </w:rPr>
        <w:t xml:space="preserve">ου, πραγματοποιήθηκαν τρεις ακόμη εκδοχές του με την χρήση των βιβλιοθηκών </w:t>
      </w:r>
      <w:r w:rsidR="004E5952">
        <w:rPr>
          <w:szCs w:val="24"/>
          <w:lang w:val="en-US"/>
        </w:rPr>
        <w:t>Pthread</w:t>
      </w:r>
      <w:r w:rsidR="002428E6" w:rsidRPr="002428E6">
        <w:rPr>
          <w:szCs w:val="24"/>
        </w:rPr>
        <w:t xml:space="preserve">, </w:t>
      </w:r>
      <w:r w:rsidR="004E5952">
        <w:rPr>
          <w:szCs w:val="24"/>
          <w:lang w:val="en-US"/>
        </w:rPr>
        <w:t>OpenMP</w:t>
      </w:r>
      <w:r w:rsidR="002428E6" w:rsidRPr="002428E6">
        <w:rPr>
          <w:szCs w:val="24"/>
        </w:rPr>
        <w:t xml:space="preserve"> </w:t>
      </w:r>
      <w:r w:rsidR="00FE5370">
        <w:rPr>
          <w:szCs w:val="24"/>
        </w:rPr>
        <w:t xml:space="preserve"> </w:t>
      </w:r>
      <w:r w:rsidR="002428E6">
        <w:rPr>
          <w:szCs w:val="24"/>
        </w:rPr>
        <w:t xml:space="preserve">και </w:t>
      </w:r>
      <w:r w:rsidR="002428E6">
        <w:rPr>
          <w:szCs w:val="24"/>
          <w:lang w:val="en-US"/>
        </w:rPr>
        <w:t>OpenCilk</w:t>
      </w:r>
      <w:r w:rsidR="002428E6" w:rsidRPr="002428E6">
        <w:rPr>
          <w:szCs w:val="24"/>
        </w:rPr>
        <w:t>.</w:t>
      </w:r>
    </w:p>
    <w:p w14:paraId="3F9ED651" w14:textId="77777777" w:rsidR="001D63AC" w:rsidRDefault="002428E6" w:rsidP="00FE5370">
      <w:pPr>
        <w:jc w:val="both"/>
        <w:rPr>
          <w:szCs w:val="24"/>
        </w:rPr>
      </w:pPr>
      <w:r>
        <w:rPr>
          <w:szCs w:val="24"/>
        </w:rPr>
        <w:tab/>
      </w:r>
      <w:r w:rsidR="00AC3F7B">
        <w:rPr>
          <w:szCs w:val="24"/>
        </w:rPr>
        <w:t>Για την υλοποίηση των παραπάνω και για την αξιολόγησή τους εισήχθησαν πέντε γράφοι. Για τον κάθε γράφο υπολογίστηκε ο αριθμός των τριγώνων με την μέθοδο</w:t>
      </w:r>
      <w:r w:rsidR="002E4B1A">
        <w:rPr>
          <w:szCs w:val="24"/>
        </w:rPr>
        <w:t>:</w:t>
      </w:r>
    </w:p>
    <w:p w14:paraId="469B17B1" w14:textId="2DA8BD58" w:rsidR="002428E6" w:rsidRPr="001D63AC" w:rsidRDefault="001D63AC" w:rsidP="001D63AC">
      <w:pPr>
        <w:jc w:val="center"/>
        <w:rPr>
          <w:rFonts w:eastAsiaTheme="minorEastAsia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Cs w:val="24"/>
          </w:rPr>
          <m:t> = 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C</m:t>
        </m:r>
        <m:r>
          <w:rPr>
            <w:rFonts w:ascii="Cambria Math" w:eastAsiaTheme="minorEastAsia" w:hAnsi="Cambria Math"/>
            <w:szCs w:val="24"/>
          </w:rPr>
          <m:t> ∙ 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Cs w:val="24"/>
          </w:rPr>
          <m:t> ⋅ ½</m:t>
        </m:r>
      </m:oMath>
      <w:r w:rsidR="002E4B1A">
        <w:rPr>
          <w:szCs w:val="24"/>
        </w:rPr>
        <w:t xml:space="preserve"> </w:t>
      </w:r>
      <w:r>
        <w:rPr>
          <w:rFonts w:eastAsiaTheme="minorEastAsia"/>
          <w:szCs w:val="24"/>
        </w:rPr>
        <w:t xml:space="preserve">και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=Α</m:t>
        </m:r>
        <m:nary>
          <m:naryPr>
            <m:chr m:val="⨀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Α∙Α</m:t>
                </m:r>
              </m:e>
            </m:d>
          </m:e>
        </m:nary>
      </m:oMath>
      <w:r>
        <w:rPr>
          <w:rFonts w:eastAsiaTheme="minorEastAsia"/>
          <w:szCs w:val="24"/>
        </w:rPr>
        <w:t xml:space="preserve"> </w:t>
      </w:r>
    </w:p>
    <w:p w14:paraId="182DB65D" w14:textId="3BA3B3CE" w:rsidR="001D63AC" w:rsidRDefault="002E4B1A" w:rsidP="002E4B1A">
      <w:pPr>
        <w:jc w:val="both"/>
        <w:rPr>
          <w:szCs w:val="24"/>
        </w:rPr>
      </w:pPr>
      <w:r>
        <w:rPr>
          <w:szCs w:val="24"/>
        </w:rPr>
        <w:t>όπου Α ο αραιός πίνακας του κάθε γράφου</w:t>
      </w:r>
      <w:r w:rsidR="001D63AC" w:rsidRPr="001D63AC">
        <w:rPr>
          <w:szCs w:val="24"/>
        </w:rPr>
        <w:t xml:space="preserve">, </w:t>
      </w:r>
      <w:r w:rsidR="001D63AC">
        <w:rPr>
          <w:szCs w:val="24"/>
          <w:lang w:val="en-US"/>
        </w:rPr>
        <w:t>e</w:t>
      </w:r>
      <w:r w:rsidR="001D63AC" w:rsidRPr="001D63AC">
        <w:rPr>
          <w:szCs w:val="24"/>
        </w:rPr>
        <w:t xml:space="preserve"> </w:t>
      </w:r>
      <w:r w:rsidR="001D63AC">
        <w:rPr>
          <w:szCs w:val="24"/>
        </w:rPr>
        <w:t xml:space="preserve">ένας πίνακας στήλη με όλα τα στοιχεία του ίσα με τη μονάδα και </w:t>
      </w:r>
      <w:r w:rsidR="001D63AC">
        <w:rPr>
          <w:szCs w:val="24"/>
          <w:lang w:val="en-US"/>
        </w:rPr>
        <w:t>c</w:t>
      </w:r>
      <w:r w:rsidR="001D63AC" w:rsidRPr="001D63AC">
        <w:rPr>
          <w:szCs w:val="24"/>
        </w:rPr>
        <w:t xml:space="preserve"> </w:t>
      </w:r>
      <w:r w:rsidR="001D63AC">
        <w:rPr>
          <w:szCs w:val="24"/>
        </w:rPr>
        <w:t>ο πίνακας του οποίου το κάθε στοιχείο υποδηλώνει σε πόσα τρίγωνα συμμετέχει ο αντίστοιχος κόμβος</w:t>
      </w:r>
      <w:r>
        <w:rPr>
          <w:szCs w:val="24"/>
        </w:rPr>
        <w:t>.</w:t>
      </w:r>
    </w:p>
    <w:p w14:paraId="1235B0B1" w14:textId="420FB22D" w:rsidR="006667C5" w:rsidRDefault="006667C5" w:rsidP="002E4B1A">
      <w:pPr>
        <w:jc w:val="both"/>
        <w:rPr>
          <w:szCs w:val="24"/>
        </w:rPr>
      </w:pPr>
      <w:r>
        <w:rPr>
          <w:szCs w:val="24"/>
        </w:rPr>
        <w:tab/>
        <w:t xml:space="preserve">Να σημειωθεί ότι για την αποθήκευση των αραιών πινάκων στην μνήμη χρησιμοποιήθηκε η αναπαράσταση </w:t>
      </w:r>
      <w:r>
        <w:rPr>
          <w:szCs w:val="24"/>
          <w:lang w:val="en-US"/>
        </w:rPr>
        <w:t>Compressed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Sparse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Row</w:t>
      </w:r>
      <w:r w:rsidRPr="006667C5">
        <w:rPr>
          <w:szCs w:val="24"/>
        </w:rPr>
        <w:t xml:space="preserve"> (</w:t>
      </w:r>
      <w:r>
        <w:rPr>
          <w:szCs w:val="24"/>
          <w:lang w:val="en-US"/>
        </w:rPr>
        <w:t>CSR</w:t>
      </w:r>
      <w:r w:rsidRPr="006667C5">
        <w:rPr>
          <w:szCs w:val="24"/>
        </w:rPr>
        <w:t xml:space="preserve">) </w:t>
      </w:r>
      <w:r>
        <w:rPr>
          <w:szCs w:val="24"/>
        </w:rPr>
        <w:t xml:space="preserve">η οποία όμως λόγω της συμμετρίας των πινάκων είναι ίδια με την </w:t>
      </w:r>
      <w:r>
        <w:rPr>
          <w:szCs w:val="24"/>
          <w:lang w:val="en-US"/>
        </w:rPr>
        <w:t>Compressed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Sparse</w:t>
      </w:r>
      <w:r w:rsidRPr="006667C5">
        <w:rPr>
          <w:szCs w:val="24"/>
        </w:rPr>
        <w:t xml:space="preserve"> </w:t>
      </w:r>
      <w:r>
        <w:rPr>
          <w:szCs w:val="24"/>
          <w:lang w:val="en-US"/>
        </w:rPr>
        <w:t>Column</w:t>
      </w:r>
      <w:r>
        <w:rPr>
          <w:szCs w:val="24"/>
        </w:rPr>
        <w:t xml:space="preserve"> (</w:t>
      </w:r>
      <w:r>
        <w:rPr>
          <w:szCs w:val="24"/>
          <w:lang w:val="en-US"/>
        </w:rPr>
        <w:t>CSC</w:t>
      </w:r>
      <w:r>
        <w:rPr>
          <w:szCs w:val="24"/>
        </w:rPr>
        <w:t>)</w:t>
      </w:r>
      <w:r w:rsidRPr="006667C5">
        <w:rPr>
          <w:szCs w:val="24"/>
        </w:rPr>
        <w:t>.</w:t>
      </w:r>
    </w:p>
    <w:p w14:paraId="6F334E9F" w14:textId="7453FFEA" w:rsidR="00990000" w:rsidRDefault="00990000" w:rsidP="002E4B1A">
      <w:pPr>
        <w:jc w:val="both"/>
        <w:rPr>
          <w:szCs w:val="24"/>
          <w:lang w:val="en-US"/>
        </w:rPr>
      </w:pPr>
      <w:r>
        <w:rPr>
          <w:szCs w:val="24"/>
        </w:rPr>
        <w:tab/>
        <w:t xml:space="preserve">Ο επεξεργαστής που χρησιμοποιήθηκε για τις δοκιμές είναι ο </w:t>
      </w:r>
      <w:r w:rsidR="00310F41">
        <w:rPr>
          <w:szCs w:val="24"/>
          <w:lang w:val="en-US"/>
        </w:rPr>
        <w:t>intel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core</w:t>
      </w:r>
      <w:r w:rsidR="00310F41" w:rsidRPr="00310F41">
        <w:rPr>
          <w:szCs w:val="24"/>
        </w:rPr>
        <w:t xml:space="preserve"> </w:t>
      </w:r>
      <w:r>
        <w:rPr>
          <w:szCs w:val="24"/>
          <w:lang w:val="en-US"/>
        </w:rPr>
        <w:t>i</w:t>
      </w:r>
      <w:r w:rsidRPr="00990000">
        <w:rPr>
          <w:szCs w:val="24"/>
        </w:rPr>
        <w:t>7-</w:t>
      </w:r>
      <w:r w:rsidR="00310F41" w:rsidRPr="00310F41">
        <w:rPr>
          <w:szCs w:val="24"/>
        </w:rPr>
        <w:t>7</w:t>
      </w:r>
      <w:r w:rsidRPr="00990000">
        <w:rPr>
          <w:szCs w:val="24"/>
        </w:rPr>
        <w:t>700</w:t>
      </w:r>
      <w:r>
        <w:rPr>
          <w:szCs w:val="24"/>
          <w:lang w:val="en-US"/>
        </w:rPr>
        <w:t>HQ</w:t>
      </w:r>
      <w:r w:rsidRPr="00990000">
        <w:rPr>
          <w:szCs w:val="24"/>
        </w:rPr>
        <w:t xml:space="preserve"> </w:t>
      </w:r>
      <w:r w:rsidR="00310F41">
        <w:rPr>
          <w:rStyle w:val="FootnoteReference"/>
          <w:szCs w:val="24"/>
        </w:rPr>
        <w:footnoteReference w:id="1"/>
      </w:r>
      <w:r w:rsidR="00310F41" w:rsidRPr="00310F41">
        <w:rPr>
          <w:szCs w:val="24"/>
        </w:rPr>
        <w:t xml:space="preserve"> </w:t>
      </w:r>
      <w:r w:rsidR="00310F41">
        <w:rPr>
          <w:szCs w:val="24"/>
        </w:rPr>
        <w:t>ο οποίος διαθέτει 4 φυσικούς και 8 λογικούς π</w:t>
      </w:r>
      <w:r w:rsidR="00D9735C">
        <w:rPr>
          <w:szCs w:val="24"/>
        </w:rPr>
        <w:t>υρή</w:t>
      </w:r>
      <w:r w:rsidR="00310F41">
        <w:rPr>
          <w:szCs w:val="24"/>
        </w:rPr>
        <w:t>νες. Το ρολόι είναι χρονισμένο στα 2.8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GHz</w:t>
      </w:r>
      <w:r w:rsidR="00310F41" w:rsidRPr="00310F41">
        <w:rPr>
          <w:szCs w:val="24"/>
        </w:rPr>
        <w:t xml:space="preserve"> </w:t>
      </w:r>
      <w:r w:rsidR="00310F41">
        <w:rPr>
          <w:szCs w:val="24"/>
        </w:rPr>
        <w:t xml:space="preserve">και το  </w:t>
      </w:r>
      <w:r w:rsidR="00310F41">
        <w:rPr>
          <w:szCs w:val="24"/>
          <w:lang w:val="en-US"/>
        </w:rPr>
        <w:t>Max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Turbo</w:t>
      </w:r>
      <w:r w:rsidR="00310F41" w:rsidRPr="00310F41">
        <w:rPr>
          <w:szCs w:val="24"/>
        </w:rPr>
        <w:t xml:space="preserve"> </w:t>
      </w:r>
      <w:r w:rsidR="00310F41">
        <w:rPr>
          <w:szCs w:val="24"/>
          <w:lang w:val="en-US"/>
        </w:rPr>
        <w:t>Frequency</w:t>
      </w:r>
      <w:r w:rsidR="00310F41" w:rsidRPr="00310F41">
        <w:rPr>
          <w:szCs w:val="24"/>
        </w:rPr>
        <w:t xml:space="preserve"> </w:t>
      </w:r>
      <w:r w:rsidR="00310F41">
        <w:rPr>
          <w:szCs w:val="24"/>
        </w:rPr>
        <w:t xml:space="preserve">είναι </w:t>
      </w:r>
      <w:r w:rsidR="00310F41" w:rsidRPr="00310F41">
        <w:rPr>
          <w:szCs w:val="24"/>
        </w:rPr>
        <w:t>3.8</w:t>
      </w:r>
      <w:r w:rsidR="00310F41">
        <w:rPr>
          <w:szCs w:val="24"/>
        </w:rPr>
        <w:t xml:space="preserve"> </w:t>
      </w:r>
      <w:r w:rsidR="00310F41">
        <w:rPr>
          <w:szCs w:val="24"/>
          <w:lang w:val="en-US"/>
        </w:rPr>
        <w:t>GHz</w:t>
      </w:r>
      <w:r w:rsidR="00310F41" w:rsidRPr="00310F41">
        <w:rPr>
          <w:szCs w:val="24"/>
        </w:rPr>
        <w:t xml:space="preserve">. </w:t>
      </w:r>
      <w:r w:rsidR="00D9735C">
        <w:rPr>
          <w:szCs w:val="24"/>
        </w:rPr>
        <w:t>Επίσης</w:t>
      </w:r>
      <w:r w:rsidR="00D9735C" w:rsidRPr="00D9735C">
        <w:rPr>
          <w:szCs w:val="24"/>
          <w:lang w:val="en-US"/>
        </w:rPr>
        <w:t>,</w:t>
      </w:r>
      <w:r w:rsidR="00310F41" w:rsidRPr="009502DE">
        <w:rPr>
          <w:szCs w:val="24"/>
          <w:lang w:val="en-US"/>
        </w:rPr>
        <w:t xml:space="preserve"> </w:t>
      </w:r>
      <w:r w:rsidR="00310F41">
        <w:rPr>
          <w:szCs w:val="24"/>
        </w:rPr>
        <w:t>διαθέτει</w:t>
      </w:r>
      <w:r w:rsidR="00310F41" w:rsidRPr="009502DE">
        <w:rPr>
          <w:szCs w:val="24"/>
          <w:lang w:val="en-US"/>
        </w:rPr>
        <w:t xml:space="preserve"> 6 </w:t>
      </w:r>
      <w:r w:rsidR="00310F41">
        <w:rPr>
          <w:szCs w:val="24"/>
          <w:lang w:val="en-US"/>
        </w:rPr>
        <w:t>MB</w:t>
      </w:r>
      <w:r w:rsidR="00310F41" w:rsidRPr="009502DE">
        <w:rPr>
          <w:szCs w:val="24"/>
          <w:lang w:val="en-US"/>
        </w:rPr>
        <w:t xml:space="preserve"> </w:t>
      </w:r>
      <w:r w:rsidR="00310F41">
        <w:rPr>
          <w:szCs w:val="24"/>
          <w:lang w:val="en-US"/>
        </w:rPr>
        <w:t>L</w:t>
      </w:r>
      <w:r w:rsidR="00310F41" w:rsidRPr="009502DE">
        <w:rPr>
          <w:szCs w:val="24"/>
          <w:lang w:val="en-US"/>
        </w:rPr>
        <w:t xml:space="preserve">3 </w:t>
      </w:r>
      <w:r w:rsidR="00310F41">
        <w:rPr>
          <w:szCs w:val="24"/>
          <w:lang w:val="en-US"/>
        </w:rPr>
        <w:t>cache</w:t>
      </w:r>
      <w:r w:rsidR="009502DE" w:rsidRPr="009502DE">
        <w:rPr>
          <w:szCs w:val="24"/>
          <w:lang w:val="en-US"/>
        </w:rPr>
        <w:t>,</w:t>
      </w:r>
      <w:r w:rsidR="00310F41" w:rsidRPr="009502DE">
        <w:rPr>
          <w:szCs w:val="24"/>
          <w:lang w:val="en-US"/>
        </w:rPr>
        <w:t xml:space="preserve"> 4</w:t>
      </w:r>
      <w:r w:rsidR="00310F41">
        <w:rPr>
          <w:szCs w:val="24"/>
          <w:lang w:val="en-US"/>
        </w:rPr>
        <w:t>x</w:t>
      </w:r>
      <w:r w:rsidR="00310F41" w:rsidRPr="009502DE">
        <w:rPr>
          <w:szCs w:val="24"/>
          <w:lang w:val="en-US"/>
        </w:rPr>
        <w:t xml:space="preserve">256 </w:t>
      </w:r>
      <w:r w:rsidR="00310F41">
        <w:rPr>
          <w:szCs w:val="24"/>
          <w:lang w:val="en-US"/>
        </w:rPr>
        <w:t>Kbytes</w:t>
      </w:r>
      <w:r w:rsidR="00310F41" w:rsidRPr="009502DE">
        <w:rPr>
          <w:szCs w:val="24"/>
          <w:lang w:val="en-US"/>
        </w:rPr>
        <w:t xml:space="preserve"> </w:t>
      </w:r>
      <w:r w:rsidR="00310F41">
        <w:rPr>
          <w:szCs w:val="24"/>
          <w:lang w:val="en-US"/>
        </w:rPr>
        <w:t>L</w:t>
      </w:r>
      <w:r w:rsidR="00310F41" w:rsidRPr="009502DE">
        <w:rPr>
          <w:szCs w:val="24"/>
          <w:lang w:val="en-US"/>
        </w:rPr>
        <w:t xml:space="preserve">2 </w:t>
      </w:r>
      <w:r w:rsidR="00310F41">
        <w:rPr>
          <w:szCs w:val="24"/>
          <w:lang w:val="en-US"/>
        </w:rPr>
        <w:t>cache</w:t>
      </w:r>
      <w:r w:rsidR="009502DE" w:rsidRPr="009502DE">
        <w:rPr>
          <w:szCs w:val="24"/>
          <w:lang w:val="en-US"/>
        </w:rPr>
        <w:t>,</w:t>
      </w:r>
      <w:r w:rsidR="00310F41" w:rsidRPr="009502DE">
        <w:rPr>
          <w:szCs w:val="24"/>
          <w:lang w:val="en-US"/>
        </w:rPr>
        <w:t xml:space="preserve"> </w:t>
      </w:r>
      <w:r w:rsidR="009502DE" w:rsidRPr="009502DE">
        <w:rPr>
          <w:szCs w:val="24"/>
          <w:lang w:val="en-US"/>
        </w:rPr>
        <w:t>4</w:t>
      </w:r>
      <w:r w:rsidR="009502DE">
        <w:rPr>
          <w:szCs w:val="24"/>
          <w:lang w:val="en-US"/>
        </w:rPr>
        <w:t>x</w:t>
      </w:r>
      <w:r w:rsidR="009502DE" w:rsidRPr="009502DE">
        <w:rPr>
          <w:szCs w:val="24"/>
          <w:lang w:val="en-US"/>
        </w:rPr>
        <w:t xml:space="preserve">32 </w:t>
      </w:r>
      <w:r w:rsidR="009502DE">
        <w:rPr>
          <w:szCs w:val="24"/>
          <w:lang w:val="en-US"/>
        </w:rPr>
        <w:t>Kbytes</w:t>
      </w:r>
      <w:r w:rsidR="009502DE" w:rsidRPr="009502DE">
        <w:rPr>
          <w:szCs w:val="24"/>
          <w:lang w:val="en-US"/>
        </w:rPr>
        <w:t xml:space="preserve"> </w:t>
      </w:r>
      <w:r w:rsidR="009502DE">
        <w:rPr>
          <w:szCs w:val="24"/>
          <w:lang w:val="en-US"/>
        </w:rPr>
        <w:t>L</w:t>
      </w:r>
      <w:r w:rsidR="009502DE" w:rsidRPr="009502DE">
        <w:rPr>
          <w:szCs w:val="24"/>
          <w:lang w:val="en-US"/>
        </w:rPr>
        <w:t xml:space="preserve">1 </w:t>
      </w:r>
      <w:r w:rsidR="009502DE">
        <w:rPr>
          <w:szCs w:val="24"/>
          <w:lang w:val="en-US"/>
        </w:rPr>
        <w:t xml:space="preserve">instruction cache </w:t>
      </w:r>
      <w:r w:rsidR="009502DE">
        <w:rPr>
          <w:szCs w:val="24"/>
        </w:rPr>
        <w:t>και</w:t>
      </w:r>
      <w:r w:rsidR="009502DE" w:rsidRPr="009502DE">
        <w:rPr>
          <w:szCs w:val="24"/>
          <w:lang w:val="en-US"/>
        </w:rPr>
        <w:t xml:space="preserve"> 4</w:t>
      </w:r>
      <w:r w:rsidR="009502DE">
        <w:rPr>
          <w:szCs w:val="24"/>
          <w:lang w:val="en-US"/>
        </w:rPr>
        <w:t>x</w:t>
      </w:r>
      <w:r w:rsidR="009502DE" w:rsidRPr="009502DE">
        <w:rPr>
          <w:szCs w:val="24"/>
          <w:lang w:val="en-US"/>
        </w:rPr>
        <w:t xml:space="preserve">32 </w:t>
      </w:r>
      <w:r w:rsidR="009502DE">
        <w:rPr>
          <w:szCs w:val="24"/>
          <w:lang w:val="en-US"/>
        </w:rPr>
        <w:t>Kbytes</w:t>
      </w:r>
      <w:r w:rsidR="009502DE" w:rsidRPr="009502DE">
        <w:rPr>
          <w:szCs w:val="24"/>
          <w:lang w:val="en-US"/>
        </w:rPr>
        <w:t xml:space="preserve"> </w:t>
      </w:r>
      <w:r w:rsidR="009502DE">
        <w:rPr>
          <w:szCs w:val="24"/>
          <w:lang w:val="en-US"/>
        </w:rPr>
        <w:t>L</w:t>
      </w:r>
      <w:r w:rsidR="009502DE" w:rsidRPr="009502DE">
        <w:rPr>
          <w:szCs w:val="24"/>
          <w:lang w:val="en-US"/>
        </w:rPr>
        <w:t xml:space="preserve">1 </w:t>
      </w:r>
      <w:r w:rsidR="009502DE">
        <w:rPr>
          <w:szCs w:val="24"/>
          <w:lang w:val="en-US"/>
        </w:rPr>
        <w:t>data cache.</w:t>
      </w:r>
    </w:p>
    <w:p w14:paraId="1B2CABAA" w14:textId="774C2C9B" w:rsidR="00355139" w:rsidRPr="00355139" w:rsidRDefault="00355139" w:rsidP="002E4B1A">
      <w:pPr>
        <w:jc w:val="both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Για το </w:t>
      </w:r>
      <w:r>
        <w:rPr>
          <w:szCs w:val="24"/>
          <w:lang w:val="en-US"/>
        </w:rPr>
        <w:t>Compil</w:t>
      </w:r>
      <w:r w:rsidR="00D9735C">
        <w:rPr>
          <w:szCs w:val="24"/>
          <w:lang w:val="en-US"/>
        </w:rPr>
        <w:t>ation</w:t>
      </w:r>
      <w:r>
        <w:rPr>
          <w:szCs w:val="24"/>
        </w:rPr>
        <w:t xml:space="preserve"> όλων</w:t>
      </w:r>
      <w:r w:rsidRPr="00355139">
        <w:rPr>
          <w:szCs w:val="24"/>
        </w:rPr>
        <w:t xml:space="preserve"> </w:t>
      </w:r>
      <w:r>
        <w:rPr>
          <w:szCs w:val="24"/>
        </w:rPr>
        <w:t xml:space="preserve">των αρχείων πηγαίου κώδικα χρησιμοποιήθηκε η σημαία </w:t>
      </w:r>
      <w:r w:rsidRPr="00355139">
        <w:rPr>
          <w:szCs w:val="24"/>
        </w:rPr>
        <w:t>-</w:t>
      </w:r>
      <w:r>
        <w:rPr>
          <w:szCs w:val="24"/>
          <w:lang w:val="en-US"/>
        </w:rPr>
        <w:t>O</w:t>
      </w:r>
      <w:r w:rsidRPr="00355139">
        <w:rPr>
          <w:szCs w:val="24"/>
        </w:rPr>
        <w:t xml:space="preserve">3 </w:t>
      </w:r>
      <w:r>
        <w:rPr>
          <w:szCs w:val="24"/>
        </w:rPr>
        <w:t xml:space="preserve">στον </w:t>
      </w:r>
      <w:r>
        <w:rPr>
          <w:szCs w:val="24"/>
          <w:lang w:val="en-US"/>
        </w:rPr>
        <w:t>gcc</w:t>
      </w:r>
      <w:r>
        <w:rPr>
          <w:szCs w:val="24"/>
        </w:rPr>
        <w:t xml:space="preserve"> με </w:t>
      </w:r>
      <w:r w:rsidRPr="00355139">
        <w:rPr>
          <w:szCs w:val="24"/>
        </w:rPr>
        <w:t xml:space="preserve"> </w:t>
      </w:r>
      <w:r>
        <w:rPr>
          <w:szCs w:val="24"/>
        </w:rPr>
        <w:t xml:space="preserve">την οποία ο </w:t>
      </w:r>
      <w:r>
        <w:rPr>
          <w:szCs w:val="24"/>
          <w:lang w:val="en-US"/>
        </w:rPr>
        <w:t>compiler</w:t>
      </w:r>
      <w:r w:rsidRPr="00355139">
        <w:rPr>
          <w:szCs w:val="24"/>
        </w:rPr>
        <w:t xml:space="preserve"> </w:t>
      </w:r>
      <w:r>
        <w:rPr>
          <w:szCs w:val="24"/>
        </w:rPr>
        <w:t>παράγει εκτελέσιμα με βασικό γνώμονα τις επιδόσεις και όχι το τελικό μέγεθος του αρχείου.</w:t>
      </w:r>
    </w:p>
    <w:p w14:paraId="2BC330FC" w14:textId="77777777" w:rsidR="001D63AC" w:rsidRPr="00355139" w:rsidRDefault="001D63AC">
      <w:pPr>
        <w:rPr>
          <w:szCs w:val="24"/>
        </w:rPr>
      </w:pPr>
      <w:r w:rsidRPr="00355139">
        <w:rPr>
          <w:szCs w:val="24"/>
        </w:rPr>
        <w:br w:type="page"/>
      </w:r>
    </w:p>
    <w:p w14:paraId="04B4E9A7" w14:textId="45F9F2A9" w:rsidR="00E24543" w:rsidRDefault="00CE2A74" w:rsidP="00CE2A74">
      <w:pPr>
        <w:pStyle w:val="Heading1"/>
      </w:pPr>
      <w:bookmarkStart w:id="1" w:name="_Toc87923050"/>
      <w:r>
        <w:lastRenderedPageBreak/>
        <w:t>Σειριακός Αλγόριθμος</w:t>
      </w:r>
      <w:bookmarkEnd w:id="1"/>
    </w:p>
    <w:p w14:paraId="7D13FAEA" w14:textId="028DE23D" w:rsidR="006667C5" w:rsidRDefault="006667C5" w:rsidP="00CE2A74"/>
    <w:p w14:paraId="182D021F" w14:textId="405830E4" w:rsidR="006667C5" w:rsidRDefault="006667C5" w:rsidP="00C565C7">
      <w:pPr>
        <w:jc w:val="both"/>
      </w:pPr>
      <w:r>
        <w:tab/>
        <w:t xml:space="preserve">Ο σειριακός αλγόριθμος δέχεται ως είσοδο έναν πίνακα </w:t>
      </w:r>
      <w:r>
        <w:rPr>
          <w:lang w:val="en-US"/>
        </w:rPr>
        <w:t>CSR</w:t>
      </w:r>
      <w:r w:rsidR="00CB68CF">
        <w:t>,</w:t>
      </w:r>
      <w:r>
        <w:t xml:space="preserve"> </w:t>
      </w:r>
      <w:r w:rsidR="00CB68CF">
        <w:t xml:space="preserve">υπολογίζει τον πολλαπλασιασμό με τον εαυτό του εξαιρώντας τον υπολογισμό στις μηδενικές θέσεις του αραιού πίνακα. Με τον τρόπο αυτό υπολογίζεται αυτόματα και το </w:t>
      </w:r>
      <w:r w:rsidR="00CB68CF" w:rsidRPr="00CB68CF">
        <w:t>“</w:t>
      </w:r>
      <w:r w:rsidR="00CB68CF">
        <w:t>προϊόν</w:t>
      </w:r>
      <w:r w:rsidR="00CB68CF" w:rsidRPr="00CB68CF">
        <w:t>”</w:t>
      </w:r>
      <w:r w:rsidR="00CB68CF">
        <w:t xml:space="preserve"> </w:t>
      </w:r>
      <w:r w:rsidR="00CB68CF">
        <w:rPr>
          <w:lang w:val="en-US"/>
        </w:rPr>
        <w:t>Hadamard</w:t>
      </w:r>
      <w:r w:rsidR="00CB68CF">
        <w:t>. Στη συνέχεια αθροίζονται</w:t>
      </w:r>
      <w:r w:rsidR="00ED4547">
        <w:t xml:space="preserve"> οι τιμές</w:t>
      </w:r>
      <w:r w:rsidR="00CB68CF">
        <w:t xml:space="preserve"> </w:t>
      </w:r>
      <w:r w:rsidR="00ED4547">
        <w:t xml:space="preserve">όλων των στοιχείων του παραγόμενου </w:t>
      </w:r>
      <w:r w:rsidR="00ED4547">
        <w:rPr>
          <w:lang w:val="en-US"/>
        </w:rPr>
        <w:t>CSR</w:t>
      </w:r>
      <w:r w:rsidR="00ED4547" w:rsidRPr="00ED4547">
        <w:t xml:space="preserve"> </w:t>
      </w:r>
      <w:r w:rsidR="00ED4547">
        <w:t>πίνακα και διαιρώντας με το έξι προκύπτει ο αριθμός των τριγώνων του αρχικού γράφου.</w:t>
      </w:r>
    </w:p>
    <w:p w14:paraId="5A500921" w14:textId="28E29BF2" w:rsidR="00ED4547" w:rsidRDefault="00ED4547" w:rsidP="00CB68CF">
      <w:pPr>
        <w:jc w:val="both"/>
      </w:pPr>
      <w:r>
        <w:tab/>
        <w:t xml:space="preserve">Ο πολλαπλασιασμός του </w:t>
      </w:r>
      <w:r>
        <w:rPr>
          <w:lang w:val="en-US"/>
        </w:rPr>
        <w:t>CSR</w:t>
      </w:r>
      <w:r w:rsidRPr="00ED4547">
        <w:t xml:space="preserve"> </w:t>
      </w:r>
      <w:r>
        <w:t xml:space="preserve">πίνακα με τον εαυτό του γίνεται με ένα διπλό </w:t>
      </w:r>
      <w:r w:rsidR="00B82D8D">
        <w:rPr>
          <w:lang w:val="en-US"/>
        </w:rPr>
        <w:t>for</w:t>
      </w:r>
      <w:r w:rsidR="00B82D8D" w:rsidRPr="00B82D8D">
        <w:t xml:space="preserve"> </w:t>
      </w:r>
      <w:r w:rsidR="00B82D8D">
        <w:rPr>
          <w:lang w:val="en-US"/>
        </w:rPr>
        <w:t>loop</w:t>
      </w:r>
      <w:r w:rsidR="00B82D8D" w:rsidRPr="00B82D8D">
        <w:t xml:space="preserve"> </w:t>
      </w:r>
      <w:r w:rsidR="00B82D8D">
        <w:t xml:space="preserve">στο οποίο μία μία οι γραμμές του πίνακα πολλαπλασιάζονται με τις στήλες του. Το αποτέλεσμα αποθηκεύεται κατευθείαν σε μορφή </w:t>
      </w:r>
      <w:r w:rsidR="00B82D8D">
        <w:rPr>
          <w:lang w:val="en-US"/>
        </w:rPr>
        <w:t>CSR</w:t>
      </w:r>
      <w:r w:rsidR="00B82D8D">
        <w:t>.</w:t>
      </w:r>
    </w:p>
    <w:p w14:paraId="188551A2" w14:textId="77777777" w:rsidR="00B050E1" w:rsidRDefault="00B050E1" w:rsidP="00CB68CF">
      <w:pPr>
        <w:jc w:val="both"/>
      </w:pP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07A56" w14:paraId="7C83B441" w14:textId="77777777" w:rsidTr="009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7839C878" w14:textId="77777777" w:rsidR="00D07A56" w:rsidRPr="00D07A56" w:rsidRDefault="00D07A56" w:rsidP="00804B5D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02" w:type="dxa"/>
          </w:tcPr>
          <w:p w14:paraId="5BCCAD63" w14:textId="784F7358" w:rsidR="00D07A56" w:rsidRPr="00D07A56" w:rsidRDefault="00D07A56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7A56">
              <w:rPr>
                <w:sz w:val="20"/>
                <w:szCs w:val="18"/>
                <w:lang w:val="en-US"/>
              </w:rPr>
              <w:t>Belgium</w:t>
            </w:r>
            <w:r>
              <w:rPr>
                <w:sz w:val="20"/>
                <w:szCs w:val="18"/>
                <w:lang w:val="en-US"/>
              </w:rPr>
              <w:t>_osm</w:t>
            </w:r>
          </w:p>
        </w:tc>
        <w:tc>
          <w:tcPr>
            <w:tcW w:w="1503" w:type="dxa"/>
          </w:tcPr>
          <w:p w14:paraId="56248A4D" w14:textId="67B938E2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com_YouTube</w:t>
            </w:r>
          </w:p>
        </w:tc>
        <w:tc>
          <w:tcPr>
            <w:tcW w:w="1503" w:type="dxa"/>
          </w:tcPr>
          <w:p w14:paraId="52DA95EC" w14:textId="4C94CFE9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Mycielskian13</w:t>
            </w:r>
          </w:p>
        </w:tc>
        <w:tc>
          <w:tcPr>
            <w:tcW w:w="1503" w:type="dxa"/>
          </w:tcPr>
          <w:p w14:paraId="26B6526E" w14:textId="01BD43FD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LAW</w:t>
            </w:r>
          </w:p>
        </w:tc>
        <w:tc>
          <w:tcPr>
            <w:tcW w:w="1503" w:type="dxa"/>
          </w:tcPr>
          <w:p w14:paraId="3B851BAE" w14:textId="348A27DB" w:rsidR="00D07A56" w:rsidRPr="00804B5D" w:rsidRDefault="00804B5D" w:rsidP="0080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NACA0015</w:t>
            </w:r>
          </w:p>
        </w:tc>
      </w:tr>
      <w:tr w:rsidR="00D07A56" w14:paraId="53FB4D2C" w14:textId="77777777" w:rsidTr="00DC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14:paraId="63A71DD8" w14:textId="0C5920A3" w:rsidR="00D07A56" w:rsidRPr="00D07A56" w:rsidRDefault="00D07A56" w:rsidP="00DC59EC">
            <w:pPr>
              <w:jc w:val="center"/>
              <w:rPr>
                <w:lang w:val="en-US"/>
              </w:rPr>
            </w:pPr>
            <w:r w:rsidRPr="00D07A56">
              <w:rPr>
                <w:sz w:val="20"/>
                <w:szCs w:val="18"/>
                <w:lang w:val="en-US"/>
              </w:rPr>
              <w:t>Time</w:t>
            </w:r>
          </w:p>
        </w:tc>
        <w:tc>
          <w:tcPr>
            <w:tcW w:w="1502" w:type="dxa"/>
            <w:vAlign w:val="center"/>
          </w:tcPr>
          <w:p w14:paraId="1D30C79B" w14:textId="606BF6A9" w:rsidR="00D07A56" w:rsidRPr="00B050E1" w:rsidRDefault="00B050E1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B050E1">
              <w:rPr>
                <w:sz w:val="20"/>
                <w:szCs w:val="18"/>
              </w:rPr>
              <w:t>79</w:t>
            </w:r>
            <w:r>
              <w:rPr>
                <w:sz w:val="20"/>
                <w:szCs w:val="18"/>
                <w:lang w:val="en-US"/>
              </w:rPr>
              <w:t>.</w:t>
            </w:r>
            <w:r w:rsidRPr="00B050E1">
              <w:rPr>
                <w:sz w:val="20"/>
                <w:szCs w:val="18"/>
              </w:rPr>
              <w:t>267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  <w:tc>
          <w:tcPr>
            <w:tcW w:w="1503" w:type="dxa"/>
            <w:vAlign w:val="center"/>
          </w:tcPr>
          <w:p w14:paraId="73663A81" w14:textId="23C04CF4" w:rsidR="00D07A56" w:rsidRPr="00B050E1" w:rsidRDefault="00B050E1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B050E1">
              <w:rPr>
                <w:sz w:val="20"/>
                <w:szCs w:val="18"/>
              </w:rPr>
              <w:t>4.887</w:t>
            </w:r>
            <w:r>
              <w:rPr>
                <w:sz w:val="20"/>
                <w:szCs w:val="18"/>
                <w:lang w:val="en-US"/>
              </w:rPr>
              <w:t xml:space="preserve"> s</w:t>
            </w:r>
          </w:p>
        </w:tc>
        <w:tc>
          <w:tcPr>
            <w:tcW w:w="1503" w:type="dxa"/>
            <w:vAlign w:val="center"/>
          </w:tcPr>
          <w:p w14:paraId="33DF65B8" w14:textId="0BFB3B7E" w:rsidR="00D07A56" w:rsidRPr="00EB7DFA" w:rsidRDefault="00EB7DFA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EB7DFA">
              <w:rPr>
                <w:sz w:val="20"/>
                <w:szCs w:val="18"/>
              </w:rPr>
              <w:t>1.23</w:t>
            </w:r>
            <w:r>
              <w:rPr>
                <w:sz w:val="20"/>
                <w:szCs w:val="18"/>
                <w:lang w:val="en-US"/>
              </w:rPr>
              <w:t>6 s</w:t>
            </w:r>
          </w:p>
        </w:tc>
        <w:tc>
          <w:tcPr>
            <w:tcW w:w="1503" w:type="dxa"/>
            <w:vAlign w:val="center"/>
          </w:tcPr>
          <w:p w14:paraId="1C4E0B41" w14:textId="64B15D24" w:rsidR="00D07A56" w:rsidRPr="00EB7DFA" w:rsidRDefault="00EB7DFA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EB7DFA">
              <w:rPr>
                <w:sz w:val="20"/>
                <w:szCs w:val="18"/>
              </w:rPr>
              <w:t>153</w:t>
            </w:r>
            <w:r>
              <w:rPr>
                <w:sz w:val="20"/>
                <w:szCs w:val="18"/>
                <w:lang w:val="en-US"/>
              </w:rPr>
              <w:t>.</w:t>
            </w:r>
            <w:r w:rsidRPr="00EB7DFA">
              <w:rPr>
                <w:sz w:val="20"/>
                <w:szCs w:val="18"/>
              </w:rPr>
              <w:t>826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  <w:tc>
          <w:tcPr>
            <w:tcW w:w="1503" w:type="dxa"/>
            <w:vAlign w:val="center"/>
          </w:tcPr>
          <w:p w14:paraId="7912740F" w14:textId="161F1906" w:rsidR="00D07A56" w:rsidRPr="00990000" w:rsidRDefault="00990000" w:rsidP="009D1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90000">
              <w:rPr>
                <w:sz w:val="20"/>
                <w:szCs w:val="18"/>
              </w:rPr>
              <w:t>699</w:t>
            </w:r>
            <w:r>
              <w:rPr>
                <w:sz w:val="20"/>
                <w:szCs w:val="18"/>
                <w:lang w:val="en-US"/>
              </w:rPr>
              <w:t>.</w:t>
            </w:r>
            <w:r w:rsidRPr="00990000">
              <w:rPr>
                <w:sz w:val="20"/>
                <w:szCs w:val="18"/>
              </w:rPr>
              <w:t>452</w:t>
            </w:r>
            <w:r>
              <w:rPr>
                <w:sz w:val="20"/>
                <w:szCs w:val="18"/>
                <w:lang w:val="en-US"/>
              </w:rPr>
              <w:t xml:space="preserve"> ms</w:t>
            </w:r>
          </w:p>
        </w:tc>
      </w:tr>
    </w:tbl>
    <w:p w14:paraId="26A0C8FB" w14:textId="014B1A88" w:rsidR="00B82D8D" w:rsidRDefault="00B82D8D" w:rsidP="00CB68CF">
      <w:pPr>
        <w:jc w:val="both"/>
      </w:pPr>
    </w:p>
    <w:p w14:paraId="20F0C605" w14:textId="47B57F74" w:rsidR="00B82D8D" w:rsidRPr="00C565C7" w:rsidRDefault="00DC59EC" w:rsidP="00CB68CF">
      <w:pPr>
        <w:jc w:val="both"/>
      </w:pPr>
      <w:r>
        <w:tab/>
        <w:t xml:space="preserve">Τα παραπάνω αποτελέσματα </w:t>
      </w:r>
      <w:r w:rsidR="001232CE">
        <w:t xml:space="preserve">όπως και τα αποτελέσματα που θα παρουσιαστούν παρακάτω </w:t>
      </w:r>
      <w:r>
        <w:t xml:space="preserve">αποτελούν τον μέσο όρο 10 εκτελέσεων του αλγορίθμου για κάθε έναν από τους γράφους. Επιλέχθηκε αυτός ο τρόπος παρουσίασης των τελικών αποτελεσμάτων </w:t>
      </w:r>
      <w:r w:rsidR="001232CE">
        <w:t>γιατί οι χρόνοι εκτέλεσης διαφέρουν από εκτέλεση σε εκτέλεση</w:t>
      </w:r>
      <w:r w:rsidR="00145600" w:rsidRPr="00145600">
        <w:t>,</w:t>
      </w:r>
      <w:r w:rsidR="001232CE">
        <w:t xml:space="preserve"> λόγω εξωτερικών του προγράμματος παραγόντων</w:t>
      </w:r>
      <w:r w:rsidR="00145600">
        <w:t xml:space="preserve"> όπως άλλα προγράμματα, προγραμματισμένες διεργασίες του λειτουργικού συστήματος κ.</w:t>
      </w:r>
      <w:r w:rsidR="00D9735C">
        <w:t>ά</w:t>
      </w:r>
      <w:r w:rsidR="00145600">
        <w:t>.</w:t>
      </w:r>
    </w:p>
    <w:p w14:paraId="46E1B072" w14:textId="5B3AD596" w:rsidR="00B82D8D" w:rsidRDefault="00B82D8D" w:rsidP="00CB68CF">
      <w:pPr>
        <w:jc w:val="both"/>
      </w:pPr>
    </w:p>
    <w:p w14:paraId="7B20C2F7" w14:textId="32E47804" w:rsidR="00B82D8D" w:rsidRDefault="00B82D8D" w:rsidP="00CB68CF">
      <w:pPr>
        <w:jc w:val="both"/>
      </w:pPr>
    </w:p>
    <w:p w14:paraId="01DCF5B8" w14:textId="14CB332B" w:rsidR="00B82D8D" w:rsidRDefault="00B82D8D" w:rsidP="00CB68CF">
      <w:pPr>
        <w:jc w:val="both"/>
      </w:pPr>
    </w:p>
    <w:p w14:paraId="5276A940" w14:textId="2D47E8AC" w:rsidR="00B82D8D" w:rsidRDefault="00B82D8D" w:rsidP="00CB68CF">
      <w:pPr>
        <w:jc w:val="both"/>
      </w:pPr>
    </w:p>
    <w:p w14:paraId="3AB5E1F5" w14:textId="6EAA34D0" w:rsidR="00B82D8D" w:rsidRDefault="00B82D8D">
      <w:r>
        <w:br w:type="page"/>
      </w:r>
    </w:p>
    <w:p w14:paraId="12B91457" w14:textId="324AEF53" w:rsidR="00B82D8D" w:rsidRPr="00DC59EC" w:rsidRDefault="00B82D8D" w:rsidP="00B82D8D">
      <w:pPr>
        <w:pStyle w:val="Heading1"/>
      </w:pPr>
      <w:bookmarkStart w:id="2" w:name="_Toc87923051"/>
      <w:r>
        <w:rPr>
          <w:lang w:val="en-US"/>
        </w:rPr>
        <w:lastRenderedPageBreak/>
        <w:t>Pthread</w:t>
      </w:r>
      <w:r w:rsidRPr="00DC59EC">
        <w:t xml:space="preserve"> </w:t>
      </w:r>
      <w:r>
        <w:rPr>
          <w:lang w:val="en-US"/>
        </w:rPr>
        <w:t>library</w:t>
      </w:r>
      <w:bookmarkEnd w:id="2"/>
    </w:p>
    <w:p w14:paraId="7FCC00F7" w14:textId="504DFE50" w:rsidR="00B82D8D" w:rsidRPr="00DC59EC" w:rsidRDefault="00B82D8D" w:rsidP="00B82D8D"/>
    <w:p w14:paraId="5B222332" w14:textId="0EC89B2D" w:rsidR="00B82D8D" w:rsidRDefault="00B82D8D" w:rsidP="00B82D8D">
      <w:pPr>
        <w:jc w:val="both"/>
      </w:pPr>
      <w:r w:rsidRPr="00DC59EC">
        <w:tab/>
      </w:r>
      <w:r>
        <w:t xml:space="preserve">Για την πρώτη παράλληλη υλοποίηση χρησιμοποιήθηκε η βιβλιοθήκη </w:t>
      </w:r>
      <w:r>
        <w:rPr>
          <w:lang w:val="en-US"/>
        </w:rPr>
        <w:t>Pthread</w:t>
      </w:r>
      <w:r>
        <w:t>. Στην πορεία</w:t>
      </w:r>
      <w:r w:rsidR="00B12FE3">
        <w:t>,</w:t>
      </w:r>
      <w:r>
        <w:t xml:space="preserve"> δοκιμάστηκαν διάφορες τεχνικές </w:t>
      </w:r>
      <w:r w:rsidR="00B12FE3">
        <w:t xml:space="preserve">παραλληλοποίησης μεταξύ των οποίων και τα </w:t>
      </w:r>
      <w:r w:rsidR="00B12FE3">
        <w:rPr>
          <w:lang w:val="en-US"/>
        </w:rPr>
        <w:t>thread</w:t>
      </w:r>
      <w:r w:rsidR="00B12FE3" w:rsidRPr="00B12FE3">
        <w:t xml:space="preserve"> </w:t>
      </w:r>
      <w:r w:rsidR="00B12FE3">
        <w:rPr>
          <w:lang w:val="en-US"/>
        </w:rPr>
        <w:t>pools</w:t>
      </w:r>
      <w:r w:rsidR="00B12FE3" w:rsidRPr="00B12FE3">
        <w:t xml:space="preserve">, </w:t>
      </w:r>
      <w:r w:rsidR="00B12FE3">
        <w:t xml:space="preserve">τα οποία προσφέρουν καλύτερη κατανομή του συνολικού φόρτου ανάμεσα στα </w:t>
      </w:r>
      <w:r w:rsidR="00B12FE3">
        <w:rPr>
          <w:lang w:val="en-US"/>
        </w:rPr>
        <w:t>threads</w:t>
      </w:r>
      <w:r w:rsidR="00B12FE3" w:rsidRPr="00B12FE3">
        <w:t xml:space="preserve"> </w:t>
      </w:r>
      <w:r w:rsidR="00B12FE3">
        <w:t xml:space="preserve">αλλά λόγω της έντονης ανάγκης για </w:t>
      </w:r>
      <w:r w:rsidR="00F22A25">
        <w:t>συγχρονισμό</w:t>
      </w:r>
      <w:r w:rsidR="00B12FE3">
        <w:t xml:space="preserve"> </w:t>
      </w:r>
      <w:r w:rsidR="006C3E68">
        <w:t>τους</w:t>
      </w:r>
      <w:r w:rsidR="00F22A25">
        <w:t>,</w:t>
      </w:r>
      <w:r w:rsidR="00F22A25" w:rsidRPr="00F22A25">
        <w:t xml:space="preserve"> </w:t>
      </w:r>
      <w:r w:rsidR="00F22A25">
        <w:t xml:space="preserve">η απόδοση δεν ήταν η αναμενόμενη. Τελικά, ως καλύτερη λύση βρέθηκε η πλήρης ανεξαρτητοποίηση των </w:t>
      </w:r>
      <w:r w:rsidR="00F22A25">
        <w:rPr>
          <w:lang w:val="en-US"/>
        </w:rPr>
        <w:t>threads</w:t>
      </w:r>
      <w:r w:rsidR="00F22A25" w:rsidRPr="00F22A25">
        <w:t xml:space="preserve"> </w:t>
      </w:r>
      <w:r w:rsidR="00F22A25">
        <w:t>μεταξύ τους ώστε να μην υπάρχει ανάγκη συγχρονισμού όσο αυτά εκτελούνται.</w:t>
      </w:r>
    </w:p>
    <w:p w14:paraId="0305D5F6" w14:textId="436B04B9" w:rsidR="00F22A25" w:rsidRDefault="00F22A25" w:rsidP="00B82D8D">
      <w:pPr>
        <w:jc w:val="both"/>
      </w:pPr>
      <w:r>
        <w:tab/>
      </w:r>
      <w:r w:rsidR="006C3E68">
        <w:t xml:space="preserve">Ο αλγόριθμος που χρησιμοποιήθηκε είναι κατά βάση ο ίδιος με την σειριακή υλοποίηση. Η κατανομή της εργασίας στα </w:t>
      </w:r>
      <w:r w:rsidR="006C3E68">
        <w:rPr>
          <w:lang w:val="en-US"/>
        </w:rPr>
        <w:t>thread</w:t>
      </w:r>
      <w:r w:rsidR="006C3E68" w:rsidRPr="006C3E68">
        <w:t xml:space="preserve"> </w:t>
      </w:r>
      <w:r w:rsidR="006C3E68">
        <w:t xml:space="preserve">έγινε σε επίπεδο γραμμών του πίνακα (εξωτερική </w:t>
      </w:r>
      <w:r w:rsidR="006C3E68">
        <w:rPr>
          <w:lang w:val="en-US"/>
        </w:rPr>
        <w:t>for</w:t>
      </w:r>
      <w:r w:rsidR="006C3E68">
        <w:t xml:space="preserve">), δηλαδή το κάθε </w:t>
      </w:r>
      <w:r w:rsidR="006C3E68">
        <w:rPr>
          <w:lang w:val="en-US"/>
        </w:rPr>
        <w:t>thread</w:t>
      </w:r>
      <w:r w:rsidR="006C3E68" w:rsidRPr="006C3E68">
        <w:t xml:space="preserve"> </w:t>
      </w:r>
      <w:r w:rsidR="006C3E68">
        <w:t xml:space="preserve">ήταν υπεύθυνο να υπολογίσει το γινόμενο </w:t>
      </w:r>
      <w:r w:rsidR="008352CA">
        <w:rPr>
          <w:lang w:val="en-US"/>
        </w:rPr>
        <w:t>n</w:t>
      </w:r>
      <w:r w:rsidR="008352CA" w:rsidRPr="008352CA">
        <w:t xml:space="preserve"> </w:t>
      </w:r>
      <w:r w:rsidR="008352CA">
        <w:t>γραμμών με όλες τις στήλες του πίνακα όπου,</w:t>
      </w:r>
    </w:p>
    <w:p w14:paraId="7BA10984" w14:textId="1D592691" w:rsidR="008352CA" w:rsidRPr="008352CA" w:rsidRDefault="008352CA" w:rsidP="008352CA">
      <w:pPr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matrix size</m:t>
              </m:r>
            </m:num>
            <m:den>
              <m:r>
                <w:rPr>
                  <w:rFonts w:ascii="Cambria Math" w:hAnsi="Cambria Math"/>
                </w:rPr>
                <m:t>number of threads</m:t>
              </m:r>
            </m:den>
          </m:f>
        </m:oMath>
      </m:oMathPara>
    </w:p>
    <w:p w14:paraId="00295B1A" w14:textId="4D98A06D" w:rsidR="008352CA" w:rsidRDefault="008352CA" w:rsidP="008352CA">
      <w:pPr>
        <w:jc w:val="center"/>
        <w:rPr>
          <w:rFonts w:eastAsiaTheme="minorEastAsia"/>
          <w:iCs/>
        </w:rPr>
      </w:pPr>
    </w:p>
    <w:p w14:paraId="734F6756" w14:textId="483C527E" w:rsidR="008352CA" w:rsidRDefault="008352CA" w:rsidP="008352CA">
      <w:pPr>
        <w:jc w:val="both"/>
        <w:rPr>
          <w:rFonts w:eastAsiaTheme="minorEastAsia"/>
          <w:iCs/>
        </w:rPr>
      </w:pPr>
    </w:p>
    <w:p w14:paraId="4D35762D" w14:textId="1703845A" w:rsidR="008352CA" w:rsidRDefault="008352CA" w:rsidP="008352CA">
      <w:pPr>
        <w:jc w:val="both"/>
        <w:rPr>
          <w:rFonts w:eastAsiaTheme="minorEastAsia"/>
          <w:iCs/>
        </w:rPr>
      </w:pPr>
    </w:p>
    <w:p w14:paraId="7CF928AA" w14:textId="7D99F5E5" w:rsidR="008352CA" w:rsidRDefault="008352CA" w:rsidP="008352CA">
      <w:pPr>
        <w:jc w:val="both"/>
        <w:rPr>
          <w:rFonts w:eastAsiaTheme="minorEastAsia"/>
          <w:iCs/>
        </w:rPr>
      </w:pPr>
    </w:p>
    <w:p w14:paraId="167B4103" w14:textId="1179DC72" w:rsidR="008352CA" w:rsidRDefault="008352C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B0AB86A" w14:textId="117FFDEE" w:rsidR="008352CA" w:rsidRDefault="008352CA" w:rsidP="008352CA">
      <w:pPr>
        <w:pStyle w:val="Heading1"/>
        <w:rPr>
          <w:lang w:val="en-US"/>
        </w:rPr>
      </w:pPr>
      <w:bookmarkStart w:id="3" w:name="_Toc87923052"/>
      <w:r>
        <w:rPr>
          <w:lang w:val="en-US"/>
        </w:rPr>
        <w:lastRenderedPageBreak/>
        <w:t>OpenMP API</w:t>
      </w:r>
      <w:bookmarkEnd w:id="3"/>
    </w:p>
    <w:p w14:paraId="269DD667" w14:textId="10370157" w:rsidR="008352CA" w:rsidRDefault="008352CA" w:rsidP="008352CA">
      <w:pPr>
        <w:rPr>
          <w:lang w:val="en-US"/>
        </w:rPr>
      </w:pPr>
    </w:p>
    <w:p w14:paraId="293B2ADE" w14:textId="77777777" w:rsidR="008352CA" w:rsidRPr="008352CA" w:rsidRDefault="008352CA" w:rsidP="008352CA"/>
    <w:sectPr w:rsidR="008352CA" w:rsidRPr="008352CA" w:rsidSect="00AB0E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C065" w14:textId="77777777" w:rsidR="00220D22" w:rsidRDefault="00220D22" w:rsidP="00310F41">
      <w:pPr>
        <w:spacing w:after="0" w:line="240" w:lineRule="auto"/>
      </w:pPr>
      <w:r>
        <w:separator/>
      </w:r>
    </w:p>
  </w:endnote>
  <w:endnote w:type="continuationSeparator" w:id="0">
    <w:p w14:paraId="34CCBE23" w14:textId="77777777" w:rsidR="00220D22" w:rsidRDefault="00220D22" w:rsidP="0031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077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1D916" w14:textId="765B3D08" w:rsidR="00C565C7" w:rsidRDefault="00C565C7">
        <w:pPr>
          <w:pStyle w:val="Footer"/>
          <w:jc w:val="right"/>
        </w:pPr>
        <w:r w:rsidRPr="00C47601">
          <w:rPr>
            <w:color w:val="2F5496" w:themeColor="accent1" w:themeShade="BF"/>
          </w:rPr>
          <w:fldChar w:fldCharType="begin"/>
        </w:r>
        <w:r w:rsidRPr="00C47601">
          <w:rPr>
            <w:color w:val="2F5496" w:themeColor="accent1" w:themeShade="BF"/>
          </w:rPr>
          <w:instrText xml:space="preserve"> PAGE   \* MERGEFORMAT </w:instrText>
        </w:r>
        <w:r w:rsidRPr="00C47601">
          <w:rPr>
            <w:color w:val="2F5496" w:themeColor="accent1" w:themeShade="BF"/>
          </w:rPr>
          <w:fldChar w:fldCharType="separate"/>
        </w:r>
        <w:r w:rsidRPr="00C47601">
          <w:rPr>
            <w:noProof/>
            <w:color w:val="2F5496" w:themeColor="accent1" w:themeShade="BF"/>
          </w:rPr>
          <w:t>2</w:t>
        </w:r>
        <w:r w:rsidRPr="00C47601">
          <w:rPr>
            <w:noProof/>
            <w:color w:val="2F5496" w:themeColor="accent1" w:themeShade="BF"/>
          </w:rPr>
          <w:fldChar w:fldCharType="end"/>
        </w:r>
      </w:p>
    </w:sdtContent>
  </w:sdt>
  <w:p w14:paraId="6F454ACE" w14:textId="77777777" w:rsidR="00C565C7" w:rsidRDefault="00C56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A2FB" w14:textId="77777777" w:rsidR="00220D22" w:rsidRDefault="00220D22" w:rsidP="00310F41">
      <w:pPr>
        <w:spacing w:after="0" w:line="240" w:lineRule="auto"/>
      </w:pPr>
      <w:r>
        <w:separator/>
      </w:r>
    </w:p>
  </w:footnote>
  <w:footnote w:type="continuationSeparator" w:id="0">
    <w:p w14:paraId="61EB75FB" w14:textId="77777777" w:rsidR="00220D22" w:rsidRDefault="00220D22" w:rsidP="00310F41">
      <w:pPr>
        <w:spacing w:after="0" w:line="240" w:lineRule="auto"/>
      </w:pPr>
      <w:r>
        <w:continuationSeparator/>
      </w:r>
    </w:p>
  </w:footnote>
  <w:footnote w:id="1">
    <w:p w14:paraId="4334353A" w14:textId="56616AF9" w:rsidR="00310F41" w:rsidRPr="00310F41" w:rsidRDefault="00310F4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29CD">
          <w:rPr>
            <w:rStyle w:val="Hyperlink"/>
          </w:rPr>
          <w:t>https://ark.intel.com/content/www/us/en/ark/products/97185/intel-core-i77700hq-processor-6m-cache-up-to-3-80-ghz.html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FB5" w14:textId="150A9008" w:rsidR="00C565C7" w:rsidRPr="00ED3584" w:rsidRDefault="00ED3584">
    <w:pPr>
      <w:pStyle w:val="Header"/>
      <w:rPr>
        <w:color w:val="2F5496" w:themeColor="accent1" w:themeShade="BF"/>
        <w:lang w:val="en-US"/>
      </w:rPr>
    </w:pPr>
    <w:r w:rsidRPr="00ED3584">
      <w:rPr>
        <w:color w:val="2F5496" w:themeColor="accent1" w:themeShade="BF"/>
        <w:sz w:val="22"/>
        <w:szCs w:val="20"/>
        <w:lang w:val="en-US"/>
      </w:rPr>
      <w:t>Parallel and Distributed Systems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23"/>
    <w:rsid w:val="001027AE"/>
    <w:rsid w:val="001232CE"/>
    <w:rsid w:val="00145600"/>
    <w:rsid w:val="001D63AC"/>
    <w:rsid w:val="001E01D2"/>
    <w:rsid w:val="00220D22"/>
    <w:rsid w:val="00230DF8"/>
    <w:rsid w:val="002428E6"/>
    <w:rsid w:val="002E4B1A"/>
    <w:rsid w:val="00310F41"/>
    <w:rsid w:val="00355139"/>
    <w:rsid w:val="004E5952"/>
    <w:rsid w:val="006216AD"/>
    <w:rsid w:val="006667C5"/>
    <w:rsid w:val="006C3E68"/>
    <w:rsid w:val="00804B5D"/>
    <w:rsid w:val="00814977"/>
    <w:rsid w:val="008352CA"/>
    <w:rsid w:val="009502DE"/>
    <w:rsid w:val="00990000"/>
    <w:rsid w:val="009D1AC7"/>
    <w:rsid w:val="00AB0E88"/>
    <w:rsid w:val="00AC3F7B"/>
    <w:rsid w:val="00B050E1"/>
    <w:rsid w:val="00B12FE3"/>
    <w:rsid w:val="00B40426"/>
    <w:rsid w:val="00B64A3D"/>
    <w:rsid w:val="00B82D8D"/>
    <w:rsid w:val="00C47601"/>
    <w:rsid w:val="00C565C7"/>
    <w:rsid w:val="00CB1B97"/>
    <w:rsid w:val="00CB68CF"/>
    <w:rsid w:val="00CE2A74"/>
    <w:rsid w:val="00D07542"/>
    <w:rsid w:val="00D07A56"/>
    <w:rsid w:val="00D45F48"/>
    <w:rsid w:val="00D9735C"/>
    <w:rsid w:val="00DA0E0C"/>
    <w:rsid w:val="00DC59EC"/>
    <w:rsid w:val="00E24543"/>
    <w:rsid w:val="00EB7DFA"/>
    <w:rsid w:val="00ED3584"/>
    <w:rsid w:val="00ED4547"/>
    <w:rsid w:val="00F22A25"/>
    <w:rsid w:val="00F46823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95A1"/>
  <w15:chartTrackingRefBased/>
  <w15:docId w15:val="{E924869C-BD4B-466D-B50E-1020D3A9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0E88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AB0E88"/>
    <w:rPr>
      <w:rFonts w:eastAsiaTheme="minorEastAsia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E2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E4B1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30DF8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230D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0D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10F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F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F4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10F41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9D1A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9D1A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D1A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C7"/>
  </w:style>
  <w:style w:type="paragraph" w:styleId="Footer">
    <w:name w:val="footer"/>
    <w:basedOn w:val="Normal"/>
    <w:link w:val="FooterChar"/>
    <w:uiPriority w:val="99"/>
    <w:unhideWhenUsed/>
    <w:rsid w:val="00C5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k.intel.com/content/www/us/en/ark/products/97185/intel-core-i77700hq-processor-6m-cache-up-to-3-80-gh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504A-617E-4FD3-A42E-30AF5926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ASSINGNMENT</vt:lpstr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ASSINGNMENT</dc:title>
  <dc:subject>parallel and destributed systems 2021-2022</dc:subject>
  <dc:creator>Βασίλης Κυριαφίνης: 9797 Κόρο Έρικα: 9707</dc:creator>
  <cp:keywords/>
  <dc:description/>
  <cp:lastModifiedBy>Bill Kyriafinis</cp:lastModifiedBy>
  <cp:revision>13</cp:revision>
  <dcterms:created xsi:type="dcterms:W3CDTF">2021-11-15T21:39:00Z</dcterms:created>
  <dcterms:modified xsi:type="dcterms:W3CDTF">2021-11-16T16:59:00Z</dcterms:modified>
</cp:coreProperties>
</file>