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24E51B" w14:textId="77777777" w:rsidR="00A46801" w:rsidRDefault="00A46801" w:rsidP="00A46801">
      <w:pPr>
        <w:pStyle w:val="a3"/>
        <w:spacing w:before="0" w:after="0"/>
        <w:jc w:val="center"/>
        <w:rPr>
          <w:rFonts w:ascii="Calibri" w:hAnsi="Calibri" w:cs="Calibri"/>
          <w:sz w:val="28"/>
          <w:szCs w:val="28"/>
          <w:lang w:val="en-CA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CA"/>
        </w:rPr>
        <w:t>Yutai</w:t>
      </w:r>
      <w:proofErr w:type="spellEnd"/>
      <w:r>
        <w:rPr>
          <w:rFonts w:ascii="Calibri" w:hAnsi="Calibri" w:cs="Calibri"/>
          <w:sz w:val="28"/>
          <w:szCs w:val="28"/>
          <w:lang w:val="en-CA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CA"/>
        </w:rPr>
        <w:t>Billour)</w:t>
      </w:r>
      <w:r w:rsidRPr="001645ED">
        <w:rPr>
          <w:rFonts w:ascii="Calibri" w:hAnsi="Calibri" w:cs="Calibri"/>
          <w:sz w:val="28"/>
          <w:szCs w:val="28"/>
          <w:lang w:val="en-CA"/>
        </w:rPr>
        <w:t xml:space="preserve"> Ou</w:t>
      </w:r>
    </w:p>
    <w:p w14:paraId="6E79355B" w14:textId="1FF08A85" w:rsidR="00067322" w:rsidRDefault="00067322" w:rsidP="005502C1">
      <w:pPr>
        <w:rPr>
          <w:rFonts w:ascii="Calibri" w:hAnsi="Calibri"/>
          <w:sz w:val="22"/>
          <w:szCs w:val="22"/>
          <w:lang w:val="en-CA"/>
        </w:rPr>
      </w:pPr>
      <w:r w:rsidRPr="005502C1">
        <w:rPr>
          <w:rFonts w:ascii="Calibri" w:hAnsi="Calibri"/>
          <w:sz w:val="22"/>
          <w:szCs w:val="22"/>
          <w:lang w:val="en-CA"/>
        </w:rPr>
        <w:t>+886 95258 2313</w:t>
      </w:r>
    </w:p>
    <w:p w14:paraId="69FEC79C" w14:textId="636E28EA" w:rsidR="005502C1" w:rsidRPr="005502C1" w:rsidRDefault="005502C1" w:rsidP="005502C1">
      <w:pPr>
        <w:rPr>
          <w:rFonts w:ascii="Calibri" w:hAnsi="Calibri"/>
          <w:sz w:val="22"/>
          <w:szCs w:val="22"/>
          <w:lang w:val="en-CA"/>
        </w:rPr>
      </w:pPr>
      <w:bookmarkStart w:id="0" w:name="_GoBack"/>
      <w:bookmarkEnd w:id="0"/>
      <w:commentRangeStart w:id="1"/>
      <w:r>
        <w:rPr>
          <w:rFonts w:ascii="Calibri" w:hAnsi="Calibri"/>
          <w:sz w:val="22"/>
          <w:szCs w:val="22"/>
          <w:lang w:val="en-CA"/>
        </w:rPr>
        <w:t>Email</w:t>
      </w:r>
      <w:commentRangeEnd w:id="1"/>
      <w:r>
        <w:rPr>
          <w:rFonts w:ascii="Calibri" w:hAnsi="Calibri"/>
          <w:sz w:val="22"/>
          <w:szCs w:val="22"/>
          <w:lang w:val="en-CA"/>
        </w:rPr>
        <w:t>:cod3338@gmail.com</w:t>
      </w:r>
      <w:r>
        <w:rPr>
          <w:rStyle w:val="ae"/>
        </w:rPr>
        <w:commentReference w:id="1"/>
      </w:r>
    </w:p>
    <w:p w14:paraId="3B00DE0B" w14:textId="27B212D7" w:rsidR="00067322" w:rsidRPr="005502C1" w:rsidRDefault="00A2032D" w:rsidP="00067322">
      <w:pPr>
        <w:pBdr>
          <w:bottom w:val="single" w:sz="4" w:space="0" w:color="auto"/>
        </w:pBdr>
        <w:jc w:val="both"/>
        <w:rPr>
          <w:rFonts w:ascii="Calibri" w:hAnsi="Calibri" w:cs="Arial"/>
          <w:bCs/>
          <w:sz w:val="22"/>
          <w:szCs w:val="22"/>
          <w:lang w:val="en-CA"/>
        </w:rPr>
      </w:pPr>
      <w:hyperlink r:id="rId10" w:history="1">
        <w:r w:rsidR="00067322" w:rsidRPr="005502C1">
          <w:rPr>
            <w:rStyle w:val="a6"/>
            <w:rFonts w:ascii="Calibri" w:hAnsi="Calibri" w:cs="Arial"/>
            <w:bCs/>
            <w:color w:val="auto"/>
            <w:sz w:val="22"/>
            <w:szCs w:val="22"/>
            <w:lang w:val="en-CA"/>
          </w:rPr>
          <w:t>https://www.linkedin.com/in/billour-ou-a52097169/?locale=en_US</w:t>
        </w:r>
      </w:hyperlink>
    </w:p>
    <w:p w14:paraId="064DB9B4" w14:textId="77777777" w:rsidR="0035709F" w:rsidRPr="005502C1" w:rsidRDefault="0035709F" w:rsidP="0035709F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  <w:lang w:val="en-CA"/>
        </w:rPr>
      </w:pPr>
    </w:p>
    <w:p w14:paraId="44956C0F" w14:textId="6CB862DF" w:rsidR="00594C0D" w:rsidRPr="005502C1" w:rsidRDefault="00441723" w:rsidP="00594C0D">
      <w:pPr>
        <w:pBdr>
          <w:bottom w:val="single" w:sz="4" w:space="1" w:color="000000"/>
        </w:pBdr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</w:pP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Project Experience</w:t>
      </w:r>
    </w:p>
    <w:p w14:paraId="335F5B5C" w14:textId="4B8C9EE4" w:rsidR="00594C0D" w:rsidRPr="005502C1" w:rsidRDefault="00594C0D" w:rsidP="00594C0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9369F5">
        <w:rPr>
          <w:rFonts w:asciiTheme="majorHAnsi" w:eastAsia="標楷體" w:hAnsiTheme="majorHAnsi" w:cs="Arial"/>
          <w:b/>
          <w:sz w:val="24"/>
          <w:szCs w:val="24"/>
          <w:shd w:val="clear" w:color="auto" w:fill="FFFFFF"/>
        </w:rPr>
        <w:t>Advanced Planning &amp; Scheduling System</w:t>
      </w:r>
      <w:r w:rsidR="001F582B" w:rsidRPr="005502C1">
        <w:rPr>
          <w:rFonts w:ascii="標楷體" w:eastAsia="標楷體" w:hAnsi="標楷體" w:cs="Arial"/>
          <w:sz w:val="16"/>
          <w:szCs w:val="16"/>
          <w:shd w:val="clear" w:color="auto" w:fill="FFFFFF"/>
        </w:rPr>
        <w:br/>
      </w:r>
      <w:r w:rsidR="001F582B" w:rsidRPr="009369F5">
        <w:rPr>
          <w:rFonts w:asciiTheme="majorHAnsi" w:eastAsia="標楷體" w:hAnsiTheme="majorHAnsi" w:cstheme="majorHAnsi"/>
          <w:bCs/>
          <w:sz w:val="16"/>
          <w:szCs w:val="16"/>
          <w:lang w:eastAsia="zh-TW"/>
        </w:rPr>
        <w:t>Weekly Scheduling APS</w:t>
      </w:r>
      <w:r w:rsidRPr="005502C1">
        <w:rPr>
          <w:rFonts w:ascii="Garamond" w:eastAsia="Garamond" w:hAnsi="Garamond" w:cs="Garamond"/>
          <w:sz w:val="22"/>
          <w:szCs w:val="22"/>
        </w:rPr>
        <w:tab/>
      </w:r>
    </w:p>
    <w:p w14:paraId="7C5B73C9" w14:textId="20D96272" w:rsidR="00594C0D" w:rsidRPr="005502C1" w:rsidRDefault="00067322" w:rsidP="00DE25E1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E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 xml:space="preserve">levated system performance in data inquiry by </w:t>
      </w:r>
      <w:r w:rsidRPr="00DD64C2">
        <w:rPr>
          <w:rFonts w:asciiTheme="majorHAnsi" w:eastAsia="標楷體" w:hAnsiTheme="majorHAnsi" w:cstheme="majorHAnsi"/>
          <w:b/>
          <w:sz w:val="32"/>
          <w:szCs w:val="32"/>
          <w:lang w:eastAsia="zh-TW"/>
        </w:rPr>
        <w:t>91.8%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 xml:space="preserve">, i.e., from </w:t>
      </w:r>
      <w:r w:rsidRPr="00A072D1">
        <w:rPr>
          <w:rFonts w:asciiTheme="majorHAnsi" w:eastAsia="標楷體" w:hAnsiTheme="majorHAnsi" w:cstheme="majorHAnsi"/>
          <w:b/>
          <w:sz w:val="24"/>
          <w:szCs w:val="24"/>
          <w:lang w:eastAsia="zh-TW"/>
        </w:rPr>
        <w:t>2 minutes and 39 seconds to 13 seconds</w:t>
      </w:r>
    </w:p>
    <w:p w14:paraId="44FA258F" w14:textId="41FBCA20" w:rsidR="00C6226D" w:rsidRPr="005502C1" w:rsidRDefault="00067322" w:rsidP="00680A4B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T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eam member: 1</w:t>
      </w:r>
    </w:p>
    <w:p w14:paraId="28A12233" w14:textId="65287460" w:rsidR="00DF0729" w:rsidRPr="005502C1" w:rsidRDefault="00067322" w:rsidP="00594C0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R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ole</w:t>
      </w: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: Pr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oject lead, planning (system analysis), database design, and front-end user interface design</w:t>
      </w:r>
    </w:p>
    <w:p w14:paraId="789EBD17" w14:textId="5FAE477C" w:rsidR="001F582B" w:rsidRPr="005502C1" w:rsidRDefault="001F582B" w:rsidP="001F582B">
      <w:pPr>
        <w:pStyle w:val="a7"/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</w:p>
    <w:p w14:paraId="40A9617E" w14:textId="34684DE4" w:rsidR="00FD1BAD" w:rsidRPr="005502C1" w:rsidRDefault="001F582B" w:rsidP="00FD1BA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rFonts w:ascii="標楷體" w:eastAsia="標楷體" w:hAnsi="標楷體"/>
          <w:szCs w:val="24"/>
          <w:lang w:eastAsia="zh-TW"/>
        </w:rPr>
        <w:br/>
      </w: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Equipment M&amp;R Reporting Android App</w:t>
      </w: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br/>
      </w:r>
      <w:r w:rsidR="00FD1BAD" w:rsidRPr="005502C1">
        <w:rPr>
          <w:rFonts w:ascii="Garamond" w:eastAsia="Garamond" w:hAnsi="Garamond" w:cs="Garamond"/>
          <w:sz w:val="22"/>
          <w:szCs w:val="22"/>
          <w:lang w:eastAsia="zh-TW"/>
        </w:rPr>
        <w:tab/>
      </w:r>
    </w:p>
    <w:p w14:paraId="510934D2" w14:textId="4C820E38" w:rsidR="00C6226D" w:rsidRPr="005502C1" w:rsidRDefault="00067322" w:rsidP="00C6226D">
      <w:pPr>
        <w:pStyle w:val="a7"/>
        <w:numPr>
          <w:ilvl w:val="0"/>
          <w:numId w:val="9"/>
        </w:numPr>
        <w:rPr>
          <w:rFonts w:ascii="標楷體" w:eastAsia="標楷體" w:hAnsi="標楷體"/>
          <w:szCs w:val="24"/>
          <w:lang w:eastAsia="zh-TW"/>
        </w:rPr>
      </w:pP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 xml:space="preserve">Cross-department communication, planning, implementation, and </w:t>
      </w:r>
      <w:proofErr w:type="spellStart"/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testing.Design</w:t>
      </w:r>
      <w:proofErr w:type="spellEnd"/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 xml:space="preserve"> and maintenance of API, database architecture design, and back-end operation.</w:t>
      </w:r>
      <w:r w:rsidR="00B46969" w:rsidRPr="005502C1">
        <w:rPr>
          <w:rFonts w:ascii="標楷體" w:eastAsia="標楷體" w:hAnsi="標楷體"/>
          <w:szCs w:val="24"/>
          <w:lang w:eastAsia="zh-TW"/>
        </w:rPr>
        <w:t xml:space="preserve"> </w:t>
      </w:r>
    </w:p>
    <w:p w14:paraId="693C2F88" w14:textId="3239439C" w:rsidR="00C6226D" w:rsidRPr="005502C1" w:rsidRDefault="00067322" w:rsidP="00C6226D">
      <w:pPr>
        <w:pStyle w:val="a7"/>
        <w:numPr>
          <w:ilvl w:val="0"/>
          <w:numId w:val="9"/>
        </w:numPr>
        <w:rPr>
          <w:rFonts w:ascii="標楷體" w:eastAsia="標楷體" w:hAnsi="標楷體"/>
          <w:szCs w:val="24"/>
          <w:lang w:eastAsia="zh-TW"/>
        </w:rPr>
      </w:pP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Team member: 2</w:t>
      </w:r>
    </w:p>
    <w:p w14:paraId="3D0E0068" w14:textId="2D94819B" w:rsidR="00FD1BAD" w:rsidRPr="005502C1" w:rsidRDefault="00067322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P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 xml:space="preserve">erformance: </w:t>
      </w: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S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hortening the time taken for report generation</w:t>
      </w:r>
      <w:r w:rsidRPr="00A072D1">
        <w:rPr>
          <w:rFonts w:asciiTheme="majorHAnsi" w:eastAsia="標楷體" w:hAnsiTheme="majorHAnsi" w:cstheme="majorHAnsi"/>
          <w:b/>
          <w:sz w:val="24"/>
          <w:szCs w:val="24"/>
          <w:lang w:eastAsia="zh-TW"/>
        </w:rPr>
        <w:t xml:space="preserve"> </w:t>
      </w:r>
      <w:r w:rsidRPr="00DD64C2">
        <w:rPr>
          <w:rFonts w:asciiTheme="majorHAnsi" w:eastAsia="標楷體" w:hAnsiTheme="majorHAnsi" w:cstheme="majorHAnsi"/>
          <w:b/>
          <w:sz w:val="32"/>
          <w:szCs w:val="32"/>
          <w:lang w:eastAsia="zh-TW"/>
        </w:rPr>
        <w:t>from 1.5 minutes to 8 seconds.</w:t>
      </w:r>
    </w:p>
    <w:p w14:paraId="58763394" w14:textId="77643B46" w:rsidR="00B46969" w:rsidRPr="005502C1" w:rsidRDefault="00B46969" w:rsidP="00B46969">
      <w:pPr>
        <w:pStyle w:val="a7"/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br/>
      </w:r>
    </w:p>
    <w:p w14:paraId="671F989F" w14:textId="3618BC8B" w:rsidR="00FD1BAD" w:rsidRPr="009369F5" w:rsidRDefault="007C278A" w:rsidP="00FD1BAD">
      <w:pPr>
        <w:tabs>
          <w:tab w:val="right" w:pos="10800"/>
        </w:tabs>
        <w:rPr>
          <w:rFonts w:asciiTheme="majorHAnsi" w:eastAsia="Garamond" w:hAnsiTheme="majorHAnsi" w:cs="Garamond"/>
          <w:b/>
          <w:sz w:val="24"/>
          <w:szCs w:val="24"/>
        </w:rPr>
      </w:pPr>
      <w:r w:rsidRPr="009369F5">
        <w:rPr>
          <w:rFonts w:asciiTheme="majorHAnsi" w:eastAsia="標楷體" w:hAnsiTheme="majorHAnsi" w:cs="Arial"/>
          <w:b/>
          <w:sz w:val="24"/>
          <w:szCs w:val="24"/>
          <w:shd w:val="clear" w:color="auto" w:fill="FFFFFF"/>
        </w:rPr>
        <w:t>Enterprise resource planning</w:t>
      </w:r>
      <w:r w:rsidR="00FD1BAD" w:rsidRPr="009369F5">
        <w:rPr>
          <w:rFonts w:asciiTheme="majorHAnsi" w:eastAsia="Garamond" w:hAnsiTheme="majorHAnsi" w:cs="Garamond"/>
          <w:b/>
          <w:sz w:val="24"/>
          <w:szCs w:val="24"/>
        </w:rPr>
        <w:tab/>
      </w:r>
    </w:p>
    <w:p w14:paraId="422EEFA4" w14:textId="5F6D0084" w:rsidR="00FD1BAD" w:rsidRPr="00A072D1" w:rsidRDefault="00067322" w:rsidP="00031D54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b/>
          <w:sz w:val="16"/>
          <w:szCs w:val="16"/>
          <w:lang w:eastAsia="zh-TW"/>
        </w:rPr>
      </w:pPr>
      <w:r w:rsidRPr="00A072D1">
        <w:rPr>
          <w:rFonts w:asciiTheme="majorHAnsi" w:eastAsia="標楷體" w:hAnsiTheme="majorHAnsi" w:cstheme="majorHAnsi" w:hint="eastAsia"/>
          <w:b/>
          <w:sz w:val="24"/>
          <w:szCs w:val="24"/>
          <w:lang w:eastAsia="zh-TW"/>
        </w:rPr>
        <w:t>N</w:t>
      </w:r>
      <w:r w:rsidRPr="00A072D1">
        <w:rPr>
          <w:rFonts w:asciiTheme="majorHAnsi" w:eastAsia="標楷體" w:hAnsiTheme="majorHAnsi" w:cstheme="majorHAnsi"/>
          <w:b/>
          <w:sz w:val="24"/>
          <w:szCs w:val="24"/>
          <w:lang w:eastAsia="zh-TW"/>
        </w:rPr>
        <w:t xml:space="preserve">ewly added database index </w:t>
      </w:r>
      <w:r w:rsidRPr="00DD64C2">
        <w:rPr>
          <w:rFonts w:asciiTheme="majorHAnsi" w:eastAsia="標楷體" w:hAnsiTheme="majorHAnsi" w:cstheme="majorHAnsi"/>
          <w:b/>
          <w:sz w:val="32"/>
          <w:szCs w:val="32"/>
          <w:lang w:eastAsia="zh-TW"/>
        </w:rPr>
        <w:t>to increase operating performance by 82%</w:t>
      </w:r>
    </w:p>
    <w:p w14:paraId="1489A048" w14:textId="005B84FC" w:rsidR="007C278A" w:rsidRPr="005502C1" w:rsidRDefault="00067322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C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ross-system integration in consolidating the data import and export between 13 major and minor systems and ERP.</w:t>
      </w:r>
    </w:p>
    <w:p w14:paraId="1AF9EE8E" w14:textId="187AC968" w:rsidR="003E5281" w:rsidRPr="005502C1" w:rsidRDefault="003E5281" w:rsidP="003E5281">
      <w:pPr>
        <w:pStyle w:val="a7"/>
        <w:spacing w:before="160" w:line="264" w:lineRule="auto"/>
        <w:rPr>
          <w:rFonts w:asciiTheme="majorHAnsi" w:eastAsia="標楷體" w:hAnsiTheme="majorHAnsi" w:cstheme="majorHAnsi"/>
          <w:sz w:val="24"/>
          <w:szCs w:val="24"/>
          <w:lang w:eastAsia="zh-TW"/>
        </w:rPr>
      </w:pP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br/>
      </w:r>
    </w:p>
    <w:p w14:paraId="0762DCB6" w14:textId="46FBC84F" w:rsidR="00FD1BAD" w:rsidRPr="009369F5" w:rsidRDefault="007C278A" w:rsidP="00FD1BAD">
      <w:pPr>
        <w:tabs>
          <w:tab w:val="right" w:pos="10800"/>
        </w:tabs>
        <w:rPr>
          <w:rFonts w:asciiTheme="majorHAnsi" w:eastAsia="Garamond" w:hAnsiTheme="majorHAnsi" w:cs="Garamond"/>
          <w:b/>
          <w:sz w:val="24"/>
          <w:szCs w:val="24"/>
        </w:rPr>
      </w:pPr>
      <w:r w:rsidRPr="009369F5">
        <w:rPr>
          <w:rFonts w:asciiTheme="majorHAnsi" w:eastAsia="標楷體" w:hAnsiTheme="majorHAnsi"/>
          <w:b/>
          <w:sz w:val="24"/>
          <w:szCs w:val="24"/>
          <w:shd w:val="clear" w:color="auto" w:fill="FFFFFF"/>
        </w:rPr>
        <w:t xml:space="preserve">Human-Machine </w:t>
      </w:r>
      <w:proofErr w:type="spellStart"/>
      <w:r w:rsidRPr="009369F5">
        <w:rPr>
          <w:rFonts w:asciiTheme="majorHAnsi" w:eastAsia="標楷體" w:hAnsiTheme="majorHAnsi"/>
          <w:b/>
          <w:sz w:val="24"/>
          <w:szCs w:val="24"/>
          <w:shd w:val="clear" w:color="auto" w:fill="FFFFFF"/>
        </w:rPr>
        <w:t>Interface</w:t>
      </w:r>
      <w:r w:rsidRPr="009369F5">
        <w:rPr>
          <w:rFonts w:asciiTheme="majorHAnsi" w:eastAsia="標楷體" w:hAnsiTheme="majorHAnsi"/>
          <w:b/>
          <w:sz w:val="24"/>
          <w:szCs w:val="24"/>
          <w:shd w:val="clear" w:color="auto" w:fill="FFFFFF"/>
        </w:rPr>
        <w:t>；</w:t>
      </w:r>
      <w:r w:rsidR="00067322" w:rsidRPr="009369F5">
        <w:rPr>
          <w:rFonts w:asciiTheme="majorHAnsi" w:eastAsia="標楷體" w:hAnsiTheme="majorHAnsi"/>
          <w:b/>
          <w:sz w:val="24"/>
          <w:szCs w:val="24"/>
          <w:shd w:val="clear" w:color="auto" w:fill="FFFFFF"/>
        </w:rPr>
        <w:t>HMI</w:t>
      </w:r>
      <w:proofErr w:type="spellEnd"/>
      <w:r w:rsidR="00FD1BAD" w:rsidRPr="009369F5">
        <w:rPr>
          <w:rFonts w:asciiTheme="majorHAnsi" w:eastAsia="Garamond" w:hAnsiTheme="majorHAnsi" w:cs="Garamond"/>
          <w:b/>
          <w:sz w:val="24"/>
          <w:szCs w:val="24"/>
        </w:rPr>
        <w:tab/>
      </w:r>
    </w:p>
    <w:p w14:paraId="53D5B7CB" w14:textId="7A2B9174" w:rsidR="003E5281" w:rsidRPr="005502C1" w:rsidRDefault="00067322" w:rsidP="00995104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I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ntegration with enterprise internal communication systems such as team+ (pc, Android, iOS), to inform production supervisors of the number of the units completed by the production line.</w:t>
      </w:r>
    </w:p>
    <w:p w14:paraId="408E49DB" w14:textId="58065E6E" w:rsidR="007C278A" w:rsidRPr="005502C1" w:rsidRDefault="00067322" w:rsidP="009E42A6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C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ross-system integration with ERP</w:t>
      </w:r>
    </w:p>
    <w:p w14:paraId="73B4961B" w14:textId="718E341E" w:rsidR="007C278A" w:rsidRPr="005502C1" w:rsidRDefault="00067322" w:rsidP="00F7629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E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levate system performance by coordinating online testing with the equipment team, production team, information management team, and suppliers to diagnose issues and coordinate implementation measures.</w:t>
      </w:r>
    </w:p>
    <w:p w14:paraId="309C0151" w14:textId="25006EE0" w:rsidR="00596DBB" w:rsidRPr="005502C1" w:rsidRDefault="00067322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R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ole: Assistance in cross-system integration to solve performance and procedure with nine other colleagues from each relevant department.</w:t>
      </w:r>
    </w:p>
    <w:p w14:paraId="2E86CABB" w14:textId="5B4E4995" w:rsidR="003E5281" w:rsidRPr="005502C1" w:rsidRDefault="003E5281" w:rsidP="003E5281">
      <w:pPr>
        <w:pStyle w:val="a7"/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</w:p>
    <w:p w14:paraId="480EC32B" w14:textId="79622860" w:rsidR="003E5281" w:rsidRPr="005502C1" w:rsidRDefault="003E5281" w:rsidP="003E5281">
      <w:pPr>
        <w:pStyle w:val="a7"/>
        <w:spacing w:before="160" w:line="264" w:lineRule="auto"/>
        <w:jc w:val="both"/>
        <w:rPr>
          <w:rFonts w:ascii="標楷體" w:eastAsia="標楷體" w:hAnsi="標楷體"/>
          <w:szCs w:val="24"/>
          <w:lang w:eastAsia="zh-TW"/>
        </w:rPr>
      </w:pPr>
    </w:p>
    <w:p w14:paraId="45B3F053" w14:textId="77777777" w:rsidR="003E5281" w:rsidRPr="005502C1" w:rsidRDefault="003E5281" w:rsidP="003E5281">
      <w:pPr>
        <w:pStyle w:val="a7"/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</w:p>
    <w:p w14:paraId="5741CC04" w14:textId="7947DC1A" w:rsidR="00FD1BAD" w:rsidRPr="005502C1" w:rsidRDefault="003E5281" w:rsidP="00FD1BAD">
      <w:pPr>
        <w:tabs>
          <w:tab w:val="right" w:pos="10800"/>
        </w:tabs>
        <w:rPr>
          <w:rFonts w:ascii="Garamond" w:eastAsia="Garamond" w:hAnsi="Garamond" w:cs="Garamond"/>
          <w:b/>
          <w:bCs/>
          <w:sz w:val="22"/>
          <w:szCs w:val="22"/>
          <w:lang w:eastAsia="zh-TW"/>
        </w:rPr>
      </w:pP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Automatic Warehousing</w:t>
      </w:r>
      <w:r w:rsidR="00FD1BAD" w:rsidRPr="005502C1">
        <w:rPr>
          <w:rFonts w:ascii="Garamond" w:eastAsia="Garamond" w:hAnsi="Garamond" w:cs="Garamond"/>
          <w:b/>
          <w:bCs/>
          <w:sz w:val="22"/>
          <w:szCs w:val="22"/>
          <w:lang w:eastAsia="zh-TW"/>
        </w:rPr>
        <w:tab/>
      </w:r>
    </w:p>
    <w:p w14:paraId="7D72DD8C" w14:textId="43B57009" w:rsidR="003E5281" w:rsidRPr="005502C1" w:rsidRDefault="00067322" w:rsidP="00F824EB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C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ross-system integration with ERP</w:t>
      </w:r>
    </w:p>
    <w:p w14:paraId="0367EB32" w14:textId="23480765" w:rsidR="007C278A" w:rsidRPr="005502C1" w:rsidRDefault="00094149" w:rsidP="00FA7C5F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I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ntegration with the manufacturing step of “Steel roll”, for re-design, implementation, and data management.</w:t>
      </w:r>
    </w:p>
    <w:p w14:paraId="21C3B50A" w14:textId="491C3A82" w:rsidR="007C278A" w:rsidRPr="005502C1" w:rsidRDefault="00094149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A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utomatic warehousing data report to reporting platform for decision-making by senior management.</w:t>
      </w:r>
    </w:p>
    <w:p w14:paraId="66F807FC" w14:textId="281F110F" w:rsidR="003E5281" w:rsidRPr="005502C1" w:rsidRDefault="003E5281" w:rsidP="00F83940">
      <w:pPr>
        <w:pStyle w:val="a7"/>
        <w:spacing w:before="160" w:line="264" w:lineRule="auto"/>
        <w:rPr>
          <w:rFonts w:asciiTheme="majorHAnsi" w:eastAsia="標楷體" w:hAnsiTheme="majorHAnsi" w:cstheme="majorHAnsi"/>
          <w:sz w:val="24"/>
          <w:szCs w:val="24"/>
          <w:lang w:eastAsia="zh-TW"/>
        </w:rPr>
      </w:pPr>
    </w:p>
    <w:p w14:paraId="62B6AB73" w14:textId="77777777" w:rsidR="00594C0D" w:rsidRPr="005502C1" w:rsidRDefault="00594C0D" w:rsidP="0035709F">
      <w:pPr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</w:p>
    <w:p w14:paraId="3954B648" w14:textId="3F12F319" w:rsidR="00FD1BAD" w:rsidRPr="005502C1" w:rsidRDefault="00F83940" w:rsidP="00FD1BA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rFonts w:ascii="標楷體" w:eastAsia="標楷體" w:hAnsi="標楷體"/>
          <w:szCs w:val="24"/>
          <w:lang w:eastAsia="zh-TW"/>
        </w:rPr>
        <w:br/>
      </w: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Supply-chain Platform</w:t>
      </w:r>
      <w:r w:rsidR="00FD1BAD" w:rsidRPr="005502C1">
        <w:rPr>
          <w:rFonts w:ascii="Garamond" w:eastAsia="Garamond" w:hAnsi="Garamond" w:cs="Garamond"/>
          <w:sz w:val="22"/>
          <w:szCs w:val="22"/>
          <w:lang w:eastAsia="zh-TW"/>
        </w:rPr>
        <w:tab/>
      </w:r>
    </w:p>
    <w:p w14:paraId="62E4CCD3" w14:textId="5DB3355C" w:rsidR="00F83940" w:rsidRPr="005502C1" w:rsidRDefault="00094149" w:rsidP="001433B2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C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ross-system integration with weekly scheduling system APS.</w:t>
      </w:r>
    </w:p>
    <w:p w14:paraId="6E7F6ABF" w14:textId="51E6D2F6" w:rsidR="00C778DA" w:rsidRPr="005502C1" w:rsidRDefault="00094149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T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he main system objective: Inventory minimization, production management simplification, on-time vendor delivery</w:t>
      </w:r>
    </w:p>
    <w:p w14:paraId="45DA4249" w14:textId="06092312" w:rsidR="00F83940" w:rsidRPr="005502C1" w:rsidRDefault="00F83940" w:rsidP="00F83940">
      <w:pPr>
        <w:pStyle w:val="a7"/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</w:p>
    <w:p w14:paraId="14DC44A7" w14:textId="77777777" w:rsidR="00594C0D" w:rsidRPr="005502C1" w:rsidRDefault="00594C0D" w:rsidP="0035709F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  <w:lang w:eastAsia="zh-TW"/>
        </w:rPr>
      </w:pPr>
    </w:p>
    <w:p w14:paraId="48F3D250" w14:textId="21C5C484" w:rsidR="00FD1BAD" w:rsidRPr="005502C1" w:rsidRDefault="00F83940" w:rsidP="00FD1BA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5502C1">
        <w:rPr>
          <w:rFonts w:ascii="標楷體" w:eastAsia="標楷體" w:hAnsi="標楷體"/>
          <w:szCs w:val="24"/>
        </w:rPr>
        <w:br/>
      </w: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Barcode scan and production report input program</w:t>
      </w:r>
      <w:r w:rsidR="00FD1BAD" w:rsidRPr="005502C1">
        <w:rPr>
          <w:rFonts w:ascii="Garamond" w:eastAsia="Garamond" w:hAnsi="Garamond" w:cs="Garamond"/>
          <w:sz w:val="22"/>
          <w:szCs w:val="22"/>
        </w:rPr>
        <w:tab/>
      </w:r>
    </w:p>
    <w:p w14:paraId="4CD82F24" w14:textId="7CF6C3E3" w:rsidR="00FD1BAD" w:rsidRPr="005502C1" w:rsidRDefault="00094149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Website for PC data input, by using a barcode scanner to integrate with the user interface. Performance: The time taken to complete input is shortened</w:t>
      </w:r>
      <w:r w:rsidRPr="00A072D1">
        <w:rPr>
          <w:rFonts w:asciiTheme="majorHAnsi" w:eastAsia="標楷體" w:hAnsiTheme="majorHAnsi" w:cstheme="majorHAnsi"/>
          <w:b/>
          <w:sz w:val="24"/>
          <w:szCs w:val="24"/>
          <w:lang w:eastAsia="zh-TW"/>
        </w:rPr>
        <w:t xml:space="preserve"> </w:t>
      </w:r>
      <w:r w:rsidRPr="00DD64C2">
        <w:rPr>
          <w:rFonts w:asciiTheme="majorHAnsi" w:eastAsia="標楷體" w:hAnsiTheme="majorHAnsi" w:cstheme="majorHAnsi"/>
          <w:b/>
          <w:sz w:val="32"/>
          <w:szCs w:val="32"/>
          <w:lang w:eastAsia="zh-TW"/>
        </w:rPr>
        <w:t>from 18 seconds to 3 seconds.</w:t>
      </w:r>
    </w:p>
    <w:p w14:paraId="781E60E9" w14:textId="6D3EA6D4" w:rsidR="00F83940" w:rsidRPr="005502C1" w:rsidRDefault="00F83940" w:rsidP="00F83940">
      <w:pPr>
        <w:pStyle w:val="a7"/>
        <w:spacing w:before="160" w:line="264" w:lineRule="auto"/>
        <w:rPr>
          <w:rFonts w:asciiTheme="majorHAnsi" w:eastAsia="標楷體" w:hAnsiTheme="majorHAnsi" w:cstheme="majorHAnsi"/>
          <w:sz w:val="24"/>
          <w:szCs w:val="24"/>
          <w:lang w:eastAsia="zh-TW"/>
        </w:rPr>
      </w:pPr>
    </w:p>
    <w:p w14:paraId="1C954E06" w14:textId="24D8A732" w:rsidR="00FD1BAD" w:rsidRPr="005502C1" w:rsidRDefault="002E02F3" w:rsidP="00FD1BA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rFonts w:ascii="標楷體" w:eastAsia="標楷體" w:hAnsi="標楷體"/>
          <w:szCs w:val="24"/>
          <w:lang w:eastAsia="zh-TW"/>
        </w:rPr>
        <w:br/>
      </w: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In-Factory Communication Software System (Team+)</w:t>
      </w:r>
      <w:r w:rsidR="00FD1BAD" w:rsidRPr="005502C1">
        <w:rPr>
          <w:rFonts w:ascii="Garamond" w:eastAsia="Garamond" w:hAnsi="Garamond" w:cs="Garamond"/>
          <w:sz w:val="22"/>
          <w:szCs w:val="22"/>
          <w:lang w:eastAsia="zh-TW"/>
        </w:rPr>
        <w:tab/>
      </w:r>
    </w:p>
    <w:p w14:paraId="26A5B689" w14:textId="01DA40B2" w:rsidR="002E02F3" w:rsidRPr="009369F5" w:rsidRDefault="00094149" w:rsidP="00C14230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  <w:r w:rsidRPr="009369F5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F</w:t>
      </w:r>
      <w:r w:rsidRPr="009369F5">
        <w:rPr>
          <w:rFonts w:asciiTheme="majorHAnsi" w:eastAsia="標楷體" w:hAnsiTheme="majorHAnsi" w:cstheme="majorHAnsi"/>
          <w:sz w:val="24"/>
          <w:szCs w:val="24"/>
          <w:lang w:eastAsia="zh-TW"/>
        </w:rPr>
        <w:t>rom newly added function of “Device Maintenance APP” to transfer images to team+</w:t>
      </w:r>
    </w:p>
    <w:p w14:paraId="7606C7C7" w14:textId="5B478A8E" w:rsidR="002E02F3" w:rsidRPr="009369F5" w:rsidRDefault="00094149" w:rsidP="005D3F92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9369F5">
        <w:rPr>
          <w:rFonts w:asciiTheme="majorHAnsi" w:eastAsia="標楷體" w:hAnsiTheme="majorHAnsi" w:cstheme="majorHAnsi"/>
          <w:sz w:val="24"/>
          <w:szCs w:val="24"/>
          <w:lang w:eastAsia="zh-TW"/>
        </w:rPr>
        <w:t>The notification messaging is facilitated from team+ API to personal mobile devices</w:t>
      </w:r>
      <w:r w:rsidRPr="009369F5">
        <w:rPr>
          <w:rFonts w:ascii="標楷體" w:eastAsia="標楷體" w:hAnsi="標楷體"/>
          <w:szCs w:val="24"/>
        </w:rPr>
        <w:br/>
      </w:r>
    </w:p>
    <w:p w14:paraId="5393DB12" w14:textId="6FD828CD" w:rsidR="00FD1BAD" w:rsidRPr="005502C1" w:rsidRDefault="002E02F3" w:rsidP="00FD1BA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Electronic Approval System</w:t>
      </w:r>
      <w:r w:rsidR="00DF44E8"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 xml:space="preserve"> (</w:t>
      </w:r>
      <w:proofErr w:type="spellStart"/>
      <w:r w:rsidR="00DF44E8" w:rsidRPr="005502C1">
        <w:rPr>
          <w:rFonts w:asciiTheme="majorHAnsi" w:eastAsia="標楷體" w:hAnsiTheme="majorHAnsi" w:cstheme="majorHAnsi" w:hint="eastAsia"/>
          <w:b/>
          <w:bCs/>
          <w:sz w:val="24"/>
          <w:szCs w:val="24"/>
          <w:lang w:eastAsia="zh-TW"/>
        </w:rPr>
        <w:t>F</w:t>
      </w:r>
      <w:r w:rsidR="00DF44E8"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lowmaster</w:t>
      </w:r>
      <w:proofErr w:type="spellEnd"/>
      <w:r w:rsidR="00DF44E8"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)</w:t>
      </w:r>
      <w:r w:rsidR="00FD1BAD" w:rsidRPr="005502C1">
        <w:rPr>
          <w:rFonts w:ascii="Garamond" w:eastAsia="Garamond" w:hAnsi="Garamond" w:cs="Garamond"/>
          <w:sz w:val="22"/>
          <w:szCs w:val="22"/>
        </w:rPr>
        <w:tab/>
      </w:r>
    </w:p>
    <w:p w14:paraId="6A4822A5" w14:textId="078FD8BE" w:rsidR="00FD1BAD" w:rsidRPr="005502C1" w:rsidRDefault="00094149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A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 xml:space="preserve">dd the approval function of “Repair Application Form” in “Device M&amp;R Request APP”, in </w:t>
      </w:r>
      <w:r w:rsidRPr="00DD64C2">
        <w:rPr>
          <w:rFonts w:asciiTheme="majorHAnsi" w:eastAsia="標楷體" w:hAnsiTheme="majorHAnsi" w:cstheme="majorHAnsi"/>
          <w:b/>
          <w:sz w:val="32"/>
          <w:szCs w:val="32"/>
          <w:lang w:eastAsia="zh-TW"/>
        </w:rPr>
        <w:t>shortening approval time from 2 minutes to 10 seconds</w:t>
      </w:r>
      <w:r w:rsidRPr="00DD64C2">
        <w:rPr>
          <w:rFonts w:asciiTheme="majorHAnsi" w:eastAsia="標楷體" w:hAnsiTheme="majorHAnsi" w:cstheme="majorHAnsi"/>
          <w:sz w:val="32"/>
          <w:szCs w:val="32"/>
          <w:lang w:eastAsia="zh-TW"/>
        </w:rPr>
        <w:t>.</w:t>
      </w:r>
    </w:p>
    <w:p w14:paraId="1CF7D845" w14:textId="5521A597" w:rsidR="002E02F3" w:rsidRPr="005502C1" w:rsidRDefault="002E02F3" w:rsidP="00DF44E8">
      <w:pPr>
        <w:pStyle w:val="a7"/>
        <w:spacing w:before="160" w:line="264" w:lineRule="auto"/>
        <w:rPr>
          <w:rFonts w:ascii="Garamond" w:eastAsia="Garamond" w:hAnsi="Garamond" w:cs="Garamond"/>
          <w:sz w:val="16"/>
          <w:szCs w:val="16"/>
          <w:lang w:eastAsia="zh-TW"/>
        </w:rPr>
      </w:pPr>
    </w:p>
    <w:p w14:paraId="6C65FD5D" w14:textId="77777777" w:rsidR="00FD1BAD" w:rsidRPr="005502C1" w:rsidRDefault="00FD1BAD" w:rsidP="008249C6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lang w:eastAsia="zh-TW"/>
        </w:rPr>
      </w:pPr>
    </w:p>
    <w:p w14:paraId="3EF24577" w14:textId="39942158" w:rsidR="00FD1BAD" w:rsidRPr="005502C1" w:rsidRDefault="00DF44E8" w:rsidP="00FD1BA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Fixed Asset Check App</w:t>
      </w:r>
      <w:r w:rsidR="00FD1BAD" w:rsidRPr="005502C1">
        <w:rPr>
          <w:rFonts w:ascii="Garamond" w:eastAsia="Garamond" w:hAnsi="Garamond" w:cs="Garamond"/>
          <w:sz w:val="22"/>
          <w:szCs w:val="22"/>
          <w:lang w:eastAsia="zh-TW"/>
        </w:rPr>
        <w:tab/>
      </w:r>
    </w:p>
    <w:p w14:paraId="6F5FAC10" w14:textId="75CF88EC" w:rsidR="00FD1BAD" w:rsidRPr="005502C1" w:rsidRDefault="00094149" w:rsidP="00215662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lastRenderedPageBreak/>
        <w:t xml:space="preserve">Minimize inquiry paperwork for asset management by shortening inquiry time </w:t>
      </w:r>
      <w:r w:rsidRPr="00DD64C2">
        <w:rPr>
          <w:rFonts w:asciiTheme="majorHAnsi" w:eastAsia="標楷體" w:hAnsiTheme="majorHAnsi" w:cstheme="majorHAnsi"/>
          <w:b/>
          <w:sz w:val="32"/>
          <w:szCs w:val="32"/>
          <w:lang w:eastAsia="zh-TW"/>
        </w:rPr>
        <w:t>from 45 seconds to 3 seconds.</w:t>
      </w:r>
    </w:p>
    <w:p w14:paraId="7F2A60CE" w14:textId="3541CB10" w:rsidR="00E87B57" w:rsidRPr="005502C1" w:rsidRDefault="00094149" w:rsidP="00FD1BAD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N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ewly added fixed assets in the existing storage location in shortening the time taken by the on-site personnel to locate equipment.</w:t>
      </w:r>
    </w:p>
    <w:p w14:paraId="6BF1476E" w14:textId="0EF33972" w:rsidR="00DF44E8" w:rsidRPr="005502C1" w:rsidRDefault="00DF44E8" w:rsidP="00DF44E8">
      <w:pPr>
        <w:pStyle w:val="a7"/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</w:p>
    <w:p w14:paraId="57803E5F" w14:textId="77777777" w:rsidR="00A81536" w:rsidRPr="005502C1" w:rsidRDefault="00A81536" w:rsidP="00A81536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lang w:eastAsia="zh-TW"/>
        </w:rPr>
      </w:pPr>
    </w:p>
    <w:p w14:paraId="3F44E59A" w14:textId="185C8168" w:rsidR="00424AC8" w:rsidRPr="005502C1" w:rsidRDefault="00424AC8" w:rsidP="00A81536">
      <w:pPr>
        <w:tabs>
          <w:tab w:val="right" w:pos="10800"/>
        </w:tabs>
        <w:rPr>
          <w:rFonts w:ascii="標楷體" w:eastAsia="標楷體" w:hAnsi="標楷體"/>
          <w:szCs w:val="24"/>
          <w:lang w:eastAsia="zh-TW"/>
        </w:rPr>
      </w:pPr>
    </w:p>
    <w:p w14:paraId="6DE5A5A4" w14:textId="2ADF7761" w:rsidR="00A81536" w:rsidRPr="005502C1" w:rsidRDefault="00424AC8" w:rsidP="00A8153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Electrolysis Outsourcing App</w:t>
      </w:r>
      <w:r w:rsidR="00A81536" w:rsidRPr="005502C1">
        <w:rPr>
          <w:rFonts w:ascii="Garamond" w:eastAsia="Garamond" w:hAnsi="Garamond" w:cs="Garamond"/>
          <w:sz w:val="22"/>
          <w:szCs w:val="22"/>
          <w:lang w:eastAsia="zh-TW"/>
        </w:rPr>
        <w:tab/>
      </w:r>
    </w:p>
    <w:p w14:paraId="3CB75CE8" w14:textId="75619037" w:rsidR="00424AC8" w:rsidRPr="009369F5" w:rsidRDefault="00094149" w:rsidP="00903F59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Theme="majorHAnsi" w:eastAsia="標楷體" w:hAnsiTheme="majorHAnsi" w:cstheme="majorHAnsi"/>
          <w:sz w:val="24"/>
          <w:szCs w:val="24"/>
          <w:lang w:eastAsia="zh-TW"/>
        </w:rPr>
      </w:pPr>
      <w:r w:rsidRPr="009369F5">
        <w:rPr>
          <w:rFonts w:asciiTheme="majorHAnsi" w:eastAsia="標楷體" w:hAnsiTheme="majorHAnsi" w:cstheme="majorHAnsi"/>
          <w:sz w:val="24"/>
          <w:szCs w:val="24"/>
          <w:lang w:eastAsia="zh-TW"/>
        </w:rPr>
        <w:t>Outsourcing of manufacturing process with a large volume of semi-finished materials from vendor plant to company plant.</w:t>
      </w:r>
    </w:p>
    <w:p w14:paraId="594C2944" w14:textId="3396A7F3" w:rsidR="00424AC8" w:rsidRPr="00A072D1" w:rsidRDefault="00424AC8" w:rsidP="00A81536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Theme="majorHAnsi" w:eastAsia="標楷體" w:hAnsiTheme="majorHAnsi" w:cstheme="majorHAnsi"/>
          <w:b/>
          <w:sz w:val="24"/>
          <w:szCs w:val="24"/>
          <w:lang w:eastAsia="zh-TW"/>
        </w:rPr>
      </w:pPr>
      <w:r w:rsidRPr="00A072D1">
        <w:rPr>
          <w:rFonts w:asciiTheme="majorHAnsi" w:eastAsia="標楷體" w:hAnsiTheme="majorHAnsi" w:cstheme="majorHAnsi" w:hint="eastAsia"/>
          <w:b/>
          <w:sz w:val="24"/>
          <w:szCs w:val="24"/>
          <w:lang w:eastAsia="zh-TW"/>
        </w:rPr>
        <w:t>M</w:t>
      </w:r>
      <w:r w:rsidRPr="00A072D1">
        <w:rPr>
          <w:rFonts w:asciiTheme="majorHAnsi" w:eastAsia="標楷體" w:hAnsiTheme="majorHAnsi" w:cstheme="majorHAnsi"/>
          <w:b/>
          <w:sz w:val="24"/>
          <w:szCs w:val="24"/>
          <w:lang w:eastAsia="zh-TW"/>
        </w:rPr>
        <w:t xml:space="preserve">inimizing operating time, shortened </w:t>
      </w:r>
      <w:r w:rsidRPr="00DD64C2">
        <w:rPr>
          <w:rFonts w:asciiTheme="majorHAnsi" w:eastAsia="標楷體" w:hAnsiTheme="majorHAnsi" w:cstheme="majorHAnsi"/>
          <w:b/>
          <w:sz w:val="32"/>
          <w:szCs w:val="32"/>
          <w:lang w:eastAsia="zh-TW"/>
        </w:rPr>
        <w:t>from 1 minute to 6 seconds</w:t>
      </w:r>
      <w:r w:rsidRPr="00A072D1">
        <w:rPr>
          <w:rFonts w:asciiTheme="majorHAnsi" w:eastAsia="標楷體" w:hAnsiTheme="majorHAnsi" w:cstheme="majorHAnsi"/>
          <w:b/>
          <w:sz w:val="24"/>
          <w:szCs w:val="24"/>
          <w:lang w:eastAsia="zh-TW"/>
        </w:rPr>
        <w:t>.</w:t>
      </w:r>
    </w:p>
    <w:p w14:paraId="76CC0C21" w14:textId="77777777" w:rsidR="00A81536" w:rsidRPr="005502C1" w:rsidRDefault="00A81536" w:rsidP="00A81536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lang w:eastAsia="zh-TW"/>
        </w:rPr>
      </w:pPr>
    </w:p>
    <w:p w14:paraId="0CFA323F" w14:textId="3B6148A1" w:rsidR="00A81536" w:rsidRPr="005502C1" w:rsidRDefault="00424AC8" w:rsidP="00A8153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lang w:eastAsia="zh-TW"/>
        </w:rPr>
        <w:br/>
      </w: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 xml:space="preserve">Education Programs by the Ministry of Education </w:t>
      </w:r>
      <w:r w:rsidR="00A81536" w:rsidRPr="005502C1">
        <w:rPr>
          <w:rFonts w:ascii="Garamond" w:eastAsia="Garamond" w:hAnsi="Garamond" w:cs="Garamond"/>
          <w:sz w:val="22"/>
          <w:szCs w:val="22"/>
          <w:lang w:eastAsia="zh-TW"/>
        </w:rPr>
        <w:tab/>
      </w:r>
    </w:p>
    <w:p w14:paraId="75664FDC" w14:textId="2C32FEAF" w:rsidR="00A81536" w:rsidRPr="005502C1" w:rsidRDefault="00094149" w:rsidP="00A81536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rFonts w:asciiTheme="majorHAnsi" w:eastAsia="標楷體" w:hAnsiTheme="majorHAnsi" w:cstheme="majorHAnsi" w:hint="eastAsia"/>
          <w:sz w:val="24"/>
          <w:szCs w:val="24"/>
          <w:lang w:eastAsia="zh-TW"/>
        </w:rPr>
        <w:t>R</w:t>
      </w: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esponsive web design for mobile phone, tablet-PC, and PC versions, as well as responsible for database design.</w:t>
      </w:r>
    </w:p>
    <w:p w14:paraId="711294DE" w14:textId="77777777" w:rsidR="00A81536" w:rsidRPr="005502C1" w:rsidRDefault="00A81536" w:rsidP="00A81536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lang w:eastAsia="zh-TW"/>
        </w:rPr>
      </w:pPr>
    </w:p>
    <w:p w14:paraId="35A23ABB" w14:textId="5EDAE4A5" w:rsidR="00A81536" w:rsidRPr="005502C1" w:rsidRDefault="00A81536" w:rsidP="0069107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</w:p>
    <w:p w14:paraId="2BB3F166" w14:textId="6B62507F" w:rsidR="00A81536" w:rsidRPr="005502C1" w:rsidRDefault="00424AC8" w:rsidP="00A8153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eastAsia="zh-TW"/>
        </w:rPr>
      </w:pPr>
      <w:r w:rsidRPr="005502C1">
        <w:rPr>
          <w:rFonts w:ascii="標楷體" w:eastAsia="標楷體" w:hAnsi="標楷體"/>
          <w:szCs w:val="24"/>
          <w:lang w:eastAsia="zh-TW"/>
        </w:rPr>
        <w:br/>
      </w:r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 xml:space="preserve">HR System, </w:t>
      </w:r>
      <w:proofErr w:type="spellStart"/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>Primax</w:t>
      </w:r>
      <w:proofErr w:type="spellEnd"/>
      <w:r w:rsidRPr="005502C1">
        <w:rPr>
          <w:rFonts w:asciiTheme="majorHAnsi" w:eastAsia="標楷體" w:hAnsiTheme="majorHAnsi" w:cstheme="majorHAnsi"/>
          <w:b/>
          <w:bCs/>
          <w:sz w:val="24"/>
          <w:szCs w:val="24"/>
          <w:lang w:eastAsia="zh-TW"/>
        </w:rPr>
        <w:t xml:space="preserve"> Electronics</w:t>
      </w:r>
      <w:r w:rsidR="00A81536" w:rsidRPr="005502C1">
        <w:rPr>
          <w:rFonts w:ascii="Garamond" w:eastAsia="Garamond" w:hAnsi="Garamond" w:cs="Garamond"/>
          <w:sz w:val="22"/>
          <w:szCs w:val="22"/>
          <w:lang w:eastAsia="zh-TW"/>
        </w:rPr>
        <w:tab/>
      </w:r>
    </w:p>
    <w:p w14:paraId="3140AB40" w14:textId="5F08B05A" w:rsidR="00A81536" w:rsidRPr="005502C1" w:rsidRDefault="00094149" w:rsidP="00A81536">
      <w:pPr>
        <w:pStyle w:val="a7"/>
        <w:numPr>
          <w:ilvl w:val="0"/>
          <w:numId w:val="9"/>
        </w:numPr>
        <w:spacing w:before="160" w:line="264" w:lineRule="auto"/>
        <w:jc w:val="both"/>
        <w:rPr>
          <w:rFonts w:ascii="Garamond" w:eastAsia="Garamond" w:hAnsi="Garamond" w:cs="Garamond"/>
          <w:sz w:val="16"/>
          <w:szCs w:val="16"/>
          <w:lang w:eastAsia="zh-TW"/>
        </w:rPr>
      </w:pPr>
      <w:r w:rsidRPr="005502C1">
        <w:rPr>
          <w:rFonts w:asciiTheme="majorHAnsi" w:eastAsia="標楷體" w:hAnsiTheme="majorHAnsi" w:cstheme="majorHAnsi"/>
          <w:sz w:val="24"/>
          <w:szCs w:val="24"/>
          <w:lang w:eastAsia="zh-TW"/>
        </w:rPr>
        <w:t>Establish German SAP and Microsoft SQL Server databases with data transfer in-between.</w:t>
      </w:r>
    </w:p>
    <w:p w14:paraId="1FB5C86E" w14:textId="77777777" w:rsidR="00FD1BAD" w:rsidRPr="005502C1" w:rsidRDefault="00FD1BAD" w:rsidP="008249C6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lang w:eastAsia="zh-TW"/>
        </w:rPr>
      </w:pPr>
    </w:p>
    <w:p w14:paraId="1BD6F051" w14:textId="77777777" w:rsidR="00FD1BAD" w:rsidRPr="005502C1" w:rsidRDefault="00FD1BAD" w:rsidP="008249C6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lang w:eastAsia="zh-TW"/>
        </w:rPr>
      </w:pPr>
    </w:p>
    <w:sectPr w:rsidR="00FD1BAD" w:rsidRPr="005502C1" w:rsidSect="00DF0A5B">
      <w:headerReference w:type="default" r:id="rId11"/>
      <w:footerReference w:type="default" r:id="rId12"/>
      <w:footerReference w:type="first" r:id="rId13"/>
      <w:type w:val="continuous"/>
      <w:pgSz w:w="12240" w:h="15840"/>
      <w:pgMar w:top="230" w:right="1008" w:bottom="230" w:left="1008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1-02-20T14:12:00Z" w:initials="u">
    <w:p w14:paraId="2159A052" w14:textId="06681EB1" w:rsidR="005502C1" w:rsidRDefault="005502C1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59A0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4BDD4" w14:textId="77777777" w:rsidR="00A2032D" w:rsidRDefault="00A2032D">
      <w:r>
        <w:separator/>
      </w:r>
    </w:p>
  </w:endnote>
  <w:endnote w:type="continuationSeparator" w:id="0">
    <w:p w14:paraId="590C0ADE" w14:textId="77777777" w:rsidR="00A2032D" w:rsidRDefault="00A2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429418"/>
      <w:docPartObj>
        <w:docPartGallery w:val="Page Numbers (Bottom of Page)"/>
        <w:docPartUnique/>
      </w:docPartObj>
    </w:sdtPr>
    <w:sdtEndPr/>
    <w:sdtContent>
      <w:p w14:paraId="6C63A3CF" w14:textId="4692CDF6" w:rsidR="00621C24" w:rsidRDefault="00621C24">
        <w:pPr>
          <w:pStyle w:val="aa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801">
          <w:rPr>
            <w:noProof/>
          </w:rPr>
          <w:t>3</w:t>
        </w:r>
        <w:r>
          <w:rPr>
            <w:noProof/>
          </w:rPr>
          <w:fldChar w:fldCharType="end"/>
        </w:r>
        <w:r>
          <w:t>]</w:t>
        </w:r>
      </w:p>
    </w:sdtContent>
  </w:sdt>
  <w:p w14:paraId="00000028" w14:textId="77777777" w:rsidR="00621C24" w:rsidRDefault="00621C24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D" w14:textId="5549D2B0" w:rsidR="00621C24" w:rsidRDefault="00621C24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E4105" w14:textId="77777777" w:rsidR="00A2032D" w:rsidRDefault="00A2032D">
      <w:r>
        <w:separator/>
      </w:r>
    </w:p>
  </w:footnote>
  <w:footnote w:type="continuationSeparator" w:id="0">
    <w:p w14:paraId="11642278" w14:textId="77777777" w:rsidR="00A2032D" w:rsidRDefault="00A20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621C24" w:rsidRDefault="00621C24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7717"/>
    <w:multiLevelType w:val="multilevel"/>
    <w:tmpl w:val="F6D4EBA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0481D"/>
    <w:multiLevelType w:val="multilevel"/>
    <w:tmpl w:val="865877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97193D"/>
    <w:multiLevelType w:val="hybridMultilevel"/>
    <w:tmpl w:val="7D604324"/>
    <w:lvl w:ilvl="0" w:tplc="2F0EAF4C">
      <w:numFmt w:val="bullet"/>
      <w:lvlText w:val=""/>
      <w:lvlJc w:val="left"/>
      <w:pPr>
        <w:ind w:left="720" w:hanging="360"/>
      </w:pPr>
      <w:rPr>
        <w:rFonts w:ascii="Wingdings" w:eastAsia="Garamond" w:hAnsi="Wingdings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46205"/>
    <w:multiLevelType w:val="hybridMultilevel"/>
    <w:tmpl w:val="037E63FA"/>
    <w:lvl w:ilvl="0" w:tplc="C9D6BB0A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C1B7A"/>
    <w:multiLevelType w:val="multilevel"/>
    <w:tmpl w:val="AD1CA4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0548F7"/>
    <w:multiLevelType w:val="hybridMultilevel"/>
    <w:tmpl w:val="B1EC52F6"/>
    <w:lvl w:ilvl="0" w:tplc="3A4CD6A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7309"/>
    <w:multiLevelType w:val="hybridMultilevel"/>
    <w:tmpl w:val="CB70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04B33"/>
    <w:multiLevelType w:val="multilevel"/>
    <w:tmpl w:val="425AED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306679"/>
    <w:multiLevelType w:val="multilevel"/>
    <w:tmpl w:val="FC1C48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7572B0"/>
    <w:multiLevelType w:val="hybridMultilevel"/>
    <w:tmpl w:val="25EA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tDAwMTK2MDQxMTJV0lEKTi0uzszPAykwrAUAJXETEywAAAA="/>
  </w:docVars>
  <w:rsids>
    <w:rsidRoot w:val="00932066"/>
    <w:rsid w:val="00007265"/>
    <w:rsid w:val="000167A4"/>
    <w:rsid w:val="00017714"/>
    <w:rsid w:val="00051034"/>
    <w:rsid w:val="00066C4F"/>
    <w:rsid w:val="00067322"/>
    <w:rsid w:val="00092EB8"/>
    <w:rsid w:val="00094149"/>
    <w:rsid w:val="0009748A"/>
    <w:rsid w:val="000A2A20"/>
    <w:rsid w:val="000A2FD3"/>
    <w:rsid w:val="000A4AAA"/>
    <w:rsid w:val="000B0D75"/>
    <w:rsid w:val="000B6AC0"/>
    <w:rsid w:val="000B714B"/>
    <w:rsid w:val="000E12B3"/>
    <w:rsid w:val="000E26C9"/>
    <w:rsid w:val="000F6D52"/>
    <w:rsid w:val="00100BA0"/>
    <w:rsid w:val="0015239A"/>
    <w:rsid w:val="00167E91"/>
    <w:rsid w:val="001715DD"/>
    <w:rsid w:val="001811A6"/>
    <w:rsid w:val="00183C90"/>
    <w:rsid w:val="00187850"/>
    <w:rsid w:val="001B0991"/>
    <w:rsid w:val="001B7744"/>
    <w:rsid w:val="001E6BB8"/>
    <w:rsid w:val="001F582B"/>
    <w:rsid w:val="002160DD"/>
    <w:rsid w:val="00234867"/>
    <w:rsid w:val="00237A34"/>
    <w:rsid w:val="00274B59"/>
    <w:rsid w:val="0028508C"/>
    <w:rsid w:val="002A6560"/>
    <w:rsid w:val="002E02F3"/>
    <w:rsid w:val="00323EB8"/>
    <w:rsid w:val="00332DD5"/>
    <w:rsid w:val="003372E6"/>
    <w:rsid w:val="00355822"/>
    <w:rsid w:val="0035709F"/>
    <w:rsid w:val="00385B7D"/>
    <w:rsid w:val="00391EB2"/>
    <w:rsid w:val="003A4F09"/>
    <w:rsid w:val="003A6BF7"/>
    <w:rsid w:val="003C47DD"/>
    <w:rsid w:val="003E5281"/>
    <w:rsid w:val="003F02E4"/>
    <w:rsid w:val="003F1DE9"/>
    <w:rsid w:val="003F6042"/>
    <w:rsid w:val="00401E49"/>
    <w:rsid w:val="00424AC8"/>
    <w:rsid w:val="004269BC"/>
    <w:rsid w:val="00436944"/>
    <w:rsid w:val="00441723"/>
    <w:rsid w:val="00442612"/>
    <w:rsid w:val="004920AC"/>
    <w:rsid w:val="00496FC4"/>
    <w:rsid w:val="004A747A"/>
    <w:rsid w:val="004D1218"/>
    <w:rsid w:val="00523E53"/>
    <w:rsid w:val="00526590"/>
    <w:rsid w:val="005502C1"/>
    <w:rsid w:val="00572A93"/>
    <w:rsid w:val="00581605"/>
    <w:rsid w:val="00594C0D"/>
    <w:rsid w:val="00596DBB"/>
    <w:rsid w:val="00597CCB"/>
    <w:rsid w:val="005A07FB"/>
    <w:rsid w:val="005B1C98"/>
    <w:rsid w:val="005B2CAB"/>
    <w:rsid w:val="005C6A2F"/>
    <w:rsid w:val="005D0F63"/>
    <w:rsid w:val="005D7C75"/>
    <w:rsid w:val="005F0078"/>
    <w:rsid w:val="005F4193"/>
    <w:rsid w:val="006065C7"/>
    <w:rsid w:val="00621C24"/>
    <w:rsid w:val="006462B9"/>
    <w:rsid w:val="00677A94"/>
    <w:rsid w:val="00691077"/>
    <w:rsid w:val="00691157"/>
    <w:rsid w:val="006A70F3"/>
    <w:rsid w:val="006D4E9C"/>
    <w:rsid w:val="006E2022"/>
    <w:rsid w:val="007312F0"/>
    <w:rsid w:val="00762669"/>
    <w:rsid w:val="0079149F"/>
    <w:rsid w:val="007A16DF"/>
    <w:rsid w:val="007A6236"/>
    <w:rsid w:val="007C278A"/>
    <w:rsid w:val="007C2FF5"/>
    <w:rsid w:val="008249C6"/>
    <w:rsid w:val="0085593E"/>
    <w:rsid w:val="00877D87"/>
    <w:rsid w:val="00884455"/>
    <w:rsid w:val="00886936"/>
    <w:rsid w:val="00895D41"/>
    <w:rsid w:val="008A6207"/>
    <w:rsid w:val="008C0307"/>
    <w:rsid w:val="008D2718"/>
    <w:rsid w:val="008D353C"/>
    <w:rsid w:val="008E2E26"/>
    <w:rsid w:val="008E52A2"/>
    <w:rsid w:val="008F6F92"/>
    <w:rsid w:val="00907CE6"/>
    <w:rsid w:val="00932066"/>
    <w:rsid w:val="009369F5"/>
    <w:rsid w:val="00940755"/>
    <w:rsid w:val="009472C6"/>
    <w:rsid w:val="009B05D5"/>
    <w:rsid w:val="009E54A5"/>
    <w:rsid w:val="009E5AD3"/>
    <w:rsid w:val="00A02710"/>
    <w:rsid w:val="00A072D1"/>
    <w:rsid w:val="00A2032D"/>
    <w:rsid w:val="00A203EB"/>
    <w:rsid w:val="00A46801"/>
    <w:rsid w:val="00A47A78"/>
    <w:rsid w:val="00A76896"/>
    <w:rsid w:val="00A81536"/>
    <w:rsid w:val="00A86896"/>
    <w:rsid w:val="00AA066D"/>
    <w:rsid w:val="00AA3B44"/>
    <w:rsid w:val="00AF1B22"/>
    <w:rsid w:val="00AF7D28"/>
    <w:rsid w:val="00B20349"/>
    <w:rsid w:val="00B36A42"/>
    <w:rsid w:val="00B46969"/>
    <w:rsid w:val="00B5567C"/>
    <w:rsid w:val="00B67F20"/>
    <w:rsid w:val="00B922E7"/>
    <w:rsid w:val="00BB5A2D"/>
    <w:rsid w:val="00BC7D13"/>
    <w:rsid w:val="00BE4840"/>
    <w:rsid w:val="00C07990"/>
    <w:rsid w:val="00C6226D"/>
    <w:rsid w:val="00C62714"/>
    <w:rsid w:val="00C75822"/>
    <w:rsid w:val="00C778DA"/>
    <w:rsid w:val="00CB4E6D"/>
    <w:rsid w:val="00D01406"/>
    <w:rsid w:val="00D0425E"/>
    <w:rsid w:val="00D21BA4"/>
    <w:rsid w:val="00D323F6"/>
    <w:rsid w:val="00D44B47"/>
    <w:rsid w:val="00D53E0C"/>
    <w:rsid w:val="00D56A44"/>
    <w:rsid w:val="00DD4E1B"/>
    <w:rsid w:val="00DD64C2"/>
    <w:rsid w:val="00DD658F"/>
    <w:rsid w:val="00DF0729"/>
    <w:rsid w:val="00DF0A5B"/>
    <w:rsid w:val="00DF44E8"/>
    <w:rsid w:val="00E14A6F"/>
    <w:rsid w:val="00E2008F"/>
    <w:rsid w:val="00E41139"/>
    <w:rsid w:val="00E7004C"/>
    <w:rsid w:val="00E87B57"/>
    <w:rsid w:val="00EA6DA0"/>
    <w:rsid w:val="00EF460B"/>
    <w:rsid w:val="00F02159"/>
    <w:rsid w:val="00F141E0"/>
    <w:rsid w:val="00F45A33"/>
    <w:rsid w:val="00F57037"/>
    <w:rsid w:val="00F816D5"/>
    <w:rsid w:val="00F83940"/>
    <w:rsid w:val="00FD1BAD"/>
    <w:rsid w:val="00FD2DE8"/>
    <w:rsid w:val="00F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72F4"/>
  <w15:docId w15:val="{B657BB88-5358-4450-8FA9-DFB9783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0167A4"/>
    <w:rPr>
      <w:color w:val="0000FF" w:themeColor="hyperlink"/>
      <w:u w:val="single"/>
    </w:rPr>
  </w:style>
  <w:style w:type="character" w:customStyle="1" w:styleId="10">
    <w:name w:val="未解析的提及1"/>
    <w:basedOn w:val="a0"/>
    <w:uiPriority w:val="99"/>
    <w:semiHidden/>
    <w:unhideWhenUsed/>
    <w:rsid w:val="000167A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167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5709F"/>
    <w:pPr>
      <w:tabs>
        <w:tab w:val="center" w:pos="4680"/>
        <w:tab w:val="right" w:pos="9360"/>
      </w:tabs>
    </w:pPr>
  </w:style>
  <w:style w:type="character" w:customStyle="1" w:styleId="a9">
    <w:name w:val="頁首 字元"/>
    <w:basedOn w:val="a0"/>
    <w:link w:val="a8"/>
    <w:uiPriority w:val="99"/>
    <w:rsid w:val="0035709F"/>
  </w:style>
  <w:style w:type="paragraph" w:styleId="aa">
    <w:name w:val="footer"/>
    <w:basedOn w:val="a"/>
    <w:link w:val="ab"/>
    <w:uiPriority w:val="99"/>
    <w:unhideWhenUsed/>
    <w:rsid w:val="0035709F"/>
    <w:pPr>
      <w:tabs>
        <w:tab w:val="center" w:pos="4680"/>
        <w:tab w:val="right" w:pos="9360"/>
      </w:tabs>
    </w:pPr>
  </w:style>
  <w:style w:type="character" w:customStyle="1" w:styleId="ab">
    <w:name w:val="頁尾 字元"/>
    <w:basedOn w:val="a0"/>
    <w:link w:val="aa"/>
    <w:uiPriority w:val="99"/>
    <w:rsid w:val="0035709F"/>
  </w:style>
  <w:style w:type="table" w:styleId="ac">
    <w:name w:val="Table Grid"/>
    <w:basedOn w:val="a1"/>
    <w:uiPriority w:val="39"/>
    <w:rsid w:val="007A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3A6BF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7A94"/>
    <w:rPr>
      <w:color w:val="605E5C"/>
      <w:shd w:val="clear" w:color="auto" w:fill="E1DFDD"/>
    </w:rPr>
  </w:style>
  <w:style w:type="character" w:customStyle="1" w:styleId="a4">
    <w:name w:val="標題 字元"/>
    <w:basedOn w:val="a0"/>
    <w:link w:val="a3"/>
    <w:uiPriority w:val="10"/>
    <w:locked/>
    <w:rsid w:val="00067322"/>
    <w:rPr>
      <w:b/>
      <w:sz w:val="72"/>
      <w:szCs w:val="72"/>
    </w:rPr>
  </w:style>
  <w:style w:type="character" w:styleId="ae">
    <w:name w:val="annotation reference"/>
    <w:basedOn w:val="a0"/>
    <w:uiPriority w:val="99"/>
    <w:semiHidden/>
    <w:unhideWhenUsed/>
    <w:rsid w:val="005502C1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5502C1"/>
  </w:style>
  <w:style w:type="character" w:customStyle="1" w:styleId="af0">
    <w:name w:val="註解文字 字元"/>
    <w:basedOn w:val="a0"/>
    <w:link w:val="af"/>
    <w:uiPriority w:val="99"/>
    <w:semiHidden/>
    <w:rsid w:val="005502C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5502C1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5502C1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550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5502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www.linkedin.com/in/billour-ou-a52097169/?locale=en_US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EB756-77C5-4918-81A8-B0A5CF08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Yang</dc:creator>
  <cp:lastModifiedBy>user</cp:lastModifiedBy>
  <cp:revision>47</cp:revision>
  <dcterms:created xsi:type="dcterms:W3CDTF">2020-06-11T03:05:00Z</dcterms:created>
  <dcterms:modified xsi:type="dcterms:W3CDTF">2021-02-24T03:26:00Z</dcterms:modified>
</cp:coreProperties>
</file>