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84CC1" w:rsidRDefault="00084CC1" w14:paraId="4A2734F2" w14:textId="77777777">
      <w:r w:rsidR="00084CC1">
        <w:rPr/>
        <w:t>Gaussian Splatting</w:t>
      </w:r>
    </w:p>
    <w:p w:rsidR="005A3F3F" w:rsidP="49D99FD0" w:rsidRDefault="005A3F3F" w14:paraId="5D8B2328" w14:textId="46A1DD4C">
      <w:pPr>
        <w:pStyle w:val="Normal"/>
      </w:pPr>
      <w:r w:rsidR="094CFF58">
        <w:rPr/>
        <w:t xml:space="preserve">Gaussian Splatting is </w:t>
      </w:r>
      <w:r w:rsidR="094CFF58">
        <w:rPr/>
        <w:t>a</w:t>
      </w:r>
      <w:r w:rsidR="094CFF58">
        <w:rPr/>
        <w:t xml:space="preserve"> </w:t>
      </w:r>
      <w:r w:rsidR="005A3F3F">
        <w:rPr/>
        <w:t>form of photo scanning</w:t>
      </w:r>
      <w:r w:rsidR="0CB704F9">
        <w:rPr/>
        <w:t xml:space="preserve"> or </w:t>
      </w:r>
      <w:r w:rsidR="08A41F53">
        <w:rPr/>
        <w:t>photogrammetry</w:t>
      </w:r>
      <w:r w:rsidR="005A3F3F">
        <w:rPr/>
        <w:t xml:space="preserve">, </w:t>
      </w:r>
      <w:r w:rsidR="2B8970BA">
        <w:rPr/>
        <w:t>I'd</w:t>
      </w:r>
      <w:r w:rsidR="001F4553">
        <w:rPr/>
        <w:t xml:space="preserve"> like to look at editing and merging splats to create unique and novel environments for use in games, education, </w:t>
      </w:r>
      <w:r w:rsidR="543FF821">
        <w:rPr/>
        <w:t>advertising</w:t>
      </w:r>
      <w:r w:rsidR="61CEBEA6">
        <w:rPr/>
        <w:t xml:space="preserve"> etc. </w:t>
      </w:r>
      <w:r w:rsidR="61CEBEA6">
        <w:rPr/>
        <w:t>I see the possibilities as almost endless.</w:t>
      </w:r>
      <w:r w:rsidRPr="49D99FD0" w:rsidR="3A981C5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005A3F3F" w:rsidP="49D99FD0" w:rsidRDefault="005A3F3F" w14:paraId="741263A6" w14:textId="4946C7BD">
      <w:pPr>
        <w:pStyle w:val="Normal"/>
      </w:pPr>
      <w:r w:rsidRPr="49D99FD0" w:rsidR="3A981C5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Instead of drawing a point as a sharp pixel, Gaussian Splats create a soft, blurred effect. This helps create </w:t>
      </w:r>
      <w:r w:rsidRPr="49D99FD0" w:rsidR="680C6802">
        <w:rPr>
          <w:rFonts w:ascii="Aptos" w:hAnsi="Aptos" w:eastAsia="Aptos" w:cs="Aptos"/>
          <w:noProof w:val="0"/>
          <w:sz w:val="24"/>
          <w:szCs w:val="24"/>
          <w:lang w:val="en-GB"/>
        </w:rPr>
        <w:t>smooth transitions</w:t>
      </w:r>
      <w:r w:rsidRPr="49D99FD0" w:rsidR="3A981C5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blending in point cloud rendering.</w:t>
      </w:r>
    </w:p>
    <w:p w:rsidR="7736C84F" w:rsidP="49D99FD0" w:rsidRDefault="7736C84F" w14:paraId="427F4E5F" w14:textId="5199A3A6">
      <w:pPr>
        <w:pStyle w:val="Normal"/>
      </w:pPr>
      <w:r w:rsidR="7736C84F">
        <w:drawing>
          <wp:inline wp14:editId="68FACF0F" wp14:anchorId="30CCDECC">
            <wp:extent cx="2066925" cy="705537"/>
            <wp:effectExtent l="0" t="0" r="0" b="0"/>
            <wp:docPr id="676377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ada7fb5f8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0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6C84F" w:rsidP="49D99FD0" w:rsidRDefault="7736C84F" w14:paraId="18136EA2" w14:textId="71950A62">
      <w:pPr>
        <w:pStyle w:val="Normal"/>
      </w:pPr>
      <w:r w:rsidR="7736C84F">
        <w:rPr/>
        <w:t>For</w:t>
      </w:r>
      <w:r w:rsidR="075E6254">
        <w:rPr/>
        <w:t xml:space="preserve"> more</w:t>
      </w:r>
      <w:r w:rsidR="7736C84F">
        <w:rPr/>
        <w:t xml:space="preserve"> visual reference, </w:t>
      </w:r>
      <w:hyperlink r:id="R2d90362320d74115">
        <w:r w:rsidRPr="49D99FD0" w:rsidR="7736C84F">
          <w:rPr>
            <w:rStyle w:val="Hyperlink"/>
          </w:rPr>
          <w:t>Luma AI</w:t>
        </w:r>
      </w:hyperlink>
      <w:r w:rsidR="7736C84F">
        <w:rPr/>
        <w:t xml:space="preserve"> has many examples of Gaussian Splats or “Interactive Scenes” (Their pretentious name for Gaussian Splats)</w:t>
      </w:r>
    </w:p>
    <w:p w:rsidR="0CB67654" w:rsidRDefault="0CB67654" w14:paraId="6E8F3697" w14:textId="1BAED42E">
      <w:r w:rsidR="0CB67654">
        <w:rPr/>
        <w:t>Gaussian Splatting is not a new proc</w:t>
      </w:r>
      <w:r w:rsidR="1EDEBB48">
        <w:rPr/>
        <w:t>ess, it has been a concept since the 90s, but i</w:t>
      </w:r>
      <w:r w:rsidR="6D1336A8">
        <w:rPr/>
        <w:t xml:space="preserve">n recent years there have been many </w:t>
      </w:r>
      <w:r w:rsidR="64E4241C">
        <w:rPr/>
        <w:t>advancements</w:t>
      </w:r>
      <w:r w:rsidR="6D1336A8">
        <w:rPr/>
        <w:t>.</w:t>
      </w:r>
      <w:r w:rsidR="4FF35461">
        <w:rPr/>
        <w:t xml:space="preserve"> There are other types of </w:t>
      </w:r>
      <w:r w:rsidR="2C5A0422">
        <w:rPr/>
        <w:t>photo scanning</w:t>
      </w:r>
      <w:r w:rsidR="4FF35461">
        <w:rPr/>
        <w:t xml:space="preserve"> that have seen advancements such as more traditional </w:t>
      </w:r>
      <w:r w:rsidR="1F36E24C">
        <w:rPr/>
        <w:t>photogrammetry</w:t>
      </w:r>
      <w:r w:rsidR="4FF35461">
        <w:rPr/>
        <w:t xml:space="preserve">, Nerf (Neural </w:t>
      </w:r>
      <w:r w:rsidR="72CDC9A0">
        <w:rPr/>
        <w:t>radiance</w:t>
      </w:r>
      <w:r w:rsidR="4FF35461">
        <w:rPr/>
        <w:t xml:space="preserve"> fields) and the most </w:t>
      </w:r>
      <w:r w:rsidR="3C81B1CE">
        <w:rPr/>
        <w:t>recent advancement SMERF.</w:t>
      </w:r>
      <w:r w:rsidR="4FF35461">
        <w:rPr/>
        <w:t xml:space="preserve"> </w:t>
      </w:r>
      <w:r w:rsidR="01DDDA43">
        <w:rPr/>
        <w:t xml:space="preserve">I would primarily be looking at Gaussian Splatting, but the other techniques </w:t>
      </w:r>
      <w:r w:rsidR="605074BD">
        <w:rPr/>
        <w:t>may b</w:t>
      </w:r>
      <w:r w:rsidR="01DDDA43">
        <w:rPr/>
        <w:t>e worth looking at for comparison.</w:t>
      </w:r>
    </w:p>
    <w:p w:rsidR="61CEBEA6" w:rsidRDefault="61CEBEA6" w14:paraId="1F99F504" w14:textId="55775BCB">
      <w:r w:rsidR="61CEBEA6">
        <w:rPr/>
        <w:t>I worked briefly with Gaussian Splats during my work placement at ACE</w:t>
      </w:r>
      <w:r w:rsidR="418031A9">
        <w:rPr/>
        <w:t>,</w:t>
      </w:r>
      <w:r w:rsidR="61CEBEA6">
        <w:rPr/>
        <w:t xml:space="preserve"> I would be interested in the possibility of using</w:t>
      </w:r>
      <w:r w:rsidR="4CE6D722">
        <w:rPr/>
        <w:t xml:space="preserve"> their</w:t>
      </w:r>
      <w:r w:rsidR="61CEBEA6">
        <w:rPr/>
        <w:t xml:space="preserve"> camera equipment to improve the quality of </w:t>
      </w:r>
      <w:r w:rsidR="20013566">
        <w:rPr/>
        <w:t xml:space="preserve">my </w:t>
      </w:r>
      <w:r w:rsidR="61CEBEA6">
        <w:rPr/>
        <w:t>splats and refine the process.</w:t>
      </w:r>
    </w:p>
    <w:p w:rsidR="61CEBEA6" w:rsidRDefault="61CEBEA6" w14:paraId="4CF56FB1" w14:textId="64446168">
      <w:r w:rsidR="61CEBEA6">
        <w:rPr/>
        <w:t xml:space="preserve">There </w:t>
      </w:r>
      <w:r w:rsidR="094EB7F9">
        <w:rPr/>
        <w:t>are</w:t>
      </w:r>
      <w:r w:rsidR="61CEBEA6">
        <w:rPr/>
        <w:t xml:space="preserve"> already</w:t>
      </w:r>
      <w:r w:rsidR="61CEBEA6">
        <w:rPr/>
        <w:t xml:space="preserve"> </w:t>
      </w:r>
      <w:r w:rsidR="61CEBEA6">
        <w:rPr/>
        <w:t xml:space="preserve">papers and </w:t>
      </w:r>
      <w:r w:rsidR="75640617">
        <w:rPr/>
        <w:t>research</w:t>
      </w:r>
      <w:r w:rsidR="61CEBEA6">
        <w:rPr/>
        <w:t xml:space="preserve"> done on gaussian </w:t>
      </w:r>
      <w:r w:rsidR="3296B17A">
        <w:rPr/>
        <w:t>splatting</w:t>
      </w:r>
      <w:r w:rsidR="7C148F2A">
        <w:rPr/>
        <w:t>. My unique angle would be</w:t>
      </w:r>
      <w:r w:rsidR="61CEBEA6">
        <w:rPr/>
        <w:t xml:space="preserve"> editing and merging them, which I have not found many examples of</w:t>
      </w:r>
      <w:r w:rsidR="21812D78">
        <w:rPr/>
        <w:t>.</w:t>
      </w:r>
    </w:p>
    <w:sectPr w:rsidR="005A3F3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C1"/>
    <w:rsid w:val="00084CC1"/>
    <w:rsid w:val="00085B21"/>
    <w:rsid w:val="001F4553"/>
    <w:rsid w:val="005A3F3F"/>
    <w:rsid w:val="01DDDA43"/>
    <w:rsid w:val="05EAB5C8"/>
    <w:rsid w:val="075E6254"/>
    <w:rsid w:val="08A41F53"/>
    <w:rsid w:val="094CFF58"/>
    <w:rsid w:val="094EB7F9"/>
    <w:rsid w:val="0CB67654"/>
    <w:rsid w:val="0CB704F9"/>
    <w:rsid w:val="11411C6A"/>
    <w:rsid w:val="12E647E4"/>
    <w:rsid w:val="153EF118"/>
    <w:rsid w:val="1641A0DF"/>
    <w:rsid w:val="1EDEBB48"/>
    <w:rsid w:val="1F2A88D8"/>
    <w:rsid w:val="1F36E24C"/>
    <w:rsid w:val="20013566"/>
    <w:rsid w:val="21812D78"/>
    <w:rsid w:val="24294AA9"/>
    <w:rsid w:val="2A587A2D"/>
    <w:rsid w:val="2B8970BA"/>
    <w:rsid w:val="2C4AC24F"/>
    <w:rsid w:val="2C5A0422"/>
    <w:rsid w:val="2CC26C15"/>
    <w:rsid w:val="3296B17A"/>
    <w:rsid w:val="33526FA1"/>
    <w:rsid w:val="338FE21E"/>
    <w:rsid w:val="39B68662"/>
    <w:rsid w:val="3A981C59"/>
    <w:rsid w:val="3A994602"/>
    <w:rsid w:val="3C81B1CE"/>
    <w:rsid w:val="3D37E105"/>
    <w:rsid w:val="3E2B50A8"/>
    <w:rsid w:val="414B4A7D"/>
    <w:rsid w:val="418031A9"/>
    <w:rsid w:val="420EB879"/>
    <w:rsid w:val="435FF9D7"/>
    <w:rsid w:val="440741EC"/>
    <w:rsid w:val="449326F8"/>
    <w:rsid w:val="4595A855"/>
    <w:rsid w:val="4883BA51"/>
    <w:rsid w:val="49A85606"/>
    <w:rsid w:val="49D99FD0"/>
    <w:rsid w:val="4C8BA8A1"/>
    <w:rsid w:val="4CE6D722"/>
    <w:rsid w:val="4D08BED7"/>
    <w:rsid w:val="4ED3F513"/>
    <w:rsid w:val="4F0597C4"/>
    <w:rsid w:val="4FF35461"/>
    <w:rsid w:val="53868EE0"/>
    <w:rsid w:val="543FF821"/>
    <w:rsid w:val="5997E7E6"/>
    <w:rsid w:val="5C817AF6"/>
    <w:rsid w:val="5DD490F7"/>
    <w:rsid w:val="5FDBF515"/>
    <w:rsid w:val="605074BD"/>
    <w:rsid w:val="61CEBEA6"/>
    <w:rsid w:val="64E4241C"/>
    <w:rsid w:val="65FF3EAF"/>
    <w:rsid w:val="680C6802"/>
    <w:rsid w:val="6D1336A8"/>
    <w:rsid w:val="6F083648"/>
    <w:rsid w:val="6FDBDA9B"/>
    <w:rsid w:val="72CDC9A0"/>
    <w:rsid w:val="7316F0D8"/>
    <w:rsid w:val="75640617"/>
    <w:rsid w:val="7736C84F"/>
    <w:rsid w:val="77FB3515"/>
    <w:rsid w:val="78C546F1"/>
    <w:rsid w:val="7A0BEDB0"/>
    <w:rsid w:val="7BAB904E"/>
    <w:rsid w:val="7BE4D6B2"/>
    <w:rsid w:val="7C148F2A"/>
    <w:rsid w:val="7C96749A"/>
    <w:rsid w:val="7CB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C401D"/>
  <w15:chartTrackingRefBased/>
  <w15:docId w15:val="{53249FE5-B58F-294D-B08C-CC446490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9D99FD0"/>
    <w:rPr>
      <w:noProof w:val="0"/>
      <w:lang w:val="en-GB"/>
    </w:rPr>
  </w:style>
  <w:style w:type="paragraph" w:styleId="Heading1">
    <w:uiPriority w:val="9"/>
    <w:name w:val="heading 1"/>
    <w:basedOn w:val="Normal"/>
    <w:next w:val="Normal"/>
    <w:link w:val="Heading1Char"/>
    <w:qFormat/>
    <w:rsid w:val="49D99FD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semiHidden/>
    <w:unhideWhenUsed/>
    <w:link w:val="Heading2Char"/>
    <w:qFormat/>
    <w:rsid w:val="49D99FD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semiHidden/>
    <w:unhideWhenUsed/>
    <w:link w:val="Heading3Char"/>
    <w:qFormat/>
    <w:rsid w:val="49D99FD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link w:val="Heading4Char"/>
    <w:qFormat/>
    <w:rsid w:val="49D99FD0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Heading5Char"/>
    <w:qFormat/>
    <w:rsid w:val="49D99FD0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link w:val="Heading6Char"/>
    <w:qFormat/>
    <w:rsid w:val="49D99FD0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semiHidden/>
    <w:unhideWhenUsed/>
    <w:link w:val="Heading7Char"/>
    <w:qFormat/>
    <w:rsid w:val="49D99FD0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semiHidden/>
    <w:unhideWhenUsed/>
    <w:link w:val="Heading8Char"/>
    <w:qFormat/>
    <w:rsid w:val="49D99FD0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paragraph" w:styleId="Heading9">
    <w:uiPriority w:val="9"/>
    <w:name w:val="heading 9"/>
    <w:basedOn w:val="Normal"/>
    <w:next w:val="Normal"/>
    <w:semiHidden/>
    <w:unhideWhenUsed/>
    <w:link w:val="Heading9Char"/>
    <w:qFormat/>
    <w:rsid w:val="49D99FD0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84CC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84CC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84CC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84CC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84CC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84CC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84CC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84CC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84CC1"/>
    <w:rPr>
      <w:rFonts w:eastAsiaTheme="majorEastAsia" w:cstheme="majorBidi"/>
      <w:color w:val="272727" w:themeColor="text1" w:themeTint="D8"/>
    </w:rPr>
  </w:style>
  <w:style w:type="paragraph" w:styleId="Title">
    <w:uiPriority w:val="10"/>
    <w:name w:val="Title"/>
    <w:basedOn w:val="Normal"/>
    <w:next w:val="Normal"/>
    <w:link w:val="TitleChar"/>
    <w:qFormat/>
    <w:rsid w:val="49D99FD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084CC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uiPriority w:val="11"/>
    <w:name w:val="Subtitle"/>
    <w:basedOn w:val="Normal"/>
    <w:next w:val="Normal"/>
    <w:link w:val="SubtitleChar"/>
    <w:qFormat/>
    <w:rsid w:val="49D99FD0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8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uiPriority w:val="29"/>
    <w:name w:val="Quote"/>
    <w:basedOn w:val="Normal"/>
    <w:next w:val="Normal"/>
    <w:link w:val="QuoteChar"/>
    <w:qFormat/>
    <w:rsid w:val="49D99FD0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QuoteChar" w:customStyle="1">
    <w:name w:val="Quote Char"/>
    <w:basedOn w:val="DefaultParagraphFont"/>
    <w:link w:val="Quote"/>
    <w:uiPriority w:val="29"/>
    <w:rsid w:val="00084CC1"/>
    <w:rPr>
      <w:i/>
      <w:iCs/>
      <w:color w:val="404040" w:themeColor="text1" w:themeTint="BF"/>
    </w:rPr>
  </w:style>
  <w:style w:type="paragraph" w:styleId="ListParagraph">
    <w:uiPriority w:val="34"/>
    <w:name w:val="List Paragraph"/>
    <w:basedOn w:val="Normal"/>
    <w:qFormat/>
    <w:rsid w:val="49D99FD0"/>
    <w:pPr>
      <w:spacing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CC1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9D99FD0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sid w:val="00084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CC1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TOC1">
    <w:uiPriority w:val="39"/>
    <w:name w:val="toc 1"/>
    <w:basedOn w:val="Normal"/>
    <w:next w:val="Normal"/>
    <w:unhideWhenUsed/>
    <w:rsid w:val="49D99FD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9D99FD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9D99FD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9D99FD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9D99FD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9D99FD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9D99FD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9D99FD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9D99FD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9D99FD0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9D99FD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9D99FD0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9D99FD0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7ada7fb5f84e30" /><Relationship Type="http://schemas.openxmlformats.org/officeDocument/2006/relationships/hyperlink" Target="https://lumalabs.ai/interactive-scenes" TargetMode="External" Id="R2d90362320d741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 Billy Elsbury</dc:creator>
  <keywords/>
  <dc:description/>
  <lastModifiedBy>STUDENT Billy Elsbury</lastModifiedBy>
  <revision>6</revision>
  <dcterms:created xsi:type="dcterms:W3CDTF">2024-09-11T12:07:00.0000000Z</dcterms:created>
  <dcterms:modified xsi:type="dcterms:W3CDTF">2024-09-11T15:01:40.9584615Z</dcterms:modified>
</coreProperties>
</file>