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9098" w14:textId="428ED4BB" w:rsidR="009C7F10" w:rsidRDefault="48BB763B" w:rsidP="666BF19A">
      <w:pPr>
        <w:pStyle w:val="Title"/>
        <w:jc w:val="center"/>
        <w:rPr>
          <w:rFonts w:asciiTheme="minorHAnsi" w:eastAsiaTheme="minorEastAsia" w:hAnsiTheme="minorHAnsi" w:cstheme="minorBidi"/>
          <w:sz w:val="32"/>
          <w:szCs w:val="32"/>
        </w:rPr>
      </w:pPr>
      <w:proofErr w:type="spellStart"/>
      <w:r w:rsidRPr="3CB2742F">
        <w:rPr>
          <w:rFonts w:asciiTheme="minorHAnsi" w:eastAsiaTheme="minorEastAsia" w:hAnsiTheme="minorHAnsi" w:cstheme="minorBidi"/>
          <w:sz w:val="32"/>
          <w:szCs w:val="32"/>
        </w:rPr>
        <w:t>CoEvolution</w:t>
      </w:r>
      <w:proofErr w:type="spellEnd"/>
      <w:r w:rsidR="00254585">
        <w:rPr>
          <w:rFonts w:asciiTheme="minorHAnsi" w:eastAsiaTheme="minorEastAsia" w:hAnsiTheme="minorHAnsi" w:cstheme="minorBidi"/>
          <w:sz w:val="32"/>
          <w:szCs w:val="32"/>
        </w:rPr>
        <w:t>:</w:t>
      </w:r>
      <w:r w:rsidRPr="3CB2742F">
        <w:rPr>
          <w:rFonts w:asciiTheme="minorHAnsi" w:eastAsiaTheme="minorEastAsia" w:hAnsiTheme="minorHAnsi" w:cstheme="minorBidi"/>
          <w:sz w:val="32"/>
          <w:szCs w:val="32"/>
        </w:rPr>
        <w:t xml:space="preserve"> </w:t>
      </w:r>
      <w:r w:rsidR="006D7E13" w:rsidRPr="006D7E13">
        <w:rPr>
          <w:rFonts w:asciiTheme="minorHAnsi" w:eastAsiaTheme="minorEastAsia" w:hAnsiTheme="minorHAnsi" w:cstheme="minorBidi"/>
          <w:sz w:val="32"/>
          <w:szCs w:val="32"/>
        </w:rPr>
        <w:t>Quarterly Work Summary Report</w:t>
      </w:r>
      <w:r w:rsidR="006D7E13">
        <w:rPr>
          <w:rFonts w:asciiTheme="minorHAnsi" w:eastAsiaTheme="minorEastAsia" w:hAnsiTheme="minorHAnsi" w:cstheme="minorBidi"/>
          <w:sz w:val="32"/>
          <w:szCs w:val="32"/>
        </w:rPr>
        <w:t xml:space="preserve"> (</w:t>
      </w:r>
      <w:r w:rsidR="0087629C">
        <w:rPr>
          <w:rFonts w:asciiTheme="minorHAnsi" w:eastAsiaTheme="minorEastAsia" w:hAnsiTheme="minorHAnsi" w:cstheme="minorBidi"/>
          <w:sz w:val="32"/>
          <w:szCs w:val="32"/>
        </w:rPr>
        <w:t>Q1</w:t>
      </w:r>
      <w:r w:rsidR="006D7E13">
        <w:rPr>
          <w:rFonts w:asciiTheme="minorHAnsi" w:eastAsiaTheme="minorEastAsia" w:hAnsiTheme="minorHAnsi" w:cstheme="minorBidi"/>
          <w:sz w:val="32"/>
          <w:szCs w:val="32"/>
        </w:rPr>
        <w:t>)</w:t>
      </w:r>
    </w:p>
    <w:p w14:paraId="570CAAF9" w14:textId="6E229B66" w:rsidR="009C7F10" w:rsidRDefault="0087629C" w:rsidP="006D7E13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AEGIS</w:t>
      </w:r>
    </w:p>
    <w:p w14:paraId="2EE2A019" w14:textId="30AA4B80" w:rsidR="09B72533" w:rsidRDefault="002F7456" w:rsidP="666BF19A">
      <w:pPr>
        <w:rPr>
          <w:rFonts w:ascii="Times New Roman" w:eastAsia="Times New Roman" w:hAnsi="Times New Roman" w:cs="Times New Roman"/>
        </w:rPr>
      </w:pPr>
      <w:r w:rsidRPr="002F7456">
        <w:rPr>
          <w:rFonts w:ascii="Times New Roman" w:eastAsia="Times New Roman" w:hAnsi="Times New Roman" w:cs="Times New Roman"/>
          <w:b/>
          <w:bCs/>
        </w:rPr>
        <w:t>Period:</w:t>
      </w:r>
      <w:r>
        <w:rPr>
          <w:rFonts w:ascii="Times New Roman" w:eastAsia="Times New Roman" w:hAnsi="Times New Roman" w:cs="Times New Roman"/>
        </w:rPr>
        <w:t xml:space="preserve"> M</w:t>
      </w:r>
      <w:r w:rsidR="0087629C">
        <w:rPr>
          <w:rFonts w:ascii="Times New Roman" w:eastAsia="Times New Roman" w:hAnsi="Times New Roman" w:cs="Times New Roman"/>
        </w:rPr>
        <w:t>01</w:t>
      </w:r>
      <w:r>
        <w:rPr>
          <w:rFonts w:ascii="Times New Roman" w:eastAsia="Times New Roman" w:hAnsi="Times New Roman" w:cs="Times New Roman"/>
        </w:rPr>
        <w:t>-M</w:t>
      </w:r>
      <w:r w:rsidR="0087629C">
        <w:rPr>
          <w:rFonts w:ascii="Times New Roman" w:eastAsia="Times New Roman" w:hAnsi="Times New Roman" w:cs="Times New Roman"/>
        </w:rPr>
        <w:t>03</w:t>
      </w:r>
    </w:p>
    <w:p w14:paraId="2DE43AE7" w14:textId="5182BA8C" w:rsidR="002F7456" w:rsidRDefault="002F7456" w:rsidP="666BF19A">
      <w:pPr>
        <w:rPr>
          <w:rFonts w:ascii="Times New Roman" w:eastAsia="Times New Roman" w:hAnsi="Times New Roman" w:cs="Times New Roman"/>
        </w:rPr>
      </w:pPr>
      <w:r w:rsidRPr="002F7456">
        <w:rPr>
          <w:rFonts w:ascii="Times New Roman" w:eastAsia="Times New Roman" w:hAnsi="Times New Roman" w:cs="Times New Roman"/>
          <w:b/>
          <w:bCs/>
        </w:rPr>
        <w:t>Date of submission:</w:t>
      </w:r>
      <w:r>
        <w:rPr>
          <w:rFonts w:ascii="Times New Roman" w:eastAsia="Times New Roman" w:hAnsi="Times New Roman" w:cs="Times New Roman"/>
        </w:rPr>
        <w:t xml:space="preserve"> </w:t>
      </w:r>
      <w:r w:rsidR="0087629C">
        <w:rPr>
          <w:rFonts w:ascii="Times New Roman" w:eastAsia="Times New Roman" w:hAnsi="Times New Roman" w:cs="Times New Roman"/>
        </w:rPr>
        <w:t>14/02/2025</w:t>
      </w:r>
    </w:p>
    <w:p w14:paraId="7DF29298" w14:textId="6F223798" w:rsidR="002F7456" w:rsidRDefault="002F7456" w:rsidP="666BF19A">
      <w:pPr>
        <w:rPr>
          <w:rFonts w:ascii="Times New Roman" w:eastAsia="Times New Roman" w:hAnsi="Times New Roman" w:cs="Times New Roman"/>
        </w:rPr>
      </w:pPr>
      <w:r w:rsidRPr="061ABBA5">
        <w:rPr>
          <w:rFonts w:ascii="Times New Roman" w:eastAsia="Times New Roman" w:hAnsi="Times New Roman" w:cs="Times New Roman"/>
          <w:b/>
          <w:bCs/>
        </w:rPr>
        <w:t>Contributor</w:t>
      </w:r>
      <w:r w:rsidR="4657387E" w:rsidRPr="061ABBA5">
        <w:rPr>
          <w:rFonts w:ascii="Times New Roman" w:eastAsia="Times New Roman" w:hAnsi="Times New Roman" w:cs="Times New Roman"/>
          <w:b/>
          <w:bCs/>
        </w:rPr>
        <w:t>(s)</w:t>
      </w:r>
      <w:r w:rsidRPr="061ABBA5">
        <w:rPr>
          <w:rFonts w:ascii="Times New Roman" w:eastAsia="Times New Roman" w:hAnsi="Times New Roman" w:cs="Times New Roman"/>
          <w:b/>
          <w:bCs/>
        </w:rPr>
        <w:t>:</w:t>
      </w:r>
      <w:r w:rsidRPr="061ABBA5">
        <w:rPr>
          <w:rFonts w:ascii="Times New Roman" w:eastAsia="Times New Roman" w:hAnsi="Times New Roman" w:cs="Times New Roman"/>
        </w:rPr>
        <w:t xml:space="preserve"> </w:t>
      </w:r>
      <w:r w:rsidR="0087629C">
        <w:rPr>
          <w:rFonts w:ascii="Times New Roman" w:eastAsia="Times New Roman" w:hAnsi="Times New Roman" w:cs="Times New Roman"/>
        </w:rPr>
        <w:t>Nikolaos Gkatzios, Jihane Najar</w:t>
      </w:r>
    </w:p>
    <w:p w14:paraId="4B92878E" w14:textId="40915F45" w:rsidR="002F7456" w:rsidRPr="002F7456" w:rsidRDefault="002F7456" w:rsidP="666BF19A"/>
    <w:p w14:paraId="6F757380" w14:textId="59885794" w:rsidR="006D7E13" w:rsidRDefault="006D7E13" w:rsidP="006D7E13">
      <w:pPr>
        <w:pStyle w:val="Heading2"/>
        <w:rPr>
          <w:rFonts w:eastAsia="Times New Roman"/>
        </w:rPr>
      </w:pPr>
      <w:r>
        <w:rPr>
          <w:rFonts w:eastAsia="Times New Roman"/>
        </w:rPr>
        <w:t>WP</w:t>
      </w:r>
      <w:r w:rsidR="002E2962">
        <w:rPr>
          <w:rFonts w:eastAsia="Times New Roman"/>
        </w:rPr>
        <w:t xml:space="preserve">1 </w:t>
      </w:r>
      <w:r w:rsidR="002E2962" w:rsidRPr="002E2962">
        <w:rPr>
          <w:rFonts w:eastAsia="Times New Roman"/>
        </w:rPr>
        <w:t>Project Management</w:t>
      </w:r>
    </w:p>
    <w:p w14:paraId="0DB21DFE" w14:textId="3C68120F" w:rsidR="000D7451" w:rsidRPr="006D7E13" w:rsidRDefault="00BA0503" w:rsidP="006D7E13">
      <w:r>
        <w:t xml:space="preserve">AEGIS leads Task 1.4 and Task 1.5. </w:t>
      </w:r>
      <w:r w:rsidR="0087629C">
        <w:t>During this quarter, AEGIS participated in all the meetings related to this work package</w:t>
      </w:r>
      <w:r w:rsidR="001A35E1">
        <w:t xml:space="preserve"> and created the necessary mailing lists</w:t>
      </w:r>
      <w:r w:rsidR="00844ED4">
        <w:t xml:space="preserve">. Internal meetings were held to identify the colleagues with the appropriate expertise who can support the work of the allocated work packages and tasks. AEGIS has also participated in the </w:t>
      </w:r>
      <w:proofErr w:type="spellStart"/>
      <w:r w:rsidR="00844ED4">
        <w:t>KoM</w:t>
      </w:r>
      <w:proofErr w:type="spellEnd"/>
      <w:r w:rsidR="00844ED4">
        <w:t xml:space="preserve"> in Athens, contributing to the discussion for the development of the project’s action plan. Additionally, AEGIS reviewed the project’s first deliverable, D1.1 Project Manual.</w:t>
      </w:r>
    </w:p>
    <w:p w14:paraId="68613F72" w14:textId="2A39EC08" w:rsidR="006D7E13" w:rsidRDefault="006D7E13" w:rsidP="006D7E13">
      <w:pPr>
        <w:pStyle w:val="Heading2"/>
        <w:rPr>
          <w:rFonts w:eastAsia="Times New Roman"/>
        </w:rPr>
      </w:pPr>
      <w:r>
        <w:rPr>
          <w:rFonts w:eastAsia="Times New Roman"/>
        </w:rPr>
        <w:t>WP</w:t>
      </w:r>
      <w:r w:rsidR="002E2962">
        <w:rPr>
          <w:rFonts w:eastAsia="Times New Roman"/>
        </w:rPr>
        <w:t xml:space="preserve">2 </w:t>
      </w:r>
      <w:r w:rsidR="002E2962" w:rsidRPr="002E2962">
        <w:rPr>
          <w:rFonts w:eastAsia="Times New Roman"/>
        </w:rPr>
        <w:t>Dissemination, Exploitation, Sustainability</w:t>
      </w:r>
    </w:p>
    <w:p w14:paraId="028FB117" w14:textId="1F5A6E66" w:rsidR="00FE1246" w:rsidRDefault="00FE1246" w:rsidP="006D7E13">
      <w:r>
        <w:t xml:space="preserve">AEGIS leads </w:t>
      </w:r>
      <w:r w:rsidR="00BA0503">
        <w:t xml:space="preserve">Task 2.1. </w:t>
      </w:r>
      <w:r w:rsidR="00802D33">
        <w:t xml:space="preserve">During this quarter the project’s website was designed and launched. </w:t>
      </w:r>
      <w:r w:rsidR="007B22AE">
        <w:t>V</w:t>
      </w:r>
      <w:r w:rsidR="00802D33">
        <w:t>arious social media accounts were set up (LinkedIn, X, Facebook)</w:t>
      </w:r>
      <w:r w:rsidR="007B22AE">
        <w:t xml:space="preserve"> in order to</w:t>
      </w:r>
      <w:r w:rsidR="007B22AE">
        <w:t xml:space="preserve"> enhance communication and outreach efforts</w:t>
      </w:r>
      <w:r w:rsidR="00802D33">
        <w:t>. Regular updates were shared across the social media accounts, aligning with the project’s activities.</w:t>
      </w:r>
    </w:p>
    <w:p w14:paraId="4AD5C9F3" w14:textId="33DA55F0" w:rsidR="006D7E13" w:rsidRDefault="006D7E13" w:rsidP="002E2962">
      <w:pPr>
        <w:pStyle w:val="Heading2"/>
        <w:rPr>
          <w:rFonts w:eastAsia="Times New Roman"/>
        </w:rPr>
      </w:pPr>
      <w:r>
        <w:rPr>
          <w:rFonts w:eastAsia="Times New Roman"/>
        </w:rPr>
        <w:t>WP</w:t>
      </w:r>
      <w:r w:rsidR="002E2962">
        <w:rPr>
          <w:rFonts w:eastAsia="Times New Roman"/>
        </w:rPr>
        <w:t xml:space="preserve">3 </w:t>
      </w:r>
      <w:r w:rsidR="002E2962" w:rsidRPr="002E2962">
        <w:rPr>
          <w:rFonts w:eastAsia="Times New Roman"/>
        </w:rPr>
        <w:t xml:space="preserve">Specification/ Requirements and </w:t>
      </w:r>
      <w:proofErr w:type="spellStart"/>
      <w:r w:rsidR="002E2962" w:rsidRPr="002E2962">
        <w:rPr>
          <w:rFonts w:eastAsia="Times New Roman"/>
        </w:rPr>
        <w:t>CoEvolution</w:t>
      </w:r>
      <w:proofErr w:type="spellEnd"/>
      <w:r w:rsidR="002E2962">
        <w:rPr>
          <w:rFonts w:eastAsia="Times New Roman"/>
        </w:rPr>
        <w:t xml:space="preserve"> </w:t>
      </w:r>
      <w:r w:rsidR="002E2962" w:rsidRPr="002E2962">
        <w:rPr>
          <w:rFonts w:eastAsia="Times New Roman"/>
        </w:rPr>
        <w:t>Architecture</w:t>
      </w:r>
    </w:p>
    <w:p w14:paraId="3A10F015" w14:textId="7044C016" w:rsidR="006D7E13" w:rsidRPr="006D7E13" w:rsidRDefault="00FE1246" w:rsidP="006D7E13">
      <w:r>
        <w:t xml:space="preserve">During this quarter, AEGIS contributed to the initial discussions regarding the architecture which took place during the </w:t>
      </w:r>
      <w:proofErr w:type="spellStart"/>
      <w:r>
        <w:t>KoM</w:t>
      </w:r>
      <w:proofErr w:type="spellEnd"/>
      <w:r>
        <w:t xml:space="preserve">. </w:t>
      </w:r>
    </w:p>
    <w:p w14:paraId="3BB47696" w14:textId="643C9566" w:rsidR="006D7E13" w:rsidRDefault="006D7E13" w:rsidP="002E2962">
      <w:pPr>
        <w:pStyle w:val="Heading2"/>
        <w:rPr>
          <w:rFonts w:eastAsia="Times New Roman"/>
        </w:rPr>
      </w:pPr>
      <w:r>
        <w:rPr>
          <w:rFonts w:eastAsia="Times New Roman"/>
        </w:rPr>
        <w:t>WP</w:t>
      </w:r>
      <w:r w:rsidR="002E2962">
        <w:rPr>
          <w:rFonts w:eastAsia="Times New Roman"/>
        </w:rPr>
        <w:t xml:space="preserve">4 </w:t>
      </w:r>
      <w:r w:rsidR="002E2962" w:rsidRPr="002E2962">
        <w:rPr>
          <w:rFonts w:eastAsia="Times New Roman"/>
        </w:rPr>
        <w:t xml:space="preserve">AI model STR </w:t>
      </w:r>
      <w:proofErr w:type="spellStart"/>
      <w:r w:rsidR="002E2962" w:rsidRPr="002E2962">
        <w:rPr>
          <w:rFonts w:eastAsia="Times New Roman"/>
        </w:rPr>
        <w:t>Αssessment</w:t>
      </w:r>
      <w:proofErr w:type="spellEnd"/>
      <w:r w:rsidR="002E2962" w:rsidRPr="002E2962">
        <w:rPr>
          <w:rFonts w:eastAsia="Times New Roman"/>
        </w:rPr>
        <w:t xml:space="preserve">., </w:t>
      </w:r>
      <w:proofErr w:type="spellStart"/>
      <w:r w:rsidR="002E2962" w:rsidRPr="002E2962">
        <w:rPr>
          <w:rFonts w:eastAsia="Times New Roman"/>
        </w:rPr>
        <w:t>Εnhancement</w:t>
      </w:r>
      <w:proofErr w:type="spellEnd"/>
      <w:r w:rsidR="002E2962" w:rsidRPr="002E2962">
        <w:rPr>
          <w:rFonts w:eastAsia="Times New Roman"/>
        </w:rPr>
        <w:t xml:space="preserve"> and</w:t>
      </w:r>
      <w:r w:rsidR="002E2962">
        <w:rPr>
          <w:rFonts w:eastAsia="Times New Roman"/>
        </w:rPr>
        <w:t xml:space="preserve"> </w:t>
      </w:r>
      <w:r w:rsidR="002E2962" w:rsidRPr="002E2962">
        <w:rPr>
          <w:rFonts w:eastAsia="Times New Roman"/>
        </w:rPr>
        <w:t>Context Awareness technology enablers</w:t>
      </w:r>
    </w:p>
    <w:p w14:paraId="3B9DA780" w14:textId="2CFF9D41" w:rsidR="002E2962" w:rsidRDefault="0087629C" w:rsidP="002E2962">
      <w:r>
        <w:t>0 PMs/no participation in the task</w:t>
      </w:r>
    </w:p>
    <w:p w14:paraId="01790ADF" w14:textId="58FF1113" w:rsidR="002E2962" w:rsidRDefault="002E2962" w:rsidP="000D7451">
      <w:pPr>
        <w:pStyle w:val="Heading2"/>
      </w:pPr>
      <w:r>
        <w:t xml:space="preserve">WP5 </w:t>
      </w:r>
      <w:proofErr w:type="spellStart"/>
      <w:r>
        <w:t>CoEvolution</w:t>
      </w:r>
      <w:proofErr w:type="spellEnd"/>
      <w:r>
        <w:t xml:space="preserve"> AI model lifecycle STR Security Assurance and Monitoring</w:t>
      </w:r>
    </w:p>
    <w:p w14:paraId="3F849D23" w14:textId="3D4FDD79" w:rsidR="000D7451" w:rsidRPr="000D7451" w:rsidRDefault="0087629C" w:rsidP="0087629C">
      <w:r>
        <w:t>- Starts at M08</w:t>
      </w:r>
    </w:p>
    <w:p w14:paraId="27223F45" w14:textId="37105F10" w:rsidR="002E2962" w:rsidRPr="002E2962" w:rsidRDefault="002E2962" w:rsidP="000D7451">
      <w:pPr>
        <w:pStyle w:val="Heading2"/>
      </w:pPr>
      <w:r>
        <w:t xml:space="preserve">WP6 </w:t>
      </w:r>
      <w:r w:rsidRPr="002E2962">
        <w:t>Integration, evaluation and project outcomes</w:t>
      </w:r>
    </w:p>
    <w:p w14:paraId="27C42E1C" w14:textId="7340419F" w:rsidR="000D7451" w:rsidRPr="0025177B" w:rsidRDefault="0087629C" w:rsidP="666BF19A">
      <w:r>
        <w:t>- Starts at M0</w:t>
      </w:r>
      <w:r>
        <w:t>6</w:t>
      </w:r>
    </w:p>
    <w:p w14:paraId="3F78A51E" w14:textId="189D402B" w:rsidR="00CA6F03" w:rsidRPr="000D7451" w:rsidRDefault="00CA6F03" w:rsidP="0025177B">
      <w:pPr>
        <w:rPr>
          <w:i/>
          <w:iCs/>
          <w:sz w:val="22"/>
          <w:szCs w:val="22"/>
          <w:highlight w:val="yellow"/>
        </w:rPr>
      </w:pPr>
    </w:p>
    <w:sectPr w:rsidR="00CA6F03" w:rsidRPr="000D7451" w:rsidSect="00F076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88E8" w14:textId="77777777" w:rsidR="003D5788" w:rsidRDefault="003D5788">
      <w:pPr>
        <w:spacing w:after="0" w:line="240" w:lineRule="auto"/>
      </w:pPr>
      <w:r>
        <w:separator/>
      </w:r>
    </w:p>
  </w:endnote>
  <w:endnote w:type="continuationSeparator" w:id="0">
    <w:p w14:paraId="396E5C58" w14:textId="77777777" w:rsidR="003D5788" w:rsidRDefault="003D5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B2742F" w14:paraId="67A48BAE" w14:textId="77777777" w:rsidTr="3CB2742F">
      <w:trPr>
        <w:trHeight w:val="300"/>
      </w:trPr>
      <w:tc>
        <w:tcPr>
          <w:tcW w:w="3005" w:type="dxa"/>
        </w:tcPr>
        <w:p w14:paraId="44A7AFC3" w14:textId="6003FA86" w:rsidR="3CB2742F" w:rsidRDefault="3CB2742F" w:rsidP="3CB2742F">
          <w:pPr>
            <w:pStyle w:val="Header"/>
            <w:ind w:left="-115"/>
          </w:pPr>
        </w:p>
      </w:tc>
      <w:tc>
        <w:tcPr>
          <w:tcW w:w="3005" w:type="dxa"/>
        </w:tcPr>
        <w:p w14:paraId="5A85886B" w14:textId="1349D98D" w:rsidR="3CB2742F" w:rsidRDefault="3CB2742F" w:rsidP="3CB2742F">
          <w:pPr>
            <w:pStyle w:val="Header"/>
            <w:jc w:val="center"/>
          </w:pPr>
        </w:p>
      </w:tc>
      <w:tc>
        <w:tcPr>
          <w:tcW w:w="3005" w:type="dxa"/>
        </w:tcPr>
        <w:p w14:paraId="40FAC042" w14:textId="4100EDE7" w:rsidR="3CB2742F" w:rsidRDefault="3CB2742F" w:rsidP="3CB2742F">
          <w:pPr>
            <w:pStyle w:val="Header"/>
            <w:ind w:right="-115"/>
            <w:jc w:val="right"/>
          </w:pPr>
        </w:p>
      </w:tc>
    </w:tr>
  </w:tbl>
  <w:p w14:paraId="36ACC3D7" w14:textId="61A0D096" w:rsidR="3CB2742F" w:rsidRDefault="3CB2742F" w:rsidP="3CB274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9015"/>
    </w:tblGrid>
    <w:tr w:rsidR="09B72533" w14:paraId="12F29388" w14:textId="77777777" w:rsidTr="3CB2742F">
      <w:trPr>
        <w:trHeight w:val="930"/>
      </w:trPr>
      <w:tc>
        <w:tcPr>
          <w:tcW w:w="9015" w:type="dxa"/>
        </w:tcPr>
        <w:p w14:paraId="4286812F" w14:textId="5236E623" w:rsidR="09B72533" w:rsidRDefault="3CB2742F" w:rsidP="3CB2742F">
          <w:pPr>
            <w:rPr>
              <w:i/>
              <w:iCs/>
              <w:color w:val="153D63" w:themeColor="text2" w:themeTint="E6"/>
              <w:sz w:val="20"/>
              <w:szCs w:val="20"/>
            </w:rPr>
          </w:pPr>
          <w:proofErr w:type="spellStart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CoEvolution</w:t>
          </w:r>
          <w:proofErr w:type="spellEnd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: A Comprehensive Trustworthy Framework for Connected Machine Learning and Secure Interconnected AI Solutions</w:t>
          </w:r>
        </w:p>
        <w:p w14:paraId="0A680832" w14:textId="70611ACC" w:rsidR="3CB2742F" w:rsidRDefault="3CB2742F" w:rsidP="3CB2742F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  <w:sz w:val="18"/>
              <w:szCs w:val="18"/>
            </w:rPr>
          </w:pPr>
          <w:r w:rsidRPr="3CB2742F"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instrText>PAGE</w:instrText>
          </w:r>
          <w:r w:rsidRPr="3CB2742F">
            <w:rPr>
              <w:rFonts w:eastAsiaTheme="minorHAnsi"/>
            </w:rPr>
            <w:fldChar w:fldCharType="separate"/>
          </w:r>
          <w:r w:rsidR="006D7E13">
            <w:rPr>
              <w:noProof/>
            </w:rPr>
            <w:t>2</w:t>
          </w:r>
          <w:r w:rsidRPr="3CB2742F"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</w:p>
      </w:tc>
    </w:tr>
  </w:tbl>
  <w:p w14:paraId="06689C3A" w14:textId="468C7822" w:rsidR="09B72533" w:rsidRDefault="09B72533" w:rsidP="09B725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28" w:type="dxa"/>
      <w:tblLayout w:type="fixed"/>
      <w:tblLook w:val="06A0" w:firstRow="1" w:lastRow="0" w:firstColumn="1" w:lastColumn="0" w:noHBand="1" w:noVBand="1"/>
    </w:tblPr>
    <w:tblGrid>
      <w:gridCol w:w="9128"/>
    </w:tblGrid>
    <w:tr w:rsidR="09B72533" w14:paraId="2A2BC022" w14:textId="77777777" w:rsidTr="3CB2742F">
      <w:trPr>
        <w:trHeight w:val="300"/>
      </w:trPr>
      <w:tc>
        <w:tcPr>
          <w:tcW w:w="9128" w:type="dxa"/>
        </w:tcPr>
        <w:p w14:paraId="4B4F003A" w14:textId="23AC6768" w:rsidR="09B72533" w:rsidRDefault="3CB2742F" w:rsidP="3CB2742F">
          <w:pPr>
            <w:rPr>
              <w:i/>
              <w:iCs/>
              <w:color w:val="153D63" w:themeColor="text2" w:themeTint="E6"/>
              <w:sz w:val="20"/>
              <w:szCs w:val="20"/>
            </w:rPr>
          </w:pPr>
          <w:proofErr w:type="spellStart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CoEvolution</w:t>
          </w:r>
          <w:proofErr w:type="spellEnd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: A Comprehensive Trustworthy Framework for Connected Machine Learning and Secure Interconnected AI Solutions</w:t>
          </w:r>
        </w:p>
      </w:tc>
    </w:tr>
  </w:tbl>
  <w:p w14:paraId="5F47957A" w14:textId="06C4EC23" w:rsidR="09B72533" w:rsidRDefault="09B72533" w:rsidP="09B72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4EFC7" w14:textId="77777777" w:rsidR="003D5788" w:rsidRDefault="003D5788">
      <w:pPr>
        <w:spacing w:after="0" w:line="240" w:lineRule="auto"/>
      </w:pPr>
      <w:r>
        <w:separator/>
      </w:r>
    </w:p>
  </w:footnote>
  <w:footnote w:type="continuationSeparator" w:id="0">
    <w:p w14:paraId="6D0721C5" w14:textId="77777777" w:rsidR="003D5788" w:rsidRDefault="003D5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B2742F" w14:paraId="2EE00972" w14:textId="77777777" w:rsidTr="3CB2742F">
      <w:trPr>
        <w:trHeight w:val="300"/>
      </w:trPr>
      <w:tc>
        <w:tcPr>
          <w:tcW w:w="3005" w:type="dxa"/>
        </w:tcPr>
        <w:p w14:paraId="529413B8" w14:textId="2913F2AB" w:rsidR="3CB2742F" w:rsidRDefault="3CB2742F" w:rsidP="3CB2742F">
          <w:pPr>
            <w:pStyle w:val="Header"/>
            <w:ind w:left="-115"/>
          </w:pPr>
        </w:p>
      </w:tc>
      <w:tc>
        <w:tcPr>
          <w:tcW w:w="3005" w:type="dxa"/>
        </w:tcPr>
        <w:p w14:paraId="25BEF7CD" w14:textId="250EC0D5" w:rsidR="3CB2742F" w:rsidRDefault="3CB2742F" w:rsidP="3CB2742F">
          <w:pPr>
            <w:pStyle w:val="Header"/>
            <w:jc w:val="center"/>
          </w:pPr>
        </w:p>
      </w:tc>
      <w:tc>
        <w:tcPr>
          <w:tcW w:w="3005" w:type="dxa"/>
        </w:tcPr>
        <w:p w14:paraId="6B0292AC" w14:textId="4D1E427D" w:rsidR="3CB2742F" w:rsidRDefault="3CB2742F" w:rsidP="3CB2742F">
          <w:pPr>
            <w:pStyle w:val="Header"/>
            <w:ind w:right="-115"/>
            <w:jc w:val="right"/>
          </w:pPr>
        </w:p>
      </w:tc>
    </w:tr>
  </w:tbl>
  <w:p w14:paraId="1E54309B" w14:textId="7278E0E4" w:rsidR="3CB2742F" w:rsidRDefault="3CB2742F" w:rsidP="3CB274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2575"/>
      <w:gridCol w:w="3005"/>
    </w:tblGrid>
    <w:tr w:rsidR="09B72533" w14:paraId="1F950F2B" w14:textId="77777777" w:rsidTr="09B72533">
      <w:trPr>
        <w:trHeight w:val="300"/>
      </w:trPr>
      <w:tc>
        <w:tcPr>
          <w:tcW w:w="3435" w:type="dxa"/>
        </w:tcPr>
        <w:p w14:paraId="5A9F67CB" w14:textId="52299F66" w:rsidR="09B72533" w:rsidRPr="00CA6F03" w:rsidRDefault="09B72533" w:rsidP="09B72533">
          <w:pPr>
            <w:pStyle w:val="Header"/>
            <w:ind w:left="-115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 w:rsidRPr="09B72533">
            <w:rPr>
              <w:rFonts w:ascii="Times New Roman" w:eastAsia="Times New Roman" w:hAnsi="Times New Roman" w:cs="Times New Roman"/>
              <w:sz w:val="20"/>
              <w:szCs w:val="20"/>
            </w:rPr>
            <w:t>CoEvolution</w:t>
          </w:r>
          <w:proofErr w:type="spellEnd"/>
          <w:r w:rsidRPr="09B72533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</w:t>
          </w:r>
          <w:r w:rsidR="00CA6F03">
            <w:rPr>
              <w:rFonts w:ascii="Times New Roman" w:eastAsia="Times New Roman" w:hAnsi="Times New Roman" w:cs="Times New Roman"/>
              <w:sz w:val="20"/>
              <w:szCs w:val="20"/>
            </w:rPr>
            <w:t>work summary report</w:t>
          </w:r>
        </w:p>
      </w:tc>
      <w:tc>
        <w:tcPr>
          <w:tcW w:w="2575" w:type="dxa"/>
        </w:tcPr>
        <w:p w14:paraId="16152632" w14:textId="758D3A87" w:rsidR="09B72533" w:rsidRDefault="09B72533" w:rsidP="09B72533">
          <w:pPr>
            <w:pStyle w:val="Header"/>
            <w:jc w:val="center"/>
          </w:pPr>
        </w:p>
      </w:tc>
      <w:tc>
        <w:tcPr>
          <w:tcW w:w="3005" w:type="dxa"/>
        </w:tcPr>
        <w:p w14:paraId="0722C6DA" w14:textId="31A77352" w:rsidR="09B72533" w:rsidRDefault="09B72533" w:rsidP="09B72533">
          <w:pPr>
            <w:pStyle w:val="Header"/>
            <w:ind w:right="-115"/>
            <w:jc w:val="right"/>
          </w:pPr>
        </w:p>
      </w:tc>
    </w:tr>
  </w:tbl>
  <w:p w14:paraId="7108947E" w14:textId="1639D933" w:rsidR="09B72533" w:rsidRDefault="09B72533" w:rsidP="09B725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B72533" w14:paraId="59BB9E45" w14:textId="77777777" w:rsidTr="3CB2742F">
      <w:trPr>
        <w:trHeight w:val="300"/>
      </w:trPr>
      <w:tc>
        <w:tcPr>
          <w:tcW w:w="3005" w:type="dxa"/>
        </w:tcPr>
        <w:p w14:paraId="32919CC2" w14:textId="72C98E33" w:rsidR="09B72533" w:rsidRDefault="09B72533" w:rsidP="09B72533">
          <w:pPr>
            <w:pStyle w:val="Header"/>
            <w:ind w:left="-115"/>
          </w:pPr>
        </w:p>
      </w:tc>
      <w:tc>
        <w:tcPr>
          <w:tcW w:w="3005" w:type="dxa"/>
        </w:tcPr>
        <w:p w14:paraId="14E6318E" w14:textId="3E0AD8BA" w:rsidR="09B72533" w:rsidRDefault="3CB2742F" w:rsidP="09B7253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C50A6FB" wp14:editId="55910968">
                <wp:extent cx="1762125" cy="1057275"/>
                <wp:effectExtent l="0" t="0" r="0" b="0"/>
                <wp:docPr id="1865991582" name="Picture 18659915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D0CA1BF" w14:textId="7D96CC20" w:rsidR="09B72533" w:rsidRDefault="09B72533" w:rsidP="09B72533">
          <w:pPr>
            <w:pStyle w:val="Header"/>
            <w:ind w:right="-115"/>
            <w:jc w:val="right"/>
          </w:pPr>
        </w:p>
      </w:tc>
    </w:tr>
  </w:tbl>
  <w:p w14:paraId="0BB79F07" w14:textId="4756723C" w:rsidR="09B72533" w:rsidRDefault="09B72533" w:rsidP="09B7253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OaTZlKf8uCjo6" int2:id="Ym5MrID6">
      <int2:state int2:value="Rejected" int2:type="AugLoop_Text_Critique"/>
    </int2:textHash>
    <int2:textHash int2:hashCode="uL34wryimgyOCl" int2:id="TqLkM9Os">
      <int2:state int2:value="Rejected" int2:type="AugLoop_Text_Critique"/>
    </int2:textHash>
    <int2:textHash int2:hashCode="vXWAEmuUFATbOV" int2:id="jxkXVTOz">
      <int2:state int2:value="Rejected" int2:type="AugLoop_Text_Critique"/>
    </int2:textHash>
    <int2:textHash int2:hashCode="vi4rtpjHpCqP9l" int2:id="2rRYZe0z">
      <int2:state int2:value="Rejected" int2:type="AugLoop_Text_Critique"/>
    </int2:textHash>
    <int2:textHash int2:hashCode="Wbv3wutoY3/3Hm" int2:id="hpGNcQC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6A"/>
    <w:multiLevelType w:val="hybridMultilevel"/>
    <w:tmpl w:val="3484FAA6"/>
    <w:lvl w:ilvl="0" w:tplc="674652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F36CE"/>
    <w:multiLevelType w:val="hybridMultilevel"/>
    <w:tmpl w:val="2102CF40"/>
    <w:lvl w:ilvl="0" w:tplc="6B9CC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A3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4B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BAB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E8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E1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C4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25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89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1039D"/>
    <w:multiLevelType w:val="hybridMultilevel"/>
    <w:tmpl w:val="8676C866"/>
    <w:lvl w:ilvl="0" w:tplc="A5D42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4A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EAF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20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42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36D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43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88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4C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14B62"/>
    <w:multiLevelType w:val="hybridMultilevel"/>
    <w:tmpl w:val="5B623BA6"/>
    <w:lvl w:ilvl="0" w:tplc="9C1A0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AAC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87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07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AE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C2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6A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A63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02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71C18"/>
    <w:multiLevelType w:val="hybridMultilevel"/>
    <w:tmpl w:val="8D14E314"/>
    <w:lvl w:ilvl="0" w:tplc="D990083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E3EB0"/>
    <w:multiLevelType w:val="hybridMultilevel"/>
    <w:tmpl w:val="746A65F6"/>
    <w:lvl w:ilvl="0" w:tplc="3F8403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BF9B5"/>
    <w:multiLevelType w:val="hybridMultilevel"/>
    <w:tmpl w:val="C192AABE"/>
    <w:lvl w:ilvl="0" w:tplc="F00E1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83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A6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C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10D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E0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4A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6E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02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69A6F"/>
    <w:multiLevelType w:val="hybridMultilevel"/>
    <w:tmpl w:val="F44004C8"/>
    <w:lvl w:ilvl="0" w:tplc="E56E7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4A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C8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A4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5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86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AB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60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03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E25C8"/>
    <w:multiLevelType w:val="hybridMultilevel"/>
    <w:tmpl w:val="9418EC68"/>
    <w:lvl w:ilvl="0" w:tplc="EB42C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60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4A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64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8E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4E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CD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8C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26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C85CE"/>
    <w:multiLevelType w:val="hybridMultilevel"/>
    <w:tmpl w:val="53901B46"/>
    <w:lvl w:ilvl="0" w:tplc="B6D6B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E7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A7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E4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0A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AE5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C8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CC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A4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3A8F2"/>
    <w:multiLevelType w:val="hybridMultilevel"/>
    <w:tmpl w:val="0412939C"/>
    <w:lvl w:ilvl="0" w:tplc="56767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25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AB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5C1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08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87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69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28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284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B86EA"/>
    <w:multiLevelType w:val="hybridMultilevel"/>
    <w:tmpl w:val="34807AFC"/>
    <w:lvl w:ilvl="0" w:tplc="AA2A8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2D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F45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6E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E6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0B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8B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80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ED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EA6E2"/>
    <w:multiLevelType w:val="hybridMultilevel"/>
    <w:tmpl w:val="2B0E067A"/>
    <w:lvl w:ilvl="0" w:tplc="E9CA9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968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42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83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9C1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E3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2E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6E7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87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3796"/>
    <w:multiLevelType w:val="hybridMultilevel"/>
    <w:tmpl w:val="490EEDF2"/>
    <w:lvl w:ilvl="0" w:tplc="11BE0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C09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4F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AD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8D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CD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8B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02E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E0F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E982A"/>
    <w:multiLevelType w:val="hybridMultilevel"/>
    <w:tmpl w:val="24BED480"/>
    <w:lvl w:ilvl="0" w:tplc="EA067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29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8C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49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65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E8E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4E9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0E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E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05687"/>
    <w:multiLevelType w:val="hybridMultilevel"/>
    <w:tmpl w:val="A716AA40"/>
    <w:lvl w:ilvl="0" w:tplc="34B0C2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EBADD"/>
    <w:multiLevelType w:val="hybridMultilevel"/>
    <w:tmpl w:val="8836F6C2"/>
    <w:lvl w:ilvl="0" w:tplc="1D989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6C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EA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0B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C7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44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8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07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06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06550"/>
    <w:multiLevelType w:val="hybridMultilevel"/>
    <w:tmpl w:val="3AA2CFB2"/>
    <w:lvl w:ilvl="0" w:tplc="6568A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E8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63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CF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02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60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06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C4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68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FEF25"/>
    <w:multiLevelType w:val="hybridMultilevel"/>
    <w:tmpl w:val="0854E01C"/>
    <w:lvl w:ilvl="0" w:tplc="40A69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AB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02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0F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A8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8E2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E7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6E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EAD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0495F"/>
    <w:multiLevelType w:val="hybridMultilevel"/>
    <w:tmpl w:val="F51CE3F2"/>
    <w:lvl w:ilvl="0" w:tplc="432EB006">
      <w:start w:val="1"/>
      <w:numFmt w:val="decimal"/>
      <w:lvlText w:val="%1."/>
      <w:lvlJc w:val="left"/>
      <w:pPr>
        <w:ind w:left="720" w:hanging="360"/>
      </w:pPr>
    </w:lvl>
    <w:lvl w:ilvl="1" w:tplc="8C760460">
      <w:start w:val="1"/>
      <w:numFmt w:val="lowerLetter"/>
      <w:lvlText w:val="%2."/>
      <w:lvlJc w:val="left"/>
      <w:pPr>
        <w:ind w:left="1440" w:hanging="360"/>
      </w:pPr>
    </w:lvl>
    <w:lvl w:ilvl="2" w:tplc="386CF6B4">
      <w:start w:val="1"/>
      <w:numFmt w:val="lowerRoman"/>
      <w:lvlText w:val="%3."/>
      <w:lvlJc w:val="right"/>
      <w:pPr>
        <w:ind w:left="2160" w:hanging="180"/>
      </w:pPr>
    </w:lvl>
    <w:lvl w:ilvl="3" w:tplc="0EF06E08">
      <w:start w:val="1"/>
      <w:numFmt w:val="decimal"/>
      <w:lvlText w:val="%4."/>
      <w:lvlJc w:val="left"/>
      <w:pPr>
        <w:ind w:left="2880" w:hanging="360"/>
      </w:pPr>
    </w:lvl>
    <w:lvl w:ilvl="4" w:tplc="8FBCA980">
      <w:start w:val="1"/>
      <w:numFmt w:val="lowerLetter"/>
      <w:lvlText w:val="%5."/>
      <w:lvlJc w:val="left"/>
      <w:pPr>
        <w:ind w:left="3600" w:hanging="360"/>
      </w:pPr>
    </w:lvl>
    <w:lvl w:ilvl="5" w:tplc="07FC8DD8">
      <w:start w:val="1"/>
      <w:numFmt w:val="lowerRoman"/>
      <w:lvlText w:val="%6."/>
      <w:lvlJc w:val="right"/>
      <w:pPr>
        <w:ind w:left="4320" w:hanging="180"/>
      </w:pPr>
    </w:lvl>
    <w:lvl w:ilvl="6" w:tplc="2A44F7E6">
      <w:start w:val="1"/>
      <w:numFmt w:val="decimal"/>
      <w:lvlText w:val="%7."/>
      <w:lvlJc w:val="left"/>
      <w:pPr>
        <w:ind w:left="5040" w:hanging="360"/>
      </w:pPr>
    </w:lvl>
    <w:lvl w:ilvl="7" w:tplc="DD92E6DC">
      <w:start w:val="1"/>
      <w:numFmt w:val="lowerLetter"/>
      <w:lvlText w:val="%8."/>
      <w:lvlJc w:val="left"/>
      <w:pPr>
        <w:ind w:left="5760" w:hanging="360"/>
      </w:pPr>
    </w:lvl>
    <w:lvl w:ilvl="8" w:tplc="2A4ABAA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D9EB52"/>
    <w:multiLevelType w:val="hybridMultilevel"/>
    <w:tmpl w:val="2DA812BE"/>
    <w:lvl w:ilvl="0" w:tplc="4614F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6F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74C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0F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68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06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0B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26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49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A57AC"/>
    <w:multiLevelType w:val="hybridMultilevel"/>
    <w:tmpl w:val="C46E6588"/>
    <w:lvl w:ilvl="0" w:tplc="9F424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26E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EC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4A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C8A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65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88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44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65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9230D"/>
    <w:multiLevelType w:val="hybridMultilevel"/>
    <w:tmpl w:val="1304FF0C"/>
    <w:lvl w:ilvl="0" w:tplc="2E54DA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7EEB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2E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01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2B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2C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2A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81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85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B07EEA"/>
    <w:multiLevelType w:val="hybridMultilevel"/>
    <w:tmpl w:val="2DEAB05A"/>
    <w:lvl w:ilvl="0" w:tplc="00342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E4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0E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2B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EA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A8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AA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062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AD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9FD21"/>
    <w:multiLevelType w:val="hybridMultilevel"/>
    <w:tmpl w:val="40CE6EA6"/>
    <w:lvl w:ilvl="0" w:tplc="61AA4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EC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C4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EA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CE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C87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20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B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E4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B6E1C"/>
    <w:multiLevelType w:val="hybridMultilevel"/>
    <w:tmpl w:val="51825500"/>
    <w:lvl w:ilvl="0" w:tplc="6016C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C07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4E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8C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C1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2C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05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27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24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1BD97"/>
    <w:multiLevelType w:val="hybridMultilevel"/>
    <w:tmpl w:val="C0CE4782"/>
    <w:lvl w:ilvl="0" w:tplc="AE6A8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ED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12C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6E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83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A2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64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2B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12919"/>
    <w:multiLevelType w:val="hybridMultilevel"/>
    <w:tmpl w:val="D82A7CF6"/>
    <w:lvl w:ilvl="0" w:tplc="6A549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5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000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EA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629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488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888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82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6C0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978332">
    <w:abstractNumId w:val="11"/>
  </w:num>
  <w:num w:numId="2" w16cid:durableId="270011314">
    <w:abstractNumId w:val="14"/>
  </w:num>
  <w:num w:numId="3" w16cid:durableId="1875533303">
    <w:abstractNumId w:val="27"/>
  </w:num>
  <w:num w:numId="4" w16cid:durableId="1886142177">
    <w:abstractNumId w:val="22"/>
  </w:num>
  <w:num w:numId="5" w16cid:durableId="399983071">
    <w:abstractNumId w:val="19"/>
  </w:num>
  <w:num w:numId="6" w16cid:durableId="690230266">
    <w:abstractNumId w:val="21"/>
  </w:num>
  <w:num w:numId="7" w16cid:durableId="125200914">
    <w:abstractNumId w:val="9"/>
  </w:num>
  <w:num w:numId="8" w16cid:durableId="866602772">
    <w:abstractNumId w:val="24"/>
  </w:num>
  <w:num w:numId="9" w16cid:durableId="2113502311">
    <w:abstractNumId w:val="10"/>
  </w:num>
  <w:num w:numId="10" w16cid:durableId="1303197727">
    <w:abstractNumId w:val="6"/>
  </w:num>
  <w:num w:numId="11" w16cid:durableId="435294700">
    <w:abstractNumId w:val="7"/>
  </w:num>
  <w:num w:numId="12" w16cid:durableId="1981763734">
    <w:abstractNumId w:val="3"/>
  </w:num>
  <w:num w:numId="13" w16cid:durableId="396168076">
    <w:abstractNumId w:val="12"/>
  </w:num>
  <w:num w:numId="14" w16cid:durableId="1548176387">
    <w:abstractNumId w:val="20"/>
  </w:num>
  <w:num w:numId="15" w16cid:durableId="325865542">
    <w:abstractNumId w:val="25"/>
  </w:num>
  <w:num w:numId="16" w16cid:durableId="1015696003">
    <w:abstractNumId w:val="1"/>
  </w:num>
  <w:num w:numId="17" w16cid:durableId="1721635300">
    <w:abstractNumId w:val="8"/>
  </w:num>
  <w:num w:numId="18" w16cid:durableId="724719011">
    <w:abstractNumId w:val="16"/>
  </w:num>
  <w:num w:numId="19" w16cid:durableId="1654217865">
    <w:abstractNumId w:val="18"/>
  </w:num>
  <w:num w:numId="20" w16cid:durableId="817768544">
    <w:abstractNumId w:val="23"/>
  </w:num>
  <w:num w:numId="21" w16cid:durableId="313948061">
    <w:abstractNumId w:val="26"/>
  </w:num>
  <w:num w:numId="22" w16cid:durableId="1149177167">
    <w:abstractNumId w:val="2"/>
  </w:num>
  <w:num w:numId="23" w16cid:durableId="1805850156">
    <w:abstractNumId w:val="17"/>
  </w:num>
  <w:num w:numId="24" w16cid:durableId="1696997247">
    <w:abstractNumId w:val="13"/>
  </w:num>
  <w:num w:numId="25" w16cid:durableId="1227767845">
    <w:abstractNumId w:val="15"/>
  </w:num>
  <w:num w:numId="26" w16cid:durableId="451021281">
    <w:abstractNumId w:val="0"/>
  </w:num>
  <w:num w:numId="27" w16cid:durableId="646204314">
    <w:abstractNumId w:val="5"/>
  </w:num>
  <w:num w:numId="28" w16cid:durableId="1435251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6098ED"/>
    <w:rsid w:val="000906A9"/>
    <w:rsid w:val="000A7088"/>
    <w:rsid w:val="000D7451"/>
    <w:rsid w:val="00115F20"/>
    <w:rsid w:val="0017241E"/>
    <w:rsid w:val="00186668"/>
    <w:rsid w:val="001A35E1"/>
    <w:rsid w:val="001E5BC6"/>
    <w:rsid w:val="0025177B"/>
    <w:rsid w:val="00254585"/>
    <w:rsid w:val="002E2962"/>
    <w:rsid w:val="002F7456"/>
    <w:rsid w:val="00326E8E"/>
    <w:rsid w:val="003D5788"/>
    <w:rsid w:val="00454E7A"/>
    <w:rsid w:val="006D7E13"/>
    <w:rsid w:val="007B22AE"/>
    <w:rsid w:val="00802D33"/>
    <w:rsid w:val="00844ED4"/>
    <w:rsid w:val="0084629A"/>
    <w:rsid w:val="0087629C"/>
    <w:rsid w:val="00951BDF"/>
    <w:rsid w:val="009C7F10"/>
    <w:rsid w:val="009D0DB8"/>
    <w:rsid w:val="00A8AFDB"/>
    <w:rsid w:val="00BA0503"/>
    <w:rsid w:val="00BD19FF"/>
    <w:rsid w:val="00C86785"/>
    <w:rsid w:val="00CA6F03"/>
    <w:rsid w:val="00CE6153"/>
    <w:rsid w:val="00D5212E"/>
    <w:rsid w:val="00F0760E"/>
    <w:rsid w:val="00F25BEF"/>
    <w:rsid w:val="00F37857"/>
    <w:rsid w:val="00F5170D"/>
    <w:rsid w:val="00FC2A61"/>
    <w:rsid w:val="00FE1246"/>
    <w:rsid w:val="016121F2"/>
    <w:rsid w:val="01D26FB3"/>
    <w:rsid w:val="020A1628"/>
    <w:rsid w:val="021F69E5"/>
    <w:rsid w:val="0253754E"/>
    <w:rsid w:val="028F5E5B"/>
    <w:rsid w:val="02ECB835"/>
    <w:rsid w:val="02F7AA4B"/>
    <w:rsid w:val="0336D3A7"/>
    <w:rsid w:val="03A4BF84"/>
    <w:rsid w:val="03A5E5B7"/>
    <w:rsid w:val="03C9FF02"/>
    <w:rsid w:val="0406786C"/>
    <w:rsid w:val="04081EDD"/>
    <w:rsid w:val="046AA568"/>
    <w:rsid w:val="049BFBFB"/>
    <w:rsid w:val="05BA4224"/>
    <w:rsid w:val="061ABBA5"/>
    <w:rsid w:val="067BC8E3"/>
    <w:rsid w:val="0685181F"/>
    <w:rsid w:val="06BD779D"/>
    <w:rsid w:val="07206C09"/>
    <w:rsid w:val="075FAA44"/>
    <w:rsid w:val="07B6FE09"/>
    <w:rsid w:val="08471AC9"/>
    <w:rsid w:val="08752112"/>
    <w:rsid w:val="0965E60E"/>
    <w:rsid w:val="09AACD38"/>
    <w:rsid w:val="09B72533"/>
    <w:rsid w:val="0A234C87"/>
    <w:rsid w:val="0A250EE6"/>
    <w:rsid w:val="0A465262"/>
    <w:rsid w:val="0BBB65EE"/>
    <w:rsid w:val="0DEC6A77"/>
    <w:rsid w:val="0E069CDB"/>
    <w:rsid w:val="0EC89888"/>
    <w:rsid w:val="0EE5E217"/>
    <w:rsid w:val="0F49E807"/>
    <w:rsid w:val="0FBCE1EF"/>
    <w:rsid w:val="0FD0AE36"/>
    <w:rsid w:val="0FD5F63B"/>
    <w:rsid w:val="10C30F17"/>
    <w:rsid w:val="114D144B"/>
    <w:rsid w:val="12B4087F"/>
    <w:rsid w:val="12FA327C"/>
    <w:rsid w:val="13271D1C"/>
    <w:rsid w:val="1357B8E5"/>
    <w:rsid w:val="136098ED"/>
    <w:rsid w:val="139F0FD7"/>
    <w:rsid w:val="1432EC7E"/>
    <w:rsid w:val="14748FB3"/>
    <w:rsid w:val="14BBFA3F"/>
    <w:rsid w:val="14E81728"/>
    <w:rsid w:val="154D277F"/>
    <w:rsid w:val="155D20EB"/>
    <w:rsid w:val="157061CD"/>
    <w:rsid w:val="157831C1"/>
    <w:rsid w:val="157BFE5E"/>
    <w:rsid w:val="15BD7835"/>
    <w:rsid w:val="15DDC8F7"/>
    <w:rsid w:val="163F8197"/>
    <w:rsid w:val="1653AC28"/>
    <w:rsid w:val="168EC714"/>
    <w:rsid w:val="16BE94E9"/>
    <w:rsid w:val="16D2071A"/>
    <w:rsid w:val="16E544C0"/>
    <w:rsid w:val="16E71213"/>
    <w:rsid w:val="16EA3F1F"/>
    <w:rsid w:val="1705AA85"/>
    <w:rsid w:val="1712FB0A"/>
    <w:rsid w:val="1730BD72"/>
    <w:rsid w:val="17818ADA"/>
    <w:rsid w:val="1793BF13"/>
    <w:rsid w:val="17B53DBE"/>
    <w:rsid w:val="181F6A22"/>
    <w:rsid w:val="188A447A"/>
    <w:rsid w:val="18A5800D"/>
    <w:rsid w:val="19274AF1"/>
    <w:rsid w:val="19702923"/>
    <w:rsid w:val="197F24DB"/>
    <w:rsid w:val="198285A9"/>
    <w:rsid w:val="19895B29"/>
    <w:rsid w:val="199809BA"/>
    <w:rsid w:val="1999FC3C"/>
    <w:rsid w:val="19A8A340"/>
    <w:rsid w:val="1A089198"/>
    <w:rsid w:val="1AC11DDF"/>
    <w:rsid w:val="1B04AD87"/>
    <w:rsid w:val="1B08B2DB"/>
    <w:rsid w:val="1B2A0B5C"/>
    <w:rsid w:val="1BC70C22"/>
    <w:rsid w:val="1BD760F8"/>
    <w:rsid w:val="1CD8AEDB"/>
    <w:rsid w:val="1D59CF62"/>
    <w:rsid w:val="1D65F85E"/>
    <w:rsid w:val="1E13366D"/>
    <w:rsid w:val="1E706B85"/>
    <w:rsid w:val="1E9C0664"/>
    <w:rsid w:val="1EC401A9"/>
    <w:rsid w:val="1ECC7D17"/>
    <w:rsid w:val="20F9AE84"/>
    <w:rsid w:val="224139E3"/>
    <w:rsid w:val="23133A07"/>
    <w:rsid w:val="23403D26"/>
    <w:rsid w:val="24240285"/>
    <w:rsid w:val="243EBFDF"/>
    <w:rsid w:val="248BA4CB"/>
    <w:rsid w:val="25724E8B"/>
    <w:rsid w:val="2597D55F"/>
    <w:rsid w:val="25CB58EB"/>
    <w:rsid w:val="25FEC2FB"/>
    <w:rsid w:val="26316509"/>
    <w:rsid w:val="268BFF90"/>
    <w:rsid w:val="26983499"/>
    <w:rsid w:val="26A24BCF"/>
    <w:rsid w:val="26B2EFB0"/>
    <w:rsid w:val="26EFB24E"/>
    <w:rsid w:val="2734D7A6"/>
    <w:rsid w:val="275D1D04"/>
    <w:rsid w:val="2767CE7B"/>
    <w:rsid w:val="27933371"/>
    <w:rsid w:val="2794DB71"/>
    <w:rsid w:val="2798651A"/>
    <w:rsid w:val="27BA37FB"/>
    <w:rsid w:val="27C77C86"/>
    <w:rsid w:val="288921D8"/>
    <w:rsid w:val="289CBC18"/>
    <w:rsid w:val="28C1D8E3"/>
    <w:rsid w:val="292DCD98"/>
    <w:rsid w:val="29556AFD"/>
    <w:rsid w:val="299CFAA7"/>
    <w:rsid w:val="2A1D7262"/>
    <w:rsid w:val="2A89D7CE"/>
    <w:rsid w:val="2B284AF0"/>
    <w:rsid w:val="2B7CAE1E"/>
    <w:rsid w:val="2BA098AA"/>
    <w:rsid w:val="2BCFEF73"/>
    <w:rsid w:val="2C0A609C"/>
    <w:rsid w:val="2C94B95F"/>
    <w:rsid w:val="2D7F79EF"/>
    <w:rsid w:val="2DFBFD91"/>
    <w:rsid w:val="2E577171"/>
    <w:rsid w:val="2FB9C972"/>
    <w:rsid w:val="2FCAFC9C"/>
    <w:rsid w:val="2FEA5645"/>
    <w:rsid w:val="303D175F"/>
    <w:rsid w:val="3088C3D5"/>
    <w:rsid w:val="30C21D71"/>
    <w:rsid w:val="30DFB353"/>
    <w:rsid w:val="30F7A8B1"/>
    <w:rsid w:val="31206C92"/>
    <w:rsid w:val="327D7165"/>
    <w:rsid w:val="32B15396"/>
    <w:rsid w:val="33389839"/>
    <w:rsid w:val="335CC57D"/>
    <w:rsid w:val="3436CC91"/>
    <w:rsid w:val="34CE6D49"/>
    <w:rsid w:val="350C5209"/>
    <w:rsid w:val="359C9EB3"/>
    <w:rsid w:val="361E0819"/>
    <w:rsid w:val="36B94095"/>
    <w:rsid w:val="36CF30DD"/>
    <w:rsid w:val="36EB8D30"/>
    <w:rsid w:val="3856C3AE"/>
    <w:rsid w:val="3885DD5A"/>
    <w:rsid w:val="38AF2441"/>
    <w:rsid w:val="39967C5C"/>
    <w:rsid w:val="3A8B50F4"/>
    <w:rsid w:val="3B8028EC"/>
    <w:rsid w:val="3B8789C1"/>
    <w:rsid w:val="3B99F05B"/>
    <w:rsid w:val="3C8E9C03"/>
    <w:rsid w:val="3CB2742F"/>
    <w:rsid w:val="3CF0572C"/>
    <w:rsid w:val="3D142E95"/>
    <w:rsid w:val="3D164E7B"/>
    <w:rsid w:val="3D5C7753"/>
    <w:rsid w:val="3D7E3395"/>
    <w:rsid w:val="3D92C7DC"/>
    <w:rsid w:val="3DB1996B"/>
    <w:rsid w:val="3DB7FC88"/>
    <w:rsid w:val="3DC8E7A8"/>
    <w:rsid w:val="3F28A137"/>
    <w:rsid w:val="3FA5E54A"/>
    <w:rsid w:val="3FAF61CC"/>
    <w:rsid w:val="4026AFDB"/>
    <w:rsid w:val="406D7F49"/>
    <w:rsid w:val="40C72B42"/>
    <w:rsid w:val="41AA79EE"/>
    <w:rsid w:val="41E0B68F"/>
    <w:rsid w:val="4234F05A"/>
    <w:rsid w:val="427A2CA3"/>
    <w:rsid w:val="42B66730"/>
    <w:rsid w:val="42FC9BEB"/>
    <w:rsid w:val="4316A475"/>
    <w:rsid w:val="437AFF0E"/>
    <w:rsid w:val="4424AC97"/>
    <w:rsid w:val="449C5DAB"/>
    <w:rsid w:val="44FED7DE"/>
    <w:rsid w:val="450B12B7"/>
    <w:rsid w:val="453374AF"/>
    <w:rsid w:val="45833AD7"/>
    <w:rsid w:val="4657387E"/>
    <w:rsid w:val="46981A0E"/>
    <w:rsid w:val="46C543A6"/>
    <w:rsid w:val="46FA2367"/>
    <w:rsid w:val="477C5237"/>
    <w:rsid w:val="4784046E"/>
    <w:rsid w:val="47BD8C11"/>
    <w:rsid w:val="47EAE0BF"/>
    <w:rsid w:val="4856DBA0"/>
    <w:rsid w:val="485F6041"/>
    <w:rsid w:val="48A206FC"/>
    <w:rsid w:val="48BB763B"/>
    <w:rsid w:val="48BD38AC"/>
    <w:rsid w:val="490962DB"/>
    <w:rsid w:val="491A5631"/>
    <w:rsid w:val="4A090F00"/>
    <w:rsid w:val="4A332852"/>
    <w:rsid w:val="4A7700C9"/>
    <w:rsid w:val="4AEF9BE7"/>
    <w:rsid w:val="4B8D6F4C"/>
    <w:rsid w:val="4BCF7AC7"/>
    <w:rsid w:val="4C33FC92"/>
    <w:rsid w:val="4C8E11B0"/>
    <w:rsid w:val="4DDE8142"/>
    <w:rsid w:val="4FBFD7FE"/>
    <w:rsid w:val="4FC14E2D"/>
    <w:rsid w:val="4FFE67E1"/>
    <w:rsid w:val="503194FE"/>
    <w:rsid w:val="50592D31"/>
    <w:rsid w:val="50AEAA31"/>
    <w:rsid w:val="50E006E8"/>
    <w:rsid w:val="510CCF57"/>
    <w:rsid w:val="5127538A"/>
    <w:rsid w:val="513F53C2"/>
    <w:rsid w:val="5191EB9B"/>
    <w:rsid w:val="519B92C6"/>
    <w:rsid w:val="52196E4D"/>
    <w:rsid w:val="52492C99"/>
    <w:rsid w:val="52A4B083"/>
    <w:rsid w:val="53879373"/>
    <w:rsid w:val="53E597FA"/>
    <w:rsid w:val="54AD71EF"/>
    <w:rsid w:val="54AF16FE"/>
    <w:rsid w:val="54CFBD37"/>
    <w:rsid w:val="54D81050"/>
    <w:rsid w:val="5524BFED"/>
    <w:rsid w:val="553CF5C1"/>
    <w:rsid w:val="5567CE28"/>
    <w:rsid w:val="560DB853"/>
    <w:rsid w:val="56F3C1BA"/>
    <w:rsid w:val="570EC01B"/>
    <w:rsid w:val="57466C04"/>
    <w:rsid w:val="574C19FD"/>
    <w:rsid w:val="5766F604"/>
    <w:rsid w:val="57E741EF"/>
    <w:rsid w:val="57EBDEFE"/>
    <w:rsid w:val="58018E19"/>
    <w:rsid w:val="5804A3E4"/>
    <w:rsid w:val="5828F6D5"/>
    <w:rsid w:val="5830DA97"/>
    <w:rsid w:val="5836455B"/>
    <w:rsid w:val="5841FDCA"/>
    <w:rsid w:val="58B0B528"/>
    <w:rsid w:val="59D83D7A"/>
    <w:rsid w:val="59DA3C7E"/>
    <w:rsid w:val="59FB4B0C"/>
    <w:rsid w:val="5A2CBA95"/>
    <w:rsid w:val="5A3B687F"/>
    <w:rsid w:val="5A60910F"/>
    <w:rsid w:val="5AE7AFDB"/>
    <w:rsid w:val="5CD56B44"/>
    <w:rsid w:val="5D7AA1A5"/>
    <w:rsid w:val="5D951EEA"/>
    <w:rsid w:val="5E485725"/>
    <w:rsid w:val="5E7515FB"/>
    <w:rsid w:val="5E7AEACB"/>
    <w:rsid w:val="5EF10758"/>
    <w:rsid w:val="5F5EB2EB"/>
    <w:rsid w:val="5FAF69E3"/>
    <w:rsid w:val="604019FF"/>
    <w:rsid w:val="606DA526"/>
    <w:rsid w:val="60CBAC5E"/>
    <w:rsid w:val="60D5F27D"/>
    <w:rsid w:val="619DE79F"/>
    <w:rsid w:val="61B71351"/>
    <w:rsid w:val="61D3C5DD"/>
    <w:rsid w:val="627732AA"/>
    <w:rsid w:val="62A2DB0E"/>
    <w:rsid w:val="64067419"/>
    <w:rsid w:val="6433BE8F"/>
    <w:rsid w:val="648A9925"/>
    <w:rsid w:val="64A55DD0"/>
    <w:rsid w:val="64DDC95E"/>
    <w:rsid w:val="666BF19A"/>
    <w:rsid w:val="667B6AD0"/>
    <w:rsid w:val="66C3ABD3"/>
    <w:rsid w:val="66CD877E"/>
    <w:rsid w:val="674C0E7C"/>
    <w:rsid w:val="6756C339"/>
    <w:rsid w:val="68D93A41"/>
    <w:rsid w:val="695F8CEA"/>
    <w:rsid w:val="6993A2F2"/>
    <w:rsid w:val="69D9DCFE"/>
    <w:rsid w:val="6A11FBEF"/>
    <w:rsid w:val="6A4E3A65"/>
    <w:rsid w:val="6A78C405"/>
    <w:rsid w:val="6B6116C6"/>
    <w:rsid w:val="6B88ED49"/>
    <w:rsid w:val="6BBB5FFF"/>
    <w:rsid w:val="6BDF22B3"/>
    <w:rsid w:val="6C7740F0"/>
    <w:rsid w:val="6C7747B9"/>
    <w:rsid w:val="6CF3F7E1"/>
    <w:rsid w:val="6D697B05"/>
    <w:rsid w:val="6DAC91A6"/>
    <w:rsid w:val="6E369C86"/>
    <w:rsid w:val="6E754DBB"/>
    <w:rsid w:val="6F3FD464"/>
    <w:rsid w:val="6FE6B84F"/>
    <w:rsid w:val="7035F38F"/>
    <w:rsid w:val="708CCD28"/>
    <w:rsid w:val="7206522C"/>
    <w:rsid w:val="726D52BA"/>
    <w:rsid w:val="72777FDE"/>
    <w:rsid w:val="727BB2B0"/>
    <w:rsid w:val="72B6AB12"/>
    <w:rsid w:val="72BD6B03"/>
    <w:rsid w:val="72DD6D9D"/>
    <w:rsid w:val="73260081"/>
    <w:rsid w:val="7360EA29"/>
    <w:rsid w:val="7376870E"/>
    <w:rsid w:val="739426B4"/>
    <w:rsid w:val="73E9F3C1"/>
    <w:rsid w:val="74C17DAC"/>
    <w:rsid w:val="74D2D894"/>
    <w:rsid w:val="76543763"/>
    <w:rsid w:val="76D4DCD0"/>
    <w:rsid w:val="76E43675"/>
    <w:rsid w:val="7766379E"/>
    <w:rsid w:val="77BB37EF"/>
    <w:rsid w:val="77FA226A"/>
    <w:rsid w:val="78D0D2B0"/>
    <w:rsid w:val="790B3DB9"/>
    <w:rsid w:val="792C4718"/>
    <w:rsid w:val="79B7916A"/>
    <w:rsid w:val="79C12EAC"/>
    <w:rsid w:val="79DE3999"/>
    <w:rsid w:val="7A4B7BFA"/>
    <w:rsid w:val="7AE1E98A"/>
    <w:rsid w:val="7B3E7F8E"/>
    <w:rsid w:val="7B519129"/>
    <w:rsid w:val="7B56039F"/>
    <w:rsid w:val="7B5E7CE5"/>
    <w:rsid w:val="7B9D6FC4"/>
    <w:rsid w:val="7BB15D1A"/>
    <w:rsid w:val="7C90D464"/>
    <w:rsid w:val="7CACC2A9"/>
    <w:rsid w:val="7CDEB296"/>
    <w:rsid w:val="7DC7A99A"/>
    <w:rsid w:val="7E93DB95"/>
    <w:rsid w:val="7E9F1275"/>
    <w:rsid w:val="7EA1E9B1"/>
    <w:rsid w:val="7EBA3FDB"/>
    <w:rsid w:val="7ECFC0F3"/>
    <w:rsid w:val="7F23C2BF"/>
    <w:rsid w:val="7F370FC8"/>
    <w:rsid w:val="7F718280"/>
    <w:rsid w:val="7FECF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98ED"/>
  <w15:chartTrackingRefBased/>
  <w15:docId w15:val="{7D97A175-1136-471C-A5B5-55329E50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9B72533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9B725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9B725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/>
    </w:rPr>
  </w:style>
  <w:style w:type="paragraph" w:styleId="Heading4">
    <w:name w:val="heading 4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/>
    </w:rPr>
  </w:style>
  <w:style w:type="paragraph" w:styleId="Heading7">
    <w:name w:val="heading 7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/>
    </w:rPr>
  </w:style>
  <w:style w:type="paragraph" w:styleId="Heading8">
    <w:name w:val="heading 8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9B72533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9B72533"/>
    <w:rPr>
      <w:color w:val="5A5A5A"/>
    </w:rPr>
  </w:style>
  <w:style w:type="paragraph" w:styleId="Quote">
    <w:name w:val="Quote"/>
    <w:basedOn w:val="Normal"/>
    <w:next w:val="Normal"/>
    <w:uiPriority w:val="29"/>
    <w:qFormat/>
    <w:rsid w:val="09B7253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09B7253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paragraph" w:styleId="ListParagraph">
    <w:name w:val="List Paragraph"/>
    <w:basedOn w:val="Normal"/>
    <w:uiPriority w:val="34"/>
    <w:qFormat/>
    <w:rsid w:val="09B7253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9B72533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9B72533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9B72533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9B72533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9B72533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9B72533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9B72533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9B72533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9B72533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09B72533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9B72533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09B72533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9B7253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rsid w:val="006D7E1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F42BB571C174A8CFFD983452FCC05" ma:contentTypeVersion="12" ma:contentTypeDescription="Create a new document." ma:contentTypeScope="" ma:versionID="be7498dd9c4512a837f461ead69e4c34">
  <xsd:schema xmlns:xsd="http://www.w3.org/2001/XMLSchema" xmlns:xs="http://www.w3.org/2001/XMLSchema" xmlns:p="http://schemas.microsoft.com/office/2006/metadata/properties" xmlns:ns2="d608b43f-bfac-4116-ae2f-2654f04dc4f2" xmlns:ns3="f05f1c5d-c52e-4d54-83d1-a52e4aeefd52" targetNamespace="http://schemas.microsoft.com/office/2006/metadata/properties" ma:root="true" ma:fieldsID="07f14bcc0f87e48c34d5d33dedee0072" ns2:_="" ns3:_="">
    <xsd:import namespace="d608b43f-bfac-4116-ae2f-2654f04dc4f2"/>
    <xsd:import namespace="f05f1c5d-c52e-4d54-83d1-a52e4aeef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8b43f-bfac-4116-ae2f-2654f04dc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a16348-86a9-4153-a534-716e536704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f1c5d-c52e-4d54-83d1-a52e4aeefd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773a3-2a48-487a-a9d1-73543309e2e9}" ma:internalName="TaxCatchAll" ma:showField="CatchAllData" ma:web="f05f1c5d-c52e-4d54-83d1-a52e4aeefd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08b43f-bfac-4116-ae2f-2654f04dc4f2">
      <Terms xmlns="http://schemas.microsoft.com/office/infopath/2007/PartnerControls"/>
    </lcf76f155ced4ddcb4097134ff3c332f>
    <TaxCatchAll xmlns="f05f1c5d-c52e-4d54-83d1-a52e4aeefd5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651A91-8618-E448-BF80-E8AA29F532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7E5B6-8EAB-48BF-A454-EF00F4AEC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08b43f-bfac-4116-ae2f-2654f04dc4f2"/>
    <ds:schemaRef ds:uri="f05f1c5d-c52e-4d54-83d1-a52e4aeef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2FFF3F-A6AD-4890-AD3B-33DA02FFA0C9}">
  <ds:schemaRefs>
    <ds:schemaRef ds:uri="http://schemas.microsoft.com/office/2006/metadata/properties"/>
    <ds:schemaRef ds:uri="http://schemas.microsoft.com/office/infopath/2007/PartnerControls"/>
    <ds:schemaRef ds:uri="d608b43f-bfac-4116-ae2f-2654f04dc4f2"/>
    <ds:schemaRef ds:uri="f05f1c5d-c52e-4d54-83d1-a52e4aeefd52"/>
  </ds:schemaRefs>
</ds:datastoreItem>
</file>

<file path=customXml/itemProps4.xml><?xml version="1.0" encoding="utf-8"?>
<ds:datastoreItem xmlns:ds="http://schemas.openxmlformats.org/officeDocument/2006/customXml" ds:itemID="{6BCD8D23-0F97-4382-8FEF-AF0C636FBF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Αντωνιος Μακρης</dc:creator>
  <cp:keywords/>
  <dc:description/>
  <cp:lastModifiedBy>Nikolaos Gkatzios</cp:lastModifiedBy>
  <cp:revision>16</cp:revision>
  <dcterms:created xsi:type="dcterms:W3CDTF">2024-11-16T05:24:00Z</dcterms:created>
  <dcterms:modified xsi:type="dcterms:W3CDTF">2025-02-11T12:39:00Z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0x010100314F42BB571C174A8CFFD983452FCC05</vt:lpwstr>
  </property>
  <property fmtid="{D5CDD505-2E9C-101B-9397-08002B2CF9AE}" pid="3" name="MediaServiceImageTags">
    <vt:lpwstr/>
  </property>
</Properties>
</file>