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D3D4" w14:textId="790B88A9" w:rsidR="00CC753A" w:rsidRPr="00CC753A" w:rsidRDefault="00CC753A" w:rsidP="00CC753A">
      <w:pPr>
        <w:jc w:val="center"/>
        <w:rPr>
          <w:b/>
          <w:bCs/>
          <w:sz w:val="40"/>
          <w:szCs w:val="40"/>
          <w:lang w:val="en-US"/>
        </w:rPr>
      </w:pPr>
      <w:r w:rsidRPr="005D4E93">
        <w:rPr>
          <w:b/>
          <w:bCs/>
          <w:sz w:val="40"/>
          <w:szCs w:val="40"/>
          <w:lang w:val="en-US"/>
        </w:rPr>
        <w:t xml:space="preserve">Introducing the </w:t>
      </w:r>
      <w:proofErr w:type="spellStart"/>
      <w:r w:rsidRPr="005D4E93">
        <w:rPr>
          <w:b/>
          <w:bCs/>
          <w:sz w:val="40"/>
          <w:szCs w:val="40"/>
          <w:lang w:val="en-US"/>
        </w:rPr>
        <w:t>CoEvolution</w:t>
      </w:r>
      <w:proofErr w:type="spellEnd"/>
      <w:r w:rsidRPr="005D4E93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Consortium</w:t>
      </w:r>
    </w:p>
    <w:p w14:paraId="4A7FB637" w14:textId="14598A64" w:rsidR="00935052" w:rsidRDefault="00935052" w:rsidP="00CC753A">
      <w:pPr>
        <w:jc w:val="center"/>
        <w:rPr>
          <w:b/>
          <w:bCs/>
          <w:sz w:val="40"/>
          <w:szCs w:val="40"/>
          <w:lang w:val="en-US"/>
        </w:rPr>
      </w:pPr>
      <w:r w:rsidRPr="00CC753A">
        <w:rPr>
          <w:b/>
          <w:bCs/>
          <w:sz w:val="40"/>
          <w:szCs w:val="40"/>
          <w:lang w:val="en-US"/>
        </w:rPr>
        <w:t>AViSense.AI: Innovative AI Solutions for Autonomy, Visualization and Interactive Sensing</w:t>
      </w:r>
    </w:p>
    <w:p w14:paraId="2FD1929F" w14:textId="77777777" w:rsidR="00CC753A" w:rsidRPr="00CC753A" w:rsidRDefault="00CC753A" w:rsidP="00CC753A">
      <w:pPr>
        <w:jc w:val="center"/>
        <w:rPr>
          <w:b/>
          <w:bCs/>
          <w:sz w:val="40"/>
          <w:szCs w:val="40"/>
          <w:lang w:val="en-US"/>
        </w:rPr>
      </w:pPr>
    </w:p>
    <w:p w14:paraId="244E4A85" w14:textId="763D05A5" w:rsidR="00935052" w:rsidRDefault="00935052" w:rsidP="00F665DF">
      <w:pPr>
        <w:spacing w:after="120" w:line="240" w:lineRule="auto"/>
        <w:jc w:val="both"/>
        <w:rPr>
          <w:lang w:val="en-US"/>
        </w:rPr>
      </w:pPr>
      <w:r w:rsidRPr="00935052">
        <w:rPr>
          <w:lang w:val="en-US"/>
        </w:rPr>
        <w:t>Avi</w:t>
      </w:r>
      <w:r>
        <w:rPr>
          <w:lang w:val="en-US"/>
        </w:rPr>
        <w:t>S</w:t>
      </w:r>
      <w:r w:rsidRPr="00935052">
        <w:rPr>
          <w:lang w:val="en-US"/>
        </w:rPr>
        <w:t>ense</w:t>
      </w:r>
      <w:r>
        <w:rPr>
          <w:lang w:val="en-US"/>
        </w:rPr>
        <w:t>.ai is a</w:t>
      </w:r>
      <w:r w:rsidRPr="00935052">
        <w:rPr>
          <w:lang w:val="en-US"/>
        </w:rPr>
        <w:t xml:space="preserve"> pioneering company in the field of autonomous driving technologies</w:t>
      </w:r>
      <w:r>
        <w:rPr>
          <w:lang w:val="en-US"/>
        </w:rPr>
        <w:t xml:space="preserve"> aiming to t</w:t>
      </w:r>
      <w:r w:rsidRPr="00935052">
        <w:rPr>
          <w:lang w:val="en-US"/>
        </w:rPr>
        <w:t>ransform contemporary vehicles from a lifeless machine to an omniscient and trustworthy partner</w:t>
      </w:r>
      <w:r>
        <w:rPr>
          <w:lang w:val="en-US"/>
        </w:rPr>
        <w:t xml:space="preserve">. Its vision is to </w:t>
      </w:r>
      <w:r w:rsidRPr="00935052">
        <w:rPr>
          <w:lang w:val="en-US"/>
        </w:rPr>
        <w:t>become the leading company providing Autonomous Vehicles solutions that anyone can understand, trust and use</w:t>
      </w:r>
      <w:r>
        <w:rPr>
          <w:lang w:val="en-US"/>
        </w:rPr>
        <w:t xml:space="preserve"> aspiring to enhance</w:t>
      </w:r>
      <w:r w:rsidRPr="00935052">
        <w:rPr>
          <w:lang w:val="en-US"/>
        </w:rPr>
        <w:t xml:space="preserve"> cooperative perception and awareness in connected and autonomous vehicles</w:t>
      </w:r>
      <w:r w:rsidR="003B3C43" w:rsidRPr="003B3C43">
        <w:rPr>
          <w:lang w:val="en-US"/>
        </w:rPr>
        <w:t xml:space="preserve">, </w:t>
      </w:r>
      <w:r w:rsidR="003B3C43">
        <w:rPr>
          <w:lang w:val="en-US"/>
        </w:rPr>
        <w:t>improving automotive safety</w:t>
      </w:r>
      <w:r>
        <w:rPr>
          <w:lang w:val="en-US"/>
        </w:rPr>
        <w:t>.</w:t>
      </w:r>
    </w:p>
    <w:p w14:paraId="0DDC18A9" w14:textId="554F316B" w:rsidR="00935052" w:rsidRPr="00935052" w:rsidRDefault="003B3C43" w:rsidP="00F665DF">
      <w:pPr>
        <w:spacing w:after="120" w:line="240" w:lineRule="auto"/>
        <w:jc w:val="both"/>
        <w:rPr>
          <w:lang w:val="en-US"/>
        </w:rPr>
      </w:pPr>
      <w:r>
        <w:rPr>
          <w:lang w:val="en-US"/>
        </w:rPr>
        <w:t xml:space="preserve">More specifically, </w:t>
      </w:r>
      <w:r w:rsidR="00935052" w:rsidRPr="00935052">
        <w:rPr>
          <w:lang w:val="en-US"/>
        </w:rPr>
        <w:t>AviSense.ai offers comprehensive solutions for (semi)-autonomous vehicles that</w:t>
      </w:r>
      <w:r w:rsidR="00935052">
        <w:rPr>
          <w:lang w:val="en-US"/>
        </w:rPr>
        <w:t xml:space="preserve"> e</w:t>
      </w:r>
      <w:r w:rsidR="00935052" w:rsidRPr="00935052">
        <w:rPr>
          <w:lang w:val="en-US"/>
        </w:rPr>
        <w:t>nable real-time 4D cooperative situational awareness</w:t>
      </w:r>
      <w:r w:rsidR="00935052">
        <w:rPr>
          <w:lang w:val="en-US"/>
        </w:rPr>
        <w:t>, r</w:t>
      </w:r>
      <w:r w:rsidR="00935052" w:rsidRPr="00935052">
        <w:rPr>
          <w:lang w:val="en-US"/>
        </w:rPr>
        <w:t>educe the high costs associated with new technology</w:t>
      </w:r>
      <w:r w:rsidR="00935052">
        <w:rPr>
          <w:lang w:val="en-US"/>
        </w:rPr>
        <w:t>, s</w:t>
      </w:r>
      <w:r w:rsidR="00935052" w:rsidRPr="00935052">
        <w:rPr>
          <w:lang w:val="en-US"/>
        </w:rPr>
        <w:t>ignificantly enhance safety</w:t>
      </w:r>
      <w:r w:rsidR="00935052">
        <w:rPr>
          <w:lang w:val="en-US"/>
        </w:rPr>
        <w:t xml:space="preserve"> and i</w:t>
      </w:r>
      <w:r w:rsidR="00935052" w:rsidRPr="00935052">
        <w:rPr>
          <w:lang w:val="en-US"/>
        </w:rPr>
        <w:t>ncrease energy efficiency</w:t>
      </w:r>
      <w:r w:rsidR="00935052">
        <w:rPr>
          <w:lang w:val="en-US"/>
        </w:rPr>
        <w:t>.</w:t>
      </w:r>
      <w:r w:rsidR="00935052" w:rsidRPr="00935052">
        <w:rPr>
          <w:lang w:val="en-US"/>
        </w:rPr>
        <w:t xml:space="preserve"> We’re transforming how vehicles communicate with drivers, introducing advanced perception and interaction technologies that elevate awareness through Extended Reality (XR).</w:t>
      </w:r>
    </w:p>
    <w:p w14:paraId="566CA1B9" w14:textId="00114895" w:rsidR="00935052" w:rsidRDefault="00935052" w:rsidP="00F665DF">
      <w:pPr>
        <w:spacing w:after="120" w:line="240" w:lineRule="auto"/>
        <w:jc w:val="both"/>
        <w:rPr>
          <w:lang w:val="en-US"/>
        </w:rPr>
      </w:pPr>
      <w:r w:rsidRPr="00935052">
        <w:rPr>
          <w:lang w:val="en-US"/>
        </w:rPr>
        <w:t>Our framework establishes collaborative, efficient, and AI-empowered intelligence within dynamic groups of connected and automated vehicles emphasizing efficiency in both data and energy consumption.</w:t>
      </w:r>
      <w:r>
        <w:rPr>
          <w:lang w:val="en-US"/>
        </w:rPr>
        <w:t xml:space="preserve"> </w:t>
      </w:r>
      <w:r w:rsidRPr="00935052">
        <w:rPr>
          <w:lang w:val="en-US"/>
        </w:rPr>
        <w:t>We employ cooperative</w:t>
      </w:r>
      <w:r w:rsidR="003B3C43">
        <w:rPr>
          <w:lang w:val="en-US"/>
        </w:rPr>
        <w:t xml:space="preserve"> decision making and </w:t>
      </w:r>
      <w:r w:rsidRPr="00935052">
        <w:rPr>
          <w:lang w:val="en-US"/>
        </w:rPr>
        <w:t>learning paradigms</w:t>
      </w:r>
      <w:r w:rsidR="003B3C43">
        <w:rPr>
          <w:lang w:val="en-US"/>
        </w:rPr>
        <w:t xml:space="preserve">, </w:t>
      </w:r>
      <w:r w:rsidR="00F665DF">
        <w:rPr>
          <w:lang w:val="en-US"/>
        </w:rPr>
        <w:t xml:space="preserve">while </w:t>
      </w:r>
      <w:r w:rsidR="00F665DF" w:rsidRPr="00935052">
        <w:rPr>
          <w:lang w:val="en-US"/>
        </w:rPr>
        <w:t>the</w:t>
      </w:r>
      <w:r w:rsidRPr="00935052">
        <w:rPr>
          <w:lang w:val="en-US"/>
        </w:rPr>
        <w:t xml:space="preserve"> utilization of explainability, model compression, and acceleration techniques ensure the optimal performance on diverse learning methods and AI transparency to ensure our systems operate at their best.</w:t>
      </w:r>
    </w:p>
    <w:p w14:paraId="552005B2" w14:textId="571C897F" w:rsidR="00935052" w:rsidRDefault="00935052" w:rsidP="00F665DF">
      <w:pPr>
        <w:spacing w:after="120" w:line="240" w:lineRule="auto"/>
        <w:jc w:val="both"/>
        <w:rPr>
          <w:lang w:val="en-US"/>
        </w:rPr>
      </w:pPr>
      <w:r w:rsidRPr="00935052">
        <w:rPr>
          <w:lang w:val="en-US"/>
        </w:rPr>
        <w:t xml:space="preserve">In </w:t>
      </w:r>
      <w:proofErr w:type="spellStart"/>
      <w:r>
        <w:rPr>
          <w:lang w:val="en-US"/>
        </w:rPr>
        <w:t>CoEvolution</w:t>
      </w:r>
      <w:proofErr w:type="spellEnd"/>
      <w:r w:rsidRPr="00935052">
        <w:rPr>
          <w:lang w:val="en-US"/>
        </w:rPr>
        <w:t xml:space="preserve">, </w:t>
      </w:r>
      <w:r>
        <w:rPr>
          <w:lang w:val="en-US"/>
        </w:rPr>
        <w:t xml:space="preserve">AviSense.ai </w:t>
      </w:r>
      <w:r w:rsidR="003B3C43">
        <w:rPr>
          <w:lang w:val="en-US"/>
        </w:rPr>
        <w:t>is bringing</w:t>
      </w:r>
      <w:r w:rsidR="004E76C8">
        <w:rPr>
          <w:lang w:val="en-US"/>
        </w:rPr>
        <w:t xml:space="preserve"> </w:t>
      </w:r>
      <w:r w:rsidR="003B3C43">
        <w:rPr>
          <w:lang w:val="en-US"/>
        </w:rPr>
        <w:t xml:space="preserve">a </w:t>
      </w:r>
      <w:r w:rsidR="004E76C8">
        <w:rPr>
          <w:lang w:val="en-US"/>
        </w:rPr>
        <w:t xml:space="preserve">full </w:t>
      </w:r>
      <w:r w:rsidR="00F665DF">
        <w:rPr>
          <w:lang w:val="en-US"/>
        </w:rPr>
        <w:t>in-house</w:t>
      </w:r>
      <w:r w:rsidR="003B3C43">
        <w:rPr>
          <w:lang w:val="en-US"/>
        </w:rPr>
        <w:t xml:space="preserve"> autonomous driving</w:t>
      </w:r>
      <w:r w:rsidR="004E76C8">
        <w:rPr>
          <w:lang w:val="en-US"/>
        </w:rPr>
        <w:t xml:space="preserve"> simulator stack along with a suite of adversarial attack</w:t>
      </w:r>
      <w:r w:rsidR="003B3C43">
        <w:rPr>
          <w:lang w:val="en-US"/>
        </w:rPr>
        <w:t xml:space="preserve"> (generation/detection) and</w:t>
      </w:r>
      <w:r w:rsidR="004E76C8">
        <w:rPr>
          <w:lang w:val="en-US"/>
        </w:rPr>
        <w:t xml:space="preserve"> </w:t>
      </w:r>
      <w:proofErr w:type="spellStart"/>
      <w:r w:rsidR="004E76C8">
        <w:rPr>
          <w:lang w:val="en-US"/>
        </w:rPr>
        <w:t>defence</w:t>
      </w:r>
      <w:proofErr w:type="spellEnd"/>
      <w:r w:rsidR="004E76C8">
        <w:rPr>
          <w:lang w:val="en-US"/>
        </w:rPr>
        <w:t xml:space="preserve"> solutions ranging from super resolution and </w:t>
      </w:r>
      <w:r w:rsidR="00F665DF">
        <w:rPr>
          <w:lang w:val="en-US"/>
        </w:rPr>
        <w:t xml:space="preserve">model-based deep learning models (e.g. </w:t>
      </w:r>
      <w:r w:rsidR="004E76C8">
        <w:rPr>
          <w:lang w:val="en-US"/>
        </w:rPr>
        <w:t>deep unrolling</w:t>
      </w:r>
      <w:r w:rsidR="00F665DF">
        <w:rPr>
          <w:lang w:val="en-US"/>
        </w:rPr>
        <w:t>)</w:t>
      </w:r>
      <w:r w:rsidR="004E76C8">
        <w:rPr>
          <w:lang w:val="en-US"/>
        </w:rPr>
        <w:t xml:space="preserve"> </w:t>
      </w:r>
      <w:r w:rsidR="003B3C43">
        <w:rPr>
          <w:lang w:val="en-US"/>
        </w:rPr>
        <w:t>and</w:t>
      </w:r>
      <w:r w:rsidR="004E76C8">
        <w:rPr>
          <w:lang w:val="en-US"/>
        </w:rPr>
        <w:t xml:space="preserve"> sparse modeling and optimization</w:t>
      </w:r>
      <w:r w:rsidR="003B3C43">
        <w:rPr>
          <w:lang w:val="en-US"/>
        </w:rPr>
        <w:t xml:space="preserve"> fusion methods</w:t>
      </w:r>
      <w:r w:rsidR="004E76C8">
        <w:rPr>
          <w:lang w:val="en-US"/>
        </w:rPr>
        <w:t xml:space="preserve"> </w:t>
      </w:r>
      <w:r w:rsidR="003B3C43">
        <w:rPr>
          <w:lang w:val="en-US"/>
        </w:rPr>
        <w:t>to</w:t>
      </w:r>
      <w:r w:rsidR="004E76C8">
        <w:rPr>
          <w:lang w:val="en-US"/>
        </w:rPr>
        <w:t xml:space="preserve"> Federated learning for secure collaborative AI approaches. AviSense.ai </w:t>
      </w:r>
      <w:r>
        <w:rPr>
          <w:lang w:val="en-US"/>
        </w:rPr>
        <w:t xml:space="preserve">leads </w:t>
      </w:r>
      <w:r w:rsidR="0041284B">
        <w:rPr>
          <w:lang w:val="en-US"/>
        </w:rPr>
        <w:t xml:space="preserve">the development of </w:t>
      </w:r>
      <w:r w:rsidR="0041284B" w:rsidRPr="0041284B">
        <w:rPr>
          <w:lang w:val="en-US"/>
        </w:rPr>
        <w:t>adversarial attack</w:t>
      </w:r>
      <w:r w:rsidR="003B3C43">
        <w:rPr>
          <w:lang w:val="en-US"/>
        </w:rPr>
        <w:t xml:space="preserve"> generation and detection</w:t>
      </w:r>
      <w:r w:rsidR="0041284B" w:rsidRPr="0041284B">
        <w:rPr>
          <w:lang w:val="en-US"/>
        </w:rPr>
        <w:t xml:space="preserve"> techniques</w:t>
      </w:r>
      <w:r w:rsidR="0041284B">
        <w:rPr>
          <w:lang w:val="en-US"/>
        </w:rPr>
        <w:t xml:space="preserve"> and respective countermeasures and the production </w:t>
      </w:r>
      <w:r w:rsidR="0041284B" w:rsidRPr="0041284B">
        <w:rPr>
          <w:lang w:val="en-US"/>
        </w:rPr>
        <w:t>an all-inclusive adversarial data generation mechanism</w:t>
      </w:r>
      <w:r w:rsidR="0041284B">
        <w:rPr>
          <w:lang w:val="en-US"/>
        </w:rPr>
        <w:t xml:space="preserve"> and it co-leads the 2</w:t>
      </w:r>
      <w:r w:rsidR="0041284B" w:rsidRPr="0041284B">
        <w:rPr>
          <w:vertAlign w:val="superscript"/>
          <w:lang w:val="en-US"/>
        </w:rPr>
        <w:t>nd</w:t>
      </w:r>
      <w:r w:rsidR="0041284B">
        <w:rPr>
          <w:lang w:val="en-US"/>
        </w:rPr>
        <w:t xml:space="preserve"> pilot of the project focusing on the automotive</w:t>
      </w:r>
      <w:r w:rsidR="003B3C43">
        <w:rPr>
          <w:lang w:val="en-US"/>
        </w:rPr>
        <w:t xml:space="preserve"> perception</w:t>
      </w:r>
      <w:r w:rsidR="0041284B">
        <w:rPr>
          <w:lang w:val="en-US"/>
        </w:rPr>
        <w:t xml:space="preserve"> domain. It also contributes to the </w:t>
      </w:r>
      <w:r w:rsidR="0041284B" w:rsidRPr="0041284B">
        <w:rPr>
          <w:lang w:val="en-US"/>
        </w:rPr>
        <w:t xml:space="preserve">integration and deployment of the </w:t>
      </w:r>
      <w:proofErr w:type="spellStart"/>
      <w:r w:rsidR="0041284B" w:rsidRPr="0041284B">
        <w:rPr>
          <w:lang w:val="en-US"/>
        </w:rPr>
        <w:t>CoEvolution</w:t>
      </w:r>
      <w:proofErr w:type="spellEnd"/>
      <w:r w:rsidR="0041284B" w:rsidRPr="0041284B">
        <w:rPr>
          <w:lang w:val="en-US"/>
        </w:rPr>
        <w:t xml:space="preserve"> hub</w:t>
      </w:r>
      <w:r w:rsidR="00B64D04">
        <w:rPr>
          <w:lang w:val="en-US"/>
        </w:rPr>
        <w:t xml:space="preserve"> and</w:t>
      </w:r>
      <w:r w:rsidR="0041284B">
        <w:rPr>
          <w:lang w:val="en-US"/>
        </w:rPr>
        <w:t xml:space="preserve"> development of </w:t>
      </w:r>
      <w:proofErr w:type="spellStart"/>
      <w:r w:rsidR="00B64D04">
        <w:rPr>
          <w:lang w:val="en-US"/>
        </w:rPr>
        <w:t>defence</w:t>
      </w:r>
      <w:proofErr w:type="spellEnd"/>
      <w:r w:rsidR="00B64D04">
        <w:rPr>
          <w:lang w:val="en-US"/>
        </w:rPr>
        <w:t xml:space="preserve"> mechanisms during design, training and deployment of AI models.</w:t>
      </w:r>
    </w:p>
    <w:p w14:paraId="0A4BEC04" w14:textId="0654389E" w:rsidR="00935052" w:rsidRDefault="0041284B" w:rsidP="00F665DF">
      <w:pPr>
        <w:spacing w:after="120" w:line="240" w:lineRule="auto"/>
        <w:rPr>
          <w:lang w:val="en-US"/>
        </w:rPr>
      </w:pPr>
      <w:r w:rsidRPr="00CC753A">
        <w:rPr>
          <w:b/>
          <w:bCs/>
          <w:lang w:val="en-US"/>
        </w:rPr>
        <w:t>Official website:</w:t>
      </w:r>
      <w:r w:rsidRPr="0041284B">
        <w:rPr>
          <w:lang w:val="en-US"/>
        </w:rPr>
        <w:t xml:space="preserve"> </w:t>
      </w:r>
      <w:hyperlink r:id="rId4" w:history="1">
        <w:r w:rsidRPr="00071818">
          <w:rPr>
            <w:rStyle w:val="Hyperlink"/>
            <w:lang w:val="en-US"/>
          </w:rPr>
          <w:t>https://avisense.ai/</w:t>
        </w:r>
      </w:hyperlink>
    </w:p>
    <w:p w14:paraId="677EA246" w14:textId="6060237B" w:rsidR="0041284B" w:rsidRDefault="0041284B" w:rsidP="00F665D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EA35CD7" wp14:editId="46598D40">
            <wp:extent cx="4214918" cy="1053729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354" cy="107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E072A" w14:textId="31F12199" w:rsidR="00F665DF" w:rsidRDefault="00F665DF" w:rsidP="00F665DF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DDDDE6" wp14:editId="73F55010">
            <wp:extent cx="4920994" cy="3109677"/>
            <wp:effectExtent l="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654" cy="323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65DF" w:rsidSect="00F665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D7"/>
    <w:rsid w:val="003B3C43"/>
    <w:rsid w:val="0041284B"/>
    <w:rsid w:val="004E76C8"/>
    <w:rsid w:val="00935052"/>
    <w:rsid w:val="009661D7"/>
    <w:rsid w:val="00B64D04"/>
    <w:rsid w:val="00B8012A"/>
    <w:rsid w:val="00CC753A"/>
    <w:rsid w:val="00D101CA"/>
    <w:rsid w:val="00F42485"/>
    <w:rsid w:val="00F6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3CFF"/>
  <w15:chartTrackingRefBased/>
  <w15:docId w15:val="{CC6EDC0F-4076-49DF-AF2B-52EC23ABC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28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visense.ai/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2068</Characters>
  <Application>Microsoft Office Word</Application>
  <DocSecurity>0</DocSecurity>
  <Lines>114</Lines>
  <Paragraphs>104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Παναγιωτακόπουλος Θεόδωρος</dc:creator>
  <cp:keywords/>
  <dc:description/>
  <cp:lastModifiedBy>Jihane Najar</cp:lastModifiedBy>
  <cp:revision>5</cp:revision>
  <dcterms:created xsi:type="dcterms:W3CDTF">2025-02-03T12:56:00Z</dcterms:created>
  <dcterms:modified xsi:type="dcterms:W3CDTF">2025-02-05T15:55:00Z</dcterms:modified>
</cp:coreProperties>
</file>