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jc w:val="center"/>
        <w:rPr>
          <w:color w:val="222222"/>
          <w:sz w:val="21"/>
          <w:szCs w:val="21"/>
          <w:highlight w:val="white"/>
        </w:rPr>
      </w:pPr>
      <w:bookmarkStart w:colFirst="0" w:colLast="0" w:name="_d52y6c7r0crm" w:id="0"/>
      <w:bookmarkEnd w:id="0"/>
      <w:r w:rsidDel="00000000" w:rsidR="00000000" w:rsidRPr="00000000">
        <w:rPr>
          <w:b w:val="1"/>
          <w:rtl w:val="0"/>
        </w:rPr>
        <w:t xml:space="preserve">RateMe</w:t>
      </w:r>
      <w:r w:rsidDel="00000000" w:rsidR="00000000" w:rsidRPr="00000000">
        <w:rPr>
          <w:rtl w:val="0"/>
        </w:rPr>
      </w:r>
    </w:p>
    <w:p w:rsidR="00000000" w:rsidDel="00000000" w:rsidP="00000000" w:rsidRDefault="00000000" w:rsidRPr="00000000" w14:paraId="00000002">
      <w:pPr>
        <w:pageBreakBefore w:val="0"/>
        <w:jc w:val="both"/>
        <w:rPr>
          <w:color w:val="222222"/>
          <w:sz w:val="23"/>
          <w:szCs w:val="23"/>
          <w:highlight w:val="white"/>
        </w:rPr>
      </w:pPr>
      <w:r w:rsidDel="00000000" w:rsidR="00000000" w:rsidRPr="00000000">
        <w:rPr>
          <w:color w:val="222222"/>
          <w:sz w:val="23"/>
          <w:szCs w:val="23"/>
          <w:highlight w:val="white"/>
          <w:rtl w:val="0"/>
        </w:rPr>
        <w:t xml:space="preserve">En un universo alternativo, la sociedad se ha adaptado a la tecnología hasta tal punto que comparte sus actividades diarias y clasifica sus interacciones con el resto de las personas a través de una </w:t>
      </w:r>
      <w:r w:rsidDel="00000000" w:rsidR="00000000" w:rsidRPr="00000000">
        <w:rPr>
          <w:color w:val="222222"/>
          <w:sz w:val="23"/>
          <w:szCs w:val="23"/>
          <w:highlight w:val="white"/>
          <w:rtl w:val="0"/>
        </w:rPr>
        <w:t xml:space="preserve">aplicación llamada </w:t>
      </w:r>
      <w:r w:rsidDel="00000000" w:rsidR="00000000" w:rsidRPr="00000000">
        <w:rPr>
          <w:b w:val="1"/>
          <w:color w:val="222222"/>
          <w:sz w:val="23"/>
          <w:szCs w:val="23"/>
          <w:highlight w:val="white"/>
          <w:rtl w:val="0"/>
        </w:rPr>
        <w:t xml:space="preserve">RateMe</w:t>
      </w:r>
      <w:r w:rsidDel="00000000" w:rsidR="00000000" w:rsidRPr="00000000">
        <w:rPr>
          <w:color w:val="222222"/>
          <w:sz w:val="23"/>
          <w:szCs w:val="23"/>
          <w:highlight w:val="white"/>
          <w:rtl w:val="0"/>
        </w:rPr>
        <w:t xml:space="preserve">.</w:t>
      </w:r>
      <w:r w:rsidDel="00000000" w:rsidR="00000000" w:rsidRPr="00000000">
        <w:rPr>
          <w:color w:val="222222"/>
          <w:sz w:val="23"/>
          <w:szCs w:val="23"/>
          <w:highlight w:val="white"/>
          <w:rtl w:val="0"/>
        </w:rPr>
        <w:t xml:space="preserve"> Mediante el uso de una escala de 1 a 5 estrellas, registra las valoraciones y elabora un ranking público determinante en el </w:t>
      </w:r>
      <w:r w:rsidDel="00000000" w:rsidR="00000000" w:rsidRPr="00000000">
        <w:rPr>
          <w:b w:val="1"/>
          <w:color w:val="222222"/>
          <w:sz w:val="23"/>
          <w:szCs w:val="23"/>
          <w:highlight w:val="white"/>
          <w:rtl w:val="0"/>
        </w:rPr>
        <w:t xml:space="preserve">estatus social</w:t>
      </w:r>
      <w:r w:rsidDel="00000000" w:rsidR="00000000" w:rsidRPr="00000000">
        <w:rPr>
          <w:color w:val="222222"/>
          <w:sz w:val="23"/>
          <w:szCs w:val="23"/>
          <w:highlight w:val="white"/>
          <w:rtl w:val="0"/>
        </w:rPr>
        <w:t xml:space="preserve">.</w:t>
      </w:r>
    </w:p>
    <w:p w:rsidR="00000000" w:rsidDel="00000000" w:rsidP="00000000" w:rsidRDefault="00000000" w:rsidRPr="00000000" w14:paraId="00000003">
      <w:pPr>
        <w:pageBreakBefore w:val="0"/>
        <w:rPr>
          <w:color w:val="222222"/>
          <w:sz w:val="23"/>
          <w:szCs w:val="23"/>
          <w:highlight w:val="white"/>
        </w:rPr>
      </w:pPr>
      <w:r w:rsidDel="00000000" w:rsidR="00000000" w:rsidRPr="00000000">
        <w:rPr>
          <w:rtl w:val="0"/>
        </w:rPr>
      </w:r>
    </w:p>
    <w:p w:rsidR="00000000" w:rsidDel="00000000" w:rsidP="00000000" w:rsidRDefault="00000000" w:rsidRPr="00000000" w14:paraId="00000004">
      <w:pPr>
        <w:pageBreakBefore w:val="0"/>
        <w:jc w:val="both"/>
        <w:rPr>
          <w:color w:val="222222"/>
          <w:sz w:val="23"/>
          <w:szCs w:val="23"/>
          <w:highlight w:val="white"/>
        </w:rPr>
      </w:pPr>
      <w:r w:rsidDel="00000000" w:rsidR="00000000" w:rsidRPr="00000000">
        <w:rPr>
          <w:color w:val="222222"/>
          <w:sz w:val="23"/>
          <w:szCs w:val="23"/>
          <w:highlight w:val="white"/>
          <w:rtl w:val="0"/>
        </w:rPr>
        <w:t xml:space="preserve">En primer lugar, la aplicación maneja usuarios. Cada usuario tiene una calificación global (la cual puede variar entre 1 y 5, y pudiendo mejorar o empeorar, pero no puede ser inferior a 1 ni superior a 5). Esta calificación varía según las valoraciones de otros usuarios. Por ejemplo, si un usuario A califica positivamente a un usuario B, la calificación global de B aumenta, mientras que la de A no se modifica. Además, se conocen las acciones que hizo cada usuario (por ahora, esas acciones podrán ser eventos o actividades, pero en un futuro podrían haber más acciones).</w:t>
      </w:r>
    </w:p>
    <w:p w:rsidR="00000000" w:rsidDel="00000000" w:rsidP="00000000" w:rsidRDefault="00000000" w:rsidRPr="00000000" w14:paraId="00000005">
      <w:pPr>
        <w:pageBreakBefore w:val="0"/>
        <w:rPr>
          <w:color w:val="222222"/>
          <w:sz w:val="23"/>
          <w:szCs w:val="23"/>
          <w:highlight w:val="white"/>
        </w:rPr>
      </w:pPr>
      <w:r w:rsidDel="00000000" w:rsidR="00000000" w:rsidRPr="00000000">
        <w:rPr>
          <w:rtl w:val="0"/>
        </w:rPr>
      </w:r>
    </w:p>
    <w:p w:rsidR="00000000" w:rsidDel="00000000" w:rsidP="00000000" w:rsidRDefault="00000000" w:rsidRPr="00000000" w14:paraId="00000006">
      <w:pPr>
        <w:pageBreakBefore w:val="0"/>
        <w:jc w:val="both"/>
        <w:rPr>
          <w:color w:val="222222"/>
          <w:sz w:val="23"/>
          <w:szCs w:val="23"/>
          <w:highlight w:val="white"/>
        </w:rPr>
      </w:pPr>
      <w:r w:rsidDel="00000000" w:rsidR="00000000" w:rsidRPr="00000000">
        <w:rPr>
          <w:color w:val="222222"/>
          <w:sz w:val="23"/>
          <w:szCs w:val="23"/>
          <w:highlight w:val="white"/>
          <w:rtl w:val="0"/>
        </w:rPr>
        <w:t xml:space="preserve">Los eventos pueden ser: cumpleaños, casamiento, after office o meet-up, etc.  Para cada evento, se necesita de una calificación global </w:t>
      </w:r>
      <w:r w:rsidDel="00000000" w:rsidR="00000000" w:rsidRPr="00000000">
        <w:rPr>
          <w:b w:val="1"/>
          <w:color w:val="222222"/>
          <w:sz w:val="23"/>
          <w:szCs w:val="23"/>
          <w:highlight w:val="white"/>
          <w:rtl w:val="0"/>
        </w:rPr>
        <w:t xml:space="preserve">mínima</w:t>
      </w:r>
      <w:r w:rsidDel="00000000" w:rsidR="00000000" w:rsidRPr="00000000">
        <w:rPr>
          <w:color w:val="222222"/>
          <w:sz w:val="23"/>
          <w:szCs w:val="23"/>
          <w:highlight w:val="white"/>
          <w:rtl w:val="0"/>
        </w:rPr>
        <w:t xml:space="preserve"> para poder asistir (es diferente para cada evento).</w:t>
      </w:r>
    </w:p>
    <w:p w:rsidR="00000000" w:rsidDel="00000000" w:rsidP="00000000" w:rsidRDefault="00000000" w:rsidRPr="00000000" w14:paraId="00000007">
      <w:pPr>
        <w:pageBreakBefore w:val="0"/>
        <w:jc w:val="both"/>
        <w:rPr>
          <w:color w:val="222222"/>
          <w:sz w:val="23"/>
          <w:szCs w:val="23"/>
          <w:highlight w:val="white"/>
        </w:rPr>
      </w:pPr>
      <w:r w:rsidDel="00000000" w:rsidR="00000000" w:rsidRPr="00000000">
        <w:rPr>
          <w:rtl w:val="0"/>
        </w:rPr>
      </w:r>
    </w:p>
    <w:p w:rsidR="00000000" w:rsidDel="00000000" w:rsidP="00000000" w:rsidRDefault="00000000" w:rsidRPr="00000000" w14:paraId="00000008">
      <w:pPr>
        <w:pageBreakBefore w:val="0"/>
        <w:jc w:val="both"/>
        <w:rPr>
          <w:color w:val="222222"/>
          <w:sz w:val="23"/>
          <w:szCs w:val="23"/>
          <w:highlight w:val="white"/>
        </w:rPr>
      </w:pPr>
      <w:r w:rsidDel="00000000" w:rsidR="00000000" w:rsidRPr="00000000">
        <w:rPr>
          <w:color w:val="222222"/>
          <w:sz w:val="23"/>
          <w:szCs w:val="23"/>
          <w:highlight w:val="white"/>
          <w:rtl w:val="0"/>
        </w:rPr>
        <w:t xml:space="preserve">Las actividades, por otro lado, son </w:t>
      </w:r>
      <w:r w:rsidDel="00000000" w:rsidR="00000000" w:rsidRPr="00000000">
        <w:rPr>
          <w:color w:val="222222"/>
          <w:sz w:val="23"/>
          <w:szCs w:val="23"/>
          <w:highlight w:val="white"/>
          <w:rtl w:val="0"/>
        </w:rPr>
        <w:t xml:space="preserve">acciones</w:t>
      </w:r>
      <w:r w:rsidDel="00000000" w:rsidR="00000000" w:rsidRPr="00000000">
        <w:rPr>
          <w:color w:val="222222"/>
          <w:sz w:val="23"/>
          <w:szCs w:val="23"/>
          <w:highlight w:val="white"/>
          <w:rtl w:val="0"/>
        </w:rPr>
        <w:t xml:space="preserve"> que los usuarios pueden realizar. Al realizarlas, un usuario puede recibir una valoración por parte de otros. Algunos ejemplos pueden ser: defender a alguien, elogiar, hacer una broma o criticar. Cada actividad, cuenta con una lista de usuarios interesados en calificar dicha actividad. Esto implica que, cuando se realiza esa actividad, los interesados tienen que poder calificar a quien la hizo.</w:t>
      </w:r>
    </w:p>
    <w:p w:rsidR="00000000" w:rsidDel="00000000" w:rsidP="00000000" w:rsidRDefault="00000000" w:rsidRPr="00000000" w14:paraId="00000009">
      <w:pPr>
        <w:pageBreakBefore w:val="0"/>
        <w:rPr>
          <w:color w:val="222222"/>
          <w:sz w:val="23"/>
          <w:szCs w:val="23"/>
          <w:highlight w:val="white"/>
        </w:rPr>
      </w:pPr>
      <w:r w:rsidDel="00000000" w:rsidR="00000000" w:rsidRPr="00000000">
        <w:rPr>
          <w:rtl w:val="0"/>
        </w:rPr>
      </w:r>
    </w:p>
    <w:p w:rsidR="00000000" w:rsidDel="00000000" w:rsidP="00000000" w:rsidRDefault="00000000" w:rsidRPr="00000000" w14:paraId="0000000A">
      <w:pPr>
        <w:pageBreakBefore w:val="0"/>
        <w:jc w:val="both"/>
        <w:rPr>
          <w:color w:val="222222"/>
          <w:sz w:val="23"/>
          <w:szCs w:val="23"/>
          <w:highlight w:val="white"/>
        </w:rPr>
      </w:pPr>
      <w:r w:rsidDel="00000000" w:rsidR="00000000" w:rsidRPr="00000000">
        <w:rPr>
          <w:color w:val="222222"/>
          <w:sz w:val="23"/>
          <w:szCs w:val="23"/>
          <w:highlight w:val="white"/>
          <w:rtl w:val="0"/>
        </w:rPr>
        <w:t xml:space="preserve">Las calificaciones que un usuario da dependen de un criterio que ya fue implementado en un Evaluador de acción, el cual, dado un usuario y una acción, </w:t>
      </w:r>
      <w:r w:rsidDel="00000000" w:rsidR="00000000" w:rsidRPr="00000000">
        <w:rPr>
          <w:color w:val="222222"/>
          <w:sz w:val="23"/>
          <w:szCs w:val="23"/>
          <w:highlight w:val="white"/>
          <w:rtl w:val="0"/>
        </w:rPr>
        <w:t xml:space="preserve">determina si el usuario</w:t>
      </w:r>
      <w:r w:rsidDel="00000000" w:rsidR="00000000" w:rsidRPr="00000000">
        <w:rPr>
          <w:color w:val="222222"/>
          <w:sz w:val="23"/>
          <w:szCs w:val="23"/>
          <w:highlight w:val="white"/>
          <w:rtl w:val="0"/>
        </w:rPr>
        <w:t xml:space="preserve"> aprueba la acción (realizada por </w:t>
      </w:r>
      <w:r w:rsidDel="00000000" w:rsidR="00000000" w:rsidRPr="00000000">
        <w:rPr>
          <w:b w:val="1"/>
          <w:color w:val="222222"/>
          <w:sz w:val="23"/>
          <w:szCs w:val="23"/>
          <w:highlight w:val="white"/>
          <w:rtl w:val="0"/>
        </w:rPr>
        <w:t xml:space="preserve">otro</w:t>
      </w:r>
      <w:r w:rsidDel="00000000" w:rsidR="00000000" w:rsidRPr="00000000">
        <w:rPr>
          <w:color w:val="222222"/>
          <w:sz w:val="23"/>
          <w:szCs w:val="23"/>
          <w:highlight w:val="white"/>
          <w:rtl w:val="0"/>
        </w:rPr>
        <w:t xml:space="preserve"> usuario), en cuyo caso se valora en forma positiva. En caso contrario, se valora en forma negativa. </w:t>
      </w:r>
      <w:r w:rsidDel="00000000" w:rsidR="00000000" w:rsidRPr="00000000">
        <w:rPr>
          <w:b w:val="1"/>
          <w:color w:val="222222"/>
          <w:sz w:val="23"/>
          <w:szCs w:val="23"/>
          <w:highlight w:val="white"/>
          <w:rtl w:val="0"/>
        </w:rPr>
        <w:t xml:space="preserve">No</w:t>
      </w:r>
      <w:r w:rsidDel="00000000" w:rsidR="00000000" w:rsidRPr="00000000">
        <w:rPr>
          <w:color w:val="222222"/>
          <w:sz w:val="23"/>
          <w:szCs w:val="23"/>
          <w:highlight w:val="white"/>
          <w:rtl w:val="0"/>
        </w:rPr>
        <w:t xml:space="preserve"> es necesario modelar la lógica de dicho criterio.</w:t>
      </w:r>
    </w:p>
    <w:p w:rsidR="00000000" w:rsidDel="00000000" w:rsidP="00000000" w:rsidRDefault="00000000" w:rsidRPr="00000000" w14:paraId="0000000B">
      <w:pPr>
        <w:pageBreakBefore w:val="0"/>
        <w:jc w:val="both"/>
        <w:rPr>
          <w:color w:val="222222"/>
          <w:sz w:val="23"/>
          <w:szCs w:val="23"/>
          <w:highlight w:val="white"/>
        </w:rPr>
      </w:pPr>
      <w:r w:rsidDel="00000000" w:rsidR="00000000" w:rsidRPr="00000000">
        <w:rPr>
          <w:color w:val="222222"/>
          <w:sz w:val="23"/>
          <w:szCs w:val="23"/>
          <w:highlight w:val="white"/>
          <w:rtl w:val="0"/>
        </w:rPr>
        <w:t xml:space="preserve">Una calificación positiva suma el 10% de la calificación global de quien califica al calificado. Una calificación negativa, en cambio, resta el 12%. En cualquiera de los casos, se deben tener en cuenta los límites mencionados anteriormente para la calificación global.</w:t>
      </w:r>
    </w:p>
    <w:p w:rsidR="00000000" w:rsidDel="00000000" w:rsidP="00000000" w:rsidRDefault="00000000" w:rsidRPr="00000000" w14:paraId="0000000C">
      <w:pPr>
        <w:pageBreakBefore w:val="0"/>
        <w:jc w:val="both"/>
        <w:rPr>
          <w:color w:val="222222"/>
          <w:sz w:val="24"/>
          <w:szCs w:val="24"/>
          <w:highlight w:val="white"/>
        </w:rPr>
      </w:pPr>
      <w:r w:rsidDel="00000000" w:rsidR="00000000" w:rsidRPr="00000000">
        <w:rPr>
          <w:color w:val="222222"/>
          <w:sz w:val="24"/>
          <w:szCs w:val="24"/>
          <w:highlight w:val="white"/>
          <w:rtl w:val="0"/>
        </w:rPr>
        <w:t xml:space="preserve">Algo importante a destacar es que la calificación no es una moneda de cambio, por lo cual, no se pierde calificación por asistir a un evento o realizar actividad.</w:t>
      </w:r>
    </w:p>
    <w:p w:rsidR="00000000" w:rsidDel="00000000" w:rsidP="00000000" w:rsidRDefault="00000000" w:rsidRPr="00000000" w14:paraId="0000000D">
      <w:pPr>
        <w:pageBreakBefore w:val="0"/>
        <w:rPr>
          <w:color w:val="222222"/>
          <w:sz w:val="23"/>
          <w:szCs w:val="23"/>
          <w:highlight w:val="white"/>
        </w:rPr>
      </w:pPr>
      <w:r w:rsidDel="00000000" w:rsidR="00000000" w:rsidRPr="00000000">
        <w:rPr>
          <w:rtl w:val="0"/>
        </w:rPr>
      </w:r>
    </w:p>
    <w:p w:rsidR="00000000" w:rsidDel="00000000" w:rsidP="00000000" w:rsidRDefault="00000000" w:rsidRPr="00000000" w14:paraId="0000000E">
      <w:pPr>
        <w:pageBreakBefore w:val="0"/>
        <w:rPr>
          <w:color w:val="222222"/>
          <w:sz w:val="23"/>
          <w:szCs w:val="23"/>
          <w:highlight w:val="white"/>
        </w:rPr>
      </w:pPr>
      <w:r w:rsidDel="00000000" w:rsidR="00000000" w:rsidRPr="00000000">
        <w:rPr>
          <w:b w:val="1"/>
          <w:color w:val="222222"/>
          <w:sz w:val="23"/>
          <w:szCs w:val="23"/>
          <w:highlight w:val="white"/>
          <w:rtl w:val="0"/>
        </w:rPr>
        <w:t xml:space="preserve">Tip</w:t>
      </w:r>
      <w:r w:rsidDel="00000000" w:rsidR="00000000" w:rsidRPr="00000000">
        <w:rPr>
          <w:color w:val="222222"/>
          <w:sz w:val="23"/>
          <w:szCs w:val="23"/>
          <w:highlight w:val="white"/>
          <w:rtl w:val="0"/>
        </w:rPr>
        <w:t xml:space="preserve">: Leer </w:t>
      </w:r>
      <w:r w:rsidDel="00000000" w:rsidR="00000000" w:rsidRPr="00000000">
        <w:rPr>
          <w:b w:val="1"/>
          <w:color w:val="222222"/>
          <w:sz w:val="23"/>
          <w:szCs w:val="23"/>
          <w:highlight w:val="white"/>
          <w:u w:val="single"/>
          <w:rtl w:val="0"/>
        </w:rPr>
        <w:t xml:space="preserve">todos</w:t>
      </w:r>
      <w:r w:rsidDel="00000000" w:rsidR="00000000" w:rsidRPr="00000000">
        <w:rPr>
          <w:color w:val="222222"/>
          <w:sz w:val="23"/>
          <w:szCs w:val="23"/>
          <w:highlight w:val="white"/>
          <w:rtl w:val="0"/>
        </w:rPr>
        <w:t xml:space="preserve"> los puntos antes de empezar a resolver.</w:t>
      </w:r>
    </w:p>
    <w:p w:rsidR="00000000" w:rsidDel="00000000" w:rsidP="00000000" w:rsidRDefault="00000000" w:rsidRPr="00000000" w14:paraId="0000000F">
      <w:pPr>
        <w:pageBreakBefore w:val="0"/>
        <w:rPr>
          <w:color w:val="222222"/>
          <w:sz w:val="23"/>
          <w:szCs w:val="23"/>
          <w:highlight w:val="white"/>
        </w:rPr>
      </w:pPr>
      <w:r w:rsidDel="00000000" w:rsidR="00000000" w:rsidRPr="00000000">
        <w:rPr>
          <w:rtl w:val="0"/>
        </w:rPr>
      </w:r>
    </w:p>
    <w:p w:rsidR="00000000" w:rsidDel="00000000" w:rsidP="00000000" w:rsidRDefault="00000000" w:rsidRPr="00000000" w14:paraId="00000010">
      <w:pPr>
        <w:pageBreakBefore w:val="0"/>
        <w:rPr>
          <w:color w:val="222222"/>
          <w:sz w:val="23"/>
          <w:szCs w:val="23"/>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011">
      <w:pPr>
        <w:pageBreakBefore w:val="0"/>
        <w:rPr>
          <w:color w:val="222222"/>
          <w:sz w:val="23"/>
          <w:szCs w:val="23"/>
          <w:highlight w:val="white"/>
        </w:rPr>
      </w:pPr>
      <w:r w:rsidDel="00000000" w:rsidR="00000000" w:rsidRPr="00000000">
        <w:rPr>
          <w:color w:val="222222"/>
          <w:sz w:val="23"/>
          <w:szCs w:val="23"/>
          <w:highlight w:val="white"/>
          <w:rtl w:val="0"/>
        </w:rPr>
        <w:t xml:space="preserve">En función de la información descrita, se pide:</w:t>
      </w:r>
    </w:p>
    <w:p w:rsidR="00000000" w:rsidDel="00000000" w:rsidP="00000000" w:rsidRDefault="00000000" w:rsidRPr="00000000" w14:paraId="00000012">
      <w:pPr>
        <w:pageBreakBefore w:val="0"/>
        <w:numPr>
          <w:ilvl w:val="0"/>
          <w:numId w:val="1"/>
        </w:numPr>
        <w:ind w:left="720" w:hanging="360"/>
        <w:rPr>
          <w:color w:val="222222"/>
          <w:sz w:val="23"/>
          <w:szCs w:val="23"/>
          <w:highlight w:val="white"/>
        </w:rPr>
      </w:pPr>
      <w:r w:rsidDel="00000000" w:rsidR="00000000" w:rsidRPr="00000000">
        <w:rPr>
          <w:color w:val="222222"/>
          <w:sz w:val="23"/>
          <w:szCs w:val="23"/>
          <w:highlight w:val="white"/>
          <w:rtl w:val="0"/>
        </w:rPr>
        <w:t xml:space="preserve"> </w:t>
      </w:r>
    </w:p>
    <w:p w:rsidR="00000000" w:rsidDel="00000000" w:rsidP="00000000" w:rsidRDefault="00000000" w:rsidRPr="00000000" w14:paraId="00000013">
      <w:pPr>
        <w:pageBreakBefore w:val="0"/>
        <w:numPr>
          <w:ilvl w:val="1"/>
          <w:numId w:val="1"/>
        </w:numPr>
        <w:ind w:left="1440" w:hanging="360"/>
        <w:rPr>
          <w:color w:val="222222"/>
          <w:sz w:val="23"/>
          <w:szCs w:val="23"/>
          <w:highlight w:val="white"/>
        </w:rPr>
      </w:pPr>
      <w:r w:rsidDel="00000000" w:rsidR="00000000" w:rsidRPr="00000000">
        <w:rPr>
          <w:color w:val="222222"/>
          <w:sz w:val="23"/>
          <w:szCs w:val="23"/>
          <w:highlight w:val="white"/>
          <w:rtl w:val="0"/>
        </w:rPr>
        <w:t xml:space="preserve">Saber si un usuario puede realizar una acción.</w:t>
      </w:r>
    </w:p>
    <w:p w:rsidR="00000000" w:rsidDel="00000000" w:rsidP="00000000" w:rsidRDefault="00000000" w:rsidRPr="00000000" w14:paraId="00000014">
      <w:pPr>
        <w:pageBreakBefore w:val="0"/>
        <w:numPr>
          <w:ilvl w:val="1"/>
          <w:numId w:val="1"/>
        </w:numPr>
        <w:ind w:left="1440" w:hanging="360"/>
        <w:jc w:val="both"/>
        <w:rPr>
          <w:color w:val="222222"/>
          <w:sz w:val="23"/>
          <w:szCs w:val="23"/>
          <w:highlight w:val="white"/>
        </w:rPr>
      </w:pPr>
      <w:r w:rsidDel="00000000" w:rsidR="00000000" w:rsidRPr="00000000">
        <w:rPr>
          <w:color w:val="222222"/>
          <w:sz w:val="23"/>
          <w:szCs w:val="23"/>
          <w:highlight w:val="white"/>
          <w:rtl w:val="0"/>
        </w:rPr>
        <w:t xml:space="preserve">Determinar la calificación que daría un usuario a otro, por una determinada actividad. </w:t>
        <w:br w:type="textWrapping"/>
      </w:r>
      <w:r w:rsidDel="00000000" w:rsidR="00000000" w:rsidRPr="00000000">
        <w:rPr>
          <w:b w:val="1"/>
          <w:color w:val="222222"/>
          <w:sz w:val="23"/>
          <w:szCs w:val="23"/>
          <w:highlight w:val="white"/>
          <w:rtl w:val="0"/>
        </w:rPr>
        <w:t xml:space="preserve">Nota</w:t>
      </w:r>
      <w:r w:rsidDel="00000000" w:rsidR="00000000" w:rsidRPr="00000000">
        <w:rPr>
          <w:color w:val="222222"/>
          <w:sz w:val="23"/>
          <w:szCs w:val="23"/>
          <w:highlight w:val="white"/>
          <w:rtl w:val="0"/>
        </w:rPr>
        <w:t xml:space="preserve">: no se pide que se ejecute la valoración, solo saber </w:t>
      </w:r>
      <w:r w:rsidDel="00000000" w:rsidR="00000000" w:rsidRPr="00000000">
        <w:rPr>
          <w:color w:val="222222"/>
          <w:sz w:val="23"/>
          <w:szCs w:val="23"/>
          <w:highlight w:val="white"/>
          <w:rtl w:val="0"/>
        </w:rPr>
        <w:t xml:space="preserve">la valoración hipotética que daría el calificador</w:t>
      </w:r>
      <w:r w:rsidDel="00000000" w:rsidR="00000000" w:rsidRPr="00000000">
        <w:rPr>
          <w:color w:val="222222"/>
          <w:sz w:val="23"/>
          <w:szCs w:val="23"/>
          <w:highlight w:val="white"/>
          <w:rtl w:val="0"/>
        </w:rPr>
        <w:t xml:space="preserve"> (no modificar la calificación del calificado).</w:t>
      </w:r>
    </w:p>
    <w:p w:rsidR="00000000" w:rsidDel="00000000" w:rsidP="00000000" w:rsidRDefault="00000000" w:rsidRPr="00000000" w14:paraId="00000015">
      <w:pPr>
        <w:pageBreakBefore w:val="0"/>
        <w:numPr>
          <w:ilvl w:val="1"/>
          <w:numId w:val="1"/>
        </w:numPr>
        <w:ind w:left="1440" w:hanging="360"/>
        <w:jc w:val="both"/>
        <w:rPr>
          <w:color w:val="222222"/>
          <w:sz w:val="23"/>
          <w:szCs w:val="23"/>
          <w:highlight w:val="white"/>
        </w:rPr>
      </w:pPr>
      <w:r w:rsidDel="00000000" w:rsidR="00000000" w:rsidRPr="00000000">
        <w:rPr>
          <w:color w:val="222222"/>
          <w:sz w:val="23"/>
          <w:szCs w:val="23"/>
          <w:highlight w:val="white"/>
          <w:rtl w:val="0"/>
        </w:rPr>
        <w:t xml:space="preserve">Permitir que un usuario califique a otro por una acción (tener en cuenta el criterio del Evaluador, que nos devuelve Verdadero si la valoración es positiva, o Falso si es negativa).  Tener en cuenta la restricción del rango de calificaciones (de 1 a 5).</w:t>
      </w:r>
    </w:p>
    <w:p w:rsidR="00000000" w:rsidDel="00000000" w:rsidP="00000000" w:rsidRDefault="00000000" w:rsidRPr="00000000" w14:paraId="00000016">
      <w:pPr>
        <w:pageBreakBefore w:val="0"/>
        <w:numPr>
          <w:ilvl w:val="0"/>
          <w:numId w:val="1"/>
        </w:numPr>
        <w:ind w:left="720" w:hanging="360"/>
        <w:jc w:val="both"/>
        <w:rPr>
          <w:color w:val="222222"/>
          <w:sz w:val="23"/>
          <w:szCs w:val="23"/>
          <w:highlight w:val="white"/>
        </w:rPr>
      </w:pPr>
      <w:r w:rsidDel="00000000" w:rsidR="00000000" w:rsidRPr="00000000">
        <w:rPr>
          <w:color w:val="222222"/>
          <w:sz w:val="23"/>
          <w:szCs w:val="23"/>
          <w:highlight w:val="white"/>
          <w:rtl w:val="0"/>
        </w:rPr>
        <w:t xml:space="preserve">Indicar a un usuario que realice una acción dada. Se debe verificar que pueda hacerla, agregarla al listado de acciones hechas del usuario si es que la hizo, y recibir en ese caso la calificación por parte de los interesados (en el caso de los eventos, la calificación sería nula).</w:t>
      </w:r>
    </w:p>
    <w:p w:rsidR="00000000" w:rsidDel="00000000" w:rsidP="00000000" w:rsidRDefault="00000000" w:rsidRPr="00000000" w14:paraId="00000017">
      <w:pPr>
        <w:pageBreakBefore w:val="0"/>
        <w:numPr>
          <w:ilvl w:val="0"/>
          <w:numId w:val="1"/>
        </w:numPr>
        <w:ind w:left="720" w:hanging="360"/>
        <w:jc w:val="both"/>
        <w:rPr>
          <w:color w:val="222222"/>
          <w:sz w:val="23"/>
          <w:szCs w:val="23"/>
          <w:highlight w:val="white"/>
        </w:rPr>
      </w:pPr>
      <w:r w:rsidDel="00000000" w:rsidR="00000000" w:rsidRPr="00000000">
        <w:rPr>
          <w:color w:val="222222"/>
          <w:sz w:val="23"/>
          <w:szCs w:val="23"/>
          <w:highlight w:val="white"/>
          <w:rtl w:val="0"/>
        </w:rPr>
        <w:t xml:space="preserve">Dada una lista de usuarios, obtener aquellos que puedan realizar una acción determinada.</w:t>
      </w:r>
    </w:p>
    <w:p w:rsidR="00000000" w:rsidDel="00000000" w:rsidP="00000000" w:rsidRDefault="00000000" w:rsidRPr="00000000" w14:paraId="00000018">
      <w:pPr>
        <w:pageBreakBefore w:val="0"/>
        <w:numPr>
          <w:ilvl w:val="0"/>
          <w:numId w:val="1"/>
        </w:numPr>
        <w:ind w:left="720" w:hanging="360"/>
        <w:jc w:val="both"/>
        <w:rPr>
          <w:color w:val="222222"/>
          <w:sz w:val="23"/>
          <w:szCs w:val="23"/>
          <w:highlight w:val="white"/>
        </w:rPr>
      </w:pPr>
      <w:r w:rsidDel="00000000" w:rsidR="00000000" w:rsidRPr="00000000">
        <w:rPr>
          <w:color w:val="222222"/>
          <w:sz w:val="23"/>
          <w:szCs w:val="23"/>
          <w:highlight w:val="white"/>
          <w:rtl w:val="0"/>
        </w:rPr>
        <w:t xml:space="preserve">Saber cuál fue la acción más popular que realizó un usuario</w:t>
      </w:r>
      <w:r w:rsidDel="00000000" w:rsidR="00000000" w:rsidRPr="00000000">
        <w:rPr>
          <w:color w:val="222222"/>
          <w:sz w:val="23"/>
          <w:szCs w:val="23"/>
          <w:highlight w:val="white"/>
          <w:rtl w:val="0"/>
        </w:rPr>
        <w:t xml:space="preserve">. La popularidad de un evento se mide por su </w:t>
      </w:r>
      <w:r w:rsidDel="00000000" w:rsidR="00000000" w:rsidRPr="00000000">
        <w:rPr>
          <w:color w:val="222222"/>
          <w:sz w:val="23"/>
          <w:szCs w:val="23"/>
          <w:highlight w:val="white"/>
          <w:rtl w:val="0"/>
        </w:rPr>
        <w:t xml:space="preserve">calificación mínima de asistencia</w:t>
      </w:r>
      <w:r w:rsidDel="00000000" w:rsidR="00000000" w:rsidRPr="00000000">
        <w:rPr>
          <w:color w:val="222222"/>
          <w:sz w:val="23"/>
          <w:szCs w:val="23"/>
          <w:highlight w:val="white"/>
          <w:rtl w:val="0"/>
        </w:rPr>
        <w:t xml:space="preserve">. La de una actividad, en cambio, consiste en la calificación hipotética que aportaría al calificado, sin tener en cuenta los límites. En caso de no haber realizado ninguna acción, se deberá actuar en consecuencia.</w:t>
      </w:r>
    </w:p>
    <w:p w:rsidR="00000000" w:rsidDel="00000000" w:rsidP="00000000" w:rsidRDefault="00000000" w:rsidRPr="00000000" w14:paraId="00000019">
      <w:pPr>
        <w:pageBreakBefore w:val="0"/>
        <w:rPr>
          <w:color w:val="222222"/>
          <w:sz w:val="23"/>
          <w:szCs w:val="23"/>
          <w:highlight w:val="white"/>
        </w:rPr>
      </w:pPr>
      <w:r w:rsidDel="00000000" w:rsidR="00000000" w:rsidRPr="00000000">
        <w:rPr>
          <w:rtl w:val="0"/>
        </w:rPr>
      </w:r>
    </w:p>
    <w:p w:rsidR="00000000" w:rsidDel="00000000" w:rsidP="00000000" w:rsidRDefault="00000000" w:rsidRPr="00000000" w14:paraId="0000001A">
      <w:pPr>
        <w:pageBreakBefore w:val="0"/>
        <w:jc w:val="both"/>
        <w:rPr>
          <w:color w:val="222222"/>
          <w:sz w:val="23"/>
          <w:szCs w:val="23"/>
          <w:highlight w:val="white"/>
        </w:rPr>
      </w:pPr>
      <w:r w:rsidDel="00000000" w:rsidR="00000000" w:rsidRPr="00000000">
        <w:rPr>
          <w:color w:val="222222"/>
          <w:sz w:val="23"/>
          <w:szCs w:val="23"/>
          <w:highlight w:val="white"/>
          <w:rtl w:val="0"/>
        </w:rPr>
        <w:t xml:space="preserve">También existen usuarios especiales llamados “famositos” que califican a otros en función de las acciones que realizaron (miden su nivel de popularidad). Cada famosito tiene un criterio para saber si aprueba la acción de otro usuario (no usa el criterio del Evaluador que se mencionó más arriba), sin embargo la lógica para determinar el puntaje es la misma utilizada por los usuarios comunes. Además, el criterio usado por el famosito puede cambiar. Por ahora, conocemos 2 criterios posibles:</w:t>
      </w:r>
    </w:p>
    <w:p w:rsidR="00000000" w:rsidDel="00000000" w:rsidP="00000000" w:rsidRDefault="00000000" w:rsidRPr="00000000" w14:paraId="0000001B">
      <w:pPr>
        <w:pageBreakBefore w:val="0"/>
        <w:numPr>
          <w:ilvl w:val="0"/>
          <w:numId w:val="2"/>
        </w:numPr>
        <w:ind w:left="720" w:hanging="360"/>
        <w:jc w:val="both"/>
        <w:rPr>
          <w:color w:val="222222"/>
          <w:sz w:val="23"/>
          <w:szCs w:val="23"/>
          <w:highlight w:val="white"/>
        </w:rPr>
      </w:pPr>
      <w:r w:rsidDel="00000000" w:rsidR="00000000" w:rsidRPr="00000000">
        <w:rPr>
          <w:i w:val="1"/>
          <w:color w:val="222222"/>
          <w:sz w:val="23"/>
          <w:szCs w:val="23"/>
          <w:highlight w:val="white"/>
          <w:rtl w:val="0"/>
        </w:rPr>
        <w:t xml:space="preserve">Admiración</w:t>
      </w:r>
      <w:r w:rsidDel="00000000" w:rsidR="00000000" w:rsidRPr="00000000">
        <w:rPr>
          <w:color w:val="222222"/>
          <w:sz w:val="23"/>
          <w:szCs w:val="23"/>
          <w:highlight w:val="white"/>
          <w:rtl w:val="0"/>
        </w:rPr>
        <w:t xml:space="preserve">: según la acción</w:t>
      </w:r>
      <w:r w:rsidDel="00000000" w:rsidR="00000000" w:rsidRPr="00000000">
        <w:rPr>
          <w:color w:val="222222"/>
          <w:sz w:val="23"/>
          <w:szCs w:val="23"/>
          <w:highlight w:val="white"/>
          <w:rtl w:val="0"/>
        </w:rPr>
        <w:t xml:space="preserve"> </w:t>
      </w:r>
      <w:r w:rsidDel="00000000" w:rsidR="00000000" w:rsidRPr="00000000">
        <w:rPr>
          <w:color w:val="222222"/>
          <w:sz w:val="23"/>
          <w:szCs w:val="23"/>
          <w:highlight w:val="white"/>
          <w:rtl w:val="0"/>
        </w:rPr>
        <w:t xml:space="preserve">más popular del calificado. Si dicha acción tiene una popularidad superior a la calificación global del famosito, entonces califica positivamente. En caso contrario, califica negativamente (#elitista). </w:t>
      </w:r>
    </w:p>
    <w:p w:rsidR="00000000" w:rsidDel="00000000" w:rsidP="00000000" w:rsidRDefault="00000000" w:rsidRPr="00000000" w14:paraId="0000001C">
      <w:pPr>
        <w:pageBreakBefore w:val="0"/>
        <w:numPr>
          <w:ilvl w:val="0"/>
          <w:numId w:val="2"/>
        </w:numPr>
        <w:ind w:left="720" w:hanging="360"/>
        <w:jc w:val="both"/>
        <w:rPr>
          <w:color w:val="222222"/>
          <w:sz w:val="23"/>
          <w:szCs w:val="23"/>
          <w:highlight w:val="white"/>
        </w:rPr>
      </w:pPr>
      <w:r w:rsidDel="00000000" w:rsidR="00000000" w:rsidRPr="00000000">
        <w:rPr>
          <w:i w:val="1"/>
          <w:color w:val="222222"/>
          <w:sz w:val="23"/>
          <w:szCs w:val="23"/>
          <w:highlight w:val="white"/>
          <w:rtl w:val="0"/>
        </w:rPr>
        <w:t xml:space="preserve">Envidia</w:t>
      </w:r>
      <w:r w:rsidDel="00000000" w:rsidR="00000000" w:rsidRPr="00000000">
        <w:rPr>
          <w:color w:val="222222"/>
          <w:sz w:val="23"/>
          <w:szCs w:val="23"/>
          <w:highlight w:val="white"/>
          <w:rtl w:val="0"/>
        </w:rPr>
        <w:t xml:space="preserve">: según la cantidad de acciones</w:t>
      </w:r>
      <w:r w:rsidDel="00000000" w:rsidR="00000000" w:rsidRPr="00000000">
        <w:rPr>
          <w:color w:val="222222"/>
          <w:sz w:val="23"/>
          <w:szCs w:val="23"/>
          <w:highlight w:val="white"/>
          <w:rtl w:val="0"/>
        </w:rPr>
        <w:t xml:space="preserve"> </w:t>
      </w:r>
      <w:r w:rsidDel="00000000" w:rsidR="00000000" w:rsidRPr="00000000">
        <w:rPr>
          <w:color w:val="222222"/>
          <w:sz w:val="23"/>
          <w:szCs w:val="23"/>
          <w:highlight w:val="white"/>
          <w:rtl w:val="0"/>
        </w:rPr>
        <w:t xml:space="preserve">hechas por el calificado: si el calificado hizo más acciones que el famosito, entonces califica negativamente. En caso contrario, califica positivamente.</w:t>
      </w:r>
    </w:p>
    <w:p w:rsidR="00000000" w:rsidDel="00000000" w:rsidP="00000000" w:rsidRDefault="00000000" w:rsidRPr="00000000" w14:paraId="0000001D">
      <w:pPr>
        <w:pageBreakBefore w:val="0"/>
        <w:jc w:val="both"/>
        <w:rPr>
          <w:color w:val="222222"/>
          <w:sz w:val="23"/>
          <w:szCs w:val="23"/>
          <w:highlight w:val="white"/>
        </w:rPr>
      </w:pPr>
      <w:r w:rsidDel="00000000" w:rsidR="00000000" w:rsidRPr="00000000">
        <w:rPr>
          <w:b w:val="1"/>
          <w:color w:val="222222"/>
          <w:sz w:val="23"/>
          <w:szCs w:val="23"/>
          <w:highlight w:val="white"/>
          <w:u w:val="single"/>
          <w:rtl w:val="0"/>
        </w:rPr>
        <w:t xml:space="preserve">Nota</w:t>
      </w:r>
      <w:r w:rsidDel="00000000" w:rsidR="00000000" w:rsidRPr="00000000">
        <w:rPr>
          <w:color w:val="222222"/>
          <w:sz w:val="23"/>
          <w:szCs w:val="23"/>
          <w:highlight w:val="white"/>
          <w:rtl w:val="0"/>
        </w:rPr>
        <w:t xml:space="preserve">: </w:t>
      </w:r>
      <w:r w:rsidDel="00000000" w:rsidR="00000000" w:rsidRPr="00000000">
        <w:rPr>
          <w:color w:val="222222"/>
          <w:sz w:val="23"/>
          <w:szCs w:val="23"/>
          <w:highlight w:val="white"/>
          <w:rtl w:val="0"/>
        </w:rPr>
        <w:t xml:space="preserve">En cualquiera de los casos, no se debe tener en cuenta la acción que se está evaluando, y si el usuario calificado no tiene suficientes acciones para completar su evaluación, se debe actuar en consecuencia.</w:t>
      </w:r>
      <w:r w:rsidDel="00000000" w:rsidR="00000000" w:rsidRPr="00000000">
        <w:rPr>
          <w:rtl w:val="0"/>
        </w:rPr>
      </w:r>
    </w:p>
    <w:p w:rsidR="00000000" w:rsidDel="00000000" w:rsidP="00000000" w:rsidRDefault="00000000" w:rsidRPr="00000000" w14:paraId="0000001E">
      <w:pPr>
        <w:pageBreakBefore w:val="0"/>
        <w:rPr>
          <w:color w:val="222222"/>
          <w:sz w:val="23"/>
          <w:szCs w:val="23"/>
          <w:highlight w:val="white"/>
        </w:rPr>
      </w:pPr>
      <w:r w:rsidDel="00000000" w:rsidR="00000000" w:rsidRPr="00000000">
        <w:rPr>
          <w:rtl w:val="0"/>
        </w:rPr>
      </w:r>
    </w:p>
    <w:p w:rsidR="00000000" w:rsidDel="00000000" w:rsidP="00000000" w:rsidRDefault="00000000" w:rsidRPr="00000000" w14:paraId="0000001F">
      <w:pPr>
        <w:pageBreakBefore w:val="0"/>
        <w:numPr>
          <w:ilvl w:val="0"/>
          <w:numId w:val="1"/>
        </w:numPr>
        <w:ind w:left="720" w:hanging="360"/>
        <w:rPr>
          <w:color w:val="222222"/>
          <w:sz w:val="23"/>
          <w:szCs w:val="23"/>
          <w:highlight w:val="white"/>
        </w:rPr>
      </w:pPr>
      <w:r w:rsidDel="00000000" w:rsidR="00000000" w:rsidRPr="00000000">
        <w:rPr>
          <w:color w:val="222222"/>
          <w:sz w:val="23"/>
          <w:szCs w:val="23"/>
          <w:highlight w:val="white"/>
          <w:rtl w:val="0"/>
        </w:rPr>
        <w:t xml:space="preserve"> </w:t>
      </w:r>
    </w:p>
    <w:p w:rsidR="00000000" w:rsidDel="00000000" w:rsidP="00000000" w:rsidRDefault="00000000" w:rsidRPr="00000000" w14:paraId="00000020">
      <w:pPr>
        <w:pageBreakBefore w:val="0"/>
        <w:numPr>
          <w:ilvl w:val="1"/>
          <w:numId w:val="1"/>
        </w:numPr>
        <w:ind w:left="1440" w:hanging="360"/>
        <w:rPr>
          <w:color w:val="222222"/>
          <w:sz w:val="23"/>
          <w:szCs w:val="23"/>
          <w:highlight w:val="white"/>
        </w:rPr>
      </w:pPr>
      <w:r w:rsidDel="00000000" w:rsidR="00000000" w:rsidRPr="00000000">
        <w:rPr>
          <w:color w:val="222222"/>
          <w:sz w:val="23"/>
          <w:szCs w:val="23"/>
          <w:highlight w:val="white"/>
          <w:rtl w:val="0"/>
        </w:rPr>
        <w:t xml:space="preserve">Modelar a los usuarios especiales Famositos</w:t>
      </w:r>
    </w:p>
    <w:p w:rsidR="00000000" w:rsidDel="00000000" w:rsidP="00000000" w:rsidRDefault="00000000" w:rsidRPr="00000000" w14:paraId="00000021">
      <w:pPr>
        <w:pageBreakBefore w:val="0"/>
        <w:numPr>
          <w:ilvl w:val="1"/>
          <w:numId w:val="1"/>
        </w:numPr>
        <w:ind w:left="1440" w:hanging="360"/>
        <w:rPr>
          <w:color w:val="222222"/>
          <w:sz w:val="23"/>
          <w:szCs w:val="23"/>
          <w:highlight w:val="white"/>
        </w:rPr>
      </w:pPr>
      <w:r w:rsidDel="00000000" w:rsidR="00000000" w:rsidRPr="00000000">
        <w:rPr>
          <w:color w:val="222222"/>
          <w:sz w:val="23"/>
          <w:szCs w:val="23"/>
          <w:highlight w:val="white"/>
          <w:rtl w:val="0"/>
        </w:rPr>
        <w:t xml:space="preserve">Hacer que un usuario especial califique una actividad de otro usuario, teniendo en cuenta su criterio de evaluación.</w:t>
      </w:r>
    </w:p>
    <w:p w:rsidR="00000000" w:rsidDel="00000000" w:rsidP="00000000" w:rsidRDefault="00000000" w:rsidRPr="00000000" w14:paraId="00000022">
      <w:pPr>
        <w:pageBreakBefore w:val="0"/>
        <w:numPr>
          <w:ilvl w:val="0"/>
          <w:numId w:val="1"/>
        </w:numPr>
        <w:ind w:left="720" w:hanging="360"/>
        <w:rPr>
          <w:color w:val="222222"/>
          <w:sz w:val="23"/>
          <w:szCs w:val="23"/>
          <w:highlight w:val="white"/>
        </w:rPr>
      </w:pPr>
      <w:r w:rsidDel="00000000" w:rsidR="00000000" w:rsidRPr="00000000">
        <w:rPr>
          <w:color w:val="222222"/>
          <w:sz w:val="23"/>
          <w:szCs w:val="23"/>
          <w:highlight w:val="white"/>
          <w:rtl w:val="0"/>
        </w:rPr>
        <w:t xml:space="preserve">Simular un itinerario: dado un usuario y una lista de acciones, hacer que dicho usuario haga todas las actividades (aquellas que puede). </w:t>
      </w:r>
      <w:r w:rsidDel="00000000" w:rsidR="00000000" w:rsidRPr="00000000">
        <w:rPr>
          <w:color w:val="222222"/>
          <w:sz w:val="23"/>
          <w:szCs w:val="23"/>
          <w:highlight w:val="white"/>
          <w:rtl w:val="0"/>
        </w:rPr>
        <w:t xml:space="preserve">Al final, se deberá tener al usuario con la calificación global final luego de hacer todas las acciones (itinerario). </w:t>
      </w:r>
    </w:p>
    <w:p w:rsidR="00000000" w:rsidDel="00000000" w:rsidP="00000000" w:rsidRDefault="00000000" w:rsidRPr="00000000" w14:paraId="00000023">
      <w:pPr>
        <w:pageBreakBefore w:val="0"/>
        <w:ind w:left="720" w:firstLine="0"/>
        <w:rPr>
          <w:color w:val="222222"/>
          <w:sz w:val="23"/>
          <w:szCs w:val="23"/>
          <w:highlight w:val="white"/>
        </w:rPr>
      </w:pPr>
      <w:r w:rsidDel="00000000" w:rsidR="00000000" w:rsidRPr="00000000">
        <w:rPr>
          <w:b w:val="1"/>
          <w:color w:val="222222"/>
          <w:sz w:val="23"/>
          <w:szCs w:val="23"/>
          <w:highlight w:val="white"/>
          <w:rtl w:val="0"/>
        </w:rPr>
        <w:t xml:space="preserve">Nota</w:t>
      </w:r>
      <w:r w:rsidDel="00000000" w:rsidR="00000000" w:rsidRPr="00000000">
        <w:rPr>
          <w:color w:val="222222"/>
          <w:sz w:val="23"/>
          <w:szCs w:val="23"/>
          <w:highlight w:val="white"/>
          <w:rtl w:val="0"/>
        </w:rPr>
        <w:t xml:space="preserve">: no modificar al usuario original, es un simulacro, queremos saber qué pasaría si lo hiciera. Los objetos entienden el mensaje </w:t>
      </w:r>
      <w:r w:rsidDel="00000000" w:rsidR="00000000" w:rsidRPr="00000000">
        <w:rPr>
          <w:rFonts w:ascii="Consolas" w:cs="Consolas" w:eastAsia="Consolas" w:hAnsi="Consolas"/>
          <w:color w:val="222222"/>
          <w:sz w:val="23"/>
          <w:szCs w:val="23"/>
          <w:highlight w:val="white"/>
          <w:rtl w:val="0"/>
        </w:rPr>
        <w:t xml:space="preserve">copy()</w:t>
      </w:r>
      <w:r w:rsidDel="00000000" w:rsidR="00000000" w:rsidRPr="00000000">
        <w:rPr>
          <w:color w:val="222222"/>
          <w:sz w:val="23"/>
          <w:szCs w:val="23"/>
          <w:highlight w:val="white"/>
          <w:rtl w:val="0"/>
        </w:rPr>
        <w:t xml:space="preserve">, que crea una copia del mismo y de sus atributos.</w:t>
      </w:r>
      <w:r w:rsidDel="00000000" w:rsidR="00000000" w:rsidRPr="00000000">
        <w:rPr>
          <w:rtl w:val="0"/>
        </w:rPr>
      </w:r>
    </w:p>
    <w:sectPr>
      <w:headerReference r:id="rId6" w:type="default"/>
      <w:pgSz w:h="16834" w:w="11909" w:orient="portrait"/>
      <w:pgMar w:bottom="566.9291338582677" w:top="566.9291338582677" w:left="566.9291338582677" w:right="566.9291338582677"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pageBreakBefore w:val="0"/>
      <w:rPr/>
    </w:pPr>
    <w:r w:rsidDel="00000000" w:rsidR="00000000" w:rsidRPr="00000000">
      <w:rPr>
        <w:rtl w:val="0"/>
      </w:rPr>
    </w:r>
  </w:p>
  <w:tbl>
    <w:tblPr>
      <w:tblStyle w:val="Table1"/>
      <w:tblW w:w="107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15"/>
      <w:gridCol w:w="4545"/>
      <w:gridCol w:w="3210"/>
      <w:tblGridChange w:id="0">
        <w:tblGrid>
          <w:gridCol w:w="3015"/>
          <w:gridCol w:w="4545"/>
          <w:gridCol w:w="32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pageBreakBefore w:val="0"/>
            <w:rPr/>
          </w:pPr>
          <w:r w:rsidDel="00000000" w:rsidR="00000000" w:rsidRPr="00000000">
            <w:rPr>
              <w:rtl w:val="0"/>
            </w:rPr>
            <w:t xml:space="preserve">UTN - FRBA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pageBreakBefore w:val="0"/>
            <w:jc w:val="center"/>
            <w:rPr>
              <w:b w:val="1"/>
            </w:rPr>
          </w:pPr>
          <w:r w:rsidDel="00000000" w:rsidR="00000000" w:rsidRPr="00000000">
            <w:rPr>
              <w:b w:val="1"/>
              <w:rtl w:val="0"/>
            </w:rPr>
            <w:t xml:space="preserve">Paradigmas de Programación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pageBreakBefore w:val="0"/>
            <w:widowControl w:val="0"/>
            <w:spacing w:line="240" w:lineRule="auto"/>
            <w:jc w:val="right"/>
            <w:rPr/>
          </w:pPr>
          <w:r w:rsidDel="00000000" w:rsidR="00000000" w:rsidRPr="00000000">
            <w:rPr>
              <w:rtl w:val="0"/>
            </w:rPr>
            <w:t xml:space="preserve">Sábados turno mañana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pageBreakBefore w:val="0"/>
            <w:widowControl w:val="0"/>
            <w:spacing w:line="240" w:lineRule="auto"/>
            <w:rPr/>
          </w:pPr>
          <w:r w:rsidDel="00000000" w:rsidR="00000000" w:rsidRPr="00000000">
            <w:rPr>
              <w:rtl w:val="0"/>
            </w:rPr>
            <w:t xml:space="preserve">Parcial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pageBreakBefore w:val="0"/>
            <w:widowControl w:val="0"/>
            <w:spacing w:line="240" w:lineRule="auto"/>
            <w:jc w:val="center"/>
            <w:rPr>
              <w:b w:val="1"/>
            </w:rPr>
          </w:pPr>
          <w:r w:rsidDel="00000000" w:rsidR="00000000" w:rsidRPr="00000000">
            <w:rPr>
              <w:b w:val="1"/>
              <w:rtl w:val="0"/>
            </w:rPr>
            <w:t xml:space="preserve">Objetos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pageBreakBefore w:val="0"/>
            <w:widowControl w:val="0"/>
            <w:spacing w:line="240" w:lineRule="auto"/>
            <w:jc w:val="right"/>
            <w:rPr/>
          </w:pPr>
          <w:r w:rsidDel="00000000" w:rsidR="00000000" w:rsidRPr="00000000">
            <w:rPr>
              <w:rtl w:val="0"/>
            </w:rPr>
            <w:t xml:space="preserve">16/11/2019</w:t>
          </w:r>
        </w:p>
      </w:tc>
    </w:tr>
  </w:tbl>
  <w:p w:rsidR="00000000" w:rsidDel="00000000" w:rsidP="00000000" w:rsidRDefault="00000000" w:rsidRPr="00000000" w14:paraId="0000002B">
    <w:pPr>
      <w:pStyle w:val="Title"/>
      <w:jc w:val="center"/>
      <w:rPr/>
    </w:pPr>
    <w:bookmarkStart w:colFirst="0" w:colLast="0" w:name="_k4jyxr3uzr9a" w:id="1"/>
    <w:bookmarkEnd w:id="1"/>
    <w:r w:rsidDel="00000000" w:rsidR="00000000" w:rsidRPr="00000000">
      <w:rPr/>
      <w:drawing>
        <wp:inline distB="114300" distT="114300" distL="114300" distR="114300">
          <wp:extent cx="5734050" cy="1366838"/>
          <wp:effectExtent b="0" l="0" r="0" t="0"/>
          <wp:docPr id="1" name="image1.png"/>
          <a:graphic>
            <a:graphicData uri="http://schemas.openxmlformats.org/drawingml/2006/picture">
              <pic:pic>
                <pic:nvPicPr>
                  <pic:cNvPr id="0" name="image1.png"/>
                  <pic:cNvPicPr preferRelativeResize="0"/>
                </pic:nvPicPr>
                <pic:blipFill>
                  <a:blip r:embed="rId1"/>
                  <a:srcRect b="0" l="0" r="0" t="12698"/>
                  <a:stretch>
                    <a:fillRect/>
                  </a:stretch>
                </pic:blipFill>
                <pic:spPr>
                  <a:xfrm>
                    <a:off x="0" y="0"/>
                    <a:ext cx="5734050" cy="136683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