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Prompt 4 · Integración y entrega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Preparación (para ti, no copiar)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Requisito: las tareas 2 y 3 terminaron con su commit aprobado y sus chats están cerrados.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Copia los 4 archivos Word de los prompts a C:\Users\joshe\Desktop\AssessmentSezzle\docs\ai\prompts\ (crea la carpeta si no existe).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Abre Docker Desktop si quieres que se valide la imagen. Abre un chat nuevo de Claude Code en la carpeta principal. Modelo: Claude Opus 5.5, esfuerzo high.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Cuando pregunte el modo de agentes, responde: agentes sencillos (solo se usan para la revisión y los checks). Cuando pregunte por Git, responde: rama nueva feat/delivery en esta carpeta.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Al final aprueba el commit y el merge a main. El push a GitHub lo haces tú con los comandos que te va a dar.</w:t>
      </w:r>
    </w:p>
    <w:p>
      <w:pPr>
        <w:pBdr>
          <w:bottom w:val="single" w:color="7F7F7F" w:sz="12" w:space="4"/>
        </w:pBdr>
        <w:spacing w:after="240" w:before="24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PROMPT: copiar desde aquí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fullhouse:: Integración y entrega de Sezzle Calculator: unir backend y frontend, verificar de punta a punta, agregar Docker, CI y el reporte de cobertura, y terminar el README y la documentación del flujo con IA. Háblame en español en el chat; todo lo que quede en el repositorio va en inglés, salvo los prompts originales.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Contexto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la prueba técnica de Sezzle.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está la fundación (spec, contrato, arquitectura, ADRs, AGENTS.md y skills). En ramas aparte, cada una desde su worktree, están </w:t>
      </w:r>
      <w:r>
        <w:rPr>
          <w:rFonts w:ascii="Consolas" w:cs="Consolas" w:eastAsia="Consolas" w:hAnsi="Consolas"/>
          <w:sz w:val="20"/>
          <w:szCs w:val="20"/>
        </w:rPr>
        <w:t xml:space="preserve">feat/backend-api</w:t>
      </w:r>
      <w:r>
        <w:rPr>
          <w:rFonts w:ascii="Calibri" w:cs="Calibri" w:eastAsia="Calibri" w:hAnsi="Calibri"/>
          <w:sz w:val="22"/>
          <w:szCs w:val="22"/>
        </w:rPr>
        <w:t xml:space="preserve"> (Go) y </w:t>
      </w:r>
      <w:r>
        <w:rPr>
          <w:rFonts w:ascii="Consolas" w:cs="Consolas" w:eastAsia="Consolas" w:hAnsi="Consolas"/>
          <w:sz w:val="20"/>
          <w:szCs w:val="20"/>
        </w:rPr>
        <w:t xml:space="preserve">feat/frontend-ui</w:t>
      </w:r>
      <w:r>
        <w:rPr>
          <w:rFonts w:ascii="Calibri" w:cs="Calibri" w:eastAsia="Calibri" w:hAnsi="Calibri"/>
          <w:sz w:val="22"/>
          <w:szCs w:val="22"/>
        </w:rPr>
        <w:t xml:space="preserve"> (React). Esta tarea las integra y deja el repositorio listo para entregar.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enunciado exige: React (TypeScript preferido) y Go; las 4 operaciones básicas (las opcionales ya están incluidas); validación y manejo de errores en ambas capas; diseño responsive; respuestas JSON; tests unitarios en ambas capas; reporte de cobertura; README con setup, cómo correr front y back, ejemplos de llamadas a la API y decisiones o supuestos de diseño; Dockerfile opcional; y los prompts usados. Prioriza corrección, claridad y mantenibilidad por encima de features extra.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Protocolo Forge (obligatorio y en este orden)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Lee </w:t>
      </w: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.claude/skills/forge-core/SKILL.md</w:t>
      </w:r>
      <w:r>
        <w:rPr>
          <w:rFonts w:ascii="Calibri" w:cs="Calibri" w:eastAsia="Calibri" w:hAnsi="Calibri"/>
          <w:sz w:val="22"/>
          <w:szCs w:val="22"/>
        </w:rPr>
        <w:t xml:space="preserve">, y sigue forge-core durante toda la tarea.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Llama </w:t>
      </w:r>
      <w:r>
        <w:rPr>
          <w:rFonts w:ascii="Consolas" w:cs="Consolas" w:eastAsia="Consolas" w:hAnsi="Consolas"/>
          <w:sz w:val="20"/>
          <w:szCs w:val="20"/>
        </w:rPr>
        <w:t xml:space="preserve">forge_task_preflight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projectRoot=C:\Users\joshe\Desktop\AssessmentSezzle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host="claude"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level="fullhouse"</w:t>
      </w:r>
      <w:r>
        <w:rPr>
          <w:rFonts w:ascii="Calibri" w:cs="Calibri" w:eastAsia="Calibri" w:hAnsi="Calibri"/>
          <w:sz w:val="22"/>
          <w:szCs w:val="22"/>
        </w:rPr>
        <w:t xml:space="preserve"> y este mensaje como task. Sigue </w:t>
      </w:r>
      <w:r>
        <w:rPr>
          <w:rFonts w:ascii="Consolas" w:cs="Consolas" w:eastAsia="Consolas" w:hAnsi="Consolas"/>
          <w:sz w:val="20"/>
          <w:szCs w:val="20"/>
        </w:rPr>
        <w:t xml:space="preserve">execution.nextSteps</w:t>
      </w:r>
      <w:r>
        <w:rPr>
          <w:rFonts w:ascii="Calibri" w:cs="Calibri" w:eastAsia="Calibri" w:hAnsi="Calibri"/>
          <w:sz w:val="22"/>
          <w:szCs w:val="22"/>
        </w:rPr>
        <w:t xml:space="preserve"> en orden y lleva </w:t>
      </w:r>
      <w:r>
        <w:rPr>
          <w:rFonts w:ascii="Consolas" w:cs="Consolas" w:eastAsia="Consolas" w:hAnsi="Consolas"/>
          <w:sz w:val="20"/>
          <w:szCs w:val="20"/>
        </w:rPr>
        <w:t xml:space="preserve">gitTaskId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knownPreflightVersion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knownEvidenceVersion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Modo de agentes: hazme la pregunta nativa y espera. Voy a responder agentes sencillos. La integración y la arquitectura se quedan en el coordinador; los workers solo revisan y corren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Git: hazme la pregunta nativa. Voy a elegir rama nueva </w:t>
      </w:r>
      <w:r>
        <w:rPr>
          <w:rFonts w:ascii="Consolas" w:cs="Consolas" w:eastAsia="Consolas" w:hAnsi="Consolas"/>
          <w:sz w:val="20"/>
          <w:szCs w:val="20"/>
        </w:rPr>
        <w:t xml:space="preserve">feat/delivery</w:t>
      </w:r>
      <w:r>
        <w:rPr>
          <w:rFonts w:ascii="Calibri" w:cs="Calibri" w:eastAsia="Calibri" w:hAnsi="Calibri"/>
          <w:sz w:val="22"/>
          <w:szCs w:val="22"/>
        </w:rPr>
        <w:t xml:space="preserve"> desde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en esta carpeta. Si Forge reporta como activas las tareas del backend o del frontend, dímelo antes de elegir; no cambies a worktree por tu cuenta. Regístralo con </w:t>
      </w:r>
      <w:r>
        <w:rPr>
          <w:rFonts w:ascii="Consolas" w:cs="Consolas" w:eastAsia="Consolas" w:hAnsi="Consolas"/>
          <w:sz w:val="20"/>
          <w:szCs w:val="20"/>
        </w:rPr>
        <w:t xml:space="preserve">forge_git_workflow action=choose</w:t>
      </w:r>
      <w:r>
        <w:rPr>
          <w:rFonts w:ascii="Calibri" w:cs="Calibri" w:eastAsia="Calibri" w:hAnsi="Calibri"/>
          <w:sz w:val="22"/>
          <w:szCs w:val="22"/>
        </w:rPr>
        <w:t xml:space="preserve">, con mi respuesta explícita y el </w:t>
      </w:r>
      <w:r>
        <w:rPr>
          <w:rFonts w:ascii="Consolas" w:cs="Consolas" w:eastAsia="Consolas" w:hAnsi="Consolas"/>
          <w:sz w:val="20"/>
          <w:szCs w:val="20"/>
        </w:rPr>
        <w:t xml:space="preserve">snapshotVersion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forge_graph action=refresh</w:t>
      </w:r>
      <w:r>
        <w:rPr>
          <w:rFonts w:ascii="Calibri" w:cs="Calibri" w:eastAsia="Calibri" w:hAnsi="Calibri"/>
          <w:sz w:val="22"/>
          <w:szCs w:val="22"/>
        </w:rPr>
        <w:t xml:space="preserve"> y luego </w:t>
      </w:r>
      <w:r>
        <w:rPr>
          <w:rFonts w:ascii="Consolas" w:cs="Consolas" w:eastAsia="Consolas" w:hAnsi="Consolas"/>
          <w:sz w:val="20"/>
          <w:szCs w:val="20"/>
        </w:rPr>
        <w:t xml:space="preserve">forge_workflow action=start</w:t>
      </w:r>
      <w:r>
        <w:rPr>
          <w:rFonts w:ascii="Calibri" w:cs="Calibri" w:eastAsia="Calibri" w:hAnsi="Calibri"/>
          <w:sz w:val="22"/>
          <w:szCs w:val="22"/>
        </w:rPr>
        <w:t xml:space="preserve"> con el scope de la sección 4 y los checks de la sección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Lee las skills de </w:t>
      </w:r>
      <w:r>
        <w:rPr>
          <w:rFonts w:ascii="Consolas" w:cs="Consolas" w:eastAsia="Consolas" w:hAnsi="Consolas"/>
          <w:sz w:val="20"/>
          <w:szCs w:val="20"/>
        </w:rPr>
        <w:t xml:space="preserve">.claude/skills/</w:t>
      </w:r>
      <w:r>
        <w:rPr>
          <w:rFonts w:ascii="Calibri" w:cs="Calibri" w:eastAsia="Calibri" w:hAnsi="Calibri"/>
          <w:sz w:val="22"/>
          <w:szCs w:val="22"/>
        </w:rPr>
        <w:t xml:space="preserve">: ci-cd-and-automation, security-and-hardening, documentation-and-adrs, code-review-and-quality, git-workflow-and-versioning, ponytail y antislop (para los textos del README). Revisa toda la deuda registrada por las tareas 2 y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Escribe el spec de la tarea y el plan. Muéstramelos y espera mi aprobación antes de editar.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 </w:t>
      </w:r>
      <w:r>
        <w:rPr>
          <w:rFonts w:ascii="Consolas" w:cs="Consolas" w:eastAsia="Consolas" w:hAnsi="Consolas"/>
          <w:sz w:val="20"/>
          <w:szCs w:val="20"/>
        </w:rPr>
        <w:t xml:space="preserve">feat/backend-api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feat/frontend-ui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feat/delivery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forge_integration</w:t>
      </w:r>
      <w:r>
        <w:rPr>
          <w:rFonts w:ascii="Calibri" w:cs="Calibri" w:eastAsia="Calibri" w:hAnsi="Calibri"/>
          <w:sz w:val="22"/>
          <w:szCs w:val="22"/>
        </w:rPr>
        <w:t xml:space="preserve">, una rama a la vez y con merge </w:t>
      </w:r>
      <w:r>
        <w:rPr>
          <w:rFonts w:ascii="Consolas" w:cs="Consolas" w:eastAsia="Consolas" w:hAnsi="Consolas"/>
          <w:sz w:val="20"/>
          <w:szCs w:val="20"/>
        </w:rPr>
        <w:t xml:space="preserve">--no-ff</w:t>
      </w:r>
      <w:r>
        <w:rPr>
          <w:rFonts w:ascii="Calibri" w:cs="Calibri" w:eastAsia="Calibri" w:hAnsi="Calibri"/>
          <w:sz w:val="22"/>
          <w:szCs w:val="22"/>
        </w:rPr>
        <w:t xml:space="preserve"> para que el historial muestre el trabajo paralelo. Decide los conflictos según el contrato y los requisitos, preservando el comportamiento de ambas ramas; los más probables son </w:t>
      </w:r>
      <w:r>
        <w:rPr>
          <w:rFonts w:ascii="Consolas" w:cs="Consolas" w:eastAsia="Consolas" w:hAnsi="Consolas"/>
          <w:sz w:val="20"/>
          <w:szCs w:val="20"/>
        </w:rPr>
        <w:t xml:space="preserve">deuda tecnica/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. Si dos requisitos se contradicen, pregúntame.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Haz el resto de los cambios, ejecuta </w:t>
      </w:r>
      <w:r>
        <w:rPr>
          <w:rFonts w:ascii="Consolas" w:cs="Consolas" w:eastAsia="Consolas" w:hAnsi="Consolas"/>
          <w:sz w:val="20"/>
          <w:szCs w:val="20"/>
        </w:rPr>
        <w:t xml:space="preserve">forge_graph action=refresh</w:t>
      </w:r>
      <w:r>
        <w:rPr>
          <w:rFonts w:ascii="Calibri" w:cs="Calibri" w:eastAsia="Calibri" w:hAnsi="Calibri"/>
          <w:sz w:val="22"/>
          <w:szCs w:val="22"/>
        </w:rPr>
        <w:t xml:space="preserve"> y registra implementation; check, uno por cada check con su salida real; review; y delivery con el bloque de arquitectura (dataModel, dataStructures, patterns, flow, contracts, state).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forge_development_check</w:t>
      </w:r>
      <w:r>
        <w:rPr>
          <w:rFonts w:ascii="Calibri" w:cs="Calibri" w:eastAsia="Calibri" w:hAnsi="Calibri"/>
          <w:sz w:val="22"/>
          <w:szCs w:val="22"/>
        </w:rPr>
        <w:t xml:space="preserve"> con rutas explícitas, la disposición de la documentación y los IDs de deuda revisados. Luego </w:t>
      </w:r>
      <w:r>
        <w:rPr>
          <w:rFonts w:ascii="Consolas" w:cs="Consolas" w:eastAsia="Consolas" w:hAnsi="Consolas"/>
          <w:sz w:val="20"/>
          <w:szCs w:val="20"/>
        </w:rPr>
        <w:t xml:space="preserve">forge_git_workflow action=ready</w:t>
      </w:r>
      <w:r>
        <w:rPr>
          <w:rFonts w:ascii="Calibri" w:cs="Calibri" w:eastAsia="Calibri" w:hAnsi="Calibri"/>
          <w:sz w:val="22"/>
          <w:szCs w:val="22"/>
        </w:rPr>
        <w:t xml:space="preserve">, hazme la pregunta de entrega y haz stage y commit solo de lo que yo apruebe (Conventional Commits).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Después del commit, pregúntame antes de integrar </w:t>
      </w:r>
      <w:r>
        <w:rPr>
          <w:rFonts w:ascii="Consolas" w:cs="Consolas" w:eastAsia="Consolas" w:hAnsi="Consolas"/>
          <w:sz w:val="20"/>
          <w:szCs w:val="20"/>
        </w:rPr>
        <w:t xml:space="preserve">feat/delivery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git merge --no-ff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Nunca hagas push, rebase, reset ni stash, y nunca borres ramas ni worktrees. Al final dame los comandos para que yo los ejecute.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Forge MCP no está disponible, sigue el mismo orden manualmente y dímelo. Nunca reportes checks que no ejecutaste. Si el contexto se acerca al límite, termina el paso actual, ejecuta </w:t>
      </w:r>
      <w:r>
        <w:rPr>
          <w:rFonts w:ascii="Consolas" w:cs="Consolas" w:eastAsia="Consolas" w:hAnsi="Consolas"/>
          <w:sz w:val="20"/>
          <w:szCs w:val="20"/>
        </w:rPr>
        <w:t xml:space="preserve">forge_handoff action=write</w:t>
      </w:r>
      <w:r>
        <w:rPr>
          <w:rFonts w:ascii="Calibri" w:cs="Calibri" w:eastAsia="Calibri" w:hAnsi="Calibri"/>
          <w:sz w:val="22"/>
          <w:szCs w:val="22"/>
        </w:rPr>
        <w:t xml:space="preserve"> y avísame.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Verificación de punta a punta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Después de integrar, corre todos los checks del backend y del frontend sobre el árbol unido.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Levanta el backend en 8080 y el frontend en 5173. Haz curl a la API directamente y también a través del proxy de 5173. Guarda las salidas reales: con ellas se escriben los ejemplos del README.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tienes herramientas de navegador, verifica en 375 px y en 1280 px: un cálculo exitoso, un error de validación, la división por cero que devuelve el servidor, la raíz con un solo operando y el uso completo solo con teclado. Si no tienes navegador, dilo.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Apaga todos los procesos al terminar.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Entregables de esta tarea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 multi-stage en la raíz. Etapa 1: node con versión LTS fija, </w:t>
      </w:r>
      <w:r>
        <w:rPr>
          <w:rFonts w:ascii="Consolas" w:cs="Consolas" w:eastAsia="Consolas" w:hAnsi="Consolas"/>
          <w:sz w:val="20"/>
          <w:szCs w:val="20"/>
        </w:rPr>
        <w:t xml:space="preserve">npm ci</w:t>
      </w:r>
      <w:r>
        <w:rPr>
          <w:rFonts w:ascii="Calibri" w:cs="Calibri" w:eastAsia="Calibri" w:hAnsi="Calibri"/>
          <w:sz w:val="22"/>
          <w:szCs w:val="22"/>
        </w:rPr>
        <w:t xml:space="preserve"> y build del frontend. Etapa 2: golang con la misma versión que go.mod, </w:t>
      </w:r>
      <w:r>
        <w:rPr>
          <w:rFonts w:ascii="Consolas" w:cs="Consolas" w:eastAsia="Consolas" w:hAnsi="Consolas"/>
          <w:sz w:val="20"/>
          <w:szCs w:val="20"/>
        </w:rPr>
        <w:t xml:space="preserve">CGO_ENABLED=0</w:t>
      </w:r>
      <w:r>
        <w:rPr>
          <w:rFonts w:ascii="Calibri" w:cs="Calibri" w:eastAsia="Calibri" w:hAnsi="Calibri"/>
          <w:sz w:val="22"/>
          <w:szCs w:val="22"/>
        </w:rPr>
        <w:t xml:space="preserve">, build con </w:t>
      </w:r>
      <w:r>
        <w:rPr>
          <w:rFonts w:ascii="Consolas" w:cs="Consolas" w:eastAsia="Consolas" w:hAnsi="Consolas"/>
          <w:sz w:val="20"/>
          <w:szCs w:val="20"/>
        </w:rPr>
        <w:t xml:space="preserve">-trimpath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-ldflags "-s -w"</w:t>
      </w:r>
      <w:r>
        <w:rPr>
          <w:rFonts w:ascii="Calibri" w:cs="Calibri" w:eastAsia="Calibri" w:hAnsi="Calibri"/>
          <w:sz w:val="22"/>
          <w:szCs w:val="22"/>
        </w:rPr>
        <w:t xml:space="preserve">. Etapa final: </w:t>
      </w:r>
      <w:r>
        <w:rPr>
          <w:rFonts w:ascii="Consolas" w:cs="Consolas" w:eastAsia="Consolas" w:hAnsi="Consolas"/>
          <w:sz w:val="20"/>
          <w:szCs w:val="20"/>
        </w:rPr>
        <w:t xml:space="preserve">gcr.io/distroless/static-debian12:nonroot</w:t>
      </w:r>
      <w:r>
        <w:rPr>
          <w:rFonts w:ascii="Calibri" w:cs="Calibri" w:eastAsia="Calibri" w:hAnsi="Calibri"/>
          <w:sz w:val="22"/>
          <w:szCs w:val="22"/>
        </w:rPr>
        <w:t xml:space="preserve"> con el binario y el build del frontend en </w:t>
      </w:r>
      <w:r>
        <w:rPr>
          <w:rFonts w:ascii="Consolas" w:cs="Consolas" w:eastAsia="Consolas" w:hAnsi="Consolas"/>
          <w:sz w:val="20"/>
          <w:szCs w:val="20"/>
        </w:rPr>
        <w:t xml:space="preserve">/app/web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STATIC_DIR=/app/web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PORT=8080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EXPOSE 8080</w:t>
      </w:r>
      <w:r>
        <w:rPr>
          <w:rFonts w:ascii="Calibri" w:cs="Calibri" w:eastAsia="Calibri" w:hAnsi="Calibri"/>
          <w:sz w:val="22"/>
          <w:szCs w:val="22"/>
        </w:rPr>
        <w:t xml:space="preserve"> y usuario nonroot.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.dockerignore</w:t>
      </w:r>
      <w:r>
        <w:rPr>
          <w:rFonts w:ascii="Calibri" w:cs="Calibri" w:eastAsia="Calibri" w:hAnsi="Calibri"/>
          <w:sz w:val="22"/>
          <w:szCs w:val="22"/>
        </w:rPr>
        <w:t xml:space="preserve"> que excluya node_modules, dist, coverage, .git, .forge y deuda tecnica.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 con </w:t>
      </w:r>
      <w:r>
        <w:rPr>
          <w:rFonts w:ascii="Consolas" w:cs="Consolas" w:eastAsia="Consolas" w:hAnsi="Consolas"/>
          <w:sz w:val="20"/>
          <w:szCs w:val="20"/>
        </w:rPr>
        <w:t xml:space="preserve">docker build -t sezzle-calculator .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docker run --rm -p 8080:8080 sezzle-calculator</w:t>
      </w:r>
      <w:r>
        <w:rPr>
          <w:rFonts w:ascii="Calibri" w:cs="Calibri" w:eastAsia="Calibri" w:hAnsi="Calibri"/>
          <w:sz w:val="22"/>
          <w:szCs w:val="22"/>
        </w:rPr>
        <w:t xml:space="preserve">, más curl a la API y a la página. Si Docker no está disponible, dilo y no lo marques como verificado.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.github/workflows/ci.yml</w:t>
      </w:r>
      <w:r>
        <w:rPr>
          <w:rFonts w:ascii="Calibri" w:cs="Calibri" w:eastAsia="Calibri" w:hAnsi="Calibri"/>
          <w:sz w:val="22"/>
          <w:szCs w:val="22"/>
        </w:rPr>
        <w:t xml:space="preserve"> que corre en push y en pull_request, con </w:t>
      </w:r>
      <w:r>
        <w:rPr>
          <w:rFonts w:ascii="Consolas" w:cs="Consolas" w:eastAsia="Consolas" w:hAnsi="Consolas"/>
          <w:sz w:val="20"/>
          <w:szCs w:val="20"/>
        </w:rPr>
        <w:t xml:space="preserve">permissions: contents: read</w:t>
      </w:r>
      <w:r>
        <w:rPr>
          <w:rFonts w:ascii="Calibri" w:cs="Calibri" w:eastAsia="Calibri" w:hAnsi="Calibri"/>
          <w:sz w:val="22"/>
          <w:szCs w:val="22"/>
        </w:rPr>
        <w:t xml:space="preserve"> y concurrency con cancel-in-progress.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Job backend: setup-go con la versión de go.mod, chequeo de gofmt, go vet, </w:t>
      </w:r>
      <w:r>
        <w:rPr>
          <w:rFonts w:ascii="Consolas" w:cs="Consolas" w:eastAsia="Consolas" w:hAnsi="Consolas"/>
          <w:sz w:val="20"/>
          <w:szCs w:val="20"/>
        </w:rPr>
        <w:t xml:space="preserve">go test -race</w:t>
      </w:r>
      <w:r>
        <w:rPr>
          <w:rFonts w:ascii="Calibri" w:cs="Calibri" w:eastAsia="Calibri" w:hAnsi="Calibri"/>
          <w:sz w:val="22"/>
          <w:szCs w:val="22"/>
        </w:rPr>
        <w:t xml:space="preserve"> con coverprofile y subida del reporte de cobertura como artifact.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Job frontend: setup-node con cache de npm, </w:t>
      </w:r>
      <w:r>
        <w:rPr>
          <w:rFonts w:ascii="Consolas" w:cs="Consolas" w:eastAsia="Consolas" w:hAnsi="Consolas"/>
          <w:sz w:val="20"/>
          <w:szCs w:val="20"/>
        </w:rPr>
        <w:t xml:space="preserve">npm ci</w:t>
      </w:r>
      <w:r>
        <w:rPr>
          <w:rFonts w:ascii="Calibri" w:cs="Calibri" w:eastAsia="Calibri" w:hAnsi="Calibri"/>
          <w:sz w:val="22"/>
          <w:szCs w:val="22"/>
        </w:rPr>
        <w:t xml:space="preserve">, lint, typecheck, tests con cobertura, build y subida de la cobertura como artifact.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Job docker: solo build, después de los otros 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Fija las versiones de las actions. La CI no se puede verificar hasta que yo haga push; dilo así en el reporte.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Reporte de cobertura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docs/coverage.md</w:t>
      </w:r>
      <w:r>
        <w:rPr>
          <w:rFonts w:ascii="Calibri" w:cs="Calibri" w:eastAsia="Calibri" w:hAnsi="Calibri"/>
          <w:sz w:val="22"/>
          <w:szCs w:val="22"/>
        </w:rPr>
        <w:t xml:space="preserve"> con tablas de los números observados: backend por paquete, sacado de </w:t>
      </w:r>
      <w:r>
        <w:rPr>
          <w:rFonts w:ascii="Consolas" w:cs="Consolas" w:eastAsia="Consolas" w:hAnsi="Consolas"/>
          <w:sz w:val="20"/>
          <w:szCs w:val="20"/>
        </w:rPr>
        <w:t xml:space="preserve">go tool cover -func</w:t>
      </w:r>
      <w:r>
        <w:rPr>
          <w:rFonts w:ascii="Calibri" w:cs="Calibri" w:eastAsia="Calibri" w:hAnsi="Calibri"/>
          <w:sz w:val="22"/>
          <w:szCs w:val="22"/>
        </w:rPr>
        <w:t xml:space="preserve">, y frontend del text-summary de Vitest. Incluye la fecha, el commit y los comandos para regenerarlo.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reportes HTML no se versionan (quedan ignorados) y se publican como artifacts de la CI.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README.md final (en inglés)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Overview breve y Quick start con Docker.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Desarrollo local del backend y del frontend, con comandos para Windows PowerShell y para macOS o Linux donde difieran.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 y cobertura, con enlace a </w:t>
      </w:r>
      <w:r>
        <w:rPr>
          <w:rFonts w:ascii="Consolas" w:cs="Consolas" w:eastAsia="Consolas" w:hAnsi="Consolas"/>
          <w:sz w:val="20"/>
          <w:szCs w:val="20"/>
        </w:rPr>
        <w:t xml:space="preserve">docs/coverage.md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usage con ejemplos curl reales (éxito y errores) y la tabla de códigos de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 decisions con un resumen y enlaces a los ADRs. Assumptions. Project structure.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this was built, con enlaces a </w:t>
      </w:r>
      <w:r>
        <w:rPr>
          <w:rFonts w:ascii="Consolas" w:cs="Consolas" w:eastAsia="Consolas" w:hAnsi="Consolas"/>
          <w:sz w:val="20"/>
          <w:szCs w:val="20"/>
        </w:rPr>
        <w:t xml:space="preserve">docs/ai/WORKFLOW.md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docs/ai/PROMPTS.md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Nada inventado: cada comando del README se ejecutó o se marca como no verificado.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Documentación del flujo con 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docs/ai/PROMPTS.md</w:t>
      </w:r>
      <w:r>
        <w:rPr>
          <w:rFonts w:ascii="Calibri" w:cs="Calibri" w:eastAsia="Calibri" w:hAnsi="Calibri"/>
          <w:sz w:val="22"/>
          <w:szCs w:val="22"/>
        </w:rPr>
        <w:t xml:space="preserve">: transcribe textualmente los 4 prompts desde los .docx de </w:t>
      </w:r>
      <w:r>
        <w:rPr>
          <w:rFonts w:ascii="Consolas" w:cs="Consolas" w:eastAsia="Consolas" w:hAnsi="Consolas"/>
          <w:sz w:val="20"/>
          <w:szCs w:val="20"/>
        </w:rPr>
        <w:t xml:space="preserve">docs/ai/prompts/</w:t>
      </w:r>
      <w:r>
        <w:rPr>
          <w:rFonts w:ascii="Calibri" w:cs="Calibri" w:eastAsia="Calibri" w:hAnsi="Calibri"/>
          <w:sz w:val="22"/>
          <w:szCs w:val="22"/>
        </w:rPr>
        <w:t xml:space="preserve">, en orden. Usa pandoc si está disponible; si no, extrae el texto de </w:t>
      </w:r>
      <w:r>
        <w:rPr>
          <w:rFonts w:ascii="Consolas" w:cs="Consolas" w:eastAsia="Consolas" w:hAnsi="Consolas"/>
          <w:sz w:val="20"/>
          <w:szCs w:val="20"/>
        </w:rPr>
        <w:t xml:space="preserve">word/document.xml</w:t>
      </w:r>
      <w:r>
        <w:rPr>
          <w:rFonts w:ascii="Calibri" w:cs="Calibri" w:eastAsia="Calibri" w:hAnsi="Calibri"/>
          <w:sz w:val="22"/>
          <w:szCs w:val="22"/>
        </w:rPr>
        <w:t xml:space="preserve"> con un script de la librería estándar en </w:t>
      </w:r>
      <w:r>
        <w:rPr>
          <w:rFonts w:ascii="Consolas" w:cs="Consolas" w:eastAsia="Consolas" w:hAnsi="Consolas"/>
          <w:sz w:val="20"/>
          <w:szCs w:val="20"/>
        </w:rPr>
        <w:t xml:space="preserve">.forge/tmp/</w:t>
      </w:r>
      <w:r>
        <w:rPr>
          <w:rFonts w:ascii="Calibri" w:cs="Calibri" w:eastAsia="Calibri" w:hAnsi="Calibri"/>
          <w:sz w:val="22"/>
          <w:szCs w:val="22"/>
        </w:rPr>
        <w:t xml:space="preserve">. Agrega una nota en inglés que diga que los prompts están en español a propósito.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onsolas" w:cs="Consolas" w:eastAsia="Consolas" w:hAnsi="Consolas"/>
          <w:sz w:val="20"/>
          <w:szCs w:val="20"/>
        </w:rPr>
        <w:t xml:space="preserve">docs/ai/PROMPTS.md</w:t>
      </w:r>
      <w:r>
        <w:rPr>
          <w:rFonts w:ascii="Calibri" w:cs="Calibri" w:eastAsia="Calibri" w:hAnsi="Calibri"/>
          <w:sz w:val="22"/>
          <w:szCs w:val="22"/>
        </w:rPr>
        <w:t xml:space="preserve">, después de cada prompt, agrega una nota corta con la rama o el worktree, el modo de agentes y las decisiones que tomé en las preguntas. Incluye solo lo que puedas verificar en </w:t>
      </w:r>
      <w:r>
        <w:rPr>
          <w:rFonts w:ascii="Consolas" w:cs="Consolas" w:eastAsia="Consolas" w:hAnsi="Consolas"/>
          <w:sz w:val="20"/>
          <w:szCs w:val="20"/>
        </w:rPr>
        <w:t xml:space="preserve">git log</w:t>
      </w:r>
      <w:r>
        <w:rPr>
          <w:rFonts w:ascii="Calibri" w:cs="Calibri" w:eastAsia="Calibri" w:hAnsi="Calibri"/>
          <w:sz w:val="22"/>
          <w:szCs w:val="22"/>
        </w:rPr>
        <w:t xml:space="preserve">, en los registros de </w:t>
      </w:r>
      <w:r>
        <w:rPr>
          <w:rFonts w:ascii="Consolas" w:cs="Consolas" w:eastAsia="Consolas" w:hAnsi="Consolas"/>
          <w:sz w:val="20"/>
          <w:szCs w:val="20"/>
        </w:rPr>
        <w:t xml:space="preserve">.forge/</w:t>
      </w:r>
      <w:r>
        <w:rPr>
          <w:rFonts w:ascii="Calibri" w:cs="Calibri" w:eastAsia="Calibri" w:hAnsi="Calibri"/>
          <w:sz w:val="22"/>
          <w:szCs w:val="22"/>
        </w:rPr>
        <w:t xml:space="preserve"> o en este chat; lo demás márcalo como not recorded.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.docx originales se quedan versionados en </w:t>
      </w:r>
      <w:r>
        <w:rPr>
          <w:rFonts w:ascii="Consolas" w:cs="Consolas" w:eastAsia="Consolas" w:hAnsi="Consolas"/>
          <w:sz w:val="20"/>
          <w:szCs w:val="20"/>
        </w:rPr>
        <w:t xml:space="preserve">docs/ai/prompts/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docs/ai/WORKFLOW.md</w:t>
      </w:r>
      <w:r>
        <w:rPr>
          <w:rFonts w:ascii="Calibri" w:cs="Calibri" w:eastAsia="Calibri" w:hAnsi="Calibri"/>
          <w:sz w:val="22"/>
          <w:szCs w:val="22"/>
        </w:rPr>
        <w:t xml:space="preserve"> final, con un mapa de evidencia: dónde ver cada práctica (</w:t>
      </w:r>
      <w:r>
        <w:rPr>
          <w:rFonts w:ascii="Consolas" w:cs="Consolas" w:eastAsia="Consolas" w:hAnsi="Consolas"/>
          <w:sz w:val="20"/>
          <w:szCs w:val="20"/>
        </w:rPr>
        <w:t xml:space="preserve">git log --graph</w:t>
      </w:r>
      <w:r>
        <w:rPr>
          <w:rFonts w:ascii="Calibri" w:cs="Calibri" w:eastAsia="Calibri" w:hAnsi="Calibri"/>
          <w:sz w:val="22"/>
          <w:szCs w:val="22"/>
        </w:rPr>
        <w:t xml:space="preserve">, ramas, ADRs, </w:t>
      </w:r>
      <w:r>
        <w:rPr>
          <w:rFonts w:ascii="Consolas" w:cs="Consolas" w:eastAsia="Consolas" w:hAnsi="Consolas"/>
          <w:sz w:val="20"/>
          <w:szCs w:val="20"/>
        </w:rPr>
        <w:t xml:space="preserve">deuda tecnica/</w:t>
      </w:r>
      <w:r>
        <w:rPr>
          <w:rFonts w:ascii="Calibri" w:cs="Calibri" w:eastAsia="Calibri" w:hAnsi="Calibri"/>
          <w:sz w:val="22"/>
          <w:szCs w:val="22"/>
        </w:rPr>
        <w:t xml:space="preserve">, cobertura, CI, skills y contrato con sus tests).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Actualiza </w:t>
      </w:r>
      <w:r>
        <w:rPr>
          <w:rFonts w:ascii="Consolas" w:cs="Consolas" w:eastAsia="Consolas" w:hAnsi="Consolas"/>
          <w:sz w:val="20"/>
          <w:szCs w:val="20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 y los ADRs donde la implementación se haya desviado, y cierra o actualiza la deuda de documentación que registraron las tareas 2 y 3.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Checks de esta tarea (cada uno con su salida real)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Backend: </w:t>
      </w:r>
      <w:r>
        <w:rPr>
          <w:rFonts w:ascii="Consolas" w:cs="Consolas" w:eastAsia="Consolas" w:hAnsi="Consolas"/>
          <w:sz w:val="20"/>
          <w:szCs w:val="20"/>
        </w:rPr>
        <w:t xml:space="preserve">gofmt -l .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go vet ./...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go test ./... -count=1</w:t>
      </w:r>
      <w:r>
        <w:rPr>
          <w:rFonts w:ascii="Calibri" w:cs="Calibri" w:eastAsia="Calibri" w:hAnsi="Calibri"/>
          <w:sz w:val="22"/>
          <w:szCs w:val="22"/>
        </w:rPr>
        <w:t xml:space="preserve"> con cobertura.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Frontend: lint, typecheck, </w:t>
      </w:r>
      <w:r>
        <w:rPr>
          <w:rFonts w:ascii="Consolas" w:cs="Consolas" w:eastAsia="Consolas" w:hAnsi="Consolas"/>
          <w:sz w:val="20"/>
          <w:szCs w:val="20"/>
        </w:rPr>
        <w:t xml:space="preserve">npx vitest run --coverage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Smoke de punta a punta de la sección 3 y smoke de la imagen Docker.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Ningún archivo mantenido a mano supera 500 líneas.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git log --graph --oneline --all</w:t>
      </w:r>
      <w:r>
        <w:rPr>
          <w:rFonts w:ascii="Calibri" w:cs="Calibri" w:eastAsia="Calibri" w:hAnsi="Calibri"/>
          <w:sz w:val="22"/>
          <w:szCs w:val="22"/>
        </w:rPr>
        <w:t xml:space="preserve"> muestra la fundación, las dos ramas paralelas y sus merges.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Subagentes (modo agentes sencillos)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Revisor, forge-sonnet-max: revisión independiente de </w:t>
      </w:r>
      <w:r>
        <w:rPr>
          <w:rFonts w:ascii="Consolas" w:cs="Consolas" w:eastAsia="Consolas" w:hAnsi="Consolas"/>
          <w:sz w:val="20"/>
          <w:szCs w:val="20"/>
        </w:rPr>
        <w:t xml:space="preserve">git diff main...feat/delivery</w:t>
      </w:r>
      <w:r>
        <w:rPr>
          <w:rFonts w:ascii="Calibri" w:cs="Calibri" w:eastAsia="Calibri" w:hAnsi="Calibri"/>
          <w:sz w:val="22"/>
          <w:szCs w:val="22"/>
        </w:rPr>
        <w:t xml:space="preserve">, es decir, del producto completo, con code-review-and-quality y security-and-hardening. Además verifica cada requisito del enunciado contra el repositorio usando la lista de la sección 1. Reporta hallazgos y no edita.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Worker de checks, forge-haiku-high: después de que el coordinador resuelva los hallazgos, corre todos los checks de la sección 5 y reporta las salidas. No edita código.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coordinador clasifica los hallazgos: corrige en esta tarea lo que está dentro del alcance y registra el resto con </w:t>
      </w:r>
      <w:r>
        <w:rPr>
          <w:rFonts w:ascii="Consolas" w:cs="Consolas" w:eastAsia="Consolas" w:hAnsi="Consolas"/>
          <w:sz w:val="20"/>
          <w:szCs w:val="20"/>
        </w:rPr>
        <w:t xml:space="preserve">forge_debt</w:t>
      </w:r>
      <w:r>
        <w:rPr>
          <w:rFonts w:ascii="Calibri" w:cs="Calibri" w:eastAsia="Calibri" w:hAnsi="Calibri"/>
          <w:sz w:val="22"/>
          <w:szCs w:val="22"/>
        </w:rPr>
        <w:t xml:space="preserve">, sin ampliar la tarea por su cuenta.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asignación lleva: el projectRoot absoluto, el objetivo, los archivos permitidos, el contexto mínimo, las rutas de las skills, los criterios de aceptación y la evidencia esperada. Cada worker lee forge-core y llama </w:t>
      </w:r>
      <w:r>
        <w:rPr>
          <w:rFonts w:ascii="Consolas" w:cs="Consolas" w:eastAsia="Consolas" w:hAnsi="Consolas"/>
          <w:sz w:val="20"/>
          <w:szCs w:val="20"/>
        </w:rPr>
        <w:t xml:space="preserve">forge_task_preflight</w:t>
      </w:r>
      <w:r>
        <w:rPr>
          <w:rFonts w:ascii="Calibri" w:cs="Calibri" w:eastAsia="Calibri" w:hAnsi="Calibri"/>
          <w:sz w:val="22"/>
          <w:szCs w:val="22"/>
        </w:rPr>
        <w:t xml:space="preserve"> con su asignación y </w:t>
      </w:r>
      <w:r>
        <w:rPr>
          <w:rFonts w:ascii="Consolas" w:cs="Consolas" w:eastAsia="Consolas" w:hAnsi="Consolas"/>
          <w:sz w:val="20"/>
          <w:szCs w:val="20"/>
        </w:rPr>
        <w:t xml:space="preserve">host="claude"</w:t>
      </w:r>
      <w:r>
        <w:rPr>
          <w:rFonts w:ascii="Calibri" w:cs="Calibri" w:eastAsia="Calibri" w:hAnsi="Calibri"/>
          <w:sz w:val="22"/>
          <w:szCs w:val="22"/>
        </w:rPr>
        <w:t xml:space="preserve">. Reporta el modelo y el esfuerzo de cada worker solo si el host los muestra.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Cierre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bloque Arquitectura de Forge (Modelo de datos, Estructuras de datos, Patrones, Flujo e integraciones, Contratos, Estado y persistencia).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Una lista de verificación final que relacione cada requisito del enunciado con el archivo o la evidencia que lo cumple.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comandos exactos para que yo cree el repositorio en GitHub y haga push de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gh repo create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git remote add</w:t>
      </w:r>
      <w:r>
        <w:rPr>
          <w:rFonts w:ascii="Calibri" w:cs="Calibri" w:eastAsia="Calibri" w:hAnsi="Calibri"/>
          <w:sz w:val="22"/>
          <w:szCs w:val="22"/>
        </w:rPr>
        <w:t xml:space="preserve"> más </w:t>
      </w: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  <w:r>
        <w:rPr>
          <w:rFonts w:ascii="Calibri" w:cs="Calibri" w:eastAsia="Calibri" w:hAnsi="Calibri"/>
          <w:sz w:val="22"/>
          <w:szCs w:val="22"/>
        </w:rPr>
        <w:t xml:space="preserve">), y para quitar los worktrees (</w:t>
      </w:r>
      <w:r>
        <w:rPr>
          <w:rFonts w:ascii="Consolas" w:cs="Consolas" w:eastAsia="Consolas" w:hAnsi="Consolas"/>
          <w:sz w:val="20"/>
          <w:szCs w:val="20"/>
        </w:rPr>
        <w:t xml:space="preserve">git worktree remove</w:t>
      </w:r>
      <w:r>
        <w:rPr>
          <w:rFonts w:ascii="Calibri" w:cs="Calibri" w:eastAsia="Calibri" w:hAnsi="Calibri"/>
          <w:sz w:val="22"/>
          <w:szCs w:val="22"/>
        </w:rPr>
        <w:t xml:space="preserve">). Yo los ejecuto.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riesgos conocidos y la deuda abierta, con sus IDs.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Velez</dc:creator>
  <cp:lastModifiedBy>Un-named</cp:lastModifiedBy>
  <cp:revision>1</cp:revision>
  <dcterms:created xsi:type="dcterms:W3CDTF">2026-10-13T08:12:30.956Z</dcterms:created>
  <dcterms:modified xsi:type="dcterms:W3CDTF">2026-10-13T08:12:30.956Z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