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769E" w14:textId="21A9EB03" w:rsidR="00A253A9" w:rsidRPr="00A253A9" w:rsidRDefault="00A253A9" w:rsidP="00A253A9">
      <w:pPr>
        <w:spacing w:after="0" w:line="240" w:lineRule="auto"/>
        <w:jc w:val="center"/>
        <w:outlineLvl w:val="2"/>
        <w:rPr>
          <w:rFonts w:ascii="Cambria" w:eastAsia="Times New Roman" w:hAnsi="Cambria" w:cs="Arial"/>
          <w:b/>
          <w:bCs/>
          <w:color w:val="1B1C1D"/>
          <w:kern w:val="0"/>
          <w:sz w:val="32"/>
          <w:szCs w:val="32"/>
          <w:bdr w:val="none" w:sz="0" w:space="0" w:color="auto" w:frame="1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sz w:val="32"/>
          <w:szCs w:val="32"/>
          <w:bdr w:val="none" w:sz="0" w:space="0" w:color="auto" w:frame="1"/>
          <w:lang w:eastAsia="es-CO"/>
          <w14:ligatures w14:val="none"/>
        </w:rPr>
        <w:t>Arquitectura de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sz w:val="32"/>
          <w:szCs w:val="32"/>
          <w:bdr w:val="none" w:sz="0" w:space="0" w:color="auto" w:frame="1"/>
          <w:lang w:eastAsia="es-CO"/>
          <w14:ligatures w14:val="none"/>
        </w:rPr>
        <w:t>l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sz w:val="32"/>
          <w:szCs w:val="32"/>
          <w:bdr w:val="none" w:sz="0" w:space="0" w:color="auto" w:frame="1"/>
          <w:lang w:eastAsia="es-CO"/>
          <w14:ligatures w14:val="none"/>
        </w:rPr>
        <w:t xml:space="preserve"> Software</w:t>
      </w:r>
      <w:r>
        <w:rPr>
          <w:rFonts w:ascii="Cambria" w:eastAsia="Times New Roman" w:hAnsi="Cambria" w:cs="Arial"/>
          <w:b/>
          <w:bCs/>
          <w:color w:val="1B1C1D"/>
          <w:kern w:val="0"/>
          <w:sz w:val="32"/>
          <w:szCs w:val="32"/>
          <w:bdr w:val="none" w:sz="0" w:space="0" w:color="auto" w:frame="1"/>
          <w:lang w:eastAsia="es-CO"/>
          <w14:ligatures w14:val="none"/>
        </w:rPr>
        <w:t xml:space="preserve">, DB y Esquema de </w:t>
      </w:r>
      <w:proofErr w:type="spellStart"/>
      <w:r>
        <w:rPr>
          <w:rFonts w:ascii="Cambria" w:eastAsia="Times New Roman" w:hAnsi="Cambria" w:cs="Arial"/>
          <w:b/>
          <w:bCs/>
          <w:color w:val="1B1C1D"/>
          <w:kern w:val="0"/>
          <w:sz w:val="32"/>
          <w:szCs w:val="32"/>
          <w:bdr w:val="none" w:sz="0" w:space="0" w:color="auto" w:frame="1"/>
          <w:lang w:eastAsia="es-CO"/>
          <w14:ligatures w14:val="none"/>
        </w:rPr>
        <w:t>Endpoints</w:t>
      </w:r>
      <w:proofErr w:type="spellEnd"/>
      <w:r>
        <w:rPr>
          <w:rFonts w:ascii="Cambria" w:eastAsia="Times New Roman" w:hAnsi="Cambria" w:cs="Arial"/>
          <w:b/>
          <w:bCs/>
          <w:color w:val="1B1C1D"/>
          <w:kern w:val="0"/>
          <w:sz w:val="32"/>
          <w:szCs w:val="32"/>
          <w:bdr w:val="none" w:sz="0" w:space="0" w:color="auto" w:frame="1"/>
          <w:lang w:eastAsia="es-CO"/>
          <w14:ligatures w14:val="none"/>
        </w:rPr>
        <w:t xml:space="preserve"> a APIS</w:t>
      </w:r>
    </w:p>
    <w:p w14:paraId="034054A5" w14:textId="77777777" w:rsidR="00A253A9" w:rsidRPr="00A253A9" w:rsidRDefault="00A253A9" w:rsidP="00A253A9">
      <w:pPr>
        <w:spacing w:after="0" w:line="240" w:lineRule="auto"/>
        <w:outlineLvl w:val="2"/>
        <w:rPr>
          <w:rFonts w:ascii="Cambria" w:eastAsia="Times New Roman" w:hAnsi="Cambria" w:cs="Arial"/>
          <w:b/>
          <w:bCs/>
          <w:color w:val="1B1C1D"/>
          <w:kern w:val="0"/>
          <w:lang w:eastAsia="es-CO"/>
          <w14:ligatures w14:val="none"/>
        </w:rPr>
      </w:pPr>
    </w:p>
    <w:p w14:paraId="43AC56B4" w14:textId="77777777" w:rsidR="00A253A9" w:rsidRPr="00A253A9" w:rsidRDefault="00A253A9" w:rsidP="00A253A9">
      <w:pPr>
        <w:spacing w:after="24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Este documento proporciona una descripción exhaustiva y detallada de la arquitectura de software para la plataforma digital de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ZenzSpa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 El objetivo es definir claramente cada componente, justificar las decisiones tecnológicas y establecer una base sólida y escalable para el desarrollo presente y futuro del sistema.</w:t>
      </w:r>
    </w:p>
    <w:p w14:paraId="4586FFEC" w14:textId="77777777" w:rsidR="00A253A9" w:rsidRPr="00A253A9" w:rsidRDefault="00A253A9" w:rsidP="00A253A9">
      <w:pPr>
        <w:spacing w:after="0" w:line="240" w:lineRule="auto"/>
        <w:outlineLvl w:val="3"/>
        <w:rPr>
          <w:rFonts w:ascii="Cambria" w:eastAsia="Times New Roman" w:hAnsi="Cambria" w:cs="Arial"/>
          <w:b/>
          <w:bCs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A. Patrón Arquitectónico: Monolito Híbrido con Extensiones de Servicio</w:t>
      </w:r>
    </w:p>
    <w:p w14:paraId="6714D3FA" w14:textId="77777777" w:rsidR="00A253A9" w:rsidRPr="00A253A9" w:rsidRDefault="00A253A9" w:rsidP="00A253A9">
      <w:p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La arquitectura de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ZenzSpa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define como un 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"Monolito Híbrido"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 Este enfoque combina la robustez y simplicidad de gestión de un núcleo monolítico con la flexibilidad y escalabilidad de los microservicios para funcionalidades específicas y desacopladas.</w:t>
      </w:r>
    </w:p>
    <w:p w14:paraId="25151675" w14:textId="77777777" w:rsidR="00A253A9" w:rsidRPr="00A253A9" w:rsidRDefault="00A253A9" w:rsidP="00A253A9">
      <w:pPr>
        <w:numPr>
          <w:ilvl w:val="0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El Núcleo Monolítico (Django):</w:t>
      </w:r>
    </w:p>
    <w:p w14:paraId="350B4AEA" w14:textId="77777777" w:rsidR="00A253A9" w:rsidRPr="00A253A9" w:rsidRDefault="00A253A9" w:rsidP="00A253A9">
      <w:pPr>
        <w:numPr>
          <w:ilvl w:val="1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Responsabilidad: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Contiene la lógica de negocio central, crítica y altamente acoplada. Esto incluye la gestión de usuarios y autenticación, el procesamiento de citas, la gestión de productos y órdenes, y las reglas de negocio financieras.</w:t>
      </w:r>
    </w:p>
    <w:p w14:paraId="0D45C6A2" w14:textId="77777777" w:rsidR="00A253A9" w:rsidRPr="00A253A9" w:rsidRDefault="00A253A9" w:rsidP="00A253A9">
      <w:pPr>
        <w:numPr>
          <w:ilvl w:val="1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Justificación: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Centralizar estas funcionalidades reduce la latencia de comunicación entre componentes críticos (no hay llamadas de red entre la creación de una orden y la validación de un usuario), simplifica las transacciones de base de datos (garantizando consistencia ACID) y facilita el desarrollo y despliegue inicial. Mantener la lógica de negocio cohesionada en un solo lugar previene la complejidad distribuida de un sistema de microservicios puro en esta etapa.</w:t>
      </w:r>
    </w:p>
    <w:p w14:paraId="48E1DD3D" w14:textId="77777777" w:rsidR="00A253A9" w:rsidRPr="00A253A9" w:rsidRDefault="00A253A9" w:rsidP="00A253A9">
      <w:pPr>
        <w:numPr>
          <w:ilvl w:val="0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Las Extensiones de Servicio (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Serverless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Functions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):</w:t>
      </w:r>
    </w:p>
    <w:p w14:paraId="1BF14355" w14:textId="77777777" w:rsidR="00A253A9" w:rsidRPr="00A253A9" w:rsidRDefault="00A253A9" w:rsidP="00A253A9">
      <w:pPr>
        <w:numPr>
          <w:ilvl w:val="1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Responsabilidad: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Manejan tareas específicas, independientes y que pueden requerir escalabilidad o tecnologías distintas. El principal ejemplo es el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backend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del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Chatbot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11B0C303" w14:textId="77777777" w:rsidR="00A253A9" w:rsidRPr="00A253A9" w:rsidRDefault="00A253A9" w:rsidP="00A253A9">
      <w:pPr>
        <w:numPr>
          <w:ilvl w:val="1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Justificación:</w:t>
      </w:r>
    </w:p>
    <w:p w14:paraId="4536073B" w14:textId="77777777" w:rsidR="00A253A9" w:rsidRPr="00A253A9" w:rsidRDefault="00A253A9" w:rsidP="00A253A9">
      <w:pPr>
        <w:numPr>
          <w:ilvl w:val="2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Desacoplamiento Tecnológico: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El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chatbot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necesita interactuar con la API de IA de Google y realizar búsquedas vectoriales. Aislar esta lógica en una función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serverless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(Node.js o Python) permite usar las librerías y el entorno más adecuados para esa tarea sin sobrecargar el monolito de Django.</w:t>
      </w:r>
    </w:p>
    <w:p w14:paraId="44C044AA" w14:textId="77777777" w:rsidR="00A253A9" w:rsidRPr="00A253A9" w:rsidRDefault="00A253A9" w:rsidP="00A253A9">
      <w:pPr>
        <w:numPr>
          <w:ilvl w:val="2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Escalabilidad Independiente: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El tráfico del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chatbot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puede ser impredecible y con picos. Una función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serverless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puede escalar de cero a miles de instancias automáticamente, manejando cualquier carga sin impactar el rendimiento del núcleo de la aplicación (agendamiento de citas, pagos).</w:t>
      </w:r>
    </w:p>
    <w:p w14:paraId="1F170C9F" w14:textId="77777777" w:rsidR="00A253A9" w:rsidRPr="00A253A9" w:rsidRDefault="00A253A9" w:rsidP="00A253A9">
      <w:pPr>
        <w:numPr>
          <w:ilvl w:val="2"/>
          <w:numId w:val="9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Seguridad: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El servicio del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chatbot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comunica con el monolito a través de una API REST segura, utilizando un token de API dedicado. Esto limita la superficie de ataque; una vulnerabilidad en la extensión de servicio no compromete directamente la base de datos principal.</w:t>
      </w:r>
    </w:p>
    <w:p w14:paraId="524BE197" w14:textId="77777777" w:rsidR="00A253A9" w:rsidRPr="00A253A9" w:rsidRDefault="00A253A9" w:rsidP="00A253A9">
      <w:pPr>
        <w:spacing w:after="0" w:line="240" w:lineRule="auto"/>
        <w:outlineLvl w:val="3"/>
        <w:rPr>
          <w:rFonts w:ascii="Cambria" w:eastAsia="Times New Roman" w:hAnsi="Cambria" w:cs="Arial"/>
          <w:b/>
          <w:bCs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lastRenderedPageBreak/>
        <w:t xml:space="preserve">B.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Frontend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Svelte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SvelteKit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- Rendimiento y Experiencia de Usuario</w:t>
      </w:r>
    </w:p>
    <w:p w14:paraId="441A2FAD" w14:textId="77777777" w:rsidR="00A253A9" w:rsidRPr="00A253A9" w:rsidRDefault="00A253A9" w:rsidP="00A253A9">
      <w:pPr>
        <w:spacing w:after="12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La elección de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Svelte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SvelteKit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no es solo una preferencia, sino una decisión estratégica para lograr una interfaz de usuario extremadamente rápida y reactiva.</w:t>
      </w:r>
    </w:p>
    <w:p w14:paraId="3BA3E72D" w14:textId="77777777" w:rsidR="00A253A9" w:rsidRPr="00A253A9" w:rsidRDefault="00A253A9" w:rsidP="00A253A9">
      <w:pPr>
        <w:numPr>
          <w:ilvl w:val="0"/>
          <w:numId w:val="10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Modelo de Compilación: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A diferencia de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React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o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Vue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que utilizan un DOM Virtual en el navegador,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Svelte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es un 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compilador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. Convierte los </w:t>
      </w:r>
      <w:proofErr w:type="gram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componentes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.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svelte</w:t>
      </w:r>
      <w:proofErr w:type="spellEnd"/>
      <w:proofErr w:type="gram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en código JavaScript imperativo, altamente optimizado y sin sobrecargas en tiempo de ejecución. Esto resulta en:</w:t>
      </w:r>
    </w:p>
    <w:p w14:paraId="19E86F55" w14:textId="77777777" w:rsidR="00A253A9" w:rsidRPr="00A253A9" w:rsidRDefault="00A253A9" w:rsidP="00A253A9">
      <w:pPr>
        <w:numPr>
          <w:ilvl w:val="1"/>
          <w:numId w:val="10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Bundles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más pequeños: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Menos código para descargar, lo que significa tiempos de carga inicial más rápidos.</w:t>
      </w:r>
    </w:p>
    <w:p w14:paraId="0503DC62" w14:textId="77777777" w:rsidR="00A253A9" w:rsidRPr="00A253A9" w:rsidRDefault="00A253A9" w:rsidP="00A253A9">
      <w:pPr>
        <w:numPr>
          <w:ilvl w:val="1"/>
          <w:numId w:val="10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Mayor rendimiento: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Las actualizaciones del DOM son quirúrgicas y directas, sin la necesidad de "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diffing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" de un DOM virtual.</w:t>
      </w:r>
    </w:p>
    <w:p w14:paraId="002A608A" w14:textId="77777777" w:rsidR="00A253A9" w:rsidRPr="00A253A9" w:rsidRDefault="00A253A9" w:rsidP="00A253A9">
      <w:pPr>
        <w:numPr>
          <w:ilvl w:val="0"/>
          <w:numId w:val="10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Renderizado del Lado del Servidor (SSR):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SvelteKit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ofrece SSR de forma nativa. Esto es crucial para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ZenzSpa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por dos razones:</w:t>
      </w:r>
    </w:p>
    <w:p w14:paraId="74C645CD" w14:textId="77777777" w:rsidR="00A253A9" w:rsidRPr="00A253A9" w:rsidRDefault="00A253A9" w:rsidP="00A253A9">
      <w:pPr>
        <w:numPr>
          <w:ilvl w:val="1"/>
          <w:numId w:val="11"/>
        </w:numPr>
        <w:spacing w:after="0" w:line="240" w:lineRule="auto"/>
        <w:ind w:left="1440" w:hanging="360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SEO (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Search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Engine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Optimization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):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Las páginas de servicios y productos se renderizan en el servidor y se envían como HTML completo, permitiendo a los motores de búsqueda indexar el contenido eficazmente.</w:t>
      </w:r>
    </w:p>
    <w:p w14:paraId="7570C81A" w14:textId="77777777" w:rsidR="00A253A9" w:rsidRPr="00A253A9" w:rsidRDefault="00A253A9" w:rsidP="00A253A9">
      <w:pPr>
        <w:numPr>
          <w:ilvl w:val="1"/>
          <w:numId w:val="11"/>
        </w:numPr>
        <w:spacing w:after="0" w:line="240" w:lineRule="auto"/>
        <w:ind w:left="1440" w:hanging="360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Time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to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First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Contentful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Paint (FCP):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El usuario ve el contenido de la página casi instantáneamente, mejorando drásticamente la percepción de velocidad, incluso antes de que el JavaScript interactivo se cargue por completo.</w:t>
      </w:r>
    </w:p>
    <w:p w14:paraId="02B974A0" w14:textId="77777777" w:rsidR="00A253A9" w:rsidRPr="00A253A9" w:rsidRDefault="00A253A9" w:rsidP="00A253A9">
      <w:pPr>
        <w:numPr>
          <w:ilvl w:val="0"/>
          <w:numId w:val="10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Arquitectura Integrada: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SvelteKit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proporciona un enrutador basado en el sistema de archivos,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endpoints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de API (para interactuar con el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backend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de Django) y una gestión de estado simple, creando un marco de trabajo cohesivo que simplifica el desarrollo del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frontend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1FBBD640" w14:textId="77777777" w:rsidR="00A253A9" w:rsidRPr="00A253A9" w:rsidRDefault="00A253A9" w:rsidP="00A253A9">
      <w:pPr>
        <w:spacing w:after="0" w:line="240" w:lineRule="auto"/>
        <w:outlineLvl w:val="3"/>
        <w:rPr>
          <w:rFonts w:ascii="Cambria" w:eastAsia="Times New Roman" w:hAnsi="Cambria" w:cs="Arial"/>
          <w:b/>
          <w:bCs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C.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Backend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(Django): Profundización en Optimizaciones y Lógica</w:t>
      </w:r>
    </w:p>
    <w:p w14:paraId="04170A9B" w14:textId="77777777" w:rsidR="00A253A9" w:rsidRPr="00A253A9" w:rsidRDefault="00A253A9" w:rsidP="00A253A9">
      <w:pPr>
        <w:numPr>
          <w:ilvl w:val="0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Optimización de Consultas a la Base de Datos:</w:t>
      </w:r>
    </w:p>
    <w:p w14:paraId="02FE8D04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select_related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usará para relaciones uno a uno (O2O) y muchos a uno (FK). Ejemplo: al obtener una lista de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Appointment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, se usará </w:t>
      </w:r>
      <w:proofErr w:type="spellStart"/>
      <w:proofErr w:type="gram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Appointment.objects.select</w:t>
      </w:r>
      <w:proofErr w:type="gram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_</w:t>
      </w:r>
      <w:proofErr w:type="gram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related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(</w:t>
      </w:r>
      <w:proofErr w:type="gram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'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user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', '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service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', '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staff_member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')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para traer toda la información relacionada en una única y eficiente consulta SQL con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JOINs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, en lugar de N+1 consultas.</w:t>
      </w:r>
    </w:p>
    <w:p w14:paraId="7A748879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prefetch_related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usará para relaciones muchos a muchos (M2M) y relaciones inversas. Ejemplo: al obtener el perfil de un cliente (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UserProfile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), se usará </w:t>
      </w:r>
      <w:proofErr w:type="spellStart"/>
      <w:proofErr w:type="gram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UserProfile.objects.prefetch</w:t>
      </w:r>
      <w:proofErr w:type="gram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_related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('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localizedpain_set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')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para obtener todos sus registros de dolor en una segunda consulta, uniendo los datos en Python de forma eficiente.</w:t>
      </w:r>
    </w:p>
    <w:p w14:paraId="63A488BC" w14:textId="77777777" w:rsidR="00A253A9" w:rsidRPr="00A253A9" w:rsidRDefault="00A253A9" w:rsidP="00A253A9">
      <w:pPr>
        <w:numPr>
          <w:ilvl w:val="0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Estrategia de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Caching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Detallada con Redis:</w:t>
      </w:r>
    </w:p>
    <w:p w14:paraId="3A1E921A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Caché de Entidades: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Listas de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Service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ServiceCategory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y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Package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cachearán con un TTL (Time-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To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-Live) largo (ej. 24 horas), ya que su contenido cambia con poca frecuencia.</w:t>
      </w:r>
    </w:p>
    <w:p w14:paraId="41D7C84F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Invalidación de Caché: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La caché se invalidará automáticamente al realizar una operación de escritura (Crear, Actualizar, Eliminar) sobre estos modelos, utilizando señales de Django (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post_save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post_delete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) para purgar las claves correspondientes.</w:t>
      </w:r>
    </w:p>
    <w:p w14:paraId="0E2C68E0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lastRenderedPageBreak/>
        <w:t>Caché de Cálculos: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Los resultados de consultas complejas para reportes se podrán cachear por períodos cortos (ej. 1 hora) para evitar recalcularlos en cada visita al panel de analíticas.</w:t>
      </w:r>
    </w:p>
    <w:p w14:paraId="58C01B9C" w14:textId="77777777" w:rsidR="00A253A9" w:rsidRPr="00A253A9" w:rsidRDefault="00A253A9" w:rsidP="00A253A9">
      <w:pPr>
        <w:numPr>
          <w:ilvl w:val="0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Tareas Asíncronas Detalladas (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Celery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):</w:t>
      </w:r>
    </w:p>
    <w:p w14:paraId="5CF01F63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recordatorio_cita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(Tarea Periódica - Cron):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ejecuta cada 15 minutos. Busca citas confirmadas cuyo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start_time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sea en las próximas 24-25 horas y que no hayan recibido un recordatorio. Envía el email correspondiente.</w:t>
      </w:r>
    </w:p>
    <w:p w14:paraId="02F11281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cancelacion_por_inactividad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(Tarea Periódica - Cron):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ejecuta cada 10 minutos. Busca citas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PENDING_PAYMENT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cuyo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start_time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sea en menos de 24 horas y cambia su estado a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CANCELLED_UNPAID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755F83CD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otorgar_beneficio_lealtad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(Tarea Periódica - Cron):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ejecuta una vez al día (ej. a medianoche). Busca usuarios VIP cuya suscripción continua cumpla 3 meses y les asigna un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voucher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de servicio gratuito.</w:t>
      </w:r>
    </w:p>
    <w:p w14:paraId="6C503E5E" w14:textId="77777777" w:rsidR="00A253A9" w:rsidRPr="00A253A9" w:rsidRDefault="00A253A9" w:rsidP="00A253A9">
      <w:pPr>
        <w:numPr>
          <w:ilvl w:val="1"/>
          <w:numId w:val="12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enviar_email_transaccional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(Tarea Eventual):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dispara inmediatamente después de un evento (ej. pago confirmado, registro de usuario). Recibe el tipo de email y los datos del destinatario y se encarga del envío en segundo plano para no demorar la respuesta de la API.</w:t>
      </w:r>
    </w:p>
    <w:p w14:paraId="5D758678" w14:textId="77777777" w:rsidR="00A253A9" w:rsidRPr="00A253A9" w:rsidRDefault="00A253A9" w:rsidP="00A253A9">
      <w:pPr>
        <w:spacing w:after="0" w:line="240" w:lineRule="auto"/>
        <w:outlineLvl w:val="3"/>
        <w:rPr>
          <w:rFonts w:ascii="Cambria" w:eastAsia="Times New Roman" w:hAnsi="Cambria" w:cs="Arial"/>
          <w:b/>
          <w:bCs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D.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Stack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Tecnológico Consolidado y Detallado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926"/>
        <w:gridCol w:w="2082"/>
        <w:gridCol w:w="2765"/>
      </w:tblGrid>
      <w:tr w:rsidR="00A253A9" w:rsidRPr="00A253A9" w14:paraId="54F18F20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B4A036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Capa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2D956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Tecnología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08880B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Versión/Detalles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57DE21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Justificación Detallada y Notas</w:t>
            </w:r>
          </w:p>
        </w:tc>
      </w:tr>
      <w:tr w:rsidR="00A253A9" w:rsidRPr="00A253A9" w14:paraId="16C236D7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0C911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282B9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Svelte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SvelteKit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C9405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 estable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77A0E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Marco reactivo compilado. Proporciona SSR para SEO,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bundles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de producción mínimos y una experiencia de desarrollo unificada con enrutamiento y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endpoints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A253A9" w:rsidRPr="00A253A9" w14:paraId="74D0AE00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EA215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 xml:space="preserve">Estilos </w:t>
            </w: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5CE08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TailwindCSS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DD61D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 estable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BC5D1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Framework CSS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utility-first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 Acelera el desarrollo al permitir construir diseños complejos directamente en el HTML, garantizando consistencia visual sin escribir CSS personalizado.</w:t>
            </w:r>
          </w:p>
        </w:tc>
      </w:tr>
      <w:tr w:rsidR="00A253A9" w:rsidRPr="00A253A9" w14:paraId="2B0D7A2B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0365B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Backend</w:t>
            </w:r>
            <w:proofErr w:type="spellEnd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 xml:space="preserve"> API (Core)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1FA60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Django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F335A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1F4EA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Framework Python "baterías incluidas". Proporciona ORM, sistema de migraciones, panel de administración y seguridad robusta, </w:t>
            </w: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reduciendo el tiempo de desarrollo.</w:t>
            </w:r>
          </w:p>
        </w:tc>
      </w:tr>
      <w:tr w:rsidR="00A253A9" w:rsidRPr="00A253A9" w14:paraId="500E6DB9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14903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lastRenderedPageBreak/>
              <w:t>Framework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CC06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Django REST Framework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F15E1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 estable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170B04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El estándar de oro para construir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APIs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REST en Django. Proporciona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serializadores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, vistas genéricas y un sistema de permisos flexible y granular.</w:t>
            </w:r>
          </w:p>
        </w:tc>
      </w:tr>
      <w:tr w:rsidR="00A253A9" w:rsidRPr="00A253A9" w14:paraId="1046E726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420CE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Autenticación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BB6D6E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DRF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SimpleJWT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1F2B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 estable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A8796C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Implementación estándar y segura de JSON Web Tokens (Access +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Refresh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 para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APIs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sin estado.</w:t>
            </w:r>
          </w:p>
        </w:tc>
      </w:tr>
      <w:tr w:rsidR="00A253A9" w:rsidRPr="00A253A9" w14:paraId="0B59274D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1E5827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Tareas Asíncronas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287E40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Celery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802BEC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 estable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1F24D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Sistema distribuido de colas de tareas. Esencial para ejecutar procesos largos (enviar emails, procesar datos) en segundo plano sin afectar la experiencia del usuario.</w:t>
            </w:r>
          </w:p>
        </w:tc>
      </w:tr>
      <w:tr w:rsidR="00A253A9" w:rsidRPr="00A253A9" w14:paraId="3881D28C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578B4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Broker</w:t>
            </w:r>
            <w:proofErr w:type="spellEnd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 xml:space="preserve"> Mensajes/Caché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49962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Redis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ED3885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 estable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9DF9B8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Almacén de datos en memoria ultra rápido. Se usará con dos bases de datos lógicas: BD 0 como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broker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para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Celery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BD 1 como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backend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de caché para Django.</w:t>
            </w:r>
          </w:p>
        </w:tc>
      </w:tr>
      <w:tr w:rsidR="00A253A9" w:rsidRPr="00A253A9" w14:paraId="42979CEA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7225E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BD (Principal)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6E645C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D1310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15+ (producción)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A10708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SGBD relacional de código abierto, altamente fiable y con soporte estricto de transacciones ACID. Ideal para datos financieros y de reservas.</w:t>
            </w:r>
          </w:p>
        </w:tc>
      </w:tr>
      <w:tr w:rsidR="00A253A9" w:rsidRPr="00A253A9" w14:paraId="7D85BD5F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BA322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BD (Vectores)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E3F4C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PostgreSQL +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pgvector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AF0851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Integrado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F1719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Extensión para PostgreSQL que permite almacenar y consultar vectores de alta dimensionalidad. Unifica la base de datos, evitando la necesidad de un servicio externo para el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chatbot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A253A9" w:rsidRPr="00A253A9" w14:paraId="4BB27301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ED48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lastRenderedPageBreak/>
              <w:t>Backend</w:t>
            </w:r>
            <w:proofErr w:type="spellEnd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Chatbot</w:t>
            </w:r>
            <w:proofErr w:type="spellEnd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ED2CEB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Vercel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Serverless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Functions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E10B57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Node.js/Python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CC586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Entorno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serverless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que escala automáticamente con la demanda. Perfecto para la lógica del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chatbot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que puede tener picos de tráfico independientes del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core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de la </w:t>
            </w:r>
            <w:proofErr w:type="gram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app</w:t>
            </w:r>
            <w:proofErr w:type="gram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A253A9" w:rsidRPr="00A253A9" w14:paraId="3DF209C2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2D897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Asistente Virtual (IA)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BC98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Google Gemini 1.5 Flash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204F55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API 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06EA9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Modelo de IA de última generación, optimizado para ser rápido y costo-eficiente, ideal para aplicaciones de chat de alto volumen.</w:t>
            </w:r>
          </w:p>
        </w:tc>
      </w:tr>
      <w:tr w:rsidR="00A253A9" w:rsidRPr="00A253A9" w14:paraId="0F5DC75D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D3271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4E029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Pytest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con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pytest-django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8846D5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 estable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22D38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Framework de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testing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para Python. Permite escribir pruebas unitarias y de integración de forma clara y concisa para garantizar la calidad del código del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backend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A253A9" w:rsidRPr="00A253A9" w14:paraId="69152B18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604BE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 xml:space="preserve">Formato y </w:t>
            </w: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Linting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0AB37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Black,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isort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, Flake8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152DAE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Últimas estables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8637BD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Herramientas para formateo de código automático y detección de errores, garantizando un estilo de código consistente y limpio en todo el proyecto.</w:t>
            </w:r>
          </w:p>
        </w:tc>
      </w:tr>
      <w:tr w:rsidR="00A253A9" w:rsidRPr="00A253A9" w14:paraId="09667BE8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2324F6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Pagos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4DEB21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Wompi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420AE9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API REST +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Webhooks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94FC7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Pasarela de pagos líder en Colombia, con un flujo de integración claro y seguro basado en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webhooks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para la confirmación de transacciones.</w:t>
            </w:r>
          </w:p>
        </w:tc>
      </w:tr>
      <w:tr w:rsidR="00A253A9" w:rsidRPr="00A253A9" w14:paraId="237F5BA2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C3B5D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Email Transaccional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E2E95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SendGrid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/ Brevo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DF520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API + SMTP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B1B527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Servicios especializados en entrega de emails. Garantizan una alta tasa de entrega, superando las limitaciones de los servidores de correo estándar.</w:t>
            </w:r>
          </w:p>
        </w:tc>
      </w:tr>
      <w:tr w:rsidR="00A253A9" w:rsidRPr="00A253A9" w14:paraId="43895B1F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EB0DB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B458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Twilio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Verify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84B5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08634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Servicio líder en la industria para la verificación de dos </w:t>
            </w: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factores vía SMS. Fiable y seguro para el proceso de registro.</w:t>
            </w:r>
          </w:p>
        </w:tc>
      </w:tr>
      <w:tr w:rsidR="00A253A9" w:rsidRPr="00A253A9" w14:paraId="1F1625A6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99320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lastRenderedPageBreak/>
              <w:t>Notificaciones Real-Time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0DE47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Django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Channels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207F6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 estable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F84FB2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Extiende Django para manejar protocolos de larga duración como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WebSockets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permitiendo la comunicación bidireccional en tiempo real con el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frontend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A253A9" w:rsidRPr="00A253A9" w14:paraId="5BFF8B18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F1DC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Infraestructura (Dev)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175322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Docker,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docker-compose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D1D6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Últimas estables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BD374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Contenerización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 Garantiza que el entorno de desarrollo sea idéntico al de producción, eliminando problemas de "en mi máquina funciona".</w:t>
            </w:r>
          </w:p>
        </w:tc>
      </w:tr>
      <w:tr w:rsidR="00A253A9" w:rsidRPr="00A253A9" w14:paraId="77DED124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87F6CD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Despliegue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40391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Vercel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9BD80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799AA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Plataforma de despliegue especializada en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frontends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modernos. Ofrece integración con Git, CI/CD automático, CDN global y funciones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serverless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, todo en un solo lugar.</w:t>
            </w:r>
          </w:p>
        </w:tc>
      </w:tr>
    </w:tbl>
    <w:p w14:paraId="3A0A4FBC" w14:textId="77777777" w:rsidR="00A253A9" w:rsidRPr="00A253A9" w:rsidRDefault="00A253A9" w:rsidP="00A253A9">
      <w:pPr>
        <w:spacing w:after="0" w:line="240" w:lineRule="auto"/>
        <w:outlineLvl w:val="3"/>
        <w:rPr>
          <w:rFonts w:ascii="Cambria" w:eastAsia="Times New Roman" w:hAnsi="Cambria" w:cs="Arial"/>
          <w:b/>
          <w:bCs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IV. Arquitectura de la Base de Datos (Detallada)</w:t>
      </w:r>
    </w:p>
    <w:p w14:paraId="38A1AA4D" w14:textId="77777777" w:rsidR="00A253A9" w:rsidRPr="00A253A9" w:rsidRDefault="00A253A9" w:rsidP="00A253A9">
      <w:pPr>
        <w:numPr>
          <w:ilvl w:val="0"/>
          <w:numId w:val="13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Motor y Extensión: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Se utilizará PostgreSQL 15, habilitando la extensión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pgvector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(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CREATE EXTENSION vector;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). Esto permite crear columnas de tipo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vector(N)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donde N es la dimensionalidad del modelo de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embedding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utilizado (ej. 768).</w:t>
      </w:r>
    </w:p>
    <w:p w14:paraId="2D0F1EFF" w14:textId="77777777" w:rsidR="00A253A9" w:rsidRPr="00A253A9" w:rsidRDefault="00A253A9" w:rsidP="00A253A9">
      <w:pPr>
        <w:numPr>
          <w:ilvl w:val="0"/>
          <w:numId w:val="13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Modelo de Dominio y Flujos Clave:</w:t>
      </w:r>
    </w:p>
    <w:p w14:paraId="3824DA01" w14:textId="77777777" w:rsidR="00A253A9" w:rsidRPr="00A253A9" w:rsidRDefault="00A253A9" w:rsidP="00A253A9">
      <w:pPr>
        <w:numPr>
          <w:ilvl w:val="1"/>
          <w:numId w:val="13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Reagendamiento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El flujo para una cita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CONFIRMED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es unidireccional para el cliente: solo puede pasar a un nuevo estado de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CONFIRMED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con una fecha distinta (a través del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endpoint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de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reschedule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), incrementando el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reschedule_count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 La cancelación final con reembolso (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CANCELLED_BY_ADMIN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-&gt;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REFUNDED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) es una acción exclusiva del administrador.</w:t>
      </w:r>
    </w:p>
    <w:p w14:paraId="78CC2922" w14:textId="77777777" w:rsidR="00A253A9" w:rsidRPr="00A253A9" w:rsidRDefault="00A253A9" w:rsidP="00A253A9">
      <w:pPr>
        <w:numPr>
          <w:ilvl w:val="1"/>
          <w:numId w:val="13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Transacciones Atómicas: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El </w:t>
      </w:r>
      <w:proofErr w:type="spell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endpoint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reschedule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estará envuelto en </w:t>
      </w:r>
      <w:proofErr w:type="spellStart"/>
      <w:proofErr w:type="gram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transaction.atomic</w:t>
      </w:r>
      <w:proofErr w:type="spellEnd"/>
      <w:proofErr w:type="gram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()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. Si la actualización de la fecha de la cita tiene </w:t>
      </w:r>
      <w:proofErr w:type="gramStart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éxito</w:t>
      </w:r>
      <w:proofErr w:type="gram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pero, por alguna razón, falla el guardado del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reschedule_count</w:t>
      </w:r>
      <w:proofErr w:type="spellEnd"/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, toda la operación se revierte, evitando dejar la base de datos en un estado inconsistente.</w:t>
      </w:r>
    </w:p>
    <w:p w14:paraId="4B52F636" w14:textId="77777777" w:rsidR="00A253A9" w:rsidRPr="00A253A9" w:rsidRDefault="00A253A9" w:rsidP="00A253A9">
      <w:pPr>
        <w:numPr>
          <w:ilvl w:val="0"/>
          <w:numId w:val="13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Tabla Detallada de Modelos Principales: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3307"/>
        <w:gridCol w:w="3473"/>
      </w:tblGrid>
      <w:tr w:rsidR="00A253A9" w:rsidRPr="00A253A9" w14:paraId="45934FBE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BC4F02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lastRenderedPageBreak/>
              <w:t>Nombre del Modelo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2FCDF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Atributos Clave Detallados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FCD564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 xml:space="preserve">Descripción/Propósito en </w:t>
            </w:r>
            <w:proofErr w:type="spellStart"/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ZenzSpa</w:t>
            </w:r>
            <w:proofErr w:type="spellEnd"/>
          </w:p>
        </w:tc>
      </w:tr>
      <w:tr w:rsidR="00A253A9" w:rsidRPr="00A253A9" w14:paraId="2CF6E71D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713F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CustomUser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528A4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phone_number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unique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email</w:t>
            </w: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unique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opcional), </w:t>
            </w:r>
            <w:proofErr w:type="spellStart"/>
            <w:proofErr w:type="gram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password</w:t>
            </w:r>
            <w:proofErr w:type="spellEnd"/>
            <w:proofErr w:type="gram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(hash), </w:t>
            </w:r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role</w:t>
            </w: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Choices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is_verified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is_persona_non_grata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internal_photo_url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internal_notes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A513D6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Modelo central de usuario. El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phone_number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es el identificador principal para el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login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A253A9" w:rsidRPr="00A253A9" w14:paraId="51D6B072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D0C5E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UserProfile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A03AE7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user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(O2O),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dosha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Choices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elemento</w:t>
            </w: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Choices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diet_type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sleep_quality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allergies_notes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injuries_history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09812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Perfil clínico holístico del cliente. Vinculado 1-a-1 con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CustomUser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A253A9" w:rsidRPr="00A253A9" w14:paraId="4B2DE0E3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BF150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ServiceCategory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5531D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name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unique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description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is_low_supervision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boolean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2838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Agrupa servicios. El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flag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is_low_supervision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habilita la lógica de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sobrereserva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A253A9" w:rsidRPr="00A253A9" w14:paraId="5D4205F1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19396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D3069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category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(FK),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name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description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duration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integer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en minutos),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price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vip_price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(opcional),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72B3A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Define un servicio ofrecido.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is_active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permite ocultarlo del catálogo sin borrarlo.</w:t>
            </w:r>
          </w:p>
        </w:tc>
      </w:tr>
      <w:tr w:rsidR="00A253A9" w:rsidRPr="00A253A9" w14:paraId="7E4173CD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ADF64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StaffAvailability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88EE4B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staff_member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(FK a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CustomUser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con </w:t>
            </w:r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role=STAFF</w:t>
            </w: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day_of_week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integer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1-7),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start_time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AB3D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Define un bloque de tiempo laboral de un terapeuta. Un terapeuta puede tener múltiples bloques por día.</w:t>
            </w:r>
          </w:p>
        </w:tc>
      </w:tr>
      <w:tr w:rsidR="00A253A9" w:rsidRPr="00A253A9" w14:paraId="5F62ACC8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046A9F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Appointment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B260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user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service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staff_member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FKs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start_time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end_time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gram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status</w:t>
            </w:r>
            <w:proofErr w:type="gram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Choices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price_at_purchase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reschedule_count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integer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6E092B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Registro de una cita. </w:t>
            </w:r>
            <w:proofErr w:type="gram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status</w:t>
            </w:r>
            <w:proofErr w:type="gram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es la clave de su ciclo de vida.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price_at_purchase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congela el precio al momento de la reserva.</w:t>
            </w:r>
          </w:p>
        </w:tc>
      </w:tr>
      <w:tr w:rsidR="00A253A9" w:rsidRPr="00A253A9" w14:paraId="4E760AB7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8B5FBA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KnowledgeChunk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E45210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source_document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char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content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text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), </w:t>
            </w:r>
            <w:proofErr w:type="spellStart"/>
            <w:r w:rsidRPr="00A253A9"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content_vector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(vector)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D1472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253A9"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(Nuevo)</w:t>
            </w:r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Almacena un fragmento de texto de la base de conocimiento del </w:t>
            </w:r>
            <w:proofErr w:type="spellStart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>chatbot</w:t>
            </w:r>
            <w:proofErr w:type="spellEnd"/>
            <w:r w:rsidRPr="00A253A9">
              <w:rPr>
                <w:rFonts w:ascii="Cambria" w:eastAsia="Times New Roman" w:hAnsi="Cambria" w:cs="Arial"/>
                <w:color w:val="1B1C1D"/>
                <w:kern w:val="0"/>
                <w:sz w:val="21"/>
                <w:szCs w:val="21"/>
                <w:lang w:eastAsia="es-CO"/>
                <w14:ligatures w14:val="none"/>
              </w:rPr>
              <w:t xml:space="preserve"> y su representación vectorial para la búsqueda de similitud.</w:t>
            </w:r>
          </w:p>
        </w:tc>
      </w:tr>
      <w:tr w:rsidR="00A253A9" w:rsidRPr="00A253A9" w14:paraId="6DDAA9B4" w14:textId="77777777" w:rsidTr="00A253A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7F44C1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7D8A24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color w:val="575B5F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293B73" w14:textId="77777777" w:rsidR="00A253A9" w:rsidRPr="00A253A9" w:rsidRDefault="00A253A9" w:rsidP="00A253A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</w:pPr>
          </w:p>
        </w:tc>
      </w:tr>
    </w:tbl>
    <w:p w14:paraId="2C5812E2" w14:textId="77777777" w:rsidR="00A253A9" w:rsidRDefault="00A253A9" w:rsidP="00A253A9">
      <w:pPr>
        <w:spacing w:after="0" w:line="240" w:lineRule="auto"/>
        <w:outlineLvl w:val="3"/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</w:pPr>
    </w:p>
    <w:p w14:paraId="2185FC41" w14:textId="78AD530D" w:rsidR="00A253A9" w:rsidRPr="00A253A9" w:rsidRDefault="00A253A9" w:rsidP="00A253A9">
      <w:pPr>
        <w:spacing w:after="0" w:line="240" w:lineRule="auto"/>
        <w:outlineLvl w:val="3"/>
        <w:rPr>
          <w:rFonts w:ascii="Cambria" w:eastAsia="Times New Roman" w:hAnsi="Cambria" w:cs="Arial"/>
          <w:b/>
          <w:bCs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V. Esquema de 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Endpoints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API Detallado (v1)</w:t>
      </w:r>
    </w:p>
    <w:p w14:paraId="2C2B0110" w14:textId="77777777" w:rsidR="00A253A9" w:rsidRPr="00A253A9" w:rsidRDefault="00A253A9" w:rsidP="00A253A9">
      <w:pPr>
        <w:numPr>
          <w:ilvl w:val="0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Autenticación y Seguridad (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/api/v1/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auth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,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/api/v1/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admin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)</w:t>
      </w:r>
    </w:p>
    <w:p w14:paraId="08D4862D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auth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register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body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: 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phone_number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proofErr w:type="gram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password</w:t>
      </w:r>
      <w:proofErr w:type="spellEnd"/>
      <w:proofErr w:type="gram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5C2C2B23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lastRenderedPageBreak/>
        <w:t>POST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auth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login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body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: 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phone_number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proofErr w:type="gram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password</w:t>
      </w:r>
      <w:proofErr w:type="spellEnd"/>
      <w:proofErr w:type="gram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-&gt;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response: 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access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refresh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257FBFCC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admin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users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user_</w:t>
      </w:r>
      <w:proofErr w:type="gram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id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}/</w:t>
      </w:r>
      <w:proofErr w:type="spellStart"/>
      <w:proofErr w:type="gram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flag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-non-grata/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body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: {notes,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photo_file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. (Requiere rol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ADMIN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).</w:t>
      </w:r>
    </w:p>
    <w:p w14:paraId="30EDC608" w14:textId="77777777" w:rsidR="00A253A9" w:rsidRPr="00A253A9" w:rsidRDefault="00A253A9" w:rsidP="00A253A9">
      <w:pPr>
        <w:numPr>
          <w:ilvl w:val="0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Catálogo (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/api/v1/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catalog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)</w:t>
      </w:r>
    </w:p>
    <w:p w14:paraId="2CD30157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GET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catalog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services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params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: 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category_id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35E737AE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GET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catalog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service-categories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024FD639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GET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catalog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packages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4BD9EB2C" w14:textId="77777777" w:rsidR="00A253A9" w:rsidRPr="00A253A9" w:rsidRDefault="00A253A9" w:rsidP="00A253A9">
      <w:pPr>
        <w:numPr>
          <w:ilvl w:val="0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Agendamiento y Horarios (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/api/v1/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booking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)</w:t>
      </w:r>
    </w:p>
    <w:p w14:paraId="021FE61C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booking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availability-check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body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: 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service_id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, date}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-&gt;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response: [{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staff_id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available_slots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: [...]}]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1CCB729A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booking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appointments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body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: 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service_id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staff_id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start_time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43F83ACA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booking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appointments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/{id}/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reschedule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body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: 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new_staff_id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new_start_time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. (Requiere rol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CLIENT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 o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VIP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).</w:t>
      </w:r>
    </w:p>
    <w:p w14:paraId="24F434BF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 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admin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appointments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/{id}/cancel/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(Requiere rol 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ADMIN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).</w:t>
      </w:r>
    </w:p>
    <w:p w14:paraId="4798434D" w14:textId="77777777" w:rsidR="00A253A9" w:rsidRPr="00A253A9" w:rsidRDefault="00A253A9" w:rsidP="00A253A9">
      <w:pPr>
        <w:numPr>
          <w:ilvl w:val="0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Chatbot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(</w:t>
      </w:r>
      <w:proofErr w:type="spellStart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Endpoint</w:t>
      </w:r>
      <w:proofErr w:type="spellEnd"/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 xml:space="preserve"> Externo)</w:t>
      </w:r>
    </w:p>
    <w:p w14:paraId="375AB87D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POST https://&lt;your-vercel-url&gt;/api/chat/message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 xml:space="preserve">: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body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: {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message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conversation_history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, 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user_id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 (opcional)}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.</w:t>
      </w:r>
    </w:p>
    <w:p w14:paraId="2E64733F" w14:textId="77777777" w:rsidR="00A253A9" w:rsidRPr="00A253A9" w:rsidRDefault="00A253A9" w:rsidP="00A253A9">
      <w:pPr>
        <w:numPr>
          <w:ilvl w:val="0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Gestión de Usuario (</w:t>
      </w: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/api/v1/me/</w:t>
      </w:r>
      <w:r w:rsidRPr="00A253A9">
        <w:rPr>
          <w:rFonts w:ascii="Cambria" w:eastAsia="Times New Roman" w:hAnsi="Cambria" w:cs="Arial"/>
          <w:b/>
          <w:bCs/>
          <w:color w:val="1B1C1D"/>
          <w:kern w:val="0"/>
          <w:bdr w:val="none" w:sz="0" w:space="0" w:color="auto" w:frame="1"/>
          <w:lang w:eastAsia="es-CO"/>
          <w14:ligatures w14:val="none"/>
        </w:rPr>
        <w:t>)</w:t>
      </w:r>
    </w:p>
    <w:p w14:paraId="5EA5F793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GET /me/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profile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: Devuelve el perfil del usuario autenticado.</w:t>
      </w:r>
    </w:p>
    <w:p w14:paraId="2017AB61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GET /me/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appointments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: Devuelve el historial de citas del usuario.</w:t>
      </w:r>
    </w:p>
    <w:p w14:paraId="47166E12" w14:textId="77777777" w:rsidR="00A253A9" w:rsidRPr="00A253A9" w:rsidRDefault="00A253A9" w:rsidP="00A253A9">
      <w:pPr>
        <w:numPr>
          <w:ilvl w:val="1"/>
          <w:numId w:val="14"/>
        </w:numPr>
        <w:spacing w:after="0" w:line="240" w:lineRule="auto"/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</w:pPr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GET /me/</w:t>
      </w:r>
      <w:proofErr w:type="spellStart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orders</w:t>
      </w:r>
      <w:proofErr w:type="spellEnd"/>
      <w:r w:rsidRPr="00A253A9">
        <w:rPr>
          <w:rFonts w:ascii="Cambria" w:eastAsia="Times New Roman" w:hAnsi="Cambria" w:cs="Arial"/>
          <w:color w:val="575B5F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>/</w:t>
      </w:r>
      <w:r w:rsidRPr="00A253A9">
        <w:rPr>
          <w:rFonts w:ascii="Cambria" w:eastAsia="Times New Roman" w:hAnsi="Cambria" w:cs="Arial"/>
          <w:color w:val="1B1C1D"/>
          <w:kern w:val="0"/>
          <w:lang w:eastAsia="es-CO"/>
          <w14:ligatures w14:val="none"/>
        </w:rPr>
        <w:t>: Devuelve el historial de compras de productos.</w:t>
      </w:r>
    </w:p>
    <w:p w14:paraId="406C91E8" w14:textId="31FD8FBA" w:rsidR="00A253A9" w:rsidRPr="00A253A9" w:rsidRDefault="00A253A9" w:rsidP="00A253A9">
      <w:pPr>
        <w:rPr>
          <w:rFonts w:ascii="Cambria" w:hAnsi="Cambria"/>
        </w:rPr>
      </w:pPr>
    </w:p>
    <w:sectPr w:rsidR="00A253A9" w:rsidRPr="00A25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076B"/>
    <w:multiLevelType w:val="multilevel"/>
    <w:tmpl w:val="71E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31CF"/>
    <w:multiLevelType w:val="multilevel"/>
    <w:tmpl w:val="239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D08D0"/>
    <w:multiLevelType w:val="multilevel"/>
    <w:tmpl w:val="6292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56E4"/>
    <w:multiLevelType w:val="multilevel"/>
    <w:tmpl w:val="5A2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A64D1"/>
    <w:multiLevelType w:val="multilevel"/>
    <w:tmpl w:val="FE5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516F1"/>
    <w:multiLevelType w:val="multilevel"/>
    <w:tmpl w:val="B67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729A1"/>
    <w:multiLevelType w:val="multilevel"/>
    <w:tmpl w:val="9A6C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9303A"/>
    <w:multiLevelType w:val="multilevel"/>
    <w:tmpl w:val="C594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A3A1F"/>
    <w:multiLevelType w:val="multilevel"/>
    <w:tmpl w:val="F3C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55389"/>
    <w:multiLevelType w:val="multilevel"/>
    <w:tmpl w:val="CB66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534F7"/>
    <w:multiLevelType w:val="multilevel"/>
    <w:tmpl w:val="3B2E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34E74"/>
    <w:multiLevelType w:val="multilevel"/>
    <w:tmpl w:val="21E6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779397">
    <w:abstractNumId w:val="3"/>
  </w:num>
  <w:num w:numId="2" w16cid:durableId="1174951941">
    <w:abstractNumId w:val="1"/>
  </w:num>
  <w:num w:numId="3" w16cid:durableId="1532691784">
    <w:abstractNumId w:val="1"/>
    <w:lvlOverride w:ilvl="1">
      <w:lvl w:ilvl="1">
        <w:numFmt w:val="decimal"/>
        <w:lvlText w:val="%2."/>
        <w:lvlJc w:val="left"/>
      </w:lvl>
    </w:lvlOverride>
  </w:num>
  <w:num w:numId="4" w16cid:durableId="1793359122">
    <w:abstractNumId w:val="11"/>
  </w:num>
  <w:num w:numId="5" w16cid:durableId="1526746770">
    <w:abstractNumId w:val="10"/>
  </w:num>
  <w:num w:numId="6" w16cid:durableId="931359605">
    <w:abstractNumId w:val="2"/>
  </w:num>
  <w:num w:numId="7" w16cid:durableId="1602104697">
    <w:abstractNumId w:val="7"/>
  </w:num>
  <w:num w:numId="8" w16cid:durableId="201018953">
    <w:abstractNumId w:val="8"/>
  </w:num>
  <w:num w:numId="9" w16cid:durableId="1186752691">
    <w:abstractNumId w:val="4"/>
  </w:num>
  <w:num w:numId="10" w16cid:durableId="1328942507">
    <w:abstractNumId w:val="9"/>
  </w:num>
  <w:num w:numId="11" w16cid:durableId="1795981023">
    <w:abstractNumId w:val="9"/>
    <w:lvlOverride w:ilvl="1">
      <w:lvl w:ilvl="1">
        <w:numFmt w:val="decimal"/>
        <w:lvlText w:val="%2."/>
        <w:lvlJc w:val="left"/>
      </w:lvl>
    </w:lvlOverride>
  </w:num>
  <w:num w:numId="12" w16cid:durableId="2109813625">
    <w:abstractNumId w:val="0"/>
  </w:num>
  <w:num w:numId="13" w16cid:durableId="8797420">
    <w:abstractNumId w:val="5"/>
  </w:num>
  <w:num w:numId="14" w16cid:durableId="1333491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9"/>
    <w:rsid w:val="00A253A9"/>
    <w:rsid w:val="00F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3DE5"/>
  <w15:chartTrackingRefBased/>
  <w15:docId w15:val="{6EDA532E-F22C-4B91-83A3-D04EB25C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3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3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3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3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3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3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3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3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3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3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2157</Words>
  <Characters>11868</Characters>
  <Application>Microsoft Office Word</Application>
  <DocSecurity>0</DocSecurity>
  <Lines>98</Lines>
  <Paragraphs>27</Paragraphs>
  <ScaleCrop>false</ScaleCrop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 Verdesoto Velez</dc:creator>
  <cp:keywords/>
  <dc:description/>
  <cp:lastModifiedBy>William Joseph Verdesoto Velez</cp:lastModifiedBy>
  <cp:revision>1</cp:revision>
  <dcterms:created xsi:type="dcterms:W3CDTF">2025-06-16T06:36:00Z</dcterms:created>
  <dcterms:modified xsi:type="dcterms:W3CDTF">2025-06-16T06:54:00Z</dcterms:modified>
</cp:coreProperties>
</file>