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E2D1E" w14:textId="77777777" w:rsidR="004165F0" w:rsidRPr="004165F0" w:rsidRDefault="004165F0" w:rsidP="00F503AF">
      <w:pPr>
        <w:rPr>
          <w:rFonts w:eastAsia="Times New Roman" w:cs="Arial"/>
          <w:b/>
          <w:bCs/>
          <w:color w:val="1B1C1D"/>
          <w:bdr w:val="none" w:sz="0" w:space="0" w:color="auto" w:frame="1"/>
          <w:lang w:val="es-CO" w:eastAsia="es-CO"/>
        </w:rPr>
      </w:pPr>
    </w:p>
    <w:p w14:paraId="48B43608" w14:textId="7D047886" w:rsidR="00F503AF" w:rsidRPr="008611A3" w:rsidRDefault="00F503AF" w:rsidP="008611A3">
      <w:pPr>
        <w:jc w:val="center"/>
        <w:rPr>
          <w:b/>
          <w:bCs/>
          <w:sz w:val="28"/>
          <w:szCs w:val="28"/>
          <w:lang w:val="es-CO"/>
        </w:rPr>
      </w:pPr>
      <w:r w:rsidRPr="008611A3">
        <w:rPr>
          <w:b/>
          <w:bCs/>
          <w:sz w:val="28"/>
          <w:szCs w:val="28"/>
          <w:lang w:val="es-CO"/>
        </w:rPr>
        <w:t>Seguridad</w:t>
      </w:r>
      <w:r w:rsidR="008611A3" w:rsidRPr="008611A3">
        <w:rPr>
          <w:b/>
          <w:bCs/>
          <w:sz w:val="28"/>
          <w:szCs w:val="28"/>
          <w:lang w:val="es-CO"/>
        </w:rPr>
        <w:t>, Pruebas y Despliegue</w:t>
      </w:r>
    </w:p>
    <w:p w14:paraId="1B9621B9" w14:textId="1B4B6003" w:rsidR="008611A3" w:rsidRPr="004165F0" w:rsidRDefault="008611A3" w:rsidP="00F503AF">
      <w:pPr>
        <w:rPr>
          <w:b/>
          <w:bCs/>
          <w:lang w:val="es-CO"/>
        </w:rPr>
      </w:pPr>
      <w:r w:rsidRPr="004165F0">
        <w:rPr>
          <w:b/>
          <w:bCs/>
          <w:lang w:val="es-CO"/>
        </w:rPr>
        <w:t>VI. Plan de Seguridad</w:t>
      </w:r>
    </w:p>
    <w:p w14:paraId="44899DC8" w14:textId="77777777" w:rsidR="00F503AF" w:rsidRPr="004165F0" w:rsidRDefault="00F503AF" w:rsidP="00F503AF">
      <w:pPr>
        <w:rPr>
          <w:lang w:val="es-CO"/>
        </w:rPr>
      </w:pPr>
      <w:r w:rsidRPr="004165F0">
        <w:rPr>
          <w:lang w:val="es-CO"/>
        </w:rPr>
        <w:t xml:space="preserve">La seguridad es un aspecto crítico para </w:t>
      </w:r>
      <w:proofErr w:type="spellStart"/>
      <w:r w:rsidRPr="004165F0">
        <w:rPr>
          <w:lang w:val="es-CO"/>
        </w:rPr>
        <w:t>ZenzSpa</w:t>
      </w:r>
      <w:proofErr w:type="spellEnd"/>
      <w:r w:rsidRPr="004165F0">
        <w:rPr>
          <w:lang w:val="es-CO"/>
        </w:rPr>
        <w:t>, especialmente considerando el manejo de datos personales, de salud y transacciones financieras. El plan de seguridad abarca múltiples capas.</w:t>
      </w:r>
    </w:p>
    <w:p w14:paraId="6E76E96E" w14:textId="77777777" w:rsidR="00F503AF" w:rsidRPr="004165F0" w:rsidRDefault="00F503AF" w:rsidP="00F503AF">
      <w:pPr>
        <w:rPr>
          <w:b/>
          <w:bCs/>
          <w:lang w:val="es-CO"/>
        </w:rPr>
      </w:pPr>
      <w:r w:rsidRPr="004165F0">
        <w:rPr>
          <w:b/>
          <w:bCs/>
          <w:lang w:val="es-CO"/>
        </w:rPr>
        <w:t>A. Autenticación y Autorización</w:t>
      </w:r>
    </w:p>
    <w:p w14:paraId="2F06E99A" w14:textId="77777777" w:rsidR="004165F0" w:rsidRPr="004165F0" w:rsidRDefault="004165F0" w:rsidP="004165F0">
      <w:pPr>
        <w:numPr>
          <w:ilvl w:val="0"/>
          <w:numId w:val="115"/>
        </w:numPr>
        <w:spacing w:after="0" w:line="240" w:lineRule="auto"/>
        <w:rPr>
          <w:rFonts w:eastAsia="Times New Roman" w:cs="Arial"/>
          <w:color w:val="1B1C1D"/>
          <w:lang w:val="es-CO" w:eastAsia="es-CO"/>
        </w:rPr>
      </w:pPr>
      <w:r w:rsidRPr="004165F0">
        <w:rPr>
          <w:rFonts w:eastAsia="Times New Roman" w:cs="Arial"/>
          <w:b/>
          <w:bCs/>
          <w:color w:val="1B1C1D"/>
          <w:bdr w:val="none" w:sz="0" w:space="0" w:color="auto" w:frame="1"/>
          <w:lang w:val="es-CO" w:eastAsia="es-CO"/>
        </w:rPr>
        <w:t>A. Autenticación y Autorización (Reforzado):</w:t>
      </w:r>
    </w:p>
    <w:p w14:paraId="373C7603" w14:textId="77777777" w:rsidR="004165F0" w:rsidRPr="004165F0" w:rsidRDefault="004165F0" w:rsidP="004165F0">
      <w:pPr>
        <w:numPr>
          <w:ilvl w:val="1"/>
          <w:numId w:val="115"/>
        </w:numPr>
        <w:spacing w:after="0" w:line="240" w:lineRule="auto"/>
        <w:rPr>
          <w:rFonts w:eastAsia="Times New Roman" w:cs="Arial"/>
          <w:color w:val="1B1C1D"/>
          <w:lang w:val="es-CO" w:eastAsia="es-CO"/>
        </w:rPr>
      </w:pPr>
      <w:r w:rsidRPr="004165F0">
        <w:rPr>
          <w:rFonts w:eastAsia="Times New Roman" w:cs="Arial"/>
          <w:b/>
          <w:bCs/>
          <w:color w:val="1B1C1D"/>
          <w:bdr w:val="none" w:sz="0" w:space="0" w:color="auto" w:frame="1"/>
          <w:lang w:val="es-CO" w:eastAsia="es-CO"/>
        </w:rPr>
        <w:t>Permisos a Nivel de API:</w:t>
      </w:r>
      <w:r w:rsidRPr="004165F0">
        <w:rPr>
          <w:rFonts w:eastAsia="Times New Roman" w:cs="Arial"/>
          <w:color w:val="1B1C1D"/>
          <w:lang w:val="es-CO" w:eastAsia="es-CO"/>
        </w:rPr>
        <w:t xml:space="preserve"> Se crearán clases de permisos personalizadas en Django REST Framework (ej. </w:t>
      </w:r>
      <w:proofErr w:type="spellStart"/>
      <w:r w:rsidRPr="004165F0">
        <w:rPr>
          <w:rFonts w:eastAsia="Times New Roman" w:cs="Arial"/>
          <w:color w:val="575B5F"/>
          <w:bdr w:val="none" w:sz="0" w:space="0" w:color="auto" w:frame="1"/>
          <w:lang w:val="es-CO" w:eastAsia="es-CO"/>
        </w:rPr>
        <w:t>IsAdminUser</w:t>
      </w:r>
      <w:proofErr w:type="spellEnd"/>
      <w:r w:rsidRPr="004165F0">
        <w:rPr>
          <w:rFonts w:eastAsia="Times New Roman" w:cs="Arial"/>
          <w:color w:val="1B1C1D"/>
          <w:lang w:val="es-CO" w:eastAsia="es-CO"/>
        </w:rPr>
        <w:t xml:space="preserve">, </w:t>
      </w:r>
      <w:proofErr w:type="spellStart"/>
      <w:r w:rsidRPr="004165F0">
        <w:rPr>
          <w:rFonts w:eastAsia="Times New Roman" w:cs="Arial"/>
          <w:color w:val="575B5F"/>
          <w:bdr w:val="none" w:sz="0" w:space="0" w:color="auto" w:frame="1"/>
          <w:lang w:val="es-CO" w:eastAsia="es-CO"/>
        </w:rPr>
        <w:t>IsStaffUser</w:t>
      </w:r>
      <w:proofErr w:type="spellEnd"/>
      <w:r w:rsidRPr="004165F0">
        <w:rPr>
          <w:rFonts w:eastAsia="Times New Roman" w:cs="Arial"/>
          <w:color w:val="1B1C1D"/>
          <w:lang w:val="es-CO" w:eastAsia="es-CO"/>
        </w:rPr>
        <w:t xml:space="preserve">) para proteger </w:t>
      </w:r>
      <w:proofErr w:type="spellStart"/>
      <w:r w:rsidRPr="004165F0">
        <w:rPr>
          <w:rFonts w:eastAsia="Times New Roman" w:cs="Arial"/>
          <w:color w:val="1B1C1D"/>
          <w:lang w:val="es-CO" w:eastAsia="es-CO"/>
        </w:rPr>
        <w:t>endpoints</w:t>
      </w:r>
      <w:proofErr w:type="spellEnd"/>
      <w:r w:rsidRPr="004165F0">
        <w:rPr>
          <w:rFonts w:eastAsia="Times New Roman" w:cs="Arial"/>
          <w:color w:val="1B1C1D"/>
          <w:lang w:val="es-CO" w:eastAsia="es-CO"/>
        </w:rPr>
        <w:t xml:space="preserve"> sensibles.</w:t>
      </w:r>
    </w:p>
    <w:p w14:paraId="25882C5B" w14:textId="77777777" w:rsidR="004165F0" w:rsidRPr="004165F0" w:rsidRDefault="004165F0" w:rsidP="004165F0">
      <w:pPr>
        <w:numPr>
          <w:ilvl w:val="1"/>
          <w:numId w:val="115"/>
        </w:numPr>
        <w:spacing w:after="0" w:line="240" w:lineRule="auto"/>
        <w:rPr>
          <w:rFonts w:eastAsia="Times New Roman" w:cs="Arial"/>
          <w:color w:val="1B1C1D"/>
          <w:lang w:val="es-CO" w:eastAsia="es-CO"/>
        </w:rPr>
      </w:pPr>
      <w:r w:rsidRPr="004165F0">
        <w:rPr>
          <w:rFonts w:eastAsia="Times New Roman" w:cs="Arial"/>
          <w:b/>
          <w:bCs/>
          <w:color w:val="1B1C1D"/>
          <w:bdr w:val="none" w:sz="0" w:space="0" w:color="auto" w:frame="1"/>
          <w:lang w:val="es-CO" w:eastAsia="es-CO"/>
        </w:rPr>
        <w:t>Enmascaramiento de Datos:</w:t>
      </w:r>
      <w:r w:rsidRPr="004165F0">
        <w:rPr>
          <w:rFonts w:eastAsia="Times New Roman" w:cs="Arial"/>
          <w:color w:val="1B1C1D"/>
          <w:lang w:val="es-CO" w:eastAsia="es-CO"/>
        </w:rPr>
        <w:t xml:space="preserve"> Los </w:t>
      </w:r>
      <w:proofErr w:type="spellStart"/>
      <w:r w:rsidRPr="004165F0">
        <w:rPr>
          <w:rFonts w:eastAsia="Times New Roman" w:cs="Arial"/>
          <w:color w:val="1B1C1D"/>
          <w:lang w:val="es-CO" w:eastAsia="es-CO"/>
        </w:rPr>
        <w:t>serializadores</w:t>
      </w:r>
      <w:proofErr w:type="spellEnd"/>
      <w:r w:rsidRPr="004165F0">
        <w:rPr>
          <w:rFonts w:eastAsia="Times New Roman" w:cs="Arial"/>
          <w:color w:val="1B1C1D"/>
          <w:lang w:val="es-CO" w:eastAsia="es-CO"/>
        </w:rPr>
        <w:t xml:space="preserve"> se adaptarán para ocultar información sensible según el rol. El </w:t>
      </w:r>
      <w:r w:rsidRPr="004165F0">
        <w:rPr>
          <w:rFonts w:eastAsia="Times New Roman" w:cs="Arial"/>
          <w:color w:val="575B5F"/>
          <w:bdr w:val="none" w:sz="0" w:space="0" w:color="auto" w:frame="1"/>
          <w:lang w:val="es-CO" w:eastAsia="es-CO"/>
        </w:rPr>
        <w:t>STAFF</w:t>
      </w:r>
      <w:r w:rsidRPr="004165F0">
        <w:rPr>
          <w:rFonts w:eastAsia="Times New Roman" w:cs="Arial"/>
          <w:color w:val="1B1C1D"/>
          <w:lang w:val="es-CO" w:eastAsia="es-CO"/>
        </w:rPr>
        <w:t xml:space="preserve"> no podrá ver el teléfono o email de los clientes a través de la API.</w:t>
      </w:r>
    </w:p>
    <w:p w14:paraId="2F1D9641" w14:textId="77777777" w:rsidR="00F503AF" w:rsidRPr="004165F0" w:rsidRDefault="00F503AF" w:rsidP="00F503AF">
      <w:pPr>
        <w:numPr>
          <w:ilvl w:val="0"/>
          <w:numId w:val="115"/>
        </w:numPr>
        <w:rPr>
          <w:lang w:val="es-CO"/>
        </w:rPr>
      </w:pPr>
      <w:r w:rsidRPr="004165F0">
        <w:rPr>
          <w:b/>
          <w:bCs/>
          <w:lang w:val="es-CO"/>
        </w:rPr>
        <w:t>Roles y Permisos (RF03):</w:t>
      </w:r>
      <w:r w:rsidRPr="004165F0">
        <w:rPr>
          <w:lang w:val="es-CO"/>
        </w:rPr>
        <w:t xml:space="preserve"> Django REST Framework se utilizará para definir permisos granulares basados en los roles de usuario (CLIENT, VIP, STAFF, ADMIN), asegurando que cada usuario solo pueda acceder a los recursos y realizar las acciones para las que está autorizado.</w:t>
      </w:r>
      <w:r w:rsidRPr="004165F0">
        <w:rPr>
          <w:vertAlign w:val="superscript"/>
          <w:lang w:val="es-CO"/>
        </w:rPr>
        <w:t>1</w:t>
      </w:r>
    </w:p>
    <w:p w14:paraId="1D1A02CC" w14:textId="77777777" w:rsidR="00F503AF" w:rsidRPr="004165F0" w:rsidRDefault="00F503AF" w:rsidP="00F503AF">
      <w:pPr>
        <w:rPr>
          <w:b/>
          <w:bCs/>
          <w:lang w:val="es-CO"/>
        </w:rPr>
      </w:pPr>
      <w:r w:rsidRPr="004165F0">
        <w:rPr>
          <w:b/>
          <w:bCs/>
          <w:lang w:val="es-CO"/>
        </w:rPr>
        <w:t>B. Protección contra Ataques Comunes</w:t>
      </w:r>
    </w:p>
    <w:p w14:paraId="09EA1505" w14:textId="77777777" w:rsidR="00F503AF" w:rsidRPr="004165F0" w:rsidRDefault="00F503AF" w:rsidP="00F503AF">
      <w:pPr>
        <w:numPr>
          <w:ilvl w:val="0"/>
          <w:numId w:val="116"/>
        </w:numPr>
        <w:rPr>
          <w:lang w:val="es-CO"/>
        </w:rPr>
      </w:pPr>
      <w:r w:rsidRPr="004165F0">
        <w:rPr>
          <w:b/>
          <w:bCs/>
          <w:lang w:val="es-CO"/>
        </w:rPr>
        <w:t>OWASP Top 10:</w:t>
      </w:r>
      <w:r w:rsidRPr="004165F0">
        <w:rPr>
          <w:lang w:val="es-CO"/>
        </w:rPr>
        <w:t xml:space="preserve"> El desarrollo se guiará por las recomendaciones del OWASP Top 10 para prevenir las vulnerabilidades web más comunes.</w:t>
      </w:r>
      <w:r w:rsidRPr="004165F0">
        <w:rPr>
          <w:vertAlign w:val="superscript"/>
          <w:lang w:val="es-CO"/>
        </w:rPr>
        <w:t>1</w:t>
      </w:r>
    </w:p>
    <w:p w14:paraId="74350A2D" w14:textId="77777777" w:rsidR="00F503AF" w:rsidRPr="004165F0" w:rsidRDefault="00F503AF" w:rsidP="00F503AF">
      <w:pPr>
        <w:numPr>
          <w:ilvl w:val="0"/>
          <w:numId w:val="116"/>
        </w:numPr>
        <w:rPr>
          <w:lang w:val="es-CO"/>
        </w:rPr>
      </w:pPr>
      <w:r w:rsidRPr="004165F0">
        <w:rPr>
          <w:b/>
          <w:bCs/>
          <w:lang w:val="es-CO"/>
        </w:rPr>
        <w:t xml:space="preserve">Content Security </w:t>
      </w:r>
      <w:proofErr w:type="spellStart"/>
      <w:r w:rsidRPr="004165F0">
        <w:rPr>
          <w:b/>
          <w:bCs/>
          <w:lang w:val="es-CO"/>
        </w:rPr>
        <w:t>Policy</w:t>
      </w:r>
      <w:proofErr w:type="spellEnd"/>
      <w:r w:rsidRPr="004165F0">
        <w:rPr>
          <w:b/>
          <w:bCs/>
          <w:lang w:val="es-CO"/>
        </w:rPr>
        <w:t xml:space="preserve"> (CSP):</w:t>
      </w:r>
      <w:r w:rsidRPr="004165F0">
        <w:rPr>
          <w:lang w:val="es-CO"/>
        </w:rPr>
        <w:t xml:space="preserve"> Se implementará una política de seguridad de contenido estricta utilizando </w:t>
      </w:r>
      <w:proofErr w:type="spellStart"/>
      <w:r w:rsidRPr="004165F0">
        <w:rPr>
          <w:lang w:val="es-CO"/>
        </w:rPr>
        <w:t>django-csp</w:t>
      </w:r>
      <w:proofErr w:type="spellEnd"/>
      <w:r w:rsidRPr="004165F0">
        <w:rPr>
          <w:lang w:val="es-CO"/>
        </w:rPr>
        <w:t xml:space="preserve"> para mitigar ataques de XSS y de inyección de datos, restringiendo los orígenes desde los cuales se puede cargar contenido.</w:t>
      </w:r>
      <w:r w:rsidRPr="004165F0">
        <w:rPr>
          <w:vertAlign w:val="superscript"/>
          <w:lang w:val="es-CO"/>
        </w:rPr>
        <w:t>1</w:t>
      </w:r>
    </w:p>
    <w:p w14:paraId="31D44461" w14:textId="77777777" w:rsidR="00F503AF" w:rsidRPr="004165F0" w:rsidRDefault="00F503AF" w:rsidP="00F503AF">
      <w:pPr>
        <w:numPr>
          <w:ilvl w:val="0"/>
          <w:numId w:val="116"/>
        </w:numPr>
        <w:rPr>
          <w:lang w:val="es-CO"/>
        </w:rPr>
      </w:pPr>
      <w:proofErr w:type="spellStart"/>
      <w:r w:rsidRPr="004165F0">
        <w:rPr>
          <w:b/>
          <w:bCs/>
          <w:lang w:val="es-CO"/>
        </w:rPr>
        <w:t>Rate</w:t>
      </w:r>
      <w:proofErr w:type="spellEnd"/>
      <w:r w:rsidRPr="004165F0">
        <w:rPr>
          <w:b/>
          <w:bCs/>
          <w:lang w:val="es-CO"/>
        </w:rPr>
        <w:t xml:space="preserve"> </w:t>
      </w:r>
      <w:proofErr w:type="spellStart"/>
      <w:r w:rsidRPr="004165F0">
        <w:rPr>
          <w:b/>
          <w:bCs/>
          <w:lang w:val="es-CO"/>
        </w:rPr>
        <w:t>Limiting</w:t>
      </w:r>
      <w:proofErr w:type="spellEnd"/>
      <w:r w:rsidRPr="004165F0">
        <w:rPr>
          <w:b/>
          <w:bCs/>
          <w:lang w:val="es-CO"/>
        </w:rPr>
        <w:t>:</w:t>
      </w:r>
      <w:r w:rsidRPr="004165F0">
        <w:rPr>
          <w:lang w:val="es-CO"/>
        </w:rPr>
        <w:t xml:space="preserve"> </w:t>
      </w:r>
    </w:p>
    <w:p w14:paraId="37500399" w14:textId="77777777" w:rsidR="00F503AF" w:rsidRPr="004165F0" w:rsidRDefault="00F503AF" w:rsidP="00F503AF">
      <w:pPr>
        <w:numPr>
          <w:ilvl w:val="1"/>
          <w:numId w:val="116"/>
        </w:numPr>
        <w:rPr>
          <w:lang w:val="es-CO"/>
        </w:rPr>
      </w:pPr>
      <w:r w:rsidRPr="004165F0">
        <w:rPr>
          <w:lang w:val="es-CO"/>
        </w:rPr>
        <w:t xml:space="preserve">Para el </w:t>
      </w:r>
      <w:proofErr w:type="spellStart"/>
      <w:r w:rsidRPr="004165F0">
        <w:rPr>
          <w:lang w:val="es-CO"/>
        </w:rPr>
        <w:t>endpoint</w:t>
      </w:r>
      <w:proofErr w:type="spellEnd"/>
      <w:r w:rsidRPr="004165F0">
        <w:rPr>
          <w:lang w:val="es-CO"/>
        </w:rPr>
        <w:t xml:space="preserve"> de </w:t>
      </w:r>
      <w:proofErr w:type="spellStart"/>
      <w:r w:rsidRPr="004165F0">
        <w:rPr>
          <w:lang w:val="es-CO"/>
        </w:rPr>
        <w:t>login</w:t>
      </w:r>
      <w:proofErr w:type="spellEnd"/>
      <w:r w:rsidRPr="004165F0">
        <w:rPr>
          <w:lang w:val="es-CO"/>
        </w:rPr>
        <w:t xml:space="preserve"> (/api/v1/</w:t>
      </w:r>
      <w:proofErr w:type="spellStart"/>
      <w:r w:rsidRPr="004165F0">
        <w:rPr>
          <w:lang w:val="es-CO"/>
        </w:rPr>
        <w:t>auth</w:t>
      </w:r>
      <w:proofErr w:type="spellEnd"/>
      <w:r w:rsidRPr="004165F0">
        <w:rPr>
          <w:lang w:val="es-CO"/>
        </w:rPr>
        <w:t>/</w:t>
      </w:r>
      <w:proofErr w:type="spellStart"/>
      <w:r w:rsidRPr="004165F0">
        <w:rPr>
          <w:lang w:val="es-CO"/>
        </w:rPr>
        <w:t>login</w:t>
      </w:r>
      <w:proofErr w:type="spellEnd"/>
      <w:r w:rsidRPr="004165F0">
        <w:rPr>
          <w:lang w:val="es-CO"/>
        </w:rPr>
        <w:t>), se aplicará un límite de 5 intentos por minuto por IP.</w:t>
      </w:r>
      <w:r w:rsidRPr="004165F0">
        <w:rPr>
          <w:vertAlign w:val="superscript"/>
          <w:lang w:val="es-CO"/>
        </w:rPr>
        <w:t>1</w:t>
      </w:r>
    </w:p>
    <w:p w14:paraId="13A6CD91" w14:textId="77777777" w:rsidR="00F503AF" w:rsidRPr="004165F0" w:rsidRDefault="00F503AF" w:rsidP="00F503AF">
      <w:pPr>
        <w:numPr>
          <w:ilvl w:val="1"/>
          <w:numId w:val="116"/>
        </w:numPr>
        <w:rPr>
          <w:lang w:val="es-CO"/>
        </w:rPr>
      </w:pPr>
      <w:r w:rsidRPr="004165F0">
        <w:rPr>
          <w:lang w:val="es-CO"/>
        </w:rPr>
        <w:t>Para la verificación de SMS (/api/v1/</w:t>
      </w:r>
      <w:proofErr w:type="spellStart"/>
      <w:r w:rsidRPr="004165F0">
        <w:rPr>
          <w:lang w:val="es-CO"/>
        </w:rPr>
        <w:t>auth</w:t>
      </w:r>
      <w:proofErr w:type="spellEnd"/>
      <w:r w:rsidRPr="004165F0">
        <w:rPr>
          <w:lang w:val="es-CO"/>
        </w:rPr>
        <w:t>/</w:t>
      </w:r>
      <w:proofErr w:type="spellStart"/>
      <w:r w:rsidRPr="004165F0">
        <w:rPr>
          <w:lang w:val="es-CO"/>
        </w:rPr>
        <w:t>verify</w:t>
      </w:r>
      <w:proofErr w:type="spellEnd"/>
      <w:r w:rsidRPr="004165F0">
        <w:rPr>
          <w:lang w:val="es-CO"/>
        </w:rPr>
        <w:t>), el límite será de 3 intentos cada 10 minutos por IP.</w:t>
      </w:r>
      <w:r w:rsidRPr="004165F0">
        <w:rPr>
          <w:vertAlign w:val="superscript"/>
          <w:lang w:val="es-CO"/>
        </w:rPr>
        <w:t>1</w:t>
      </w:r>
      <w:r w:rsidRPr="004165F0">
        <w:rPr>
          <w:lang w:val="es-CO"/>
        </w:rPr>
        <w:t xml:space="preserve"> Estas medidas se implementarán con </w:t>
      </w:r>
      <w:proofErr w:type="spellStart"/>
      <w:r w:rsidRPr="004165F0">
        <w:rPr>
          <w:lang w:val="es-CO"/>
        </w:rPr>
        <w:t>django-axes</w:t>
      </w:r>
      <w:proofErr w:type="spellEnd"/>
      <w:r w:rsidRPr="004165F0">
        <w:rPr>
          <w:lang w:val="es-CO"/>
        </w:rPr>
        <w:t xml:space="preserve"> o </w:t>
      </w:r>
      <w:proofErr w:type="spellStart"/>
      <w:r w:rsidRPr="004165F0">
        <w:rPr>
          <w:lang w:val="es-CO"/>
        </w:rPr>
        <w:t>django-ratelimit</w:t>
      </w:r>
      <w:proofErr w:type="spellEnd"/>
      <w:r w:rsidRPr="004165F0">
        <w:rPr>
          <w:lang w:val="es-CO"/>
        </w:rPr>
        <w:t>.</w:t>
      </w:r>
    </w:p>
    <w:p w14:paraId="0128E402" w14:textId="77777777" w:rsidR="00F503AF" w:rsidRPr="004165F0" w:rsidRDefault="00F503AF" w:rsidP="00F503AF">
      <w:pPr>
        <w:numPr>
          <w:ilvl w:val="1"/>
          <w:numId w:val="116"/>
        </w:numPr>
        <w:rPr>
          <w:lang w:val="es-CO"/>
        </w:rPr>
      </w:pPr>
      <w:r w:rsidRPr="004165F0">
        <w:rPr>
          <w:lang w:val="es-CO"/>
        </w:rPr>
        <w:t xml:space="preserve">Se aplicará </w:t>
      </w:r>
      <w:proofErr w:type="spellStart"/>
      <w:r w:rsidRPr="004165F0">
        <w:rPr>
          <w:lang w:val="es-CO"/>
        </w:rPr>
        <w:t>throttling</w:t>
      </w:r>
      <w:proofErr w:type="spellEnd"/>
      <w:r w:rsidRPr="004165F0">
        <w:rPr>
          <w:lang w:val="es-CO"/>
        </w:rPr>
        <w:t xml:space="preserve"> general a otros </w:t>
      </w:r>
      <w:proofErr w:type="spellStart"/>
      <w:r w:rsidRPr="004165F0">
        <w:rPr>
          <w:lang w:val="es-CO"/>
        </w:rPr>
        <w:t>endpoints</w:t>
      </w:r>
      <w:proofErr w:type="spellEnd"/>
      <w:r w:rsidRPr="004165F0">
        <w:rPr>
          <w:lang w:val="es-CO"/>
        </w:rPr>
        <w:t xml:space="preserve"> sensibles de la API utilizando las capacidades de DRF para prevenir abusos y ataques de fuerza bruta.</w:t>
      </w:r>
      <w:r w:rsidRPr="004165F0">
        <w:rPr>
          <w:vertAlign w:val="superscript"/>
          <w:lang w:val="es-CO"/>
        </w:rPr>
        <w:t>1</w:t>
      </w:r>
    </w:p>
    <w:p w14:paraId="18BFDA46" w14:textId="77777777" w:rsidR="00F503AF" w:rsidRPr="004165F0" w:rsidRDefault="00F503AF" w:rsidP="00F503AF">
      <w:pPr>
        <w:numPr>
          <w:ilvl w:val="0"/>
          <w:numId w:val="116"/>
        </w:numPr>
        <w:rPr>
          <w:lang w:val="es-CO"/>
        </w:rPr>
      </w:pPr>
      <w:r w:rsidRPr="004165F0">
        <w:rPr>
          <w:b/>
          <w:bCs/>
          <w:lang w:val="es-CO"/>
        </w:rPr>
        <w:t>Prevención de Cross-Site Scripting (XSS):</w:t>
      </w:r>
      <w:r w:rsidRPr="004165F0">
        <w:rPr>
          <w:lang w:val="es-CO"/>
        </w:rPr>
        <w:t xml:space="preserve"> </w:t>
      </w:r>
      <w:proofErr w:type="spellStart"/>
      <w:r w:rsidRPr="004165F0">
        <w:rPr>
          <w:lang w:val="es-CO"/>
        </w:rPr>
        <w:t>Svelte</w:t>
      </w:r>
      <w:proofErr w:type="spellEnd"/>
      <w:r w:rsidRPr="004165F0">
        <w:rPr>
          <w:lang w:val="es-CO"/>
        </w:rPr>
        <w:t xml:space="preserve">, por defecto, escapa las variables en sus plantillas, lo que ayuda a prevenir XSS. De manera similar, las plantillas de Django también realizan </w:t>
      </w:r>
      <w:proofErr w:type="spellStart"/>
      <w:r w:rsidRPr="004165F0">
        <w:rPr>
          <w:lang w:val="es-CO"/>
        </w:rPr>
        <w:t>auto-escapado</w:t>
      </w:r>
      <w:proofErr w:type="spellEnd"/>
      <w:r w:rsidRPr="004165F0">
        <w:rPr>
          <w:lang w:val="es-CO"/>
        </w:rPr>
        <w:t xml:space="preserve">. Se prestará especial atención a cualquier </w:t>
      </w:r>
      <w:r w:rsidRPr="004165F0">
        <w:rPr>
          <w:lang w:val="es-CO"/>
        </w:rPr>
        <w:lastRenderedPageBreak/>
        <w:t>instancia donde se renderice HTML directamente para asegurar que no se introduzcan vulnerabilidades.</w:t>
      </w:r>
    </w:p>
    <w:p w14:paraId="13257617" w14:textId="77777777" w:rsidR="00F503AF" w:rsidRPr="004165F0" w:rsidRDefault="00F503AF" w:rsidP="00F503AF">
      <w:pPr>
        <w:numPr>
          <w:ilvl w:val="0"/>
          <w:numId w:val="116"/>
        </w:numPr>
        <w:rPr>
          <w:lang w:val="es-CO"/>
        </w:rPr>
      </w:pPr>
      <w:r w:rsidRPr="004165F0">
        <w:rPr>
          <w:b/>
          <w:bCs/>
          <w:lang w:val="es-CO"/>
        </w:rPr>
        <w:t xml:space="preserve">Prevención de SQL </w:t>
      </w:r>
      <w:proofErr w:type="spellStart"/>
      <w:r w:rsidRPr="004165F0">
        <w:rPr>
          <w:b/>
          <w:bCs/>
          <w:lang w:val="es-CO"/>
        </w:rPr>
        <w:t>Injection</w:t>
      </w:r>
      <w:proofErr w:type="spellEnd"/>
      <w:r w:rsidRPr="004165F0">
        <w:rPr>
          <w:b/>
          <w:bCs/>
          <w:lang w:val="es-CO"/>
        </w:rPr>
        <w:t>:</w:t>
      </w:r>
      <w:r w:rsidRPr="004165F0">
        <w:rPr>
          <w:lang w:val="es-CO"/>
        </w:rPr>
        <w:t xml:space="preserve"> El uso del ORM de Django protege inherentemente contra ataques de inyección SQL, ya que las consultas se construyen de forma parametrizada.</w:t>
      </w:r>
    </w:p>
    <w:p w14:paraId="1F301A59" w14:textId="77777777" w:rsidR="00F503AF" w:rsidRPr="004165F0" w:rsidRDefault="00F503AF" w:rsidP="00F503AF">
      <w:pPr>
        <w:rPr>
          <w:lang w:val="es-CO"/>
        </w:rPr>
      </w:pPr>
      <w:r w:rsidRPr="004165F0">
        <w:rPr>
          <w:lang w:val="es-CO"/>
        </w:rPr>
        <w:t xml:space="preserve">Aunque </w:t>
      </w:r>
      <w:proofErr w:type="spellStart"/>
      <w:r w:rsidRPr="004165F0">
        <w:rPr>
          <w:lang w:val="es-CO"/>
        </w:rPr>
        <w:t>Svelte</w:t>
      </w:r>
      <w:proofErr w:type="spellEnd"/>
      <w:r w:rsidRPr="004165F0">
        <w:rPr>
          <w:lang w:val="es-CO"/>
        </w:rPr>
        <w:t xml:space="preserve"> ofrece protecciones contra XSS por defecto, es crucial recordar que la seguridad integral de la aplicación depende fundamentalmente de validaciones robustas en el </w:t>
      </w:r>
      <w:proofErr w:type="spellStart"/>
      <w:r w:rsidRPr="004165F0">
        <w:rPr>
          <w:lang w:val="es-CO"/>
        </w:rPr>
        <w:t>backend</w:t>
      </w:r>
      <w:proofErr w:type="spellEnd"/>
      <w:r w:rsidRPr="004165F0">
        <w:rPr>
          <w:lang w:val="es-CO"/>
        </w:rPr>
        <w:t xml:space="preserve"> y un diseño de API seguro. El cambio de </w:t>
      </w:r>
      <w:proofErr w:type="spellStart"/>
      <w:r w:rsidRPr="004165F0">
        <w:rPr>
          <w:lang w:val="es-CO"/>
        </w:rPr>
        <w:t>frontend</w:t>
      </w:r>
      <w:proofErr w:type="spellEnd"/>
      <w:r w:rsidRPr="004165F0">
        <w:rPr>
          <w:lang w:val="es-CO"/>
        </w:rPr>
        <w:t xml:space="preserve"> no disminuye la importancia de las medidas de seguridad del lado del servidor; las validaciones críticas (permisos, integridad de datos) deben realizarse siempre en el </w:t>
      </w:r>
      <w:proofErr w:type="spellStart"/>
      <w:r w:rsidRPr="004165F0">
        <w:rPr>
          <w:lang w:val="es-CO"/>
        </w:rPr>
        <w:t>backend</w:t>
      </w:r>
      <w:proofErr w:type="spellEnd"/>
      <w:r w:rsidRPr="004165F0">
        <w:rPr>
          <w:lang w:val="es-CO"/>
        </w:rPr>
        <w:t xml:space="preserve"> (Django), ya que el código del lado del cliente puede ser manipulado o eludido.</w:t>
      </w:r>
    </w:p>
    <w:p w14:paraId="136F9D31" w14:textId="77777777" w:rsidR="00F503AF" w:rsidRPr="004165F0" w:rsidRDefault="00F503AF" w:rsidP="00F503AF">
      <w:pPr>
        <w:rPr>
          <w:b/>
          <w:bCs/>
          <w:lang w:val="es-CO"/>
        </w:rPr>
      </w:pPr>
      <w:r w:rsidRPr="004165F0">
        <w:rPr>
          <w:b/>
          <w:bCs/>
          <w:lang w:val="es-CO"/>
        </w:rPr>
        <w:t>C. Seguridad de Datos</w:t>
      </w:r>
    </w:p>
    <w:p w14:paraId="3BEE1C42" w14:textId="77777777" w:rsidR="00F503AF" w:rsidRPr="004165F0" w:rsidRDefault="00F503AF" w:rsidP="00F503AF">
      <w:pPr>
        <w:numPr>
          <w:ilvl w:val="0"/>
          <w:numId w:val="117"/>
        </w:numPr>
        <w:rPr>
          <w:lang w:val="es-CO"/>
        </w:rPr>
      </w:pPr>
      <w:r w:rsidRPr="004165F0">
        <w:rPr>
          <w:b/>
          <w:bCs/>
          <w:lang w:val="es-CO"/>
        </w:rPr>
        <w:t>SSL/TLS Forzado:</w:t>
      </w:r>
      <w:r w:rsidRPr="004165F0">
        <w:rPr>
          <w:lang w:val="es-CO"/>
        </w:rPr>
        <w:t xml:space="preserve"> Todo el tráfico entre el cliente y el servidor se cifrará obligatoriamente mediante HTTPS. Se utilizará </w:t>
      </w:r>
      <w:proofErr w:type="spellStart"/>
      <w:r w:rsidRPr="004165F0">
        <w:rPr>
          <w:lang w:val="es-CO"/>
        </w:rPr>
        <w:t>Let’s</w:t>
      </w:r>
      <w:proofErr w:type="spellEnd"/>
      <w:r w:rsidRPr="004165F0">
        <w:rPr>
          <w:lang w:val="es-CO"/>
        </w:rPr>
        <w:t xml:space="preserve"> </w:t>
      </w:r>
      <w:proofErr w:type="spellStart"/>
      <w:r w:rsidRPr="004165F0">
        <w:rPr>
          <w:lang w:val="es-CO"/>
        </w:rPr>
        <w:t>Encrypt</w:t>
      </w:r>
      <w:proofErr w:type="spellEnd"/>
      <w:r w:rsidRPr="004165F0">
        <w:rPr>
          <w:lang w:val="es-CO"/>
        </w:rPr>
        <w:t xml:space="preserve"> para la gestión automática y renovación de certificados SSL.</w:t>
      </w:r>
      <w:r w:rsidRPr="004165F0">
        <w:rPr>
          <w:vertAlign w:val="superscript"/>
          <w:lang w:val="es-CO"/>
        </w:rPr>
        <w:t>1</w:t>
      </w:r>
    </w:p>
    <w:p w14:paraId="38BEDBB1" w14:textId="77777777" w:rsidR="00F503AF" w:rsidRPr="004165F0" w:rsidRDefault="00F503AF" w:rsidP="00F503AF">
      <w:pPr>
        <w:numPr>
          <w:ilvl w:val="0"/>
          <w:numId w:val="117"/>
        </w:numPr>
        <w:rPr>
          <w:lang w:val="es-CO"/>
        </w:rPr>
      </w:pPr>
      <w:r w:rsidRPr="004165F0">
        <w:rPr>
          <w:b/>
          <w:bCs/>
          <w:lang w:val="es-CO"/>
        </w:rPr>
        <w:t>Cumplimiento Legal (Colombia):</w:t>
      </w:r>
      <w:r w:rsidRPr="004165F0">
        <w:rPr>
          <w:lang w:val="es-CO"/>
        </w:rPr>
        <w:t xml:space="preserve"> </w:t>
      </w:r>
    </w:p>
    <w:p w14:paraId="0CFEF104" w14:textId="77777777" w:rsidR="00F503AF" w:rsidRPr="00F503AF" w:rsidRDefault="00F503AF" w:rsidP="00F503AF">
      <w:pPr>
        <w:numPr>
          <w:ilvl w:val="1"/>
          <w:numId w:val="117"/>
        </w:numPr>
        <w:rPr>
          <w:lang w:val="es-CO"/>
        </w:rPr>
      </w:pPr>
      <w:r w:rsidRPr="004165F0">
        <w:rPr>
          <w:b/>
          <w:bCs/>
          <w:lang w:val="es-CO"/>
        </w:rPr>
        <w:t>Ley 1581 de 2012 (Habeas Data):</w:t>
      </w:r>
      <w:r w:rsidRPr="004165F0">
        <w:rPr>
          <w:lang w:val="es-CO"/>
        </w:rPr>
        <w:t xml:space="preserve"> Se implementará un registro detallado de los consentimientos otorgados por los usuarios para el tratamiento de sus datos personales. La política de tratamiento de datos será visible y</w:t>
      </w:r>
      <w:r w:rsidRPr="00F503AF">
        <w:rPr>
          <w:lang w:val="es-CO"/>
        </w:rPr>
        <w:t xml:space="preserve"> accesible. Se solicitará consentimiento explícito para la recolección de datos personales y, especialmente, de salud.</w:t>
      </w:r>
      <w:r w:rsidRPr="00F503AF">
        <w:rPr>
          <w:vertAlign w:val="superscript"/>
          <w:lang w:val="es-CO"/>
        </w:rPr>
        <w:t>1</w:t>
      </w:r>
    </w:p>
    <w:p w14:paraId="2B70E685" w14:textId="77777777" w:rsidR="00F503AF" w:rsidRPr="00F503AF" w:rsidRDefault="00F503AF" w:rsidP="00F503AF">
      <w:pPr>
        <w:numPr>
          <w:ilvl w:val="1"/>
          <w:numId w:val="117"/>
        </w:numPr>
        <w:rPr>
          <w:lang w:val="es-CO"/>
        </w:rPr>
      </w:pPr>
      <w:r w:rsidRPr="00F503AF">
        <w:rPr>
          <w:b/>
          <w:bCs/>
          <w:lang w:val="es-CO"/>
        </w:rPr>
        <w:t>Banderas de Salud:</w:t>
      </w:r>
      <w:r w:rsidRPr="00F503AF">
        <w:rPr>
          <w:lang w:val="es-CO"/>
        </w:rPr>
        <w:t xml:space="preserve"> El acceso a la información sensible de salud de los clientes estará estrictamente restringido al personal autorizado (terapeutas y administradores) y solo para los fines pertinentes al servicio.</w:t>
      </w:r>
    </w:p>
    <w:p w14:paraId="25483B68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D. Verificación y Protección de Formularios</w:t>
      </w:r>
    </w:p>
    <w:p w14:paraId="5F1BDC5F" w14:textId="77777777" w:rsidR="00F503AF" w:rsidRPr="00F503AF" w:rsidRDefault="00F503AF" w:rsidP="00F503AF">
      <w:pPr>
        <w:numPr>
          <w:ilvl w:val="0"/>
          <w:numId w:val="118"/>
        </w:numPr>
        <w:rPr>
          <w:lang w:val="es-CO"/>
        </w:rPr>
      </w:pPr>
      <w:r w:rsidRPr="00F503AF">
        <w:rPr>
          <w:b/>
          <w:bCs/>
          <w:lang w:val="es-CO"/>
        </w:rPr>
        <w:t>Verificación Telefónica (</w:t>
      </w:r>
      <w:proofErr w:type="spellStart"/>
      <w:r w:rsidRPr="00F503AF">
        <w:rPr>
          <w:b/>
          <w:bCs/>
          <w:lang w:val="es-CO"/>
        </w:rPr>
        <w:t>Twilio</w:t>
      </w:r>
      <w:proofErr w:type="spellEnd"/>
      <w:r w:rsidRPr="00F503AF">
        <w:rPr>
          <w:b/>
          <w:bCs/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Verify</w:t>
      </w:r>
      <w:proofErr w:type="spellEnd"/>
      <w:r w:rsidRPr="00F503AF">
        <w:rPr>
          <w:b/>
          <w:bCs/>
          <w:lang w:val="es-CO"/>
        </w:rPr>
        <w:t xml:space="preserve"> - RF01):</w:t>
      </w:r>
      <w:r w:rsidRPr="00F503AF">
        <w:rPr>
          <w:lang w:val="es-CO"/>
        </w:rPr>
        <w:t xml:space="preserve"> Este proceso no solo verifica la autenticidad del número de teléfono del usuario, sino que también añade una capa de seguridad al registro, dificultando la creación de cuentas falsas o abusivas.</w:t>
      </w:r>
      <w:r w:rsidRPr="00F503AF">
        <w:rPr>
          <w:vertAlign w:val="superscript"/>
          <w:lang w:val="es-CO"/>
        </w:rPr>
        <w:t>1</w:t>
      </w:r>
    </w:p>
    <w:p w14:paraId="673F5D9E" w14:textId="37E28B9D" w:rsidR="004165F0" w:rsidRDefault="00F503AF" w:rsidP="004165F0">
      <w:pPr>
        <w:numPr>
          <w:ilvl w:val="0"/>
          <w:numId w:val="118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reCAPTCHA</w:t>
      </w:r>
      <w:proofErr w:type="spellEnd"/>
      <w:r w:rsidRPr="00F503AF">
        <w:rPr>
          <w:b/>
          <w:bCs/>
          <w:lang w:val="es-CO"/>
        </w:rPr>
        <w:t>:</w:t>
      </w:r>
      <w:r w:rsidRPr="00F503AF">
        <w:rPr>
          <w:lang w:val="es-CO"/>
        </w:rPr>
        <w:t xml:space="preserve"> Se integrará </w:t>
      </w:r>
      <w:proofErr w:type="spellStart"/>
      <w:r w:rsidRPr="00F503AF">
        <w:rPr>
          <w:lang w:val="es-CO"/>
        </w:rPr>
        <w:t>reCAPTCHA</w:t>
      </w:r>
      <w:proofErr w:type="spellEnd"/>
      <w:r w:rsidRPr="00F503AF">
        <w:rPr>
          <w:lang w:val="es-CO"/>
        </w:rPr>
        <w:t xml:space="preserve"> (de Google u otro proveedor similar) en los formularios de registro y </w:t>
      </w:r>
      <w:proofErr w:type="spellStart"/>
      <w:r w:rsidRPr="00F503AF">
        <w:rPr>
          <w:lang w:val="es-CO"/>
        </w:rPr>
        <w:t>login</w:t>
      </w:r>
      <w:proofErr w:type="spellEnd"/>
      <w:r w:rsidRPr="00F503AF">
        <w:rPr>
          <w:lang w:val="es-CO"/>
        </w:rPr>
        <w:t xml:space="preserve"> para proteger contra el abuso por parte de bots.</w:t>
      </w:r>
      <w:r w:rsidRPr="00F503AF">
        <w:rPr>
          <w:vertAlign w:val="superscript"/>
          <w:lang w:val="es-CO"/>
        </w:rPr>
        <w:t>1</w:t>
      </w:r>
    </w:p>
    <w:p w14:paraId="6D308C44" w14:textId="336D6B9C" w:rsidR="004165F0" w:rsidRPr="004165F0" w:rsidRDefault="004165F0" w:rsidP="004165F0">
      <w:pPr>
        <w:numPr>
          <w:ilvl w:val="0"/>
          <w:numId w:val="118"/>
        </w:numPr>
        <w:spacing w:after="0" w:line="240" w:lineRule="auto"/>
        <w:rPr>
          <w:rFonts w:ascii="Arial" w:eastAsia="Times New Roman" w:hAnsi="Arial" w:cs="Arial"/>
          <w:color w:val="1B1C1D"/>
          <w:sz w:val="24"/>
          <w:szCs w:val="24"/>
          <w:lang w:val="es-CO" w:eastAsia="es-CO"/>
        </w:rPr>
      </w:pPr>
      <w:r w:rsidRPr="004165F0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val="es-CO" w:eastAsia="es-CO"/>
        </w:rPr>
        <w:t>D. Verificación y Protección de Formularios</w:t>
      </w:r>
      <w:r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val="es-CO" w:eastAsia="es-CO"/>
        </w:rPr>
        <w:t>:</w:t>
      </w:r>
    </w:p>
    <w:p w14:paraId="7A81F73F" w14:textId="77777777" w:rsidR="004165F0" w:rsidRDefault="004165F0" w:rsidP="004165F0">
      <w:pPr>
        <w:numPr>
          <w:ilvl w:val="1"/>
          <w:numId w:val="118"/>
        </w:numPr>
        <w:spacing w:after="0" w:line="240" w:lineRule="auto"/>
        <w:rPr>
          <w:b/>
          <w:bCs/>
          <w:lang w:val="es-CO"/>
        </w:rPr>
      </w:pPr>
      <w:r w:rsidRPr="004165F0">
        <w:rPr>
          <w:rFonts w:ascii="Arial" w:eastAsia="Times New Roman" w:hAnsi="Arial" w:cs="Arial"/>
          <w:b/>
          <w:bCs/>
          <w:color w:val="1B1C1D"/>
          <w:sz w:val="24"/>
          <w:szCs w:val="24"/>
          <w:bdr w:val="none" w:sz="0" w:space="0" w:color="auto" w:frame="1"/>
          <w:lang w:val="es-CO" w:eastAsia="es-CO"/>
        </w:rPr>
        <w:t>Mecanismo "Cliente No Grato":</w:t>
      </w:r>
      <w:r w:rsidRPr="004165F0">
        <w:rPr>
          <w:rFonts w:ascii="Arial" w:eastAsia="Times New Roman" w:hAnsi="Arial" w:cs="Arial"/>
          <w:color w:val="1B1C1D"/>
          <w:sz w:val="24"/>
          <w:szCs w:val="24"/>
          <w:lang w:val="es-CO" w:eastAsia="es-CO"/>
        </w:rPr>
        <w:t xml:space="preserve"> La funcionalidad de bloquear usuarios y prevenir su </w:t>
      </w:r>
      <w:proofErr w:type="spellStart"/>
      <w:r w:rsidRPr="004165F0">
        <w:rPr>
          <w:rFonts w:ascii="Arial" w:eastAsia="Times New Roman" w:hAnsi="Arial" w:cs="Arial"/>
          <w:color w:val="1B1C1D"/>
          <w:sz w:val="24"/>
          <w:szCs w:val="24"/>
          <w:lang w:val="es-CO" w:eastAsia="es-CO"/>
        </w:rPr>
        <w:t>re-registro</w:t>
      </w:r>
      <w:proofErr w:type="spellEnd"/>
      <w:r w:rsidRPr="004165F0">
        <w:rPr>
          <w:rFonts w:ascii="Arial" w:eastAsia="Times New Roman" w:hAnsi="Arial" w:cs="Arial"/>
          <w:color w:val="1B1C1D"/>
          <w:sz w:val="24"/>
          <w:szCs w:val="24"/>
          <w:lang w:val="es-CO" w:eastAsia="es-CO"/>
        </w:rPr>
        <w:t xml:space="preserve"> por número de teléfono </w:t>
      </w:r>
    </w:p>
    <w:p w14:paraId="3063513E" w14:textId="77777777" w:rsidR="004165F0" w:rsidRPr="004165F0" w:rsidRDefault="004165F0" w:rsidP="004165F0">
      <w:pPr>
        <w:numPr>
          <w:ilvl w:val="0"/>
          <w:numId w:val="118"/>
        </w:numPr>
        <w:rPr>
          <w:lang w:val="es-CO"/>
        </w:rPr>
      </w:pPr>
    </w:p>
    <w:p w14:paraId="5D7251FE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E. Gestión de Dependencias</w:t>
      </w:r>
    </w:p>
    <w:p w14:paraId="05C066A0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lastRenderedPageBreak/>
        <w:t xml:space="preserve">Se establecerá un proceso para escanear regularmente las dependencias del proyecto (tanto de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como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) en busca de vulnerabilidades conocidas, utilizando herramientas como </w:t>
      </w:r>
      <w:proofErr w:type="spellStart"/>
      <w:r w:rsidRPr="00F503AF">
        <w:rPr>
          <w:lang w:val="es-CO"/>
        </w:rPr>
        <w:t>Snyk</w:t>
      </w:r>
      <w:proofErr w:type="spellEnd"/>
      <w:r w:rsidRPr="00F503AF">
        <w:rPr>
          <w:lang w:val="es-CO"/>
        </w:rPr>
        <w:t xml:space="preserve"> </w:t>
      </w:r>
      <w:r w:rsidRPr="00F503AF">
        <w:rPr>
          <w:vertAlign w:val="superscript"/>
          <w:lang w:val="es-CO"/>
        </w:rPr>
        <w:t>1</w:t>
      </w:r>
      <w:r w:rsidRPr="00F503AF">
        <w:rPr>
          <w:lang w:val="es-CO"/>
        </w:rPr>
        <w:t xml:space="preserve"> o </w:t>
      </w:r>
      <w:proofErr w:type="spellStart"/>
      <w:r w:rsidRPr="00F503AF">
        <w:rPr>
          <w:lang w:val="es-CO"/>
        </w:rPr>
        <w:t>pip-audit</w:t>
      </w:r>
      <w:proofErr w:type="spellEnd"/>
      <w:r w:rsidRPr="00F503AF">
        <w:rPr>
          <w:lang w:val="es-CO"/>
        </w:rPr>
        <w:t xml:space="preserve"> / </w:t>
      </w:r>
      <w:proofErr w:type="spellStart"/>
      <w:r w:rsidRPr="00F503AF">
        <w:rPr>
          <w:lang w:val="es-CO"/>
        </w:rPr>
        <w:t>npm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audit</w:t>
      </w:r>
      <w:proofErr w:type="spellEnd"/>
      <w:r w:rsidRPr="00F503AF">
        <w:rPr>
          <w:lang w:val="es-CO"/>
        </w:rPr>
        <w:t>. Las dependencias desactualizadas o vulnerables serán actualizadas de manera oportuna.</w:t>
      </w:r>
    </w:p>
    <w:p w14:paraId="412DCA70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VII. Estrategia de Pruebas</w:t>
      </w:r>
    </w:p>
    <w:p w14:paraId="14BBFB03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Una estrategia de pruebas exhaustiva es esencial para garantizar la calidad, fiabilidad y correcto funcionamiento de </w:t>
      </w:r>
      <w:proofErr w:type="spellStart"/>
      <w:r w:rsidRPr="00F503AF">
        <w:rPr>
          <w:lang w:val="es-CO"/>
        </w:rPr>
        <w:t>ZenzSpa</w:t>
      </w:r>
      <w:proofErr w:type="spellEnd"/>
      <w:r w:rsidRPr="00F503AF">
        <w:rPr>
          <w:lang w:val="es-CO"/>
        </w:rPr>
        <w:t>, especialmente tras la introducción de nuevas tecnologías y optimizaciones.</w:t>
      </w:r>
    </w:p>
    <w:p w14:paraId="0A997125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A. Niveles de Prueba y Herramientas</w:t>
      </w:r>
    </w:p>
    <w:p w14:paraId="3B963DC2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La estrategia de pruebas se adaptará para incluir herramientas específicas para el nuevo </w:t>
      </w:r>
      <w:proofErr w:type="spellStart"/>
      <w:r w:rsidRPr="00F503AF">
        <w:rPr>
          <w:lang w:val="es-CO"/>
        </w:rPr>
        <w:t>stack</w:t>
      </w:r>
      <w:proofErr w:type="spellEnd"/>
      <w:r w:rsidRPr="00F503AF">
        <w:rPr>
          <w:lang w:val="es-CO"/>
        </w:rPr>
        <w:t xml:space="preserve"> de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basado en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>/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>.</w:t>
      </w:r>
    </w:p>
    <w:p w14:paraId="0DCC007D" w14:textId="77777777" w:rsidR="00F503AF" w:rsidRPr="00F503AF" w:rsidRDefault="00F503AF" w:rsidP="00F503AF">
      <w:pPr>
        <w:numPr>
          <w:ilvl w:val="0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1. Pruebas Unitarias (</w:t>
      </w:r>
      <w:proofErr w:type="spellStart"/>
      <w:r w:rsidRPr="00F503AF">
        <w:rPr>
          <w:b/>
          <w:bCs/>
          <w:lang w:val="es-CO"/>
        </w:rPr>
        <w:t>Backend</w:t>
      </w:r>
      <w:proofErr w:type="spellEnd"/>
      <w:r w:rsidRPr="00F503AF">
        <w:rPr>
          <w:b/>
          <w:bCs/>
          <w:lang w:val="es-CO"/>
        </w:rPr>
        <w:t>):</w:t>
      </w:r>
    </w:p>
    <w:p w14:paraId="663B7A0C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Herramientas:</w:t>
      </w:r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pytest</w:t>
      </w:r>
      <w:proofErr w:type="spellEnd"/>
      <w:r w:rsidRPr="00F503AF">
        <w:rPr>
          <w:lang w:val="es-CO"/>
        </w:rPr>
        <w:t xml:space="preserve"> junto con </w:t>
      </w:r>
      <w:proofErr w:type="spellStart"/>
      <w:r w:rsidRPr="00F503AF">
        <w:rPr>
          <w:lang w:val="es-CO"/>
        </w:rPr>
        <w:t>factory_boy</w:t>
      </w:r>
      <w:proofErr w:type="spellEnd"/>
      <w:r w:rsidRPr="00F503AF">
        <w:rPr>
          <w:lang w:val="es-CO"/>
        </w:rPr>
        <w:t xml:space="preserve"> para la generación eficiente de datos de prueba.</w:t>
      </w:r>
      <w:r w:rsidRPr="00F503AF">
        <w:rPr>
          <w:vertAlign w:val="superscript"/>
          <w:lang w:val="es-CO"/>
        </w:rPr>
        <w:t>1</w:t>
      </w:r>
    </w:p>
    <w:p w14:paraId="12C618DF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Cobertura Meta:</w:t>
      </w:r>
      <w:r w:rsidRPr="00F503AF">
        <w:rPr>
          <w:lang w:val="es-CO"/>
        </w:rPr>
        <w:t xml:space="preserve"> Se buscará una cobertura de código del 75% para la lógica de negocio, modelos y servicios en Django.</w:t>
      </w:r>
      <w:r w:rsidRPr="00F503AF">
        <w:rPr>
          <w:vertAlign w:val="superscript"/>
          <w:lang w:val="es-CO"/>
        </w:rPr>
        <w:t>1</w:t>
      </w:r>
    </w:p>
    <w:p w14:paraId="54B4D5D0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Foco:</w:t>
      </w:r>
      <w:r w:rsidRPr="00F503AF">
        <w:rPr>
          <w:lang w:val="es-CO"/>
        </w:rPr>
        <w:t xml:space="preserve"> Validar el comportamiento de unidades aisladas de código en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(funciones, métodos de modelos, lógica de servicios).</w:t>
      </w:r>
    </w:p>
    <w:p w14:paraId="387B6C3F" w14:textId="77777777" w:rsidR="00F503AF" w:rsidRPr="00F503AF" w:rsidRDefault="00F503AF" w:rsidP="00F503AF">
      <w:pPr>
        <w:numPr>
          <w:ilvl w:val="0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 xml:space="preserve">2. Pruebas de API (Integración </w:t>
      </w:r>
      <w:proofErr w:type="spellStart"/>
      <w:r w:rsidRPr="00F503AF">
        <w:rPr>
          <w:b/>
          <w:bCs/>
          <w:lang w:val="es-CO"/>
        </w:rPr>
        <w:t>Backend</w:t>
      </w:r>
      <w:proofErr w:type="spellEnd"/>
      <w:r w:rsidRPr="00F503AF">
        <w:rPr>
          <w:b/>
          <w:bCs/>
          <w:lang w:val="es-CO"/>
        </w:rPr>
        <w:t>):</w:t>
      </w:r>
    </w:p>
    <w:p w14:paraId="71F48500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Herramientas:</w:t>
      </w:r>
      <w:r w:rsidRPr="00F503AF">
        <w:rPr>
          <w:lang w:val="es-CO"/>
        </w:rPr>
        <w:t xml:space="preserve"> Se utilizará </w:t>
      </w:r>
      <w:proofErr w:type="spellStart"/>
      <w:r w:rsidRPr="00F503AF">
        <w:rPr>
          <w:lang w:val="es-CO"/>
        </w:rPr>
        <w:t>APITestCase</w:t>
      </w:r>
      <w:proofErr w:type="spellEnd"/>
      <w:r w:rsidRPr="00F503AF">
        <w:rPr>
          <w:lang w:val="es-CO"/>
        </w:rPr>
        <w:t xml:space="preserve"> de Django REST Framework.</w:t>
      </w:r>
      <w:r w:rsidRPr="00F503AF">
        <w:rPr>
          <w:vertAlign w:val="superscript"/>
          <w:lang w:val="es-CO"/>
        </w:rPr>
        <w:t>1</w:t>
      </w:r>
    </w:p>
    <w:p w14:paraId="4C9F4237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Cobertura Meta:</w:t>
      </w:r>
      <w:r w:rsidRPr="00F503AF">
        <w:rPr>
          <w:lang w:val="es-CO"/>
        </w:rPr>
        <w:t xml:space="preserve"> Se priorizará la cobertura de los </w:t>
      </w:r>
      <w:proofErr w:type="spellStart"/>
      <w:r w:rsidRPr="00F503AF">
        <w:rPr>
          <w:lang w:val="es-CO"/>
        </w:rPr>
        <w:t>endpoints</w:t>
      </w:r>
      <w:proofErr w:type="spellEnd"/>
      <w:r w:rsidRPr="00F503AF">
        <w:rPr>
          <w:lang w:val="es-CO"/>
        </w:rPr>
        <w:t xml:space="preserve"> críticos, especialmente aquellos involucrados en los flujos de reserva, pago, autenticación y gestión de usuarios.</w:t>
      </w:r>
      <w:r w:rsidRPr="00F503AF">
        <w:rPr>
          <w:vertAlign w:val="superscript"/>
          <w:lang w:val="es-CO"/>
        </w:rPr>
        <w:t>1</w:t>
      </w:r>
    </w:p>
    <w:p w14:paraId="14BC2381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Foco:</w:t>
      </w:r>
      <w:r w:rsidRPr="00F503AF">
        <w:rPr>
          <w:lang w:val="es-CO"/>
        </w:rPr>
        <w:t xml:space="preserve"> Verificar los ciclos completos de solicitud/respuesta de la API, incluyendo la correcta serialización/deserialización de datos, códigos de estado HTTP, autenticación y autorización.</w:t>
      </w:r>
    </w:p>
    <w:p w14:paraId="10AAD871" w14:textId="77777777" w:rsidR="00F503AF" w:rsidRPr="00F503AF" w:rsidRDefault="00F503AF" w:rsidP="00F503AF">
      <w:pPr>
        <w:numPr>
          <w:ilvl w:val="0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3. Pruebas Unitarias (</w:t>
      </w:r>
      <w:proofErr w:type="spellStart"/>
      <w:r w:rsidRPr="00F503AF">
        <w:rPr>
          <w:b/>
          <w:bCs/>
          <w:lang w:val="es-CO"/>
        </w:rPr>
        <w:t>Frontend</w:t>
      </w:r>
      <w:proofErr w:type="spellEnd"/>
      <w:r w:rsidRPr="00F503AF">
        <w:rPr>
          <w:b/>
          <w:bCs/>
          <w:lang w:val="es-CO"/>
        </w:rPr>
        <w:t xml:space="preserve"> - </w:t>
      </w:r>
      <w:proofErr w:type="spellStart"/>
      <w:r w:rsidRPr="00F503AF">
        <w:rPr>
          <w:b/>
          <w:bCs/>
          <w:lang w:val="es-CO"/>
        </w:rPr>
        <w:t>Svelte</w:t>
      </w:r>
      <w:proofErr w:type="spellEnd"/>
      <w:r w:rsidRPr="00F503AF">
        <w:rPr>
          <w:b/>
          <w:bCs/>
          <w:lang w:val="es-CO"/>
        </w:rPr>
        <w:t>):</w:t>
      </w:r>
    </w:p>
    <w:p w14:paraId="053E32F5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Herramientas:</w:t>
      </w:r>
      <w:r w:rsidRPr="00F503AF">
        <w:rPr>
          <w:lang w:val="es-CO"/>
        </w:rPr>
        <w:t xml:space="preserve"> Se utilizará </w:t>
      </w:r>
      <w:proofErr w:type="spellStart"/>
      <w:r w:rsidRPr="00F503AF">
        <w:rPr>
          <w:b/>
          <w:bCs/>
          <w:lang w:val="es-CO"/>
        </w:rPr>
        <w:t>Vitest</w:t>
      </w:r>
      <w:proofErr w:type="spellEnd"/>
      <w:r w:rsidRPr="00F503AF">
        <w:rPr>
          <w:lang w:val="es-CO"/>
        </w:rPr>
        <w:t xml:space="preserve">, un </w:t>
      </w:r>
      <w:proofErr w:type="spellStart"/>
      <w:r w:rsidRPr="00F503AF">
        <w:rPr>
          <w:lang w:val="es-CO"/>
        </w:rPr>
        <w:t>framework</w:t>
      </w:r>
      <w:proofErr w:type="spellEnd"/>
      <w:r w:rsidRPr="00F503AF">
        <w:rPr>
          <w:lang w:val="es-CO"/>
        </w:rPr>
        <w:t xml:space="preserve"> de pruebas unitarias rápido y moderno que se integra de forma nativa con Vite (el motor de compilación de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), junto con </w:t>
      </w:r>
      <w:proofErr w:type="spellStart"/>
      <w:r w:rsidRPr="00F503AF">
        <w:rPr>
          <w:b/>
          <w:bCs/>
          <w:lang w:val="es-CO"/>
        </w:rPr>
        <w:t>Svelte</w:t>
      </w:r>
      <w:proofErr w:type="spellEnd"/>
      <w:r w:rsidRPr="00F503AF">
        <w:rPr>
          <w:b/>
          <w:bCs/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Testing</w:t>
      </w:r>
      <w:proofErr w:type="spellEnd"/>
      <w:r w:rsidRPr="00F503AF">
        <w:rPr>
          <w:b/>
          <w:bCs/>
          <w:lang w:val="es-CO"/>
        </w:rPr>
        <w:t xml:space="preserve"> Library</w:t>
      </w:r>
      <w:r w:rsidRPr="00F503AF">
        <w:rPr>
          <w:lang w:val="es-CO"/>
        </w:rPr>
        <w:t xml:space="preserve">. Estas herramientas reemplazan a </w:t>
      </w:r>
      <w:proofErr w:type="spellStart"/>
      <w:r w:rsidRPr="00F503AF">
        <w:rPr>
          <w:lang w:val="es-CO"/>
        </w:rPr>
        <w:t>React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Testing</w:t>
      </w:r>
      <w:proofErr w:type="spellEnd"/>
      <w:r w:rsidRPr="00F503AF">
        <w:rPr>
          <w:lang w:val="es-CO"/>
        </w:rPr>
        <w:t xml:space="preserve"> Library, mencionada en el </w:t>
      </w:r>
      <w:proofErr w:type="spellStart"/>
      <w:r w:rsidRPr="00F503AF">
        <w:rPr>
          <w:lang w:val="es-CO"/>
        </w:rPr>
        <w:t>stack</w:t>
      </w:r>
      <w:proofErr w:type="spellEnd"/>
      <w:r w:rsidRPr="00F503AF">
        <w:rPr>
          <w:lang w:val="es-CO"/>
        </w:rPr>
        <w:t xml:space="preserve"> anterior.</w:t>
      </w:r>
      <w:r w:rsidRPr="00F503AF">
        <w:rPr>
          <w:vertAlign w:val="superscript"/>
          <w:lang w:val="es-CO"/>
        </w:rPr>
        <w:t>1</w:t>
      </w:r>
    </w:p>
    <w:p w14:paraId="3E35948E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lastRenderedPageBreak/>
        <w:t>Cobertura Meta:</w:t>
      </w:r>
      <w:r w:rsidRPr="00F503AF">
        <w:rPr>
          <w:lang w:val="es-CO"/>
        </w:rPr>
        <w:t xml:space="preserve"> Se mantendrá el objetivo de una cobertura del 70% para los componentes de Svelte.</w:t>
      </w:r>
      <w:r w:rsidRPr="00F503AF">
        <w:rPr>
          <w:vertAlign w:val="superscript"/>
          <w:lang w:val="es-CO"/>
        </w:rPr>
        <w:t>1</w:t>
      </w:r>
    </w:p>
    <w:p w14:paraId="2890E43A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Foco:</w:t>
      </w:r>
      <w:r w:rsidRPr="00F503AF">
        <w:rPr>
          <w:lang w:val="es-CO"/>
        </w:rPr>
        <w:t xml:space="preserve"> Probar componentes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 individuales, verificando su renderizado, </w:t>
      </w:r>
      <w:proofErr w:type="spellStart"/>
      <w:r w:rsidRPr="00F503AF">
        <w:rPr>
          <w:lang w:val="es-CO"/>
        </w:rPr>
        <w:t>props</w:t>
      </w:r>
      <w:proofErr w:type="spellEnd"/>
      <w:r w:rsidRPr="00F503AF">
        <w:rPr>
          <w:lang w:val="es-CO"/>
        </w:rPr>
        <w:t xml:space="preserve">, eventos, slots, y comportamiento reactivo de manera aislada.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Testing</w:t>
      </w:r>
      <w:proofErr w:type="spellEnd"/>
      <w:r w:rsidRPr="00F503AF">
        <w:rPr>
          <w:lang w:val="es-CO"/>
        </w:rPr>
        <w:t xml:space="preserve"> Library fomenta escribir pruebas que interactúan con los componentes de la misma manera que lo haría un usuario.</w:t>
      </w:r>
    </w:p>
    <w:p w14:paraId="59905A56" w14:textId="77777777" w:rsidR="00F503AF" w:rsidRPr="00F503AF" w:rsidRDefault="00F503AF" w:rsidP="00F503AF">
      <w:pPr>
        <w:numPr>
          <w:ilvl w:val="0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 xml:space="preserve">4. Pruebas </w:t>
      </w:r>
      <w:proofErr w:type="spellStart"/>
      <w:r w:rsidRPr="00F503AF">
        <w:rPr>
          <w:b/>
          <w:bCs/>
          <w:lang w:val="es-CO"/>
        </w:rPr>
        <w:t>End-to-End</w:t>
      </w:r>
      <w:proofErr w:type="spellEnd"/>
      <w:r w:rsidRPr="00F503AF">
        <w:rPr>
          <w:b/>
          <w:bCs/>
          <w:lang w:val="es-CO"/>
        </w:rPr>
        <w:t xml:space="preserve"> (E2E):</w:t>
      </w:r>
    </w:p>
    <w:p w14:paraId="11E68A35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Herramientas:</w:t>
      </w:r>
      <w:r w:rsidRPr="00F503AF">
        <w:rPr>
          <w:lang w:val="es-CO"/>
        </w:rPr>
        <w:t xml:space="preserve"> Se continuará utilizando </w:t>
      </w:r>
      <w:proofErr w:type="spellStart"/>
      <w:r w:rsidRPr="00F503AF">
        <w:rPr>
          <w:lang w:val="es-CO"/>
        </w:rPr>
        <w:t>Cypress</w:t>
      </w:r>
      <w:proofErr w:type="spellEnd"/>
      <w:r w:rsidRPr="00F503AF">
        <w:rPr>
          <w:lang w:val="es-CO"/>
        </w:rPr>
        <w:t>, ejecutando pruebas en navegadores Chrome y Firefox.</w:t>
      </w:r>
      <w:r w:rsidRPr="00F503AF">
        <w:rPr>
          <w:vertAlign w:val="superscript"/>
          <w:lang w:val="es-CO"/>
        </w:rPr>
        <w:t>1</w:t>
      </w:r>
    </w:p>
    <w:p w14:paraId="5450DB7C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Cobertura Meta:</w:t>
      </w:r>
      <w:r w:rsidRPr="00F503AF">
        <w:rPr>
          <w:lang w:val="es-CO"/>
        </w:rPr>
        <w:t xml:space="preserve"> Se cubrirán los flujos de usuario más críticos y completos, como el proceso de reserva de una cita de principio a fin (incluyendo pago simulado), registro de nuevos usuarios, inicio de sesión, y la configuración del "Momento Zen".</w:t>
      </w:r>
      <w:r w:rsidRPr="00F503AF">
        <w:rPr>
          <w:vertAlign w:val="superscript"/>
          <w:lang w:val="es-CO"/>
        </w:rPr>
        <w:t>1</w:t>
      </w:r>
    </w:p>
    <w:p w14:paraId="3D0101C8" w14:textId="77777777" w:rsidR="00F503AF" w:rsidRPr="00F503AF" w:rsidRDefault="00F503AF" w:rsidP="00F503AF">
      <w:pPr>
        <w:numPr>
          <w:ilvl w:val="1"/>
          <w:numId w:val="119"/>
        </w:numPr>
        <w:rPr>
          <w:lang w:val="es-CO"/>
        </w:rPr>
      </w:pPr>
      <w:r w:rsidRPr="00F503AF">
        <w:rPr>
          <w:b/>
          <w:bCs/>
          <w:lang w:val="es-CO"/>
        </w:rPr>
        <w:t>Foco:</w:t>
      </w:r>
      <w:r w:rsidRPr="00F503AF">
        <w:rPr>
          <w:lang w:val="es-CO"/>
        </w:rPr>
        <w:t xml:space="preserve"> Simular interacciones reales de los usuarios a través de toda la aplicación, desde 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hasta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Django y la base de datos, asegurando que todos los componentes integrados funcionen correctamente juntos.</w:t>
      </w:r>
    </w:p>
    <w:p w14:paraId="6AAE3869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La adopción de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>/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requiere un ajuste en las herramientas de prueba del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. </w:t>
      </w:r>
      <w:proofErr w:type="spellStart"/>
      <w:r w:rsidRPr="00F503AF">
        <w:rPr>
          <w:lang w:val="es-CO"/>
        </w:rPr>
        <w:t>Vitest</w:t>
      </w:r>
      <w:proofErr w:type="spellEnd"/>
      <w:r w:rsidRPr="00F503AF">
        <w:rPr>
          <w:lang w:val="es-CO"/>
        </w:rPr>
        <w:t xml:space="preserve"> es una elección natural por su compatibilidad y velocidad con proyectos basados en Vite.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Testing</w:t>
      </w:r>
      <w:proofErr w:type="spellEnd"/>
      <w:r w:rsidRPr="00F503AF">
        <w:rPr>
          <w:lang w:val="es-CO"/>
        </w:rPr>
        <w:t xml:space="preserve"> Library ofrece utilidades específicas para interactuar con componentes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, siguiendo principios similares a los de </w:t>
      </w:r>
      <w:proofErr w:type="spellStart"/>
      <w:r w:rsidRPr="00F503AF">
        <w:rPr>
          <w:lang w:val="es-CO"/>
        </w:rPr>
        <w:t>React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Testing</w:t>
      </w:r>
      <w:proofErr w:type="spellEnd"/>
      <w:r w:rsidRPr="00F503AF">
        <w:rPr>
          <w:lang w:val="es-CO"/>
        </w:rPr>
        <w:t xml:space="preserve"> </w:t>
      </w:r>
      <w:proofErr w:type="gramStart"/>
      <w:r w:rsidRPr="00F503AF">
        <w:rPr>
          <w:lang w:val="es-CO"/>
        </w:rPr>
        <w:t>Library</w:t>
      </w:r>
      <w:proofErr w:type="gramEnd"/>
      <w:r w:rsidRPr="00F503AF">
        <w:rPr>
          <w:lang w:val="es-CO"/>
        </w:rPr>
        <w:t xml:space="preserve"> pero adaptados al ecosistema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>, lo que facilitará la transición para equipos con experiencia previa en pruebas de componentes.</w:t>
      </w:r>
    </w:p>
    <w:p w14:paraId="38B6FD6B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B. Entorno de Pruebas</w:t>
      </w:r>
    </w:p>
    <w:p w14:paraId="5F24D393" w14:textId="77777777" w:rsidR="00F503AF" w:rsidRPr="00F503AF" w:rsidRDefault="00F503AF" w:rsidP="00F503AF">
      <w:pPr>
        <w:numPr>
          <w:ilvl w:val="0"/>
          <w:numId w:val="120"/>
        </w:numPr>
        <w:rPr>
          <w:lang w:val="es-CO"/>
        </w:rPr>
      </w:pPr>
      <w:r w:rsidRPr="00F503AF">
        <w:rPr>
          <w:lang w:val="es-CO"/>
        </w:rPr>
        <w:t>Se configurará una base de datos PostgreSQL dedicada para la ejecución de pruebas, asegurando el aislamiento de los datos de desarrollo y producción.</w:t>
      </w:r>
    </w:p>
    <w:p w14:paraId="22D5A936" w14:textId="77777777" w:rsidR="00F503AF" w:rsidRPr="00F503AF" w:rsidRDefault="00F503AF" w:rsidP="00F503AF">
      <w:pPr>
        <w:numPr>
          <w:ilvl w:val="0"/>
          <w:numId w:val="120"/>
        </w:numPr>
        <w:rPr>
          <w:lang w:val="es-CO"/>
        </w:rPr>
      </w:pPr>
      <w:r w:rsidRPr="00F503AF">
        <w:rPr>
          <w:lang w:val="es-CO"/>
        </w:rPr>
        <w:t xml:space="preserve">Los servicios externos como </w:t>
      </w:r>
      <w:proofErr w:type="spellStart"/>
      <w:r w:rsidRPr="00F503AF">
        <w:rPr>
          <w:lang w:val="es-CO"/>
        </w:rPr>
        <w:t>Wompi</w:t>
      </w:r>
      <w:proofErr w:type="spellEnd"/>
      <w:r w:rsidRPr="00F503AF">
        <w:rPr>
          <w:lang w:val="es-CO"/>
        </w:rPr>
        <w:t xml:space="preserve"> y </w:t>
      </w:r>
      <w:proofErr w:type="spellStart"/>
      <w:r w:rsidRPr="00F503AF">
        <w:rPr>
          <w:lang w:val="es-CO"/>
        </w:rPr>
        <w:t>Twilio</w:t>
      </w:r>
      <w:proofErr w:type="spellEnd"/>
      <w:r w:rsidRPr="00F503AF">
        <w:rPr>
          <w:lang w:val="es-CO"/>
        </w:rPr>
        <w:t xml:space="preserve"> serán </w:t>
      </w:r>
      <w:proofErr w:type="spellStart"/>
      <w:r w:rsidRPr="00F503AF">
        <w:rPr>
          <w:lang w:val="es-CO"/>
        </w:rPr>
        <w:t>mockeados</w:t>
      </w:r>
      <w:proofErr w:type="spellEnd"/>
      <w:r w:rsidRPr="00F503AF">
        <w:rPr>
          <w:lang w:val="es-CO"/>
        </w:rPr>
        <w:t xml:space="preserve"> o se utilizarán entornos de </w:t>
      </w:r>
      <w:proofErr w:type="spellStart"/>
      <w:r w:rsidRPr="00F503AF">
        <w:rPr>
          <w:lang w:val="es-CO"/>
        </w:rPr>
        <w:t>sandbox</w:t>
      </w:r>
      <w:proofErr w:type="spellEnd"/>
      <w:r w:rsidRPr="00F503AF">
        <w:rPr>
          <w:lang w:val="es-CO"/>
        </w:rPr>
        <w:t xml:space="preserve"> durante las pruebas automatizadas. Esto garantiza pruebas deterministas, reduce costos y evita la dependencia de la disponibilidad de servicios de terceros. Herramientas como MSW (</w:t>
      </w:r>
      <w:proofErr w:type="spellStart"/>
      <w:r w:rsidRPr="00F503AF">
        <w:rPr>
          <w:lang w:val="es-CO"/>
        </w:rPr>
        <w:t>Mock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Service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Worker</w:t>
      </w:r>
      <w:proofErr w:type="spellEnd"/>
      <w:r w:rsidRPr="00F503AF">
        <w:rPr>
          <w:lang w:val="es-CO"/>
        </w:rPr>
        <w:t xml:space="preserve">) pueden ser útiles para </w:t>
      </w:r>
      <w:proofErr w:type="spellStart"/>
      <w:r w:rsidRPr="00F503AF">
        <w:rPr>
          <w:lang w:val="es-CO"/>
        </w:rPr>
        <w:t>mockear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APIs</w:t>
      </w:r>
      <w:proofErr w:type="spellEnd"/>
      <w:r w:rsidRPr="00F503AF">
        <w:rPr>
          <w:lang w:val="es-CO"/>
        </w:rPr>
        <w:t xml:space="preserve"> en 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durante las pruebas de componentes o E2E.</w:t>
      </w:r>
      <w:r w:rsidRPr="00F503AF">
        <w:rPr>
          <w:vertAlign w:val="superscript"/>
          <w:lang w:val="es-CO"/>
        </w:rPr>
        <w:t>1</w:t>
      </w:r>
    </w:p>
    <w:p w14:paraId="79C94B4A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C. Integración Continua (CI)</w:t>
      </w:r>
    </w:p>
    <w:p w14:paraId="3A5A4B72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Todas las pruebas (unitarias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y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, de API y E2E) se ejecutarán automáticamente como parte del pipeline de Integración Continua en GitHub </w:t>
      </w:r>
      <w:proofErr w:type="spellStart"/>
      <w:r w:rsidRPr="00F503AF">
        <w:rPr>
          <w:lang w:val="es-CO"/>
        </w:rPr>
        <w:t>Actions</w:t>
      </w:r>
      <w:proofErr w:type="spellEnd"/>
      <w:r w:rsidRPr="00F503AF">
        <w:rPr>
          <w:lang w:val="es-CO"/>
        </w:rPr>
        <w:t xml:space="preserve">. Esto ocurrirá en cada </w:t>
      </w:r>
      <w:proofErr w:type="spellStart"/>
      <w:r w:rsidRPr="00F503AF">
        <w:rPr>
          <w:lang w:val="es-CO"/>
        </w:rPr>
        <w:t>push</w:t>
      </w:r>
      <w:proofErr w:type="spellEnd"/>
      <w:r w:rsidRPr="00F503AF">
        <w:rPr>
          <w:lang w:val="es-CO"/>
        </w:rPr>
        <w:t xml:space="preserve"> a una rama o al crear un </w:t>
      </w:r>
      <w:proofErr w:type="spellStart"/>
      <w:r w:rsidRPr="00F503AF">
        <w:rPr>
          <w:lang w:val="es-CO"/>
        </w:rPr>
        <w:t>pull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request</w:t>
      </w:r>
      <w:proofErr w:type="spellEnd"/>
      <w:r w:rsidRPr="00F503AF">
        <w:rPr>
          <w:lang w:val="es-CO"/>
        </w:rPr>
        <w:t xml:space="preserve">, proporcionando </w:t>
      </w:r>
      <w:proofErr w:type="spellStart"/>
      <w:r w:rsidRPr="00F503AF">
        <w:rPr>
          <w:lang w:val="es-CO"/>
        </w:rPr>
        <w:t>feedback</w:t>
      </w:r>
      <w:proofErr w:type="spellEnd"/>
      <w:r w:rsidRPr="00F503AF">
        <w:rPr>
          <w:lang w:val="es-CO"/>
        </w:rPr>
        <w:t xml:space="preserve"> </w:t>
      </w:r>
      <w:r w:rsidRPr="00F503AF">
        <w:rPr>
          <w:lang w:val="es-CO"/>
        </w:rPr>
        <w:lastRenderedPageBreak/>
        <w:t>rápido sobre la calidad del código y ayudando a prevenir regresiones antes de que el código se integre a la rama principal.</w:t>
      </w:r>
      <w:r w:rsidRPr="00F503AF">
        <w:rPr>
          <w:vertAlign w:val="superscript"/>
          <w:lang w:val="es-CO"/>
        </w:rPr>
        <w:t>1</w:t>
      </w:r>
    </w:p>
    <w:p w14:paraId="350D2E1B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VIII. Plan de DevOps y Despliegue</w:t>
      </w:r>
    </w:p>
    <w:p w14:paraId="55AE858B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El plan de DevOps y despliegue está diseñado para asegurar entregas eficientes, consistentes y fiables de la aplicación </w:t>
      </w:r>
      <w:proofErr w:type="spellStart"/>
      <w:r w:rsidRPr="00F503AF">
        <w:rPr>
          <w:lang w:val="es-CO"/>
        </w:rPr>
        <w:t>ZenzSpa</w:t>
      </w:r>
      <w:proofErr w:type="spellEnd"/>
      <w:r w:rsidRPr="00F503AF">
        <w:rPr>
          <w:lang w:val="es-CO"/>
        </w:rPr>
        <w:t xml:space="preserve">, incorporando las particularidades del </w:t>
      </w:r>
      <w:proofErr w:type="spellStart"/>
      <w:r w:rsidRPr="00F503AF">
        <w:rPr>
          <w:lang w:val="es-CO"/>
        </w:rPr>
        <w:t>stack</w:t>
      </w:r>
      <w:proofErr w:type="spellEnd"/>
      <w:r w:rsidRPr="00F503AF">
        <w:rPr>
          <w:lang w:val="es-CO"/>
        </w:rPr>
        <w:t xml:space="preserve"> tecnológico actualizado.</w:t>
      </w:r>
    </w:p>
    <w:p w14:paraId="23460721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A. Integración Continua y Entrega Continua (CI/CD)</w:t>
      </w:r>
    </w:p>
    <w:p w14:paraId="508C4A77" w14:textId="77777777" w:rsidR="00F503AF" w:rsidRPr="00F503AF" w:rsidRDefault="00F503AF" w:rsidP="00F503AF">
      <w:pPr>
        <w:numPr>
          <w:ilvl w:val="0"/>
          <w:numId w:val="121"/>
        </w:numPr>
        <w:rPr>
          <w:lang w:val="es-CO"/>
        </w:rPr>
      </w:pPr>
      <w:r w:rsidRPr="00F503AF">
        <w:rPr>
          <w:b/>
          <w:bCs/>
          <w:lang w:val="es-CO"/>
        </w:rPr>
        <w:t>Plataforma:</w:t>
      </w:r>
      <w:r w:rsidRPr="00F503AF">
        <w:rPr>
          <w:lang w:val="es-CO"/>
        </w:rPr>
        <w:t xml:space="preserve"> Se utilizará </w:t>
      </w:r>
      <w:r w:rsidRPr="00F503AF">
        <w:rPr>
          <w:b/>
          <w:bCs/>
          <w:lang w:val="es-CO"/>
        </w:rPr>
        <w:t xml:space="preserve">GitHub </w:t>
      </w:r>
      <w:proofErr w:type="spellStart"/>
      <w:r w:rsidRPr="00F503AF">
        <w:rPr>
          <w:b/>
          <w:bCs/>
          <w:lang w:val="es-CO"/>
        </w:rPr>
        <w:t>Actions</w:t>
      </w:r>
      <w:proofErr w:type="spellEnd"/>
      <w:r w:rsidRPr="00F503AF">
        <w:rPr>
          <w:lang w:val="es-CO"/>
        </w:rPr>
        <w:t xml:space="preserve"> para la orquestación de los flujos de CI/CD.</w:t>
      </w:r>
      <w:r w:rsidRPr="00F503AF">
        <w:rPr>
          <w:vertAlign w:val="superscript"/>
          <w:lang w:val="es-CO"/>
        </w:rPr>
        <w:t>1</w:t>
      </w:r>
    </w:p>
    <w:p w14:paraId="31118A07" w14:textId="77777777" w:rsidR="00F503AF" w:rsidRPr="00F503AF" w:rsidRDefault="00F503AF" w:rsidP="00F503AF">
      <w:pPr>
        <w:numPr>
          <w:ilvl w:val="0"/>
          <w:numId w:val="121"/>
        </w:numPr>
        <w:rPr>
          <w:lang w:val="es-CO"/>
        </w:rPr>
      </w:pPr>
      <w:r w:rsidRPr="00F503AF">
        <w:rPr>
          <w:b/>
          <w:bCs/>
          <w:lang w:val="es-CO"/>
        </w:rPr>
        <w:t>Flujo de CI/CD:</w:t>
      </w:r>
      <w:r w:rsidRPr="00F503AF">
        <w:rPr>
          <w:lang w:val="es-CO"/>
        </w:rPr>
        <w:t xml:space="preserve"> </w:t>
      </w:r>
    </w:p>
    <w:p w14:paraId="08E8FD5F" w14:textId="77777777" w:rsidR="00F503AF" w:rsidRPr="00F503AF" w:rsidRDefault="00F503AF" w:rsidP="00F503AF">
      <w:pPr>
        <w:numPr>
          <w:ilvl w:val="1"/>
          <w:numId w:val="121"/>
        </w:numPr>
        <w:rPr>
          <w:lang w:val="es-CO"/>
        </w:rPr>
      </w:pPr>
      <w:r w:rsidRPr="00F503AF">
        <w:rPr>
          <w:b/>
          <w:bCs/>
          <w:lang w:val="es-CO"/>
        </w:rPr>
        <w:t>Activación:</w:t>
      </w:r>
      <w:r w:rsidRPr="00F503AF">
        <w:rPr>
          <w:lang w:val="es-CO"/>
        </w:rPr>
        <w:t xml:space="preserve"> El flujo se activa con un </w:t>
      </w:r>
      <w:proofErr w:type="spellStart"/>
      <w:r w:rsidRPr="00F503AF">
        <w:rPr>
          <w:lang w:val="es-CO"/>
        </w:rPr>
        <w:t>push</w:t>
      </w:r>
      <w:proofErr w:type="spellEnd"/>
      <w:r w:rsidRPr="00F503AF">
        <w:rPr>
          <w:lang w:val="es-CO"/>
        </w:rPr>
        <w:t xml:space="preserve"> a cualquier rama o la creación/actualización de un </w:t>
      </w:r>
      <w:proofErr w:type="spellStart"/>
      <w:r w:rsidRPr="00F503AF">
        <w:rPr>
          <w:lang w:val="es-CO"/>
        </w:rPr>
        <w:t>pull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request</w:t>
      </w:r>
      <w:proofErr w:type="spellEnd"/>
      <w:r w:rsidRPr="00F503AF">
        <w:rPr>
          <w:lang w:val="es-CO"/>
        </w:rPr>
        <w:t xml:space="preserve"> en GitHub.</w:t>
      </w:r>
    </w:p>
    <w:p w14:paraId="6D4CDC48" w14:textId="77777777" w:rsidR="00F503AF" w:rsidRPr="00F503AF" w:rsidRDefault="00F503AF" w:rsidP="00F503AF">
      <w:pPr>
        <w:numPr>
          <w:ilvl w:val="1"/>
          <w:numId w:val="121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Linting</w:t>
      </w:r>
      <w:proofErr w:type="spellEnd"/>
      <w:r w:rsidRPr="00F503AF">
        <w:rPr>
          <w:b/>
          <w:bCs/>
          <w:lang w:val="es-CO"/>
        </w:rPr>
        <w:t xml:space="preserve"> y Análisis Estático:</w:t>
      </w:r>
      <w:r w:rsidRPr="00F503AF">
        <w:rPr>
          <w:lang w:val="es-CO"/>
        </w:rPr>
        <w:t xml:space="preserve"> Ejecución de </w:t>
      </w:r>
      <w:proofErr w:type="spellStart"/>
      <w:r w:rsidRPr="00F503AF">
        <w:rPr>
          <w:lang w:val="es-CO"/>
        </w:rPr>
        <w:t>linters</w:t>
      </w:r>
      <w:proofErr w:type="spellEnd"/>
      <w:r w:rsidRPr="00F503AF">
        <w:rPr>
          <w:lang w:val="es-CO"/>
        </w:rPr>
        <w:t xml:space="preserve"> (</w:t>
      </w:r>
      <w:proofErr w:type="spellStart"/>
      <w:r w:rsidRPr="00F503AF">
        <w:rPr>
          <w:lang w:val="es-CO"/>
        </w:rPr>
        <w:t>e.g</w:t>
      </w:r>
      <w:proofErr w:type="spellEnd"/>
      <w:r w:rsidRPr="00F503AF">
        <w:rPr>
          <w:lang w:val="es-CO"/>
        </w:rPr>
        <w:t xml:space="preserve">., Flake8 para Python, </w:t>
      </w:r>
      <w:proofErr w:type="spellStart"/>
      <w:r w:rsidRPr="00F503AF">
        <w:rPr>
          <w:lang w:val="es-CO"/>
        </w:rPr>
        <w:t>ESLint</w:t>
      </w:r>
      <w:proofErr w:type="spellEnd"/>
      <w:r w:rsidRPr="00F503AF">
        <w:rPr>
          <w:lang w:val="es-CO"/>
        </w:rPr>
        <w:t>/</w:t>
      </w:r>
      <w:proofErr w:type="spellStart"/>
      <w:r w:rsidRPr="00F503AF">
        <w:rPr>
          <w:lang w:val="es-CO"/>
        </w:rPr>
        <w:t>Prettier</w:t>
      </w:r>
      <w:proofErr w:type="spellEnd"/>
      <w:r w:rsidRPr="00F503AF">
        <w:rPr>
          <w:lang w:val="es-CO"/>
        </w:rPr>
        <w:t xml:space="preserve"> para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/JavaScript, </w:t>
      </w:r>
      <w:proofErr w:type="spellStart"/>
      <w:r w:rsidRPr="00F503AF">
        <w:rPr>
          <w:lang w:val="es-CO"/>
        </w:rPr>
        <w:t>Stylelint</w:t>
      </w:r>
      <w:proofErr w:type="spellEnd"/>
      <w:r w:rsidRPr="00F503AF">
        <w:rPr>
          <w:lang w:val="es-CO"/>
        </w:rPr>
        <w:t xml:space="preserve"> para CSS) para asegurar la calidad y consistencia del código.</w:t>
      </w:r>
    </w:p>
    <w:p w14:paraId="38ABADE4" w14:textId="77777777" w:rsidR="00F503AF" w:rsidRPr="00F503AF" w:rsidRDefault="00F503AF" w:rsidP="00F503AF">
      <w:pPr>
        <w:numPr>
          <w:ilvl w:val="1"/>
          <w:numId w:val="121"/>
        </w:numPr>
        <w:rPr>
          <w:lang w:val="es-CO"/>
        </w:rPr>
      </w:pPr>
      <w:r w:rsidRPr="00F503AF">
        <w:rPr>
          <w:b/>
          <w:bCs/>
          <w:lang w:val="es-CO"/>
        </w:rPr>
        <w:t>Pruebas Automatizadas:</w:t>
      </w:r>
      <w:r w:rsidRPr="00F503AF">
        <w:rPr>
          <w:lang w:val="es-CO"/>
        </w:rPr>
        <w:t xml:space="preserve"> Ejecución de todas las suites de pruebas: unitarias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(</w:t>
      </w:r>
      <w:proofErr w:type="spellStart"/>
      <w:r w:rsidRPr="00F503AF">
        <w:rPr>
          <w:lang w:val="es-CO"/>
        </w:rPr>
        <w:t>Pytest</w:t>
      </w:r>
      <w:proofErr w:type="spellEnd"/>
      <w:r w:rsidRPr="00F503AF">
        <w:rPr>
          <w:lang w:val="es-CO"/>
        </w:rPr>
        <w:t xml:space="preserve">), unitarias de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(</w:t>
      </w:r>
      <w:proofErr w:type="spellStart"/>
      <w:r w:rsidRPr="00F503AF">
        <w:rPr>
          <w:lang w:val="es-CO"/>
        </w:rPr>
        <w:t>Vitest</w:t>
      </w:r>
      <w:proofErr w:type="spellEnd"/>
      <w:r w:rsidRPr="00F503AF">
        <w:rPr>
          <w:lang w:val="es-CO"/>
        </w:rPr>
        <w:t xml:space="preserve">), pruebas de API (DRF </w:t>
      </w:r>
      <w:proofErr w:type="spellStart"/>
      <w:r w:rsidRPr="00F503AF">
        <w:rPr>
          <w:lang w:val="es-CO"/>
        </w:rPr>
        <w:t>APITestCase</w:t>
      </w:r>
      <w:proofErr w:type="spellEnd"/>
      <w:r w:rsidRPr="00F503AF">
        <w:rPr>
          <w:lang w:val="es-CO"/>
        </w:rPr>
        <w:t>) y pruebas E2E (</w:t>
      </w:r>
      <w:proofErr w:type="spellStart"/>
      <w:r w:rsidRPr="00F503AF">
        <w:rPr>
          <w:lang w:val="es-CO"/>
        </w:rPr>
        <w:t>Cypress</w:t>
      </w:r>
      <w:proofErr w:type="spellEnd"/>
      <w:r w:rsidRPr="00F503AF">
        <w:rPr>
          <w:lang w:val="es-CO"/>
        </w:rPr>
        <w:t>).</w:t>
      </w:r>
    </w:p>
    <w:p w14:paraId="2D3AE7DC" w14:textId="77777777" w:rsidR="00F503AF" w:rsidRPr="00F503AF" w:rsidRDefault="00F503AF" w:rsidP="00F503AF">
      <w:pPr>
        <w:numPr>
          <w:ilvl w:val="1"/>
          <w:numId w:val="121"/>
        </w:numPr>
        <w:rPr>
          <w:lang w:val="es-CO"/>
        </w:rPr>
      </w:pPr>
      <w:r w:rsidRPr="00F503AF">
        <w:rPr>
          <w:b/>
          <w:bCs/>
          <w:lang w:val="es-CO"/>
        </w:rPr>
        <w:t>Construcción (</w:t>
      </w:r>
      <w:proofErr w:type="spellStart"/>
      <w:r w:rsidRPr="00F503AF">
        <w:rPr>
          <w:b/>
          <w:bCs/>
          <w:lang w:val="es-CO"/>
        </w:rPr>
        <w:t>Build</w:t>
      </w:r>
      <w:proofErr w:type="spellEnd"/>
      <w:r w:rsidRPr="00F503AF">
        <w:rPr>
          <w:b/>
          <w:bCs/>
          <w:lang w:val="es-CO"/>
        </w:rPr>
        <w:t>):</w:t>
      </w:r>
      <w:r w:rsidRPr="00F503AF">
        <w:rPr>
          <w:lang w:val="es-CO"/>
        </w:rPr>
        <w:t xml:space="preserve"> </w:t>
      </w:r>
    </w:p>
    <w:p w14:paraId="47DDA934" w14:textId="77777777" w:rsidR="00F503AF" w:rsidRPr="00F503AF" w:rsidRDefault="00F503AF" w:rsidP="00F503AF">
      <w:pPr>
        <w:numPr>
          <w:ilvl w:val="2"/>
          <w:numId w:val="121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Backend</w:t>
      </w:r>
      <w:proofErr w:type="spellEnd"/>
      <w:r w:rsidRPr="00F503AF">
        <w:rPr>
          <w:b/>
          <w:bCs/>
          <w:lang w:val="es-CO"/>
        </w:rPr>
        <w:t xml:space="preserve"> (Django):</w:t>
      </w:r>
      <w:r w:rsidRPr="00F503AF">
        <w:rPr>
          <w:lang w:val="es-CO"/>
        </w:rPr>
        <w:t xml:space="preserve"> Construcción de una imagen Docker optimizada para producción, utilizando un </w:t>
      </w:r>
      <w:proofErr w:type="spellStart"/>
      <w:r w:rsidRPr="00F503AF">
        <w:rPr>
          <w:lang w:val="es-CO"/>
        </w:rPr>
        <w:t>Dockerfile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multistage</w:t>
      </w:r>
      <w:proofErr w:type="spellEnd"/>
      <w:r w:rsidRPr="00F503AF">
        <w:rPr>
          <w:lang w:val="es-CO"/>
        </w:rPr>
        <w:t xml:space="preserve"> para reducir el tamaño final de la imagen.</w:t>
      </w:r>
      <w:r w:rsidRPr="00F503AF">
        <w:rPr>
          <w:vertAlign w:val="superscript"/>
          <w:lang w:val="es-CO"/>
        </w:rPr>
        <w:t>1</w:t>
      </w:r>
    </w:p>
    <w:p w14:paraId="1DB11845" w14:textId="77777777" w:rsidR="00F503AF" w:rsidRPr="00F503AF" w:rsidRDefault="00F503AF" w:rsidP="00F503AF">
      <w:pPr>
        <w:numPr>
          <w:ilvl w:val="2"/>
          <w:numId w:val="121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Frontend</w:t>
      </w:r>
      <w:proofErr w:type="spellEnd"/>
      <w:r w:rsidRPr="00F503AF">
        <w:rPr>
          <w:b/>
          <w:bCs/>
          <w:lang w:val="es-CO"/>
        </w:rPr>
        <w:t xml:space="preserve"> (</w:t>
      </w:r>
      <w:proofErr w:type="spellStart"/>
      <w:r w:rsidRPr="00F503AF">
        <w:rPr>
          <w:b/>
          <w:bCs/>
          <w:lang w:val="es-CO"/>
        </w:rPr>
        <w:t>SvelteKit</w:t>
      </w:r>
      <w:proofErr w:type="spellEnd"/>
      <w:r w:rsidRPr="00F503AF">
        <w:rPr>
          <w:b/>
          <w:bCs/>
          <w:lang w:val="es-CO"/>
        </w:rPr>
        <w:t>):</w:t>
      </w:r>
      <w:r w:rsidRPr="00F503AF">
        <w:rPr>
          <w:lang w:val="es-CO"/>
        </w:rPr>
        <w:t xml:space="preserve"> Compilación de la aplicación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. El resultado dependerá del adaptador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elegido (</w:t>
      </w:r>
      <w:proofErr w:type="spellStart"/>
      <w:r w:rsidRPr="00F503AF">
        <w:rPr>
          <w:lang w:val="es-CO"/>
        </w:rPr>
        <w:t>e.g</w:t>
      </w:r>
      <w:proofErr w:type="spellEnd"/>
      <w:r w:rsidRPr="00F503AF">
        <w:rPr>
          <w:lang w:val="es-CO"/>
        </w:rPr>
        <w:t xml:space="preserve">., </w:t>
      </w:r>
      <w:proofErr w:type="spellStart"/>
      <w:r w:rsidRPr="00F503AF">
        <w:rPr>
          <w:lang w:val="es-CO"/>
        </w:rPr>
        <w:t>adapter-node</w:t>
      </w:r>
      <w:proofErr w:type="spellEnd"/>
      <w:r w:rsidRPr="00F503AF">
        <w:rPr>
          <w:lang w:val="es-CO"/>
        </w:rPr>
        <w:t xml:space="preserve"> genera un servidor Node.js, </w:t>
      </w:r>
      <w:proofErr w:type="spellStart"/>
      <w:r w:rsidRPr="00F503AF">
        <w:rPr>
          <w:lang w:val="es-CO"/>
        </w:rPr>
        <w:t>adapter-static</w:t>
      </w:r>
      <w:proofErr w:type="spellEnd"/>
      <w:r w:rsidRPr="00F503AF">
        <w:rPr>
          <w:lang w:val="es-CO"/>
        </w:rPr>
        <w:t xml:space="preserve"> genera archivos estáticos).</w:t>
      </w:r>
    </w:p>
    <w:p w14:paraId="2DFCC385" w14:textId="77777777" w:rsidR="00F503AF" w:rsidRPr="00F503AF" w:rsidRDefault="00F503AF" w:rsidP="00F503AF">
      <w:pPr>
        <w:numPr>
          <w:ilvl w:val="1"/>
          <w:numId w:val="121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Push</w:t>
      </w:r>
      <w:proofErr w:type="spellEnd"/>
      <w:r w:rsidRPr="00F503AF">
        <w:rPr>
          <w:b/>
          <w:bCs/>
          <w:lang w:val="es-CO"/>
        </w:rPr>
        <w:t xml:space="preserve"> a Registro:</w:t>
      </w:r>
      <w:r w:rsidRPr="00F503AF">
        <w:rPr>
          <w:lang w:val="es-CO"/>
        </w:rPr>
        <w:t xml:space="preserve"> La imagen Docker del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se subirá a un registro de contenedores (</w:t>
      </w:r>
      <w:proofErr w:type="spellStart"/>
      <w:r w:rsidRPr="00F503AF">
        <w:rPr>
          <w:lang w:val="es-CO"/>
        </w:rPr>
        <w:t>e.g</w:t>
      </w:r>
      <w:proofErr w:type="spellEnd"/>
      <w:r w:rsidRPr="00F503AF">
        <w:rPr>
          <w:lang w:val="es-CO"/>
        </w:rPr>
        <w:t xml:space="preserve">., Docker </w:t>
      </w:r>
      <w:proofErr w:type="gramStart"/>
      <w:r w:rsidRPr="00F503AF">
        <w:rPr>
          <w:lang w:val="es-CO"/>
        </w:rPr>
        <w:t>Hub</w:t>
      </w:r>
      <w:proofErr w:type="gramEnd"/>
      <w:r w:rsidRPr="00F503AF">
        <w:rPr>
          <w:lang w:val="es-CO"/>
        </w:rPr>
        <w:t xml:space="preserve">, GitHub Container </w:t>
      </w:r>
      <w:proofErr w:type="spellStart"/>
      <w:r w:rsidRPr="00F503AF">
        <w:rPr>
          <w:lang w:val="es-CO"/>
        </w:rPr>
        <w:t>Registry</w:t>
      </w:r>
      <w:proofErr w:type="spellEnd"/>
      <w:r w:rsidRPr="00F503AF">
        <w:rPr>
          <w:lang w:val="es-CO"/>
        </w:rPr>
        <w:t xml:space="preserve">). Los artefactos de compilación del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(si son estáticos o parte de una imagen Node.js) también se almacenarán o empaquetarán según corresponda.</w:t>
      </w:r>
    </w:p>
    <w:p w14:paraId="54E57E7C" w14:textId="77777777" w:rsidR="00F503AF" w:rsidRPr="00F503AF" w:rsidRDefault="00F503AF" w:rsidP="00F503AF">
      <w:pPr>
        <w:numPr>
          <w:ilvl w:val="1"/>
          <w:numId w:val="121"/>
        </w:numPr>
        <w:rPr>
          <w:lang w:val="es-CO"/>
        </w:rPr>
      </w:pPr>
      <w:r w:rsidRPr="00F503AF">
        <w:rPr>
          <w:b/>
          <w:bCs/>
          <w:lang w:val="es-CO"/>
        </w:rPr>
        <w:t>Despliegue (</w:t>
      </w:r>
      <w:proofErr w:type="spellStart"/>
      <w:r w:rsidRPr="00F503AF">
        <w:rPr>
          <w:b/>
          <w:bCs/>
          <w:lang w:val="es-CO"/>
        </w:rPr>
        <w:t>Deploy</w:t>
      </w:r>
      <w:proofErr w:type="spellEnd"/>
      <w:r w:rsidRPr="00F503AF">
        <w:rPr>
          <w:b/>
          <w:bCs/>
          <w:lang w:val="es-CO"/>
        </w:rPr>
        <w:t>):</w:t>
      </w:r>
      <w:r w:rsidRPr="00F503AF">
        <w:rPr>
          <w:lang w:val="es-CO"/>
        </w:rPr>
        <w:t xml:space="preserve"> Despliegue automatizado o manual (según la estrategia para cada entorno) al servidor VPS en </w:t>
      </w:r>
      <w:proofErr w:type="spellStart"/>
      <w:r w:rsidRPr="00F503AF">
        <w:rPr>
          <w:lang w:val="es-CO"/>
        </w:rPr>
        <w:t>DigitalOcean</w:t>
      </w:r>
      <w:proofErr w:type="spellEnd"/>
      <w:r w:rsidRPr="00F503AF">
        <w:rPr>
          <w:lang w:val="es-CO"/>
        </w:rPr>
        <w:t xml:space="preserve">, utilizando </w:t>
      </w:r>
      <w:proofErr w:type="spellStart"/>
      <w:r w:rsidRPr="00F503AF">
        <w:rPr>
          <w:lang w:val="es-CO"/>
        </w:rPr>
        <w:t>docker-compose</w:t>
      </w:r>
      <w:proofErr w:type="spellEnd"/>
      <w:r w:rsidRPr="00F503AF">
        <w:rPr>
          <w:lang w:val="es-CO"/>
        </w:rPr>
        <w:t xml:space="preserve"> para orquestar los contenedores del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. El despliegue del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se coordinará con esto.</w:t>
      </w:r>
    </w:p>
    <w:p w14:paraId="03324B98" w14:textId="77777777" w:rsidR="00F503AF" w:rsidRPr="00F503AF" w:rsidRDefault="00F503AF" w:rsidP="00F503AF">
      <w:pPr>
        <w:numPr>
          <w:ilvl w:val="1"/>
          <w:numId w:val="122"/>
        </w:numPr>
        <w:rPr>
          <w:lang w:val="es-CO"/>
        </w:rPr>
      </w:pPr>
      <w:r w:rsidRPr="00F503AF">
        <w:rPr>
          <w:lang w:val="es-CO"/>
        </w:rPr>
        <w:lastRenderedPageBreak/>
        <w:t>Se considera una buena práctica la implementación de "</w:t>
      </w:r>
      <w:proofErr w:type="spellStart"/>
      <w:r w:rsidRPr="00F503AF">
        <w:rPr>
          <w:lang w:val="es-CO"/>
        </w:rPr>
        <w:t>review</w:t>
      </w:r>
      <w:proofErr w:type="spellEnd"/>
      <w:r w:rsidRPr="00F503AF">
        <w:rPr>
          <w:lang w:val="es-CO"/>
        </w:rPr>
        <w:t xml:space="preserve"> </w:t>
      </w:r>
      <w:proofErr w:type="gramStart"/>
      <w:r w:rsidRPr="00F503AF">
        <w:rPr>
          <w:lang w:val="es-CO"/>
        </w:rPr>
        <w:t>apps</w:t>
      </w:r>
      <w:proofErr w:type="gramEnd"/>
      <w:r w:rsidRPr="00F503AF">
        <w:rPr>
          <w:lang w:val="es-CO"/>
        </w:rPr>
        <w:t>" (entornos temporales por rama para revisión) si la infraestructura y el presupuesto lo permiten, como se sugiere en el material de referencia.</w:t>
      </w:r>
      <w:r w:rsidRPr="00F503AF">
        <w:rPr>
          <w:vertAlign w:val="superscript"/>
          <w:lang w:val="es-CO"/>
        </w:rPr>
        <w:t>1</w:t>
      </w:r>
    </w:p>
    <w:p w14:paraId="3B8AB2F4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B. Infraestructura</w:t>
      </w:r>
    </w:p>
    <w:p w14:paraId="52FFFEFA" w14:textId="77777777" w:rsidR="00F503AF" w:rsidRPr="00F503AF" w:rsidRDefault="00F503AF" w:rsidP="00F503AF">
      <w:pPr>
        <w:numPr>
          <w:ilvl w:val="0"/>
          <w:numId w:val="123"/>
        </w:numPr>
        <w:rPr>
          <w:lang w:val="es-CO"/>
        </w:rPr>
      </w:pPr>
      <w:r w:rsidRPr="00F503AF">
        <w:rPr>
          <w:b/>
          <w:bCs/>
          <w:lang w:val="es-CO"/>
        </w:rPr>
        <w:t>Hosting:</w:t>
      </w:r>
      <w:r w:rsidRPr="00F503AF">
        <w:rPr>
          <w:lang w:val="es-CO"/>
        </w:rPr>
        <w:t xml:space="preserve"> Servidores Privados Virtuales (VPS </w:t>
      </w:r>
      <w:proofErr w:type="spellStart"/>
      <w:r w:rsidRPr="00F503AF">
        <w:rPr>
          <w:lang w:val="es-CO"/>
        </w:rPr>
        <w:t>Droplets</w:t>
      </w:r>
      <w:proofErr w:type="spellEnd"/>
      <w:r w:rsidRPr="00F503AF">
        <w:rPr>
          <w:lang w:val="es-CO"/>
        </w:rPr>
        <w:t xml:space="preserve">) en </w:t>
      </w:r>
      <w:r w:rsidRPr="00F503AF">
        <w:rPr>
          <w:b/>
          <w:bCs/>
          <w:lang w:val="es-CO"/>
        </w:rPr>
        <w:t>DigitalOcean</w:t>
      </w:r>
      <w:r w:rsidRPr="00F503AF">
        <w:rPr>
          <w:lang w:val="es-CO"/>
        </w:rPr>
        <w:t>.</w:t>
      </w:r>
      <w:r w:rsidRPr="00F503AF">
        <w:rPr>
          <w:vertAlign w:val="superscript"/>
          <w:lang w:val="es-CO"/>
        </w:rPr>
        <w:t>1</w:t>
      </w:r>
    </w:p>
    <w:p w14:paraId="41E5A07A" w14:textId="77777777" w:rsidR="00F503AF" w:rsidRPr="00F503AF" w:rsidRDefault="00F503AF" w:rsidP="00F503AF">
      <w:pPr>
        <w:numPr>
          <w:ilvl w:val="0"/>
          <w:numId w:val="123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Contenedorización</w:t>
      </w:r>
      <w:proofErr w:type="spellEnd"/>
      <w:r w:rsidRPr="00F503AF">
        <w:rPr>
          <w:b/>
          <w:bCs/>
          <w:lang w:val="es-CO"/>
        </w:rPr>
        <w:t>:</w:t>
      </w:r>
      <w:r w:rsidRPr="00F503AF">
        <w:rPr>
          <w:lang w:val="es-CO"/>
        </w:rPr>
        <w:t xml:space="preserve"> </w:t>
      </w:r>
      <w:r w:rsidRPr="00F503AF">
        <w:rPr>
          <w:b/>
          <w:bCs/>
          <w:lang w:val="es-CO"/>
        </w:rPr>
        <w:t>Docker</w:t>
      </w:r>
      <w:r w:rsidRPr="00F503AF">
        <w:rPr>
          <w:lang w:val="es-CO"/>
        </w:rPr>
        <w:t xml:space="preserve"> y </w:t>
      </w:r>
      <w:proofErr w:type="spellStart"/>
      <w:r w:rsidRPr="00F503AF">
        <w:rPr>
          <w:lang w:val="es-CO"/>
        </w:rPr>
        <w:t>docker-compose</w:t>
      </w:r>
      <w:proofErr w:type="spellEnd"/>
      <w:r w:rsidRPr="00F503AF">
        <w:rPr>
          <w:lang w:val="es-CO"/>
        </w:rPr>
        <w:t xml:space="preserve"> se utilizarán para gestionar la aplicación Django, la base de datos PostgreSQL, el servidor Redis y el servidor web </w:t>
      </w:r>
      <w:proofErr w:type="spellStart"/>
      <w:r w:rsidRPr="00F503AF">
        <w:rPr>
          <w:lang w:val="es-CO"/>
        </w:rPr>
        <w:t>Nginx</w:t>
      </w:r>
      <w:proofErr w:type="spellEnd"/>
      <w:r w:rsidRPr="00F503AF">
        <w:rPr>
          <w:lang w:val="es-CO"/>
        </w:rPr>
        <w:t>. Esto asegura entornos consistentes desde el desarrollo hasta la producción.</w:t>
      </w:r>
      <w:r w:rsidRPr="00F503AF">
        <w:rPr>
          <w:vertAlign w:val="superscript"/>
          <w:lang w:val="es-CO"/>
        </w:rPr>
        <w:t>1</w:t>
      </w:r>
      <w:r w:rsidRPr="00F503AF">
        <w:rPr>
          <w:lang w:val="es-CO"/>
        </w:rPr>
        <w:t xml:space="preserve"> </w:t>
      </w:r>
    </w:p>
    <w:p w14:paraId="214A3220" w14:textId="77777777" w:rsidR="00F503AF" w:rsidRPr="00F503AF" w:rsidRDefault="00F503AF" w:rsidP="00F503AF">
      <w:pPr>
        <w:numPr>
          <w:ilvl w:val="1"/>
          <w:numId w:val="123"/>
        </w:numPr>
        <w:rPr>
          <w:lang w:val="es-CO"/>
        </w:rPr>
      </w:pPr>
      <w:r w:rsidRPr="00F503AF">
        <w:rPr>
          <w:lang w:val="es-CO"/>
        </w:rPr>
        <w:t xml:space="preserve">Se utilizará un </w:t>
      </w:r>
      <w:proofErr w:type="spellStart"/>
      <w:r w:rsidRPr="00F503AF">
        <w:rPr>
          <w:lang w:val="es-CO"/>
        </w:rPr>
        <w:t>Dockerfile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multistage</w:t>
      </w:r>
      <w:proofErr w:type="spellEnd"/>
      <w:r w:rsidRPr="00F503AF">
        <w:rPr>
          <w:lang w:val="es-CO"/>
        </w:rPr>
        <w:t xml:space="preserve"> para la aplicación Django, separando el entorno de compilación del de producción para optimizar el tamaño de la imagen final.</w:t>
      </w:r>
      <w:r w:rsidRPr="00F503AF">
        <w:rPr>
          <w:vertAlign w:val="superscript"/>
          <w:lang w:val="es-CO"/>
        </w:rPr>
        <w:t>1</w:t>
      </w:r>
    </w:p>
    <w:p w14:paraId="3671CC3E" w14:textId="77777777" w:rsidR="00F503AF" w:rsidRPr="00F503AF" w:rsidRDefault="00F503AF" w:rsidP="00F503AF">
      <w:pPr>
        <w:numPr>
          <w:ilvl w:val="0"/>
          <w:numId w:val="123"/>
        </w:numPr>
        <w:rPr>
          <w:lang w:val="es-CO"/>
        </w:rPr>
      </w:pPr>
      <w:r w:rsidRPr="00F503AF">
        <w:rPr>
          <w:b/>
          <w:bCs/>
          <w:lang w:val="es-CO"/>
        </w:rPr>
        <w:t>Servidor Web y Proxy Inverso:</w:t>
      </w:r>
      <w:r w:rsidRPr="00F503AF">
        <w:rPr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Nginx</w:t>
      </w:r>
      <w:proofErr w:type="spellEnd"/>
      <w:r w:rsidRPr="00F503AF">
        <w:rPr>
          <w:lang w:val="es-CO"/>
        </w:rPr>
        <w:t xml:space="preserve"> actuará como servidor web principal. Sus funciones incluirán: </w:t>
      </w:r>
    </w:p>
    <w:p w14:paraId="46B53F77" w14:textId="77777777" w:rsidR="00F503AF" w:rsidRPr="00F503AF" w:rsidRDefault="00F503AF" w:rsidP="00F503AF">
      <w:pPr>
        <w:numPr>
          <w:ilvl w:val="1"/>
          <w:numId w:val="123"/>
        </w:numPr>
        <w:rPr>
          <w:lang w:val="es-CO"/>
        </w:rPr>
      </w:pPr>
      <w:r w:rsidRPr="00F503AF">
        <w:rPr>
          <w:lang w:val="es-CO"/>
        </w:rPr>
        <w:t xml:space="preserve">Servir los archivos estáticos generados por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(especialmente si se usa </w:t>
      </w:r>
      <w:proofErr w:type="spellStart"/>
      <w:r w:rsidRPr="00F503AF">
        <w:rPr>
          <w:lang w:val="es-CO"/>
        </w:rPr>
        <w:t>adapter-static</w:t>
      </w:r>
      <w:proofErr w:type="spellEnd"/>
      <w:r w:rsidRPr="00F503AF">
        <w:rPr>
          <w:lang w:val="es-CO"/>
        </w:rPr>
        <w:t xml:space="preserve"> o para los </w:t>
      </w:r>
      <w:proofErr w:type="spellStart"/>
      <w:r w:rsidRPr="00F503AF">
        <w:rPr>
          <w:lang w:val="es-CO"/>
        </w:rPr>
        <w:t>assets</w:t>
      </w:r>
      <w:proofErr w:type="spellEnd"/>
      <w:r w:rsidRPr="00F503AF">
        <w:rPr>
          <w:lang w:val="es-CO"/>
        </w:rPr>
        <w:t xml:space="preserve"> de una aplicación SSR).</w:t>
      </w:r>
    </w:p>
    <w:p w14:paraId="32508303" w14:textId="77777777" w:rsidR="00F503AF" w:rsidRPr="00F503AF" w:rsidRDefault="00F503AF" w:rsidP="00F503AF">
      <w:pPr>
        <w:numPr>
          <w:ilvl w:val="1"/>
          <w:numId w:val="123"/>
        </w:numPr>
        <w:rPr>
          <w:lang w:val="es-CO"/>
        </w:rPr>
      </w:pPr>
      <w:r w:rsidRPr="00F503AF">
        <w:rPr>
          <w:lang w:val="es-CO"/>
        </w:rPr>
        <w:t>Actuar como proxy inverso para el servidor de aplicaciones Python (</w:t>
      </w:r>
      <w:proofErr w:type="spellStart"/>
      <w:r w:rsidRPr="00F503AF">
        <w:rPr>
          <w:lang w:val="es-CO"/>
        </w:rPr>
        <w:t>Gunicorn</w:t>
      </w:r>
      <w:proofErr w:type="spellEnd"/>
      <w:r w:rsidRPr="00F503AF">
        <w:rPr>
          <w:lang w:val="es-CO"/>
        </w:rPr>
        <w:t xml:space="preserve"> sirviendo Django).</w:t>
      </w:r>
    </w:p>
    <w:p w14:paraId="55BEC834" w14:textId="77777777" w:rsidR="00F503AF" w:rsidRPr="00F503AF" w:rsidRDefault="00F503AF" w:rsidP="00F503AF">
      <w:pPr>
        <w:numPr>
          <w:ilvl w:val="1"/>
          <w:numId w:val="123"/>
        </w:numPr>
        <w:rPr>
          <w:lang w:val="es-CO"/>
        </w:rPr>
      </w:pPr>
      <w:r w:rsidRPr="00F503AF">
        <w:rPr>
          <w:lang w:val="es-CO"/>
        </w:rPr>
        <w:t xml:space="preserve">Si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se despliega como un servidor Node.js (usando </w:t>
      </w:r>
      <w:proofErr w:type="spellStart"/>
      <w:r w:rsidRPr="00F503AF">
        <w:rPr>
          <w:lang w:val="es-CO"/>
        </w:rPr>
        <w:t>adapter-node</w:t>
      </w:r>
      <w:proofErr w:type="spellEnd"/>
      <w:r w:rsidRPr="00F503AF">
        <w:rPr>
          <w:lang w:val="es-CO"/>
        </w:rPr>
        <w:t xml:space="preserve"> para SSR), </w:t>
      </w:r>
      <w:proofErr w:type="spellStart"/>
      <w:r w:rsidRPr="00F503AF">
        <w:rPr>
          <w:lang w:val="es-CO"/>
        </w:rPr>
        <w:t>Nginx</w:t>
      </w:r>
      <w:proofErr w:type="spellEnd"/>
      <w:r w:rsidRPr="00F503AF">
        <w:rPr>
          <w:lang w:val="es-CO"/>
        </w:rPr>
        <w:t xml:space="preserve"> también actuará como proxy inverso para este servidor Node.js.</w:t>
      </w:r>
    </w:p>
    <w:p w14:paraId="131362FD" w14:textId="77777777" w:rsidR="00F503AF" w:rsidRPr="00F503AF" w:rsidRDefault="00F503AF" w:rsidP="00F503AF">
      <w:pPr>
        <w:numPr>
          <w:ilvl w:val="0"/>
          <w:numId w:val="123"/>
        </w:numPr>
        <w:rPr>
          <w:lang w:val="es-CO"/>
        </w:rPr>
      </w:pPr>
      <w:r w:rsidRPr="00F503AF">
        <w:rPr>
          <w:b/>
          <w:bCs/>
          <w:lang w:val="es-CO"/>
        </w:rPr>
        <w:t>Base de Datos:</w:t>
      </w:r>
      <w:r w:rsidRPr="00F503AF">
        <w:rPr>
          <w:lang w:val="es-CO"/>
        </w:rPr>
        <w:t xml:space="preserve"> </w:t>
      </w:r>
      <w:r w:rsidRPr="00F503AF">
        <w:rPr>
          <w:b/>
          <w:bCs/>
          <w:lang w:val="es-CO"/>
        </w:rPr>
        <w:t>PostgreSQL 15</w:t>
      </w:r>
      <w:r w:rsidRPr="00F503AF">
        <w:rPr>
          <w:lang w:val="es-CO"/>
        </w:rPr>
        <w:t xml:space="preserve">. Podrá ser un servicio gestionado ofrecido por </w:t>
      </w:r>
      <w:proofErr w:type="spellStart"/>
      <w:r w:rsidRPr="00F503AF">
        <w:rPr>
          <w:lang w:val="es-CO"/>
        </w:rPr>
        <w:t>DigitalOcean</w:t>
      </w:r>
      <w:proofErr w:type="spellEnd"/>
      <w:r w:rsidRPr="00F503AF">
        <w:rPr>
          <w:lang w:val="es-CO"/>
        </w:rPr>
        <w:t xml:space="preserve"> para simplificar la administración y </w:t>
      </w:r>
      <w:proofErr w:type="spellStart"/>
      <w:r w:rsidRPr="00F503AF">
        <w:rPr>
          <w:lang w:val="es-CO"/>
        </w:rPr>
        <w:t>backups</w:t>
      </w:r>
      <w:proofErr w:type="spellEnd"/>
      <w:r w:rsidRPr="00F503AF">
        <w:rPr>
          <w:lang w:val="es-CO"/>
        </w:rPr>
        <w:t>, o un contenedor Docker gestionado por docker-compose.</w:t>
      </w:r>
      <w:r w:rsidRPr="00F503AF">
        <w:rPr>
          <w:vertAlign w:val="superscript"/>
          <w:lang w:val="es-CO"/>
        </w:rPr>
        <w:t>1</w:t>
      </w:r>
    </w:p>
    <w:p w14:paraId="69C92D32" w14:textId="77777777" w:rsidR="00F503AF" w:rsidRPr="00F503AF" w:rsidRDefault="00F503AF" w:rsidP="00F503AF">
      <w:pPr>
        <w:numPr>
          <w:ilvl w:val="0"/>
          <w:numId w:val="123"/>
        </w:numPr>
        <w:rPr>
          <w:lang w:val="es-CO"/>
        </w:rPr>
      </w:pPr>
      <w:r w:rsidRPr="00F503AF">
        <w:rPr>
          <w:b/>
          <w:bCs/>
          <w:lang w:val="es-CO"/>
        </w:rPr>
        <w:t xml:space="preserve">Caché y </w:t>
      </w:r>
      <w:proofErr w:type="spellStart"/>
      <w:r w:rsidRPr="00F503AF">
        <w:rPr>
          <w:b/>
          <w:bCs/>
          <w:lang w:val="es-CO"/>
        </w:rPr>
        <w:t>Message</w:t>
      </w:r>
      <w:proofErr w:type="spellEnd"/>
      <w:r w:rsidRPr="00F503AF">
        <w:rPr>
          <w:b/>
          <w:bCs/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Broker</w:t>
      </w:r>
      <w:proofErr w:type="spellEnd"/>
      <w:r w:rsidRPr="00F503AF">
        <w:rPr>
          <w:b/>
          <w:bCs/>
          <w:lang w:val="es-CO"/>
        </w:rPr>
        <w:t>:</w:t>
      </w:r>
      <w:r w:rsidRPr="00F503AF">
        <w:rPr>
          <w:lang w:val="es-CO"/>
        </w:rPr>
        <w:t xml:space="preserve"> </w:t>
      </w:r>
      <w:r w:rsidRPr="00F503AF">
        <w:rPr>
          <w:b/>
          <w:bCs/>
          <w:lang w:val="es-CO"/>
        </w:rPr>
        <w:t>Redis</w:t>
      </w:r>
      <w:r w:rsidRPr="00F503AF">
        <w:rPr>
          <w:lang w:val="es-CO"/>
        </w:rPr>
        <w:t>. Similarmente a PostgreSQL, puede ser un servicio gestionado o un contenedor Docker.</w:t>
      </w:r>
    </w:p>
    <w:p w14:paraId="65D7B439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El despliegue de una aplicación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introduce matices dependiendo de su modo de renderizado. Si se opta mayoritariamente por Server-</w:t>
      </w:r>
      <w:proofErr w:type="spellStart"/>
      <w:r w:rsidRPr="00F503AF">
        <w:rPr>
          <w:lang w:val="es-CO"/>
        </w:rPr>
        <w:t>Side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Rendering</w:t>
      </w:r>
      <w:proofErr w:type="spellEnd"/>
      <w:r w:rsidRPr="00F503AF">
        <w:rPr>
          <w:lang w:val="es-CO"/>
        </w:rPr>
        <w:t xml:space="preserve"> (SSR) con </w:t>
      </w:r>
      <w:proofErr w:type="spellStart"/>
      <w:r w:rsidRPr="00F503AF">
        <w:rPr>
          <w:lang w:val="es-CO"/>
        </w:rPr>
        <w:t>adapter-node</w:t>
      </w:r>
      <w:proofErr w:type="spellEnd"/>
      <w:r w:rsidRPr="00F503AF">
        <w:rPr>
          <w:lang w:val="es-CO"/>
        </w:rPr>
        <w:t xml:space="preserve">, la aplicación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se ejecutará como un servidor Node.js independiente. </w:t>
      </w:r>
      <w:proofErr w:type="spellStart"/>
      <w:r w:rsidRPr="00F503AF">
        <w:rPr>
          <w:lang w:val="es-CO"/>
        </w:rPr>
        <w:t>Nginx</w:t>
      </w:r>
      <w:proofErr w:type="spellEnd"/>
      <w:r w:rsidRPr="00F503AF">
        <w:rPr>
          <w:lang w:val="es-CO"/>
        </w:rPr>
        <w:t xml:space="preserve"> deberá configurarse para dirigir las peticiones de las rutas del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a este servidor Node.js, además de las peticiones de API al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Django (</w:t>
      </w:r>
      <w:proofErr w:type="spellStart"/>
      <w:r w:rsidRPr="00F503AF">
        <w:rPr>
          <w:lang w:val="es-CO"/>
        </w:rPr>
        <w:t>Gunicorn</w:t>
      </w:r>
      <w:proofErr w:type="spellEnd"/>
      <w:r w:rsidRPr="00F503AF">
        <w:rPr>
          <w:lang w:val="es-CO"/>
        </w:rPr>
        <w:t xml:space="preserve">). Si, por otro lado, se utiliza </w:t>
      </w:r>
      <w:proofErr w:type="spellStart"/>
      <w:r w:rsidRPr="00F503AF">
        <w:rPr>
          <w:lang w:val="es-CO"/>
        </w:rPr>
        <w:t>Static</w:t>
      </w:r>
      <w:proofErr w:type="spellEnd"/>
      <w:r w:rsidRPr="00F503AF">
        <w:rPr>
          <w:lang w:val="es-CO"/>
        </w:rPr>
        <w:t xml:space="preserve"> Site </w:t>
      </w:r>
      <w:proofErr w:type="spellStart"/>
      <w:r w:rsidRPr="00F503AF">
        <w:rPr>
          <w:lang w:val="es-CO"/>
        </w:rPr>
        <w:t>Generation</w:t>
      </w:r>
      <w:proofErr w:type="spellEnd"/>
      <w:r w:rsidRPr="00F503AF">
        <w:rPr>
          <w:lang w:val="es-CO"/>
        </w:rPr>
        <w:t xml:space="preserve"> (SSG) con </w:t>
      </w:r>
      <w:proofErr w:type="spellStart"/>
      <w:r w:rsidRPr="00F503AF">
        <w:rPr>
          <w:lang w:val="es-CO"/>
        </w:rPr>
        <w:t>adapter-static</w:t>
      </w:r>
      <w:proofErr w:type="spellEnd"/>
      <w:r w:rsidRPr="00F503AF">
        <w:rPr>
          <w:lang w:val="es-CO"/>
        </w:rPr>
        <w:t xml:space="preserve">,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generará archivos HTML, CSS y JS estáticos que </w:t>
      </w:r>
      <w:proofErr w:type="spellStart"/>
      <w:r w:rsidRPr="00F503AF">
        <w:rPr>
          <w:lang w:val="es-CO"/>
        </w:rPr>
        <w:t>Nginx</w:t>
      </w:r>
      <w:proofErr w:type="spellEnd"/>
      <w:r w:rsidRPr="00F503AF">
        <w:rPr>
          <w:lang w:val="es-CO"/>
        </w:rPr>
        <w:t xml:space="preserve"> podrá servir directamente, simplificando esta parte del despliegue. El plan de DevOps debe detallar estos pasos específicos para la construcción y el despliegue del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>.</w:t>
      </w:r>
    </w:p>
    <w:p w14:paraId="1F29DF7A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C. Gestión de Activos Estáticos y CDN</w:t>
      </w:r>
    </w:p>
    <w:p w14:paraId="246F0CF6" w14:textId="77777777" w:rsidR="00F503AF" w:rsidRPr="00F503AF" w:rsidRDefault="00F503AF" w:rsidP="00F503AF">
      <w:pPr>
        <w:numPr>
          <w:ilvl w:val="0"/>
          <w:numId w:val="124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lastRenderedPageBreak/>
        <w:t>Frontend</w:t>
      </w:r>
      <w:proofErr w:type="spellEnd"/>
      <w:r w:rsidRPr="00F503AF">
        <w:rPr>
          <w:b/>
          <w:bCs/>
          <w:lang w:val="es-CO"/>
        </w:rPr>
        <w:t xml:space="preserve"> (</w:t>
      </w:r>
      <w:proofErr w:type="spellStart"/>
      <w:r w:rsidRPr="00F503AF">
        <w:rPr>
          <w:b/>
          <w:bCs/>
          <w:lang w:val="es-CO"/>
        </w:rPr>
        <w:t>SvelteKit</w:t>
      </w:r>
      <w:proofErr w:type="spellEnd"/>
      <w:r w:rsidRPr="00F503AF">
        <w:rPr>
          <w:b/>
          <w:bCs/>
          <w:lang w:val="es-CO"/>
        </w:rPr>
        <w:t>):</w:t>
      </w:r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compila el código fuente en archivos estáticos (JavaScript, CSS, imágenes optimizadas). Estos serán servidos eficientemente por </w:t>
      </w:r>
      <w:proofErr w:type="spellStart"/>
      <w:r w:rsidRPr="00F503AF">
        <w:rPr>
          <w:lang w:val="es-CO"/>
        </w:rPr>
        <w:t>Nginx</w:t>
      </w:r>
      <w:proofErr w:type="spellEnd"/>
      <w:r w:rsidRPr="00F503AF">
        <w:rPr>
          <w:lang w:val="es-CO"/>
        </w:rPr>
        <w:t>, configurado con cabeceras de cacheo apropiadas.</w:t>
      </w:r>
    </w:p>
    <w:p w14:paraId="5350F156" w14:textId="77777777" w:rsidR="00F503AF" w:rsidRPr="00F503AF" w:rsidRDefault="00F503AF" w:rsidP="00F503AF">
      <w:pPr>
        <w:numPr>
          <w:ilvl w:val="0"/>
          <w:numId w:val="124"/>
        </w:numPr>
        <w:rPr>
          <w:lang w:val="es-CO"/>
        </w:rPr>
      </w:pPr>
      <w:r w:rsidRPr="00F503AF">
        <w:rPr>
          <w:b/>
          <w:bCs/>
          <w:lang w:val="es-CO"/>
        </w:rPr>
        <w:t>Media y Contenido Pesado (Videos 4K, Imágenes HD):</w:t>
      </w:r>
      <w:r w:rsidRPr="00F503AF">
        <w:rPr>
          <w:lang w:val="es-CO"/>
        </w:rPr>
        <w:t xml:space="preserve"> Para contenido como videos promocionales o imágenes de alta resolución del blog VIP (RF12), se utilizará un servicio de CDN como </w:t>
      </w:r>
      <w:proofErr w:type="spellStart"/>
      <w:r w:rsidRPr="00F503AF">
        <w:rPr>
          <w:b/>
          <w:bCs/>
          <w:lang w:val="es-CO"/>
        </w:rPr>
        <w:t>DigitalOcean</w:t>
      </w:r>
      <w:proofErr w:type="spellEnd"/>
      <w:r w:rsidRPr="00F503AF">
        <w:rPr>
          <w:b/>
          <w:bCs/>
          <w:lang w:val="es-CO"/>
        </w:rPr>
        <w:t xml:space="preserve"> Spaces</w:t>
      </w:r>
      <w:r w:rsidRPr="00F503AF">
        <w:rPr>
          <w:lang w:val="es-CO"/>
        </w:rPr>
        <w:t xml:space="preserve"> (o un servicio compatible con S3 como AWS S3). Esto descarga al servidor principal de la tarea de servir estos archivos pesados, mejorando los tiempos de carga y reduciendo el consumo de ancho de banda del servidor de la aplicación.</w:t>
      </w:r>
      <w:r w:rsidRPr="00F503AF">
        <w:rPr>
          <w:vertAlign w:val="superscript"/>
          <w:lang w:val="es-CO"/>
        </w:rPr>
        <w:t>1</w:t>
      </w:r>
    </w:p>
    <w:p w14:paraId="63476461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 xml:space="preserve">D. </w:t>
      </w:r>
      <w:proofErr w:type="spellStart"/>
      <w:r w:rsidRPr="00F503AF">
        <w:rPr>
          <w:b/>
          <w:bCs/>
          <w:lang w:val="es-CO"/>
        </w:rPr>
        <w:t>Observabilidad</w:t>
      </w:r>
      <w:proofErr w:type="spellEnd"/>
    </w:p>
    <w:p w14:paraId="44E2CBE8" w14:textId="77777777" w:rsidR="00F503AF" w:rsidRPr="00F503AF" w:rsidRDefault="00F503AF" w:rsidP="00F503AF">
      <w:pPr>
        <w:numPr>
          <w:ilvl w:val="0"/>
          <w:numId w:val="125"/>
        </w:numPr>
        <w:rPr>
          <w:lang w:val="es-CO"/>
        </w:rPr>
      </w:pPr>
      <w:r w:rsidRPr="00F503AF">
        <w:rPr>
          <w:b/>
          <w:bCs/>
          <w:lang w:val="es-CO"/>
        </w:rPr>
        <w:t>Monitorización de Errores:</w:t>
      </w:r>
      <w:r w:rsidRPr="00F503AF">
        <w:rPr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Sentry</w:t>
      </w:r>
      <w:proofErr w:type="spellEnd"/>
      <w:r w:rsidRPr="00F503AF">
        <w:rPr>
          <w:lang w:val="es-CO"/>
        </w:rPr>
        <w:t xml:space="preserve"> se integrará tanto en 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como en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Django para la captura y alerta temprana de errores en tiempo real.</w:t>
      </w:r>
      <w:r w:rsidRPr="00F503AF">
        <w:rPr>
          <w:vertAlign w:val="superscript"/>
          <w:lang w:val="es-CO"/>
        </w:rPr>
        <w:t>1</w:t>
      </w:r>
    </w:p>
    <w:p w14:paraId="4BB567FC" w14:textId="77777777" w:rsidR="00F503AF" w:rsidRPr="00F503AF" w:rsidRDefault="00F503AF" w:rsidP="00F503AF">
      <w:pPr>
        <w:numPr>
          <w:ilvl w:val="0"/>
          <w:numId w:val="125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Logging</w:t>
      </w:r>
      <w:proofErr w:type="spellEnd"/>
      <w:r w:rsidRPr="00F503AF">
        <w:rPr>
          <w:b/>
          <w:bCs/>
          <w:lang w:val="es-CO"/>
        </w:rPr>
        <w:t>:</w:t>
      </w:r>
      <w:r w:rsidRPr="00F503AF">
        <w:rPr>
          <w:lang w:val="es-CO"/>
        </w:rPr>
        <w:t xml:space="preserve"> Se utilizará </w:t>
      </w:r>
      <w:proofErr w:type="spellStart"/>
      <w:r w:rsidRPr="00F503AF">
        <w:rPr>
          <w:b/>
          <w:bCs/>
          <w:lang w:val="es-CO"/>
        </w:rPr>
        <w:t>Grafana</w:t>
      </w:r>
      <w:proofErr w:type="spellEnd"/>
      <w:r w:rsidRPr="00F503AF">
        <w:rPr>
          <w:b/>
          <w:bCs/>
          <w:lang w:val="es-CO"/>
        </w:rPr>
        <w:t xml:space="preserve"> Loki</w:t>
      </w:r>
      <w:r w:rsidRPr="00F503AF">
        <w:rPr>
          <w:lang w:val="es-CO"/>
        </w:rPr>
        <w:t xml:space="preserve"> para la agregación centralizada, búsqueda y visualización de logs generados por todos los componentes de la aplicación (Django, </w:t>
      </w:r>
      <w:proofErr w:type="spellStart"/>
      <w:r w:rsidRPr="00F503AF">
        <w:rPr>
          <w:lang w:val="es-CO"/>
        </w:rPr>
        <w:t>Nginx</w:t>
      </w:r>
      <w:proofErr w:type="spellEnd"/>
      <w:r w:rsidRPr="00F503AF">
        <w:rPr>
          <w:lang w:val="es-CO"/>
        </w:rPr>
        <w:t xml:space="preserve">,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si es SSR).</w:t>
      </w:r>
      <w:r w:rsidRPr="00F503AF">
        <w:rPr>
          <w:vertAlign w:val="superscript"/>
          <w:lang w:val="es-CO"/>
        </w:rPr>
        <w:t>1</w:t>
      </w:r>
    </w:p>
    <w:p w14:paraId="09630D2F" w14:textId="77777777" w:rsidR="00F503AF" w:rsidRPr="00F503AF" w:rsidRDefault="00F503AF" w:rsidP="00F503AF">
      <w:pPr>
        <w:numPr>
          <w:ilvl w:val="0"/>
          <w:numId w:val="125"/>
        </w:numPr>
        <w:rPr>
          <w:lang w:val="es-CO"/>
        </w:rPr>
      </w:pPr>
      <w:r w:rsidRPr="00F503AF">
        <w:rPr>
          <w:b/>
          <w:bCs/>
          <w:lang w:val="es-CO"/>
        </w:rPr>
        <w:t>Métricas:</w:t>
      </w:r>
      <w:r w:rsidRPr="00F503AF">
        <w:rPr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Grafana</w:t>
      </w:r>
      <w:proofErr w:type="spellEnd"/>
      <w:r w:rsidRPr="00F503AF">
        <w:rPr>
          <w:lang w:val="es-CO"/>
        </w:rPr>
        <w:t xml:space="preserve"> (potencialmente con </w:t>
      </w:r>
      <w:proofErr w:type="spellStart"/>
      <w:r w:rsidRPr="00F503AF">
        <w:rPr>
          <w:lang w:val="es-CO"/>
        </w:rPr>
        <w:t>Prometheus</w:t>
      </w:r>
      <w:proofErr w:type="spellEnd"/>
      <w:r w:rsidRPr="00F503AF">
        <w:rPr>
          <w:lang w:val="es-CO"/>
        </w:rPr>
        <w:t xml:space="preserve"> si se requiere un monitoreo de métricas más detallado) se usará para visualizar métricas de rendimiento del sistema y de la aplicación.</w:t>
      </w:r>
    </w:p>
    <w:p w14:paraId="37FD875C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E. Gestión de Secretos</w:t>
      </w:r>
    </w:p>
    <w:p w14:paraId="143EB29C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>Las credenciales sensibles (claves de API, contraseñas de base de datos, SECRET_KEY de Django) se gestionarán de forma segura:</w:t>
      </w:r>
    </w:p>
    <w:p w14:paraId="4456CA83" w14:textId="77777777" w:rsidR="00F503AF" w:rsidRPr="00F503AF" w:rsidRDefault="00F503AF" w:rsidP="00F503AF">
      <w:pPr>
        <w:numPr>
          <w:ilvl w:val="0"/>
          <w:numId w:val="126"/>
        </w:numPr>
        <w:rPr>
          <w:lang w:val="es-CO"/>
        </w:rPr>
      </w:pPr>
      <w:r w:rsidRPr="00F503AF">
        <w:rPr>
          <w:lang w:val="es-CO"/>
        </w:rPr>
        <w:t xml:space="preserve">Durante el CI/CD, se utilizarán </w:t>
      </w:r>
      <w:r w:rsidRPr="00F503AF">
        <w:rPr>
          <w:b/>
          <w:bCs/>
          <w:lang w:val="es-CO"/>
        </w:rPr>
        <w:t>GitHub Secrets</w:t>
      </w:r>
      <w:r w:rsidRPr="00F503AF">
        <w:rPr>
          <w:lang w:val="es-CO"/>
        </w:rPr>
        <w:t>.</w:t>
      </w:r>
      <w:r w:rsidRPr="00F503AF">
        <w:rPr>
          <w:vertAlign w:val="superscript"/>
          <w:lang w:val="es-CO"/>
        </w:rPr>
        <w:t>1</w:t>
      </w:r>
    </w:p>
    <w:p w14:paraId="50A3D423" w14:textId="77777777" w:rsidR="00F503AF" w:rsidRPr="00F503AF" w:rsidRDefault="00F503AF" w:rsidP="00F503AF">
      <w:pPr>
        <w:numPr>
          <w:ilvl w:val="0"/>
          <w:numId w:val="126"/>
        </w:numPr>
        <w:rPr>
          <w:lang w:val="es-CO"/>
        </w:rPr>
      </w:pPr>
      <w:r w:rsidRPr="00F503AF">
        <w:rPr>
          <w:lang w:val="es-CO"/>
        </w:rPr>
        <w:t xml:space="preserve">En el servidor de producción, se inyectarán como variables de entorno a los contenedores Docker, gestionadas a través de </w:t>
      </w:r>
      <w:proofErr w:type="spellStart"/>
      <w:r w:rsidRPr="00F503AF">
        <w:rPr>
          <w:lang w:val="es-CO"/>
        </w:rPr>
        <w:t>docker-compose.prod.yml</w:t>
      </w:r>
      <w:proofErr w:type="spellEnd"/>
      <w:r w:rsidRPr="00F503AF">
        <w:rPr>
          <w:lang w:val="es-CO"/>
        </w:rPr>
        <w:t xml:space="preserve"> o herramientas específicas de gestión de secretos del proveedor de </w:t>
      </w:r>
      <w:proofErr w:type="spellStart"/>
      <w:r w:rsidRPr="00F503AF">
        <w:rPr>
          <w:lang w:val="es-CO"/>
        </w:rPr>
        <w:t>cloud</w:t>
      </w:r>
      <w:proofErr w:type="spellEnd"/>
      <w:r w:rsidRPr="00F503AF">
        <w:rPr>
          <w:lang w:val="es-CO"/>
        </w:rPr>
        <w:t xml:space="preserve"> si se escala la infraestructura.</w:t>
      </w:r>
    </w:p>
    <w:p w14:paraId="380E26AC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F. Mantenimiento</w:t>
      </w:r>
    </w:p>
    <w:p w14:paraId="11EE53CD" w14:textId="77777777" w:rsidR="00F503AF" w:rsidRPr="00F503AF" w:rsidRDefault="00F503AF" w:rsidP="00F503AF">
      <w:pPr>
        <w:numPr>
          <w:ilvl w:val="0"/>
          <w:numId w:val="127"/>
        </w:numPr>
        <w:rPr>
          <w:lang w:val="es-CO"/>
        </w:rPr>
      </w:pPr>
      <w:r w:rsidRPr="00F503AF">
        <w:rPr>
          <w:b/>
          <w:bCs/>
          <w:lang w:val="es-CO"/>
        </w:rPr>
        <w:t>Renovación de SSL:</w:t>
      </w:r>
      <w:r w:rsidRPr="00F503AF">
        <w:rPr>
          <w:lang w:val="es-CO"/>
        </w:rPr>
        <w:t xml:space="preserve"> Se configurará un cron </w:t>
      </w:r>
      <w:proofErr w:type="spellStart"/>
      <w:r w:rsidRPr="00F503AF">
        <w:rPr>
          <w:lang w:val="es-CO"/>
        </w:rPr>
        <w:t>job</w:t>
      </w:r>
      <w:proofErr w:type="spellEnd"/>
      <w:r w:rsidRPr="00F503AF">
        <w:rPr>
          <w:lang w:val="es-CO"/>
        </w:rPr>
        <w:t xml:space="preserve"> para la renovación automática de los certificados SSL de </w:t>
      </w:r>
      <w:proofErr w:type="spellStart"/>
      <w:r w:rsidRPr="00F503AF">
        <w:rPr>
          <w:lang w:val="es-CO"/>
        </w:rPr>
        <w:t>Let’s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Encrypt</w:t>
      </w:r>
      <w:proofErr w:type="spellEnd"/>
      <w:r w:rsidRPr="00F503AF">
        <w:rPr>
          <w:lang w:val="es-CO"/>
        </w:rPr>
        <w:t>, asegurando que la comunicación HTTPS no se interrumpa.</w:t>
      </w:r>
      <w:r w:rsidRPr="00F503AF">
        <w:rPr>
          <w:vertAlign w:val="superscript"/>
          <w:lang w:val="es-CO"/>
        </w:rPr>
        <w:t>1</w:t>
      </w:r>
    </w:p>
    <w:p w14:paraId="7F11A59A" w14:textId="77777777" w:rsidR="00F503AF" w:rsidRPr="00F503AF" w:rsidRDefault="00F503AF" w:rsidP="00F503AF">
      <w:pPr>
        <w:numPr>
          <w:ilvl w:val="0"/>
          <w:numId w:val="127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Backups</w:t>
      </w:r>
      <w:proofErr w:type="spellEnd"/>
      <w:r w:rsidRPr="00F503AF">
        <w:rPr>
          <w:b/>
          <w:bCs/>
          <w:lang w:val="es-CO"/>
        </w:rPr>
        <w:t xml:space="preserve"> de Base de Datos:</w:t>
      </w:r>
      <w:r w:rsidRPr="00F503AF">
        <w:rPr>
          <w:lang w:val="es-CO"/>
        </w:rPr>
        <w:t xml:space="preserve"> Se implementará una estrategia de </w:t>
      </w:r>
      <w:proofErr w:type="spellStart"/>
      <w:r w:rsidRPr="00F503AF">
        <w:rPr>
          <w:lang w:val="es-CO"/>
        </w:rPr>
        <w:t>backups</w:t>
      </w:r>
      <w:proofErr w:type="spellEnd"/>
      <w:r w:rsidRPr="00F503AF">
        <w:rPr>
          <w:lang w:val="es-CO"/>
        </w:rPr>
        <w:t xml:space="preserve"> regulares y automáticos para la base de datos PostgreSQL. Se explorará la opción de Point-in-Time </w:t>
      </w:r>
      <w:proofErr w:type="spellStart"/>
      <w:r w:rsidRPr="00F503AF">
        <w:rPr>
          <w:lang w:val="es-CO"/>
        </w:rPr>
        <w:t>Recovery</w:t>
      </w:r>
      <w:proofErr w:type="spellEnd"/>
      <w:r w:rsidRPr="00F503AF">
        <w:rPr>
          <w:lang w:val="es-CO"/>
        </w:rPr>
        <w:t xml:space="preserve"> (PITR) si es ofrecida por el servicio de base de datos gestionada o se configurará adecuadamente si es un contenedor.</w:t>
      </w:r>
      <w:r w:rsidRPr="00F503AF">
        <w:rPr>
          <w:vertAlign w:val="superscript"/>
          <w:lang w:val="es-CO"/>
        </w:rPr>
        <w:t>1</w:t>
      </w:r>
    </w:p>
    <w:p w14:paraId="630B05BF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lastRenderedPageBreak/>
        <w:t>IX. Requisitos No Funcionales Clave</w:t>
      </w:r>
    </w:p>
    <w:p w14:paraId="38E85385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>Los requisitos no funcionales (</w:t>
      </w:r>
      <w:proofErr w:type="spellStart"/>
      <w:r w:rsidRPr="00F503AF">
        <w:rPr>
          <w:lang w:val="es-CO"/>
        </w:rPr>
        <w:t>NFRs</w:t>
      </w:r>
      <w:proofErr w:type="spellEnd"/>
      <w:r w:rsidRPr="00F503AF">
        <w:rPr>
          <w:lang w:val="es-CO"/>
        </w:rPr>
        <w:t xml:space="preserve">) definen los atributos de calidad del sistema </w:t>
      </w:r>
      <w:proofErr w:type="spellStart"/>
      <w:r w:rsidRPr="00F503AF">
        <w:rPr>
          <w:lang w:val="es-CO"/>
        </w:rPr>
        <w:t>ZenzSpa</w:t>
      </w:r>
      <w:proofErr w:type="spellEnd"/>
      <w:r w:rsidRPr="00F503AF">
        <w:rPr>
          <w:lang w:val="es-CO"/>
        </w:rPr>
        <w:t>. Son cruciales para asegurar una buena experiencia de usuario y la viabilidad técnica del proyecto.</w:t>
      </w:r>
    </w:p>
    <w:p w14:paraId="43D8D4B5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A. Rendimiento</w:t>
      </w:r>
    </w:p>
    <w:p w14:paraId="7064F0DA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>Este es un NFR primordial, impulsado por el objetivo de lograr una "sensación instantánea".</w:t>
      </w:r>
    </w:p>
    <w:p w14:paraId="6B78D7E0" w14:textId="77777777" w:rsidR="00F503AF" w:rsidRPr="00F503AF" w:rsidRDefault="00F503AF" w:rsidP="00F503AF">
      <w:pPr>
        <w:numPr>
          <w:ilvl w:val="0"/>
          <w:numId w:val="128"/>
        </w:numPr>
        <w:rPr>
          <w:lang w:val="es-CO"/>
        </w:rPr>
      </w:pPr>
      <w:proofErr w:type="spellStart"/>
      <w:r w:rsidRPr="00F503AF">
        <w:rPr>
          <w:b/>
          <w:bCs/>
          <w:lang w:val="es-CO"/>
        </w:rPr>
        <w:t>First</w:t>
      </w:r>
      <w:proofErr w:type="spellEnd"/>
      <w:r w:rsidRPr="00F503AF">
        <w:rPr>
          <w:b/>
          <w:bCs/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Contentful</w:t>
      </w:r>
      <w:proofErr w:type="spellEnd"/>
      <w:r w:rsidRPr="00F503AF">
        <w:rPr>
          <w:b/>
          <w:bCs/>
          <w:lang w:val="es-CO"/>
        </w:rPr>
        <w:t xml:space="preserve"> Paint (FCP):</w:t>
      </w:r>
      <w:r w:rsidRPr="00F503AF">
        <w:rPr>
          <w:lang w:val="es-CO"/>
        </w:rPr>
        <w:t xml:space="preserve"> El contenido principal visible de la página debe cargarse en </w:t>
      </w:r>
      <w:r w:rsidRPr="00F503AF">
        <w:rPr>
          <w:b/>
          <w:bCs/>
          <w:lang w:val="es-CO"/>
        </w:rPr>
        <w:t>menos de 1.5 segundos</w:t>
      </w:r>
      <w:r w:rsidRPr="00F503AF">
        <w:rPr>
          <w:lang w:val="es-CO"/>
        </w:rPr>
        <w:t xml:space="preserve"> en una conexión 3G simulada. La elección de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, con sus </w:t>
      </w:r>
      <w:proofErr w:type="spellStart"/>
      <w:r w:rsidRPr="00F503AF">
        <w:rPr>
          <w:lang w:val="es-CO"/>
        </w:rPr>
        <w:t>bundles</w:t>
      </w:r>
      <w:proofErr w:type="spellEnd"/>
      <w:r w:rsidRPr="00F503AF">
        <w:rPr>
          <w:lang w:val="es-CO"/>
        </w:rPr>
        <w:t xml:space="preserve"> pequeños y compilación eficiente, contribuye directamente a este objetivo.</w:t>
      </w:r>
      <w:r w:rsidRPr="00F503AF">
        <w:rPr>
          <w:vertAlign w:val="superscript"/>
          <w:lang w:val="es-CO"/>
        </w:rPr>
        <w:t>1</w:t>
      </w:r>
    </w:p>
    <w:p w14:paraId="15FE8FCF" w14:textId="77777777" w:rsidR="00F503AF" w:rsidRPr="00F503AF" w:rsidRDefault="00F503AF" w:rsidP="00F503AF">
      <w:pPr>
        <w:numPr>
          <w:ilvl w:val="0"/>
          <w:numId w:val="128"/>
        </w:numPr>
        <w:rPr>
          <w:lang w:val="es-CO"/>
        </w:rPr>
      </w:pPr>
      <w:r w:rsidRPr="00F503AF">
        <w:rPr>
          <w:b/>
          <w:bCs/>
          <w:lang w:val="es-CO"/>
        </w:rPr>
        <w:t xml:space="preserve">Time </w:t>
      </w:r>
      <w:proofErr w:type="spellStart"/>
      <w:r w:rsidRPr="00F503AF">
        <w:rPr>
          <w:b/>
          <w:bCs/>
          <w:lang w:val="es-CO"/>
        </w:rPr>
        <w:t>to</w:t>
      </w:r>
      <w:proofErr w:type="spellEnd"/>
      <w:r w:rsidRPr="00F503AF">
        <w:rPr>
          <w:b/>
          <w:bCs/>
          <w:lang w:val="es-CO"/>
        </w:rPr>
        <w:t xml:space="preserve"> Interactive (TTI):</w:t>
      </w:r>
      <w:r w:rsidRPr="00F503AF">
        <w:rPr>
          <w:lang w:val="es-CO"/>
        </w:rPr>
        <w:t xml:space="preserve"> La página debe ser completamente interactiva en </w:t>
      </w:r>
      <w:r w:rsidRPr="00F503AF">
        <w:rPr>
          <w:b/>
          <w:bCs/>
          <w:lang w:val="es-CO"/>
        </w:rPr>
        <w:t>menos de 3 segundos</w:t>
      </w:r>
      <w:r w:rsidRPr="00F503AF">
        <w:rPr>
          <w:lang w:val="es-CO"/>
        </w:rPr>
        <w:t xml:space="preserve"> en una conexión 3G simulada.</w:t>
      </w:r>
      <w:r w:rsidRPr="00F503AF">
        <w:rPr>
          <w:vertAlign w:val="superscript"/>
          <w:lang w:val="es-CO"/>
        </w:rPr>
        <w:t>1</w:t>
      </w:r>
    </w:p>
    <w:p w14:paraId="61DFAD2C" w14:textId="77777777" w:rsidR="00F503AF" w:rsidRPr="00F503AF" w:rsidRDefault="00F503AF" w:rsidP="00F503AF">
      <w:pPr>
        <w:numPr>
          <w:ilvl w:val="0"/>
          <w:numId w:val="128"/>
        </w:numPr>
        <w:rPr>
          <w:lang w:val="es-CO"/>
        </w:rPr>
      </w:pPr>
      <w:r w:rsidRPr="00F503AF">
        <w:rPr>
          <w:b/>
          <w:bCs/>
          <w:lang w:val="es-CO"/>
        </w:rPr>
        <w:t xml:space="preserve">Rendimiento del </w:t>
      </w:r>
      <w:proofErr w:type="spellStart"/>
      <w:r w:rsidRPr="00F503AF">
        <w:rPr>
          <w:b/>
          <w:bCs/>
          <w:lang w:val="es-CO"/>
        </w:rPr>
        <w:t>Backend</w:t>
      </w:r>
      <w:proofErr w:type="spellEnd"/>
      <w:r w:rsidRPr="00F503AF">
        <w:rPr>
          <w:b/>
          <w:bCs/>
          <w:lang w:val="es-CO"/>
        </w:rPr>
        <w:t>:</w:t>
      </w:r>
      <w:r w:rsidRPr="00F503AF">
        <w:rPr>
          <w:lang w:val="es-CO"/>
        </w:rPr>
        <w:t xml:space="preserve"> El servidor debe ser capaz de manejar </w:t>
      </w:r>
      <w:r w:rsidRPr="00F503AF">
        <w:rPr>
          <w:b/>
          <w:bCs/>
          <w:lang w:val="es-CO"/>
        </w:rPr>
        <w:t>500 usuarios concurrentes</w:t>
      </w:r>
      <w:r w:rsidRPr="00F503AF">
        <w:rPr>
          <w:lang w:val="es-CO"/>
        </w:rPr>
        <w:t xml:space="preserve"> con un tiempo de respuesta mediano (p50) inferior a </w:t>
      </w:r>
      <w:r w:rsidRPr="00F503AF">
        <w:rPr>
          <w:b/>
          <w:bCs/>
          <w:lang w:val="es-CO"/>
        </w:rPr>
        <w:t>250 milisegundos</w:t>
      </w:r>
      <w:r w:rsidRPr="00F503AF">
        <w:rPr>
          <w:lang w:val="es-CO"/>
        </w:rPr>
        <w:t xml:space="preserve"> para las solicitudes a la API.</w:t>
      </w:r>
      <w:r w:rsidRPr="00F503AF">
        <w:rPr>
          <w:vertAlign w:val="superscript"/>
          <w:lang w:val="es-CO"/>
        </w:rPr>
        <w:t>1</w:t>
      </w:r>
      <w:r w:rsidRPr="00F503AF">
        <w:rPr>
          <w:lang w:val="es-CO"/>
        </w:rPr>
        <w:t xml:space="preserve"> La optimización de consultas y el cacheo con Redis son claves para este NFR.</w:t>
      </w:r>
    </w:p>
    <w:p w14:paraId="5D035AEE" w14:textId="77777777" w:rsidR="00F503AF" w:rsidRPr="00F503AF" w:rsidRDefault="00F503AF" w:rsidP="00F503AF">
      <w:pPr>
        <w:numPr>
          <w:ilvl w:val="0"/>
          <w:numId w:val="128"/>
        </w:numPr>
        <w:rPr>
          <w:lang w:val="es-CO"/>
        </w:rPr>
      </w:pPr>
      <w:r w:rsidRPr="00F503AF">
        <w:rPr>
          <w:b/>
          <w:bCs/>
          <w:lang w:val="es-CO"/>
        </w:rPr>
        <w:t>"Sensación Instantánea":</w:t>
      </w:r>
      <w:r w:rsidRPr="00F503AF">
        <w:rPr>
          <w:lang w:val="es-CO"/>
        </w:rPr>
        <w:t xml:space="preserve"> Este es el objetivo cualitativo general que guía las decisiones de optimización tanto en 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como en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. Se materializa a través del cumplimiento de métricas cuantitativas como FCP y TTI. La arquitectura con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y las optimizaciones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(cacheo, resolución de N+1) están diseñadas específicamente para alcanzar estos umbrales y, por ende, la percepción de instantaneidad por parte del usuario.</w:t>
      </w:r>
      <w:r w:rsidRPr="00F503AF">
        <w:rPr>
          <w:vertAlign w:val="superscript"/>
          <w:lang w:val="es-CO"/>
        </w:rPr>
        <w:t>2</w:t>
      </w:r>
    </w:p>
    <w:p w14:paraId="64C45684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B. Seguridad</w:t>
      </w:r>
    </w:p>
    <w:p w14:paraId="5B380208" w14:textId="77777777" w:rsidR="00F503AF" w:rsidRPr="00F503AF" w:rsidRDefault="00F503AF" w:rsidP="00F503AF">
      <w:pPr>
        <w:numPr>
          <w:ilvl w:val="0"/>
          <w:numId w:val="129"/>
        </w:numPr>
        <w:rPr>
          <w:lang w:val="es-CO"/>
        </w:rPr>
      </w:pPr>
      <w:r w:rsidRPr="00F503AF">
        <w:rPr>
          <w:lang w:val="es-CO"/>
        </w:rPr>
        <w:t xml:space="preserve">Cumplimiento de las directrices </w:t>
      </w:r>
      <w:r w:rsidRPr="00F503AF">
        <w:rPr>
          <w:b/>
          <w:bCs/>
          <w:lang w:val="es-CO"/>
        </w:rPr>
        <w:t>OWASP Top 10</w:t>
      </w:r>
      <w:r w:rsidRPr="00F503AF">
        <w:rPr>
          <w:lang w:val="es-CO"/>
        </w:rPr>
        <w:t xml:space="preserve"> como línea base para la prevención de vulnerabilidades web.</w:t>
      </w:r>
      <w:r w:rsidRPr="00F503AF">
        <w:rPr>
          <w:vertAlign w:val="superscript"/>
          <w:lang w:val="es-CO"/>
        </w:rPr>
        <w:t>1</w:t>
      </w:r>
    </w:p>
    <w:p w14:paraId="0EB2E552" w14:textId="77777777" w:rsidR="00F503AF" w:rsidRPr="00F503AF" w:rsidRDefault="00F503AF" w:rsidP="00F503AF">
      <w:pPr>
        <w:numPr>
          <w:ilvl w:val="0"/>
          <w:numId w:val="129"/>
        </w:numPr>
        <w:rPr>
          <w:lang w:val="es-CO"/>
        </w:rPr>
      </w:pPr>
      <w:r w:rsidRPr="00F503AF">
        <w:rPr>
          <w:b/>
          <w:bCs/>
          <w:lang w:val="es-CO"/>
        </w:rPr>
        <w:t>SSL/TLS forzado</w:t>
      </w:r>
      <w:r w:rsidRPr="00F503AF">
        <w:rPr>
          <w:lang w:val="es-CO"/>
        </w:rPr>
        <w:t xml:space="preserve"> en toda la comunicación de la aplicación para garantizar la encriptación de los datos en tránsito.</w:t>
      </w:r>
      <w:r w:rsidRPr="00F503AF">
        <w:rPr>
          <w:vertAlign w:val="superscript"/>
          <w:lang w:val="es-CO"/>
        </w:rPr>
        <w:t>1</w:t>
      </w:r>
    </w:p>
    <w:p w14:paraId="00142A4C" w14:textId="77777777" w:rsidR="00F503AF" w:rsidRPr="00F503AF" w:rsidRDefault="00F503AF" w:rsidP="00F503AF">
      <w:pPr>
        <w:numPr>
          <w:ilvl w:val="0"/>
          <w:numId w:val="129"/>
        </w:numPr>
        <w:rPr>
          <w:lang w:val="es-CO"/>
        </w:rPr>
      </w:pPr>
      <w:r w:rsidRPr="00F503AF">
        <w:rPr>
          <w:lang w:val="es-CO"/>
        </w:rPr>
        <w:t xml:space="preserve">Adherencia a la </w:t>
      </w:r>
      <w:r w:rsidRPr="00F503AF">
        <w:rPr>
          <w:b/>
          <w:bCs/>
          <w:lang w:val="es-CO"/>
        </w:rPr>
        <w:t>Ley 1581 de 2012 de Colombia</w:t>
      </w:r>
      <w:r w:rsidRPr="00F503AF">
        <w:rPr>
          <w:lang w:val="es-CO"/>
        </w:rPr>
        <w:t xml:space="preserve"> para la protección y tratamiento de datos personales.</w:t>
      </w:r>
      <w:r w:rsidRPr="00F503AF">
        <w:rPr>
          <w:vertAlign w:val="superscript"/>
          <w:lang w:val="es-CO"/>
        </w:rPr>
        <w:t>1</w:t>
      </w:r>
    </w:p>
    <w:p w14:paraId="20A75F3B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C. Accesibilidad</w:t>
      </w:r>
    </w:p>
    <w:p w14:paraId="4FFD280F" w14:textId="77777777" w:rsidR="00F503AF" w:rsidRPr="00F503AF" w:rsidRDefault="00F503AF" w:rsidP="00F503AF">
      <w:pPr>
        <w:numPr>
          <w:ilvl w:val="0"/>
          <w:numId w:val="130"/>
        </w:numPr>
        <w:rPr>
          <w:lang w:val="es-CO"/>
        </w:rPr>
      </w:pPr>
      <w:r w:rsidRPr="00F503AF">
        <w:rPr>
          <w:lang w:val="es-CO"/>
        </w:rPr>
        <w:t xml:space="preserve">Cumplimiento del nivel </w:t>
      </w:r>
      <w:r w:rsidRPr="00F503AF">
        <w:rPr>
          <w:b/>
          <w:bCs/>
          <w:lang w:val="es-CO"/>
        </w:rPr>
        <w:t xml:space="preserve">AA de las Web Content </w:t>
      </w:r>
      <w:proofErr w:type="spellStart"/>
      <w:r w:rsidRPr="00F503AF">
        <w:rPr>
          <w:b/>
          <w:bCs/>
          <w:lang w:val="es-CO"/>
        </w:rPr>
        <w:t>Accessibility</w:t>
      </w:r>
      <w:proofErr w:type="spellEnd"/>
      <w:r w:rsidRPr="00F503AF">
        <w:rPr>
          <w:b/>
          <w:bCs/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Guidelines</w:t>
      </w:r>
      <w:proofErr w:type="spellEnd"/>
      <w:r w:rsidRPr="00F503AF">
        <w:rPr>
          <w:b/>
          <w:bCs/>
          <w:lang w:val="es-CO"/>
        </w:rPr>
        <w:t xml:space="preserve"> (WCAG) 2.1</w:t>
      </w:r>
      <w:r w:rsidRPr="00F503AF">
        <w:rPr>
          <w:lang w:val="es-CO"/>
        </w:rPr>
        <w:t>. Esto incluye consideraciones como contraste de color adecuado, navegación por teclado, y soporte para tecnologías de asistencia.</w:t>
      </w:r>
      <w:r w:rsidRPr="00F503AF">
        <w:rPr>
          <w:vertAlign w:val="superscript"/>
          <w:lang w:val="es-CO"/>
        </w:rPr>
        <w:t>1</w:t>
      </w:r>
    </w:p>
    <w:p w14:paraId="3DF6B5D2" w14:textId="77777777" w:rsidR="00F503AF" w:rsidRPr="00F503AF" w:rsidRDefault="00F503AF" w:rsidP="00F503AF">
      <w:pPr>
        <w:numPr>
          <w:ilvl w:val="0"/>
          <w:numId w:val="130"/>
        </w:numPr>
        <w:rPr>
          <w:lang w:val="es-CO"/>
        </w:rPr>
      </w:pPr>
      <w:r w:rsidRPr="00F503AF">
        <w:rPr>
          <w:lang w:val="es-CO"/>
        </w:rPr>
        <w:lastRenderedPageBreak/>
        <w:t xml:space="preserve">Se implementarán características como el respeto a la preferencia </w:t>
      </w:r>
      <w:proofErr w:type="spellStart"/>
      <w:r w:rsidRPr="00F503AF">
        <w:rPr>
          <w:lang w:val="es-CO"/>
        </w:rPr>
        <w:t>prefers-reduced-motion</w:t>
      </w:r>
      <w:proofErr w:type="spellEnd"/>
      <w:r w:rsidRPr="00F503AF">
        <w:rPr>
          <w:lang w:val="es-CO"/>
        </w:rPr>
        <w:t xml:space="preserve"> y el uso de atributos aria-</w:t>
      </w:r>
      <w:proofErr w:type="spellStart"/>
      <w:r w:rsidRPr="00F503AF">
        <w:rPr>
          <w:lang w:val="es-CO"/>
        </w:rPr>
        <w:t>live</w:t>
      </w:r>
      <w:proofErr w:type="spellEnd"/>
      <w:r w:rsidRPr="00F503AF">
        <w:rPr>
          <w:lang w:val="es-CO"/>
        </w:rPr>
        <w:t xml:space="preserve"> para regiones dinámicas, como se sugiere en el material de referencia.</w:t>
      </w:r>
      <w:r w:rsidRPr="00F503AF">
        <w:rPr>
          <w:vertAlign w:val="superscript"/>
          <w:lang w:val="es-CO"/>
        </w:rPr>
        <w:t>1</w:t>
      </w:r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 también ofrece verificaciones de accesibilidad integradas durante el desarrollo, lo que puede ayudar a identificar y corregir problemas tempranamente.</w:t>
      </w:r>
      <w:r w:rsidRPr="00F503AF">
        <w:rPr>
          <w:vertAlign w:val="superscript"/>
          <w:lang w:val="es-CO"/>
        </w:rPr>
        <w:t>3</w:t>
      </w:r>
    </w:p>
    <w:p w14:paraId="3CAA021F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D. Escalabilidad</w:t>
      </w:r>
    </w:p>
    <w:p w14:paraId="61202804" w14:textId="77777777" w:rsidR="00F503AF" w:rsidRPr="00F503AF" w:rsidRDefault="00F503AF" w:rsidP="00F503AF">
      <w:pPr>
        <w:numPr>
          <w:ilvl w:val="0"/>
          <w:numId w:val="131"/>
        </w:numPr>
        <w:rPr>
          <w:lang w:val="es-CO"/>
        </w:rPr>
      </w:pPr>
      <w:r w:rsidRPr="00F503AF">
        <w:rPr>
          <w:lang w:val="es-CO"/>
        </w:rPr>
        <w:t xml:space="preserve">La arquitectura debe estar diseñada para soportar el crecimiento futuro, con una meta inicial de </w:t>
      </w:r>
      <w:r w:rsidRPr="00F503AF">
        <w:rPr>
          <w:b/>
          <w:bCs/>
          <w:lang w:val="es-CO"/>
        </w:rPr>
        <w:t>500 usuarios concurrentes</w:t>
      </w:r>
      <w:r w:rsidRPr="00F503AF">
        <w:rPr>
          <w:lang w:val="es-CO"/>
        </w:rPr>
        <w:t xml:space="preserve"> manteniendo los tiempos de respuesta del servidor (p50 &lt; 250ms).</w:t>
      </w:r>
      <w:r w:rsidRPr="00F503AF">
        <w:rPr>
          <w:vertAlign w:val="superscript"/>
          <w:lang w:val="es-CO"/>
        </w:rPr>
        <w:t>1</w:t>
      </w:r>
    </w:p>
    <w:p w14:paraId="29AC099B" w14:textId="77777777" w:rsidR="00F503AF" w:rsidRPr="00F503AF" w:rsidRDefault="00F503AF" w:rsidP="00F503AF">
      <w:pPr>
        <w:numPr>
          <w:ilvl w:val="0"/>
          <w:numId w:val="131"/>
        </w:numPr>
        <w:rPr>
          <w:lang w:val="es-CO"/>
        </w:rPr>
      </w:pPr>
      <w:r w:rsidRPr="00F503AF">
        <w:rPr>
          <w:lang w:val="es-CO"/>
        </w:rPr>
        <w:t xml:space="preserve">La infraestructura basada en Docker y alojada en </w:t>
      </w:r>
      <w:proofErr w:type="spellStart"/>
      <w:r w:rsidRPr="00F503AF">
        <w:rPr>
          <w:lang w:val="es-CO"/>
        </w:rPr>
        <w:t>DigitalOcean</w:t>
      </w:r>
      <w:proofErr w:type="spellEnd"/>
      <w:r w:rsidRPr="00F503AF">
        <w:rPr>
          <w:lang w:val="es-CO"/>
        </w:rPr>
        <w:t xml:space="preserve"> debe permitir el escalado horizontal (añadiendo más instancias de servidor) o vertical (aumentando los recursos de los servidores existentes) según sea necesario.</w:t>
      </w:r>
    </w:p>
    <w:p w14:paraId="47F94537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E. Mantenibilidad</w:t>
      </w:r>
    </w:p>
    <w:p w14:paraId="40E13AE1" w14:textId="77777777" w:rsidR="00F503AF" w:rsidRPr="00F503AF" w:rsidRDefault="00F503AF" w:rsidP="00F503AF">
      <w:pPr>
        <w:numPr>
          <w:ilvl w:val="0"/>
          <w:numId w:val="132"/>
        </w:numPr>
        <w:rPr>
          <w:lang w:val="es-CO"/>
        </w:rPr>
      </w:pPr>
      <w:r w:rsidRPr="00F503AF">
        <w:rPr>
          <w:lang w:val="es-CO"/>
        </w:rPr>
        <w:t>Se promoverá un código limpio, bien documentado y siguiendo las mejores prácticas de cada tecnología.</w:t>
      </w:r>
    </w:p>
    <w:p w14:paraId="1B9C92CC" w14:textId="77777777" w:rsidR="00F503AF" w:rsidRPr="00F503AF" w:rsidRDefault="00F503AF" w:rsidP="00F503AF">
      <w:pPr>
        <w:numPr>
          <w:ilvl w:val="0"/>
          <w:numId w:val="132"/>
        </w:numPr>
        <w:rPr>
          <w:lang w:val="es-CO"/>
        </w:rPr>
      </w:pPr>
      <w:r w:rsidRPr="00F503AF">
        <w:rPr>
          <w:lang w:val="es-CO"/>
        </w:rPr>
        <w:t xml:space="preserve">En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Django, se fomentará la </w:t>
      </w:r>
      <w:proofErr w:type="spellStart"/>
      <w:r w:rsidRPr="00F503AF">
        <w:rPr>
          <w:b/>
          <w:bCs/>
          <w:lang w:val="es-CO"/>
        </w:rPr>
        <w:t>modularización</w:t>
      </w:r>
      <w:proofErr w:type="spellEnd"/>
      <w:r w:rsidRPr="00F503AF">
        <w:rPr>
          <w:b/>
          <w:bCs/>
          <w:lang w:val="es-CO"/>
        </w:rPr>
        <w:t xml:space="preserve"> en </w:t>
      </w:r>
      <w:proofErr w:type="gramStart"/>
      <w:r w:rsidRPr="00F503AF">
        <w:rPr>
          <w:b/>
          <w:bCs/>
          <w:lang w:val="es-CO"/>
        </w:rPr>
        <w:t>apps</w:t>
      </w:r>
      <w:proofErr w:type="gramEnd"/>
      <w:r w:rsidRPr="00F503AF">
        <w:rPr>
          <w:lang w:val="es-CO"/>
        </w:rPr>
        <w:t xml:space="preserve"> cohesivas y con bajo acoplamiento, siguiendo principios como los de Django </w:t>
      </w:r>
      <w:proofErr w:type="spellStart"/>
      <w:r w:rsidRPr="00F503AF">
        <w:rPr>
          <w:lang w:val="es-CO"/>
        </w:rPr>
        <w:t>Clean</w:t>
      </w:r>
      <w:proofErr w:type="spellEnd"/>
      <w:r w:rsidRPr="00F503AF">
        <w:rPr>
          <w:lang w:val="es-CO"/>
        </w:rPr>
        <w:t xml:space="preserve"> </w:t>
      </w:r>
      <w:proofErr w:type="spellStart"/>
      <w:r w:rsidRPr="00F503AF">
        <w:rPr>
          <w:lang w:val="es-CO"/>
        </w:rPr>
        <w:t>Architecture</w:t>
      </w:r>
      <w:proofErr w:type="spellEnd"/>
      <w:r w:rsidRPr="00F503AF">
        <w:rPr>
          <w:lang w:val="es-CO"/>
        </w:rPr>
        <w:t xml:space="preserve"> si la complejidad lo amerita.</w:t>
      </w:r>
      <w:r w:rsidRPr="00F503AF">
        <w:rPr>
          <w:vertAlign w:val="superscript"/>
          <w:lang w:val="es-CO"/>
        </w:rPr>
        <w:t>1</w:t>
      </w:r>
    </w:p>
    <w:p w14:paraId="60B85368" w14:textId="77777777" w:rsidR="00F503AF" w:rsidRPr="00F503AF" w:rsidRDefault="00F503AF" w:rsidP="00F503AF">
      <w:pPr>
        <w:numPr>
          <w:ilvl w:val="0"/>
          <w:numId w:val="132"/>
        </w:numPr>
        <w:rPr>
          <w:lang w:val="es-CO"/>
        </w:rPr>
      </w:pPr>
      <w:r w:rsidRPr="00F503AF">
        <w:rPr>
          <w:lang w:val="es-CO"/>
        </w:rPr>
        <w:t xml:space="preserve">La arquitectura basada en componentes de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 xml:space="preserve"> y su sintaxis concisa pueden contribuir significativamente a la mantenibilidad del código frontend.</w:t>
      </w:r>
      <w:r w:rsidRPr="00F503AF">
        <w:rPr>
          <w:vertAlign w:val="superscript"/>
          <w:lang w:val="es-CO"/>
        </w:rPr>
        <w:t>3</w:t>
      </w:r>
    </w:p>
    <w:p w14:paraId="1A649892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F. Fiabilidad</w:t>
      </w:r>
    </w:p>
    <w:p w14:paraId="203DE013" w14:textId="77777777" w:rsidR="00F503AF" w:rsidRPr="00F503AF" w:rsidRDefault="00F503AF" w:rsidP="00F503AF">
      <w:pPr>
        <w:numPr>
          <w:ilvl w:val="0"/>
          <w:numId w:val="133"/>
        </w:numPr>
        <w:rPr>
          <w:lang w:val="es-CO"/>
        </w:rPr>
      </w:pPr>
      <w:r w:rsidRPr="00F503AF">
        <w:rPr>
          <w:lang w:val="es-CO"/>
        </w:rPr>
        <w:t xml:space="preserve">Implementación de políticas de reintento robustas para las tareas asíncronas gestionadas por </w:t>
      </w:r>
      <w:proofErr w:type="spellStart"/>
      <w:r w:rsidRPr="00F503AF">
        <w:rPr>
          <w:lang w:val="es-CO"/>
        </w:rPr>
        <w:t>Celery</w:t>
      </w:r>
      <w:proofErr w:type="spellEnd"/>
      <w:r w:rsidRPr="00F503AF">
        <w:rPr>
          <w:lang w:val="es-CO"/>
        </w:rPr>
        <w:t>, para manejar fallos transitorios.</w:t>
      </w:r>
      <w:r w:rsidRPr="00F503AF">
        <w:rPr>
          <w:vertAlign w:val="superscript"/>
          <w:lang w:val="es-CO"/>
        </w:rPr>
        <w:t>1</w:t>
      </w:r>
    </w:p>
    <w:p w14:paraId="00C9F3E0" w14:textId="77777777" w:rsidR="00F503AF" w:rsidRPr="00F503AF" w:rsidRDefault="00F503AF" w:rsidP="00F503AF">
      <w:pPr>
        <w:numPr>
          <w:ilvl w:val="0"/>
          <w:numId w:val="133"/>
        </w:numPr>
        <w:rPr>
          <w:lang w:val="es-CO"/>
        </w:rPr>
      </w:pPr>
      <w:r w:rsidRPr="00F503AF">
        <w:rPr>
          <w:lang w:val="es-CO"/>
        </w:rPr>
        <w:t xml:space="preserve">Desarrollo de un mecanismo de </w:t>
      </w:r>
      <w:proofErr w:type="spellStart"/>
      <w:r w:rsidRPr="00F503AF">
        <w:rPr>
          <w:lang w:val="es-CO"/>
        </w:rPr>
        <w:t>fallback</w:t>
      </w:r>
      <w:proofErr w:type="spellEnd"/>
      <w:r w:rsidRPr="00F503AF">
        <w:rPr>
          <w:lang w:val="es-CO"/>
        </w:rPr>
        <w:t xml:space="preserve"> o sondeo para los </w:t>
      </w:r>
      <w:proofErr w:type="spellStart"/>
      <w:r w:rsidRPr="00F503AF">
        <w:rPr>
          <w:lang w:val="es-CO"/>
        </w:rPr>
        <w:t>webhooks</w:t>
      </w:r>
      <w:proofErr w:type="spellEnd"/>
      <w:r w:rsidRPr="00F503AF">
        <w:rPr>
          <w:lang w:val="es-CO"/>
        </w:rPr>
        <w:t xml:space="preserve"> de </w:t>
      </w:r>
      <w:proofErr w:type="spellStart"/>
      <w:r w:rsidRPr="00F503AF">
        <w:rPr>
          <w:lang w:val="es-CO"/>
        </w:rPr>
        <w:t>Wompi</w:t>
      </w:r>
      <w:proofErr w:type="spellEnd"/>
      <w:r w:rsidRPr="00F503AF">
        <w:rPr>
          <w:lang w:val="es-CO"/>
        </w:rPr>
        <w:t xml:space="preserve">, para asegurar la consistencia de los datos de pago incluso si una notificación de </w:t>
      </w:r>
      <w:proofErr w:type="spellStart"/>
      <w:r w:rsidRPr="00F503AF">
        <w:rPr>
          <w:lang w:val="es-CO"/>
        </w:rPr>
        <w:t>webhook</w:t>
      </w:r>
      <w:proofErr w:type="spellEnd"/>
      <w:r w:rsidRPr="00F503AF">
        <w:rPr>
          <w:lang w:val="es-CO"/>
        </w:rPr>
        <w:t xml:space="preserve"> falla.</w:t>
      </w:r>
      <w:r w:rsidRPr="00F503AF">
        <w:rPr>
          <w:vertAlign w:val="superscript"/>
          <w:lang w:val="es-CO"/>
        </w:rPr>
        <w:t>1</w:t>
      </w:r>
    </w:p>
    <w:p w14:paraId="5E9D89FA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X. Conclusión y Próximos Pasos Recomendados</w:t>
      </w:r>
    </w:p>
    <w:p w14:paraId="5CC31F1A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La arquitectura y las mejoras tecnológicas propuestas para </w:t>
      </w:r>
      <w:proofErr w:type="spellStart"/>
      <w:r w:rsidRPr="00F503AF">
        <w:rPr>
          <w:lang w:val="es-CO"/>
        </w:rPr>
        <w:t>ZenzSpa</w:t>
      </w:r>
      <w:proofErr w:type="spellEnd"/>
      <w:r w:rsidRPr="00F503AF">
        <w:rPr>
          <w:lang w:val="es-CO"/>
        </w:rPr>
        <w:t xml:space="preserve"> representan una evolución significativa orientada a cumplir con las altas expectativas de rendimiento y experiencia de usuario. La adopción de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>/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para 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, combinada con optimizaciones estratégicas en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 Django y un uso extensivo de Redis para cacheo y tareas asíncronas, sienta las bases para una aplicación moderna, rápida y escalable.</w:t>
      </w:r>
    </w:p>
    <w:p w14:paraId="448D013C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A. Resumen de Beneficios</w:t>
      </w:r>
    </w:p>
    <w:p w14:paraId="70753E00" w14:textId="77777777" w:rsidR="00F503AF" w:rsidRPr="00F503AF" w:rsidRDefault="00F503AF" w:rsidP="00F503AF">
      <w:pPr>
        <w:rPr>
          <w:lang w:val="es-CO"/>
        </w:rPr>
      </w:pPr>
      <w:r w:rsidRPr="00F503AF">
        <w:rPr>
          <w:lang w:val="es-CO"/>
        </w:rPr>
        <w:t xml:space="preserve">La implementación de estas actualizaciones posiciona a </w:t>
      </w:r>
      <w:proofErr w:type="spellStart"/>
      <w:r w:rsidRPr="00F503AF">
        <w:rPr>
          <w:lang w:val="es-CO"/>
        </w:rPr>
        <w:t>ZenzSpa</w:t>
      </w:r>
      <w:proofErr w:type="spellEnd"/>
      <w:r w:rsidRPr="00F503AF">
        <w:rPr>
          <w:lang w:val="es-CO"/>
        </w:rPr>
        <w:t xml:space="preserve"> para:</w:t>
      </w:r>
    </w:p>
    <w:p w14:paraId="5CD872B8" w14:textId="77777777" w:rsidR="00F503AF" w:rsidRPr="00F503AF" w:rsidRDefault="00F503AF" w:rsidP="00F503AF">
      <w:pPr>
        <w:numPr>
          <w:ilvl w:val="0"/>
          <w:numId w:val="134"/>
        </w:numPr>
        <w:rPr>
          <w:lang w:val="es-CO"/>
        </w:rPr>
      </w:pPr>
      <w:r w:rsidRPr="00F503AF">
        <w:rPr>
          <w:b/>
          <w:bCs/>
          <w:lang w:val="es-CO"/>
        </w:rPr>
        <w:lastRenderedPageBreak/>
        <w:t>Ofrecer una "sensación instantánea":</w:t>
      </w:r>
      <w:r w:rsidRPr="00F503AF">
        <w:rPr>
          <w:lang w:val="es-CO"/>
        </w:rPr>
        <w:t xml:space="preserve"> Tiempos de carga reducidos y una interfaz de usuario altamente reactiva gracias a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y las optimizaciones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>.</w:t>
      </w:r>
    </w:p>
    <w:p w14:paraId="76B5EC42" w14:textId="77777777" w:rsidR="00F503AF" w:rsidRPr="00F503AF" w:rsidRDefault="00F503AF" w:rsidP="00F503AF">
      <w:pPr>
        <w:numPr>
          <w:ilvl w:val="0"/>
          <w:numId w:val="134"/>
        </w:numPr>
        <w:rPr>
          <w:lang w:val="es-CO"/>
        </w:rPr>
      </w:pPr>
      <w:r w:rsidRPr="00F503AF">
        <w:rPr>
          <w:b/>
          <w:bCs/>
          <w:lang w:val="es-CO"/>
        </w:rPr>
        <w:t>Mejorar la escalabilidad y fiabilidad:</w:t>
      </w:r>
      <w:r w:rsidRPr="00F503AF">
        <w:rPr>
          <w:lang w:val="es-CO"/>
        </w:rPr>
        <w:t xml:space="preserve"> Una infraestructura robusta y estrategias de optimización que permiten manejar un mayor número de usuarios y asegurar la consistencia de los datos.</w:t>
      </w:r>
    </w:p>
    <w:p w14:paraId="3C35A400" w14:textId="77777777" w:rsidR="00F503AF" w:rsidRPr="00F503AF" w:rsidRDefault="00F503AF" w:rsidP="00F503AF">
      <w:pPr>
        <w:numPr>
          <w:ilvl w:val="0"/>
          <w:numId w:val="134"/>
        </w:numPr>
        <w:rPr>
          <w:lang w:val="es-CO"/>
        </w:rPr>
      </w:pPr>
      <w:r w:rsidRPr="00F503AF">
        <w:rPr>
          <w:b/>
          <w:bCs/>
          <w:lang w:val="es-CO"/>
        </w:rPr>
        <w:t>Aumentar la mantenibilidad:</w:t>
      </w:r>
      <w:r w:rsidRPr="00F503AF">
        <w:rPr>
          <w:lang w:val="es-CO"/>
        </w:rPr>
        <w:t xml:space="preserve"> Código más limpio y modular tanto en el </w:t>
      </w:r>
      <w:proofErr w:type="spellStart"/>
      <w:r w:rsidRPr="00F503AF">
        <w:rPr>
          <w:lang w:val="es-CO"/>
        </w:rPr>
        <w:t>frontend</w:t>
      </w:r>
      <w:proofErr w:type="spellEnd"/>
      <w:r w:rsidRPr="00F503AF">
        <w:rPr>
          <w:lang w:val="es-CO"/>
        </w:rPr>
        <w:t xml:space="preserve"> como en el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>.</w:t>
      </w:r>
    </w:p>
    <w:p w14:paraId="70E16FEF" w14:textId="77777777" w:rsidR="00F503AF" w:rsidRPr="00F503AF" w:rsidRDefault="00F503AF" w:rsidP="00F503AF">
      <w:pPr>
        <w:numPr>
          <w:ilvl w:val="0"/>
          <w:numId w:val="134"/>
        </w:numPr>
        <w:rPr>
          <w:lang w:val="es-CO"/>
        </w:rPr>
      </w:pPr>
      <w:r w:rsidRPr="00F503AF">
        <w:rPr>
          <w:b/>
          <w:bCs/>
          <w:lang w:val="es-CO"/>
        </w:rPr>
        <w:t>Fortalecer la seguridad:</w:t>
      </w:r>
      <w:r w:rsidRPr="00F503AF">
        <w:rPr>
          <w:lang w:val="es-CO"/>
        </w:rPr>
        <w:t xml:space="preserve"> Adopción de mejores prácticas y herramientas para proteger los datos de los usuarios y la integridad de la plataforma.</w:t>
      </w:r>
    </w:p>
    <w:p w14:paraId="13901F29" w14:textId="77777777" w:rsidR="00F503AF" w:rsidRPr="00F503AF" w:rsidRDefault="00F503AF" w:rsidP="00F503AF">
      <w:pPr>
        <w:numPr>
          <w:ilvl w:val="0"/>
          <w:numId w:val="134"/>
        </w:numPr>
        <w:rPr>
          <w:lang w:val="es-CO"/>
        </w:rPr>
      </w:pPr>
      <w:r w:rsidRPr="00F503AF">
        <w:rPr>
          <w:b/>
          <w:bCs/>
          <w:lang w:val="es-CO"/>
        </w:rPr>
        <w:t>Alinear la tecnología con los objetivos de negocio:</w:t>
      </w:r>
      <w:r w:rsidRPr="00F503AF">
        <w:rPr>
          <w:lang w:val="es-CO"/>
        </w:rPr>
        <w:t xml:space="preserve"> Una plataforma de alto rendimiento es fundamental para alcanzar los </w:t>
      </w:r>
      <w:proofErr w:type="spellStart"/>
      <w:r w:rsidRPr="00F503AF">
        <w:rPr>
          <w:lang w:val="es-CO"/>
        </w:rPr>
        <w:t>KPIs</w:t>
      </w:r>
      <w:proofErr w:type="spellEnd"/>
      <w:r w:rsidRPr="00F503AF">
        <w:rPr>
          <w:lang w:val="es-CO"/>
        </w:rPr>
        <w:t xml:space="preserve"> de reservas online, retención de usuarios VIP y satisfacción del cliente.</w:t>
      </w:r>
      <w:r w:rsidRPr="00F503AF">
        <w:rPr>
          <w:vertAlign w:val="superscript"/>
          <w:lang w:val="es-CO"/>
        </w:rPr>
        <w:t>1</w:t>
      </w:r>
    </w:p>
    <w:p w14:paraId="533F0231" w14:textId="77777777" w:rsidR="00F503AF" w:rsidRPr="00F503AF" w:rsidRDefault="00F503AF" w:rsidP="00F503AF">
      <w:pPr>
        <w:rPr>
          <w:b/>
          <w:bCs/>
          <w:lang w:val="es-CO"/>
        </w:rPr>
      </w:pPr>
      <w:r w:rsidRPr="00F503AF">
        <w:rPr>
          <w:b/>
          <w:bCs/>
          <w:lang w:val="es-CO"/>
        </w:rPr>
        <w:t>C. Consideraciones Adicionales</w:t>
      </w:r>
    </w:p>
    <w:p w14:paraId="3343E439" w14:textId="77777777" w:rsidR="00F503AF" w:rsidRPr="00F503AF" w:rsidRDefault="00F503AF" w:rsidP="00F503AF">
      <w:pPr>
        <w:numPr>
          <w:ilvl w:val="0"/>
          <w:numId w:val="136"/>
        </w:numPr>
        <w:rPr>
          <w:lang w:val="es-CO"/>
        </w:rPr>
      </w:pPr>
      <w:r w:rsidRPr="00F503AF">
        <w:rPr>
          <w:b/>
          <w:bCs/>
          <w:lang w:val="es-CO"/>
        </w:rPr>
        <w:t>Capacitación del Equipo (</w:t>
      </w:r>
      <w:proofErr w:type="spellStart"/>
      <w:r w:rsidRPr="00F503AF">
        <w:rPr>
          <w:b/>
          <w:bCs/>
          <w:lang w:val="es-CO"/>
        </w:rPr>
        <w:t>Team</w:t>
      </w:r>
      <w:proofErr w:type="spellEnd"/>
      <w:r w:rsidRPr="00F503AF">
        <w:rPr>
          <w:b/>
          <w:bCs/>
          <w:lang w:val="es-CO"/>
        </w:rPr>
        <w:t xml:space="preserve"> </w:t>
      </w:r>
      <w:proofErr w:type="spellStart"/>
      <w:r w:rsidRPr="00F503AF">
        <w:rPr>
          <w:b/>
          <w:bCs/>
          <w:lang w:val="es-CO"/>
        </w:rPr>
        <w:t>Upskilling</w:t>
      </w:r>
      <w:proofErr w:type="spellEnd"/>
      <w:r w:rsidRPr="00F503AF">
        <w:rPr>
          <w:b/>
          <w:bCs/>
          <w:lang w:val="es-CO"/>
        </w:rPr>
        <w:t>):</w:t>
      </w:r>
      <w:r w:rsidRPr="00F503AF">
        <w:rPr>
          <w:lang w:val="es-CO"/>
        </w:rPr>
        <w:t xml:space="preserve"> Si el equipo de desarrollo no tiene experiencia previa con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>/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>, se debe planificar un tiempo adecuado para el aprendizaje y la familiarización con esta tecnología y sus mejores prácticas.</w:t>
      </w:r>
    </w:p>
    <w:p w14:paraId="4E97310D" w14:textId="77777777" w:rsidR="00F503AF" w:rsidRPr="00F503AF" w:rsidRDefault="00F503AF" w:rsidP="00F503AF">
      <w:pPr>
        <w:numPr>
          <w:ilvl w:val="0"/>
          <w:numId w:val="136"/>
        </w:numPr>
        <w:rPr>
          <w:lang w:val="es-CO"/>
        </w:rPr>
      </w:pPr>
      <w:r w:rsidRPr="00F503AF">
        <w:rPr>
          <w:b/>
          <w:bCs/>
          <w:lang w:val="es-CO"/>
        </w:rPr>
        <w:t>Validación Iterativa del Rendimiento:</w:t>
      </w:r>
      <w:r w:rsidRPr="00F503AF">
        <w:rPr>
          <w:lang w:val="es-CO"/>
        </w:rPr>
        <w:t xml:space="preserve"> Alcanzar la "sensación instantánea" y cumplir con los </w:t>
      </w:r>
      <w:proofErr w:type="spellStart"/>
      <w:r w:rsidRPr="00F503AF">
        <w:rPr>
          <w:lang w:val="es-CO"/>
        </w:rPr>
        <w:t>NFRs</w:t>
      </w:r>
      <w:proofErr w:type="spellEnd"/>
      <w:r w:rsidRPr="00F503AF">
        <w:rPr>
          <w:lang w:val="es-CO"/>
        </w:rPr>
        <w:t xml:space="preserve"> de rendimiento es un proceso continuo. Tras la implementación inicial de </w:t>
      </w:r>
      <w:proofErr w:type="spellStart"/>
      <w:r w:rsidRPr="00F503AF">
        <w:rPr>
          <w:lang w:val="es-CO"/>
        </w:rPr>
        <w:t>SvelteKit</w:t>
      </w:r>
      <w:proofErr w:type="spellEnd"/>
      <w:r w:rsidRPr="00F503AF">
        <w:rPr>
          <w:lang w:val="es-CO"/>
        </w:rPr>
        <w:t xml:space="preserve"> y las optimizaciones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, es crucial realizar pruebas de rendimiento exhaustivas (utilizando herramientas como </w:t>
      </w:r>
      <w:proofErr w:type="spellStart"/>
      <w:r w:rsidRPr="00F503AF">
        <w:rPr>
          <w:lang w:val="es-CO"/>
        </w:rPr>
        <w:t>Lighthouse</w:t>
      </w:r>
      <w:proofErr w:type="spellEnd"/>
      <w:r w:rsidRPr="00F503AF">
        <w:rPr>
          <w:lang w:val="es-CO"/>
        </w:rPr>
        <w:t xml:space="preserve">, </w:t>
      </w:r>
      <w:proofErr w:type="spellStart"/>
      <w:r w:rsidRPr="00F503AF">
        <w:rPr>
          <w:lang w:val="es-CO"/>
        </w:rPr>
        <w:t>WebPageTest</w:t>
      </w:r>
      <w:proofErr w:type="spellEnd"/>
      <w:r w:rsidRPr="00F503AF">
        <w:rPr>
          <w:lang w:val="es-CO"/>
        </w:rPr>
        <w:t xml:space="preserve">, y perfiles de </w:t>
      </w:r>
      <w:proofErr w:type="spellStart"/>
      <w:r w:rsidRPr="00F503AF">
        <w:rPr>
          <w:lang w:val="es-CO"/>
        </w:rPr>
        <w:t>backend</w:t>
      </w:r>
      <w:proofErr w:type="spellEnd"/>
      <w:r w:rsidRPr="00F503AF">
        <w:rPr>
          <w:lang w:val="es-CO"/>
        </w:rPr>
        <w:t xml:space="preserve">) bajo condiciones realistas. Estos resultados guiarán refinamientos adicionales, como optimizaciones específicas de componentes </w:t>
      </w:r>
      <w:proofErr w:type="spellStart"/>
      <w:r w:rsidRPr="00F503AF">
        <w:rPr>
          <w:lang w:val="es-CO"/>
        </w:rPr>
        <w:t>Svelte</w:t>
      </w:r>
      <w:proofErr w:type="spellEnd"/>
      <w:r w:rsidRPr="00F503AF">
        <w:rPr>
          <w:lang w:val="es-CO"/>
        </w:rPr>
        <w:t>, ajustes en las estrategias de cacheo o indexación adicional en la base de datos. Este ciclo de construir, medir, aprender y refinar será fundamental.</w:t>
      </w:r>
    </w:p>
    <w:p w14:paraId="1941B177" w14:textId="77777777" w:rsidR="00F503AF" w:rsidRPr="00F503AF" w:rsidRDefault="00F503AF" w:rsidP="00F503AF">
      <w:pPr>
        <w:numPr>
          <w:ilvl w:val="0"/>
          <w:numId w:val="136"/>
        </w:numPr>
        <w:rPr>
          <w:lang w:val="es-CO"/>
        </w:rPr>
      </w:pPr>
      <w:r w:rsidRPr="00F503AF">
        <w:rPr>
          <w:b/>
          <w:bCs/>
          <w:lang w:val="es-CO"/>
        </w:rPr>
        <w:t>Revisión de Omisiones Potenciales:</w:t>
      </w:r>
      <w:r w:rsidRPr="00F503AF">
        <w:rPr>
          <w:lang w:val="es-CO"/>
        </w:rPr>
        <w:t xml:space="preserve"> Es importante revisar y planificar el abordaje de las "OMISIONES POTENCIALES A VIGILAR" identificadas en el </w:t>
      </w:r>
      <w:proofErr w:type="spellStart"/>
      <w:r w:rsidRPr="00F503AF">
        <w:rPr>
          <w:lang w:val="es-CO"/>
        </w:rPr>
        <w:t>blueprint</w:t>
      </w:r>
      <w:proofErr w:type="spellEnd"/>
      <w:r w:rsidRPr="00F503AF">
        <w:rPr>
          <w:lang w:val="es-CO"/>
        </w:rPr>
        <w:t xml:space="preserve"> original </w:t>
      </w:r>
      <w:r w:rsidRPr="00F503AF">
        <w:rPr>
          <w:vertAlign w:val="superscript"/>
          <w:lang w:val="es-CO"/>
        </w:rPr>
        <w:t>1</w:t>
      </w:r>
      <w:r w:rsidRPr="00F503AF">
        <w:rPr>
          <w:lang w:val="es-CO"/>
        </w:rPr>
        <w:t xml:space="preserve">, tales como la gestión avanzada de pagos recurrentes fallidos, consideraciones de GDPR si la aplicación se expande geográficamente, la escalabilidad de Redis a largo plazo, y los </w:t>
      </w:r>
      <w:proofErr w:type="spellStart"/>
      <w:r w:rsidRPr="00F503AF">
        <w:rPr>
          <w:lang w:val="es-CO"/>
        </w:rPr>
        <w:t>fallbacks</w:t>
      </w:r>
      <w:proofErr w:type="spellEnd"/>
      <w:r w:rsidRPr="00F503AF">
        <w:rPr>
          <w:lang w:val="es-CO"/>
        </w:rPr>
        <w:t xml:space="preserve"> para servicios externos críticos.</w:t>
      </w:r>
    </w:p>
    <w:p w14:paraId="37A6B7C2" w14:textId="2D9A0B7D" w:rsidR="00F53E64" w:rsidRPr="00F503AF" w:rsidRDefault="00F53E64" w:rsidP="00F503AF">
      <w:pPr>
        <w:rPr>
          <w:lang w:val="es-CO"/>
        </w:rPr>
      </w:pPr>
    </w:p>
    <w:sectPr w:rsidR="00F53E64" w:rsidRPr="00F50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A45D8"/>
    <w:multiLevelType w:val="multilevel"/>
    <w:tmpl w:val="49F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A34B4B"/>
    <w:multiLevelType w:val="multilevel"/>
    <w:tmpl w:val="8F1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8C421E"/>
    <w:multiLevelType w:val="multilevel"/>
    <w:tmpl w:val="59FA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BE6B76"/>
    <w:multiLevelType w:val="multilevel"/>
    <w:tmpl w:val="AC8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D85E5A"/>
    <w:multiLevelType w:val="multilevel"/>
    <w:tmpl w:val="E2D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93C42"/>
    <w:multiLevelType w:val="multilevel"/>
    <w:tmpl w:val="BD4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6E5D54"/>
    <w:multiLevelType w:val="multilevel"/>
    <w:tmpl w:val="65C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DF4D65"/>
    <w:multiLevelType w:val="multilevel"/>
    <w:tmpl w:val="D26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0B5932"/>
    <w:multiLevelType w:val="multilevel"/>
    <w:tmpl w:val="432A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020D0"/>
    <w:multiLevelType w:val="multilevel"/>
    <w:tmpl w:val="1E0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34530D"/>
    <w:multiLevelType w:val="multilevel"/>
    <w:tmpl w:val="BADC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9F6B1D"/>
    <w:multiLevelType w:val="multilevel"/>
    <w:tmpl w:val="0CD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A84BFD"/>
    <w:multiLevelType w:val="multilevel"/>
    <w:tmpl w:val="F71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F63E0F"/>
    <w:multiLevelType w:val="multilevel"/>
    <w:tmpl w:val="E9AE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D13B2"/>
    <w:multiLevelType w:val="multilevel"/>
    <w:tmpl w:val="7FD6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65E90"/>
    <w:multiLevelType w:val="multilevel"/>
    <w:tmpl w:val="22BE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E79CE"/>
    <w:multiLevelType w:val="multilevel"/>
    <w:tmpl w:val="42B4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834CEF"/>
    <w:multiLevelType w:val="multilevel"/>
    <w:tmpl w:val="667C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9167B5"/>
    <w:multiLevelType w:val="multilevel"/>
    <w:tmpl w:val="974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AE5786"/>
    <w:multiLevelType w:val="multilevel"/>
    <w:tmpl w:val="D6DE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A318B1"/>
    <w:multiLevelType w:val="multilevel"/>
    <w:tmpl w:val="E11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094218"/>
    <w:multiLevelType w:val="multilevel"/>
    <w:tmpl w:val="AAAE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EF5644"/>
    <w:multiLevelType w:val="multilevel"/>
    <w:tmpl w:val="7110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9A7959"/>
    <w:multiLevelType w:val="multilevel"/>
    <w:tmpl w:val="4E7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FF0B1E"/>
    <w:multiLevelType w:val="multilevel"/>
    <w:tmpl w:val="5CB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524853"/>
    <w:multiLevelType w:val="multilevel"/>
    <w:tmpl w:val="A2AA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704C7A"/>
    <w:multiLevelType w:val="multilevel"/>
    <w:tmpl w:val="467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AB367B"/>
    <w:multiLevelType w:val="multilevel"/>
    <w:tmpl w:val="9E2E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81AF2"/>
    <w:multiLevelType w:val="multilevel"/>
    <w:tmpl w:val="D9B2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9258B"/>
    <w:multiLevelType w:val="multilevel"/>
    <w:tmpl w:val="E33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FF2C0F"/>
    <w:multiLevelType w:val="multilevel"/>
    <w:tmpl w:val="D5A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D10041"/>
    <w:multiLevelType w:val="multilevel"/>
    <w:tmpl w:val="BC5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706759"/>
    <w:multiLevelType w:val="multilevel"/>
    <w:tmpl w:val="29DA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846FB4"/>
    <w:multiLevelType w:val="multilevel"/>
    <w:tmpl w:val="213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343A8"/>
    <w:multiLevelType w:val="multilevel"/>
    <w:tmpl w:val="A23A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A81F37"/>
    <w:multiLevelType w:val="multilevel"/>
    <w:tmpl w:val="5B1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B475AB"/>
    <w:multiLevelType w:val="multilevel"/>
    <w:tmpl w:val="D4B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9477EE"/>
    <w:multiLevelType w:val="multilevel"/>
    <w:tmpl w:val="4EA6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BD21D4"/>
    <w:multiLevelType w:val="multilevel"/>
    <w:tmpl w:val="F688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154BFD"/>
    <w:multiLevelType w:val="multilevel"/>
    <w:tmpl w:val="F932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F60E9A"/>
    <w:multiLevelType w:val="multilevel"/>
    <w:tmpl w:val="D8C4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4719BF"/>
    <w:multiLevelType w:val="multilevel"/>
    <w:tmpl w:val="DEBA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651CEF"/>
    <w:multiLevelType w:val="multilevel"/>
    <w:tmpl w:val="89F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AB3A93"/>
    <w:multiLevelType w:val="multilevel"/>
    <w:tmpl w:val="CA7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EE2191"/>
    <w:multiLevelType w:val="multilevel"/>
    <w:tmpl w:val="C67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050169"/>
    <w:multiLevelType w:val="multilevel"/>
    <w:tmpl w:val="80C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1D270A"/>
    <w:multiLevelType w:val="multilevel"/>
    <w:tmpl w:val="EACE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8A20CFD"/>
    <w:multiLevelType w:val="multilevel"/>
    <w:tmpl w:val="E9F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BE4B1F"/>
    <w:multiLevelType w:val="multilevel"/>
    <w:tmpl w:val="687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D103BB"/>
    <w:multiLevelType w:val="multilevel"/>
    <w:tmpl w:val="8010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973CDA"/>
    <w:multiLevelType w:val="multilevel"/>
    <w:tmpl w:val="5AB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A1F282F"/>
    <w:multiLevelType w:val="multilevel"/>
    <w:tmpl w:val="8F0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563EF5"/>
    <w:multiLevelType w:val="multilevel"/>
    <w:tmpl w:val="14BC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BC1599"/>
    <w:multiLevelType w:val="multilevel"/>
    <w:tmpl w:val="60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1A0D4C"/>
    <w:multiLevelType w:val="multilevel"/>
    <w:tmpl w:val="A7A4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0537D1"/>
    <w:multiLevelType w:val="multilevel"/>
    <w:tmpl w:val="05F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9256FA"/>
    <w:multiLevelType w:val="multilevel"/>
    <w:tmpl w:val="FE38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AC0281"/>
    <w:multiLevelType w:val="multilevel"/>
    <w:tmpl w:val="9860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DA5661"/>
    <w:multiLevelType w:val="multilevel"/>
    <w:tmpl w:val="222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EB71C4"/>
    <w:multiLevelType w:val="multilevel"/>
    <w:tmpl w:val="6F3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F85931"/>
    <w:multiLevelType w:val="multilevel"/>
    <w:tmpl w:val="0456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122FD2"/>
    <w:multiLevelType w:val="multilevel"/>
    <w:tmpl w:val="8548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1B9440E"/>
    <w:multiLevelType w:val="multilevel"/>
    <w:tmpl w:val="095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CA362B"/>
    <w:multiLevelType w:val="multilevel"/>
    <w:tmpl w:val="A166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96431C"/>
    <w:multiLevelType w:val="multilevel"/>
    <w:tmpl w:val="A9B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1870AE"/>
    <w:multiLevelType w:val="multilevel"/>
    <w:tmpl w:val="0856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B32CB5"/>
    <w:multiLevelType w:val="multilevel"/>
    <w:tmpl w:val="BD08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20020C"/>
    <w:multiLevelType w:val="multilevel"/>
    <w:tmpl w:val="57F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5D323D"/>
    <w:multiLevelType w:val="multilevel"/>
    <w:tmpl w:val="030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7129A5"/>
    <w:multiLevelType w:val="multilevel"/>
    <w:tmpl w:val="D55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B26B9D"/>
    <w:multiLevelType w:val="multilevel"/>
    <w:tmpl w:val="5E76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0314AE"/>
    <w:multiLevelType w:val="multilevel"/>
    <w:tmpl w:val="391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4729FC"/>
    <w:multiLevelType w:val="multilevel"/>
    <w:tmpl w:val="B1F2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6747BB"/>
    <w:multiLevelType w:val="multilevel"/>
    <w:tmpl w:val="24D4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846DA2"/>
    <w:multiLevelType w:val="multilevel"/>
    <w:tmpl w:val="6E9A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9558B0"/>
    <w:multiLevelType w:val="multilevel"/>
    <w:tmpl w:val="5A3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2D06C7"/>
    <w:multiLevelType w:val="multilevel"/>
    <w:tmpl w:val="7ED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F923C4"/>
    <w:multiLevelType w:val="multilevel"/>
    <w:tmpl w:val="95FC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932B2E"/>
    <w:multiLevelType w:val="multilevel"/>
    <w:tmpl w:val="8DE0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DE5764"/>
    <w:multiLevelType w:val="multilevel"/>
    <w:tmpl w:val="B9A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294F77"/>
    <w:multiLevelType w:val="multilevel"/>
    <w:tmpl w:val="7740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4CE654E"/>
    <w:multiLevelType w:val="multilevel"/>
    <w:tmpl w:val="419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934887"/>
    <w:multiLevelType w:val="multilevel"/>
    <w:tmpl w:val="5C1C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0F4523"/>
    <w:multiLevelType w:val="multilevel"/>
    <w:tmpl w:val="387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525420"/>
    <w:multiLevelType w:val="multilevel"/>
    <w:tmpl w:val="2AC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7E25F7C"/>
    <w:multiLevelType w:val="multilevel"/>
    <w:tmpl w:val="BE76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045521"/>
    <w:multiLevelType w:val="multilevel"/>
    <w:tmpl w:val="1B7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9B20513"/>
    <w:multiLevelType w:val="multilevel"/>
    <w:tmpl w:val="C43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ACC4343"/>
    <w:multiLevelType w:val="multilevel"/>
    <w:tmpl w:val="4C0C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B6E09CD"/>
    <w:multiLevelType w:val="multilevel"/>
    <w:tmpl w:val="8024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C0E6BD9"/>
    <w:multiLevelType w:val="multilevel"/>
    <w:tmpl w:val="64D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CB50DF6"/>
    <w:multiLevelType w:val="multilevel"/>
    <w:tmpl w:val="75D8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3E357F"/>
    <w:multiLevelType w:val="multilevel"/>
    <w:tmpl w:val="14F6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4F6495"/>
    <w:multiLevelType w:val="multilevel"/>
    <w:tmpl w:val="E56C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25E24C2"/>
    <w:multiLevelType w:val="multilevel"/>
    <w:tmpl w:val="B306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B11806"/>
    <w:multiLevelType w:val="multilevel"/>
    <w:tmpl w:val="8562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982432"/>
    <w:multiLevelType w:val="multilevel"/>
    <w:tmpl w:val="AF9C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7C37F9"/>
    <w:multiLevelType w:val="multilevel"/>
    <w:tmpl w:val="2FC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58818B6"/>
    <w:multiLevelType w:val="multilevel"/>
    <w:tmpl w:val="5094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2B71E4"/>
    <w:multiLevelType w:val="multilevel"/>
    <w:tmpl w:val="FC5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7EC4E4B"/>
    <w:multiLevelType w:val="multilevel"/>
    <w:tmpl w:val="AD38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9850CB4"/>
    <w:multiLevelType w:val="multilevel"/>
    <w:tmpl w:val="FAE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C17B05"/>
    <w:multiLevelType w:val="multilevel"/>
    <w:tmpl w:val="6218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F66AB5"/>
    <w:multiLevelType w:val="multilevel"/>
    <w:tmpl w:val="FD3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5F1C94"/>
    <w:multiLevelType w:val="multilevel"/>
    <w:tmpl w:val="1CE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A47C67"/>
    <w:multiLevelType w:val="multilevel"/>
    <w:tmpl w:val="BC7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CE04041"/>
    <w:multiLevelType w:val="multilevel"/>
    <w:tmpl w:val="5D7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CF900A3"/>
    <w:multiLevelType w:val="multilevel"/>
    <w:tmpl w:val="1F84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E3A30E8"/>
    <w:multiLevelType w:val="multilevel"/>
    <w:tmpl w:val="E7C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5C39EA"/>
    <w:multiLevelType w:val="multilevel"/>
    <w:tmpl w:val="0B1C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CF0643"/>
    <w:multiLevelType w:val="multilevel"/>
    <w:tmpl w:val="E480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5A32EC"/>
    <w:multiLevelType w:val="multilevel"/>
    <w:tmpl w:val="A9A2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1EB372C"/>
    <w:multiLevelType w:val="multilevel"/>
    <w:tmpl w:val="930C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F77AA4"/>
    <w:multiLevelType w:val="multilevel"/>
    <w:tmpl w:val="759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2D2326"/>
    <w:multiLevelType w:val="multilevel"/>
    <w:tmpl w:val="5F4A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255E6E"/>
    <w:multiLevelType w:val="multilevel"/>
    <w:tmpl w:val="E5FA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AF0554"/>
    <w:multiLevelType w:val="multilevel"/>
    <w:tmpl w:val="2728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45E2946"/>
    <w:multiLevelType w:val="multilevel"/>
    <w:tmpl w:val="1CAC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694BFC"/>
    <w:multiLevelType w:val="multilevel"/>
    <w:tmpl w:val="8000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74508D"/>
    <w:multiLevelType w:val="multilevel"/>
    <w:tmpl w:val="DC5C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782A84"/>
    <w:multiLevelType w:val="multilevel"/>
    <w:tmpl w:val="969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FD0365"/>
    <w:multiLevelType w:val="multilevel"/>
    <w:tmpl w:val="B7C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B35822"/>
    <w:multiLevelType w:val="multilevel"/>
    <w:tmpl w:val="9FB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DA2354"/>
    <w:multiLevelType w:val="multilevel"/>
    <w:tmpl w:val="FDFA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A9303A"/>
    <w:multiLevelType w:val="multilevel"/>
    <w:tmpl w:val="C594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B683D5D"/>
    <w:multiLevelType w:val="multilevel"/>
    <w:tmpl w:val="9E7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AF73EA"/>
    <w:multiLevelType w:val="multilevel"/>
    <w:tmpl w:val="7222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EB5AB4"/>
    <w:multiLevelType w:val="multilevel"/>
    <w:tmpl w:val="DE9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930074"/>
    <w:multiLevelType w:val="multilevel"/>
    <w:tmpl w:val="449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7A3A1F"/>
    <w:multiLevelType w:val="multilevel"/>
    <w:tmpl w:val="F3C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EAC7FEF"/>
    <w:multiLevelType w:val="multilevel"/>
    <w:tmpl w:val="A21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F347AAC"/>
    <w:multiLevelType w:val="multilevel"/>
    <w:tmpl w:val="E2D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EE11C2"/>
    <w:multiLevelType w:val="multilevel"/>
    <w:tmpl w:val="CDFC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013B06"/>
    <w:multiLevelType w:val="multilevel"/>
    <w:tmpl w:val="0C32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4D449C1"/>
    <w:multiLevelType w:val="multilevel"/>
    <w:tmpl w:val="825A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5A3A98"/>
    <w:multiLevelType w:val="multilevel"/>
    <w:tmpl w:val="0F4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D63D15"/>
    <w:multiLevelType w:val="multilevel"/>
    <w:tmpl w:val="447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86258F"/>
    <w:multiLevelType w:val="multilevel"/>
    <w:tmpl w:val="3C46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1060E2"/>
    <w:multiLevelType w:val="multilevel"/>
    <w:tmpl w:val="2998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F86C09"/>
    <w:multiLevelType w:val="multilevel"/>
    <w:tmpl w:val="ABE2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BB77B7E"/>
    <w:multiLevelType w:val="multilevel"/>
    <w:tmpl w:val="B264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C087FF0"/>
    <w:multiLevelType w:val="multilevel"/>
    <w:tmpl w:val="EEF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CCE2C76"/>
    <w:multiLevelType w:val="multilevel"/>
    <w:tmpl w:val="C8C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CDD0500"/>
    <w:multiLevelType w:val="multilevel"/>
    <w:tmpl w:val="0A0C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E6777B8"/>
    <w:multiLevelType w:val="multilevel"/>
    <w:tmpl w:val="5E9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E863886"/>
    <w:multiLevelType w:val="multilevel"/>
    <w:tmpl w:val="39EEC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E86526"/>
    <w:multiLevelType w:val="multilevel"/>
    <w:tmpl w:val="6886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306557">
    <w:abstractNumId w:val="8"/>
  </w:num>
  <w:num w:numId="2" w16cid:durableId="1841852539">
    <w:abstractNumId w:val="6"/>
  </w:num>
  <w:num w:numId="3" w16cid:durableId="1858232216">
    <w:abstractNumId w:val="5"/>
  </w:num>
  <w:num w:numId="4" w16cid:durableId="1385175521">
    <w:abstractNumId w:val="4"/>
  </w:num>
  <w:num w:numId="5" w16cid:durableId="1566993921">
    <w:abstractNumId w:val="7"/>
  </w:num>
  <w:num w:numId="6" w16cid:durableId="794760128">
    <w:abstractNumId w:val="3"/>
  </w:num>
  <w:num w:numId="7" w16cid:durableId="1939823475">
    <w:abstractNumId w:val="2"/>
  </w:num>
  <w:num w:numId="8" w16cid:durableId="1228760742">
    <w:abstractNumId w:val="1"/>
  </w:num>
  <w:num w:numId="9" w16cid:durableId="706879079">
    <w:abstractNumId w:val="0"/>
  </w:num>
  <w:num w:numId="10" w16cid:durableId="501434984">
    <w:abstractNumId w:val="101"/>
  </w:num>
  <w:num w:numId="11" w16cid:durableId="730731087">
    <w:abstractNumId w:val="59"/>
  </w:num>
  <w:num w:numId="12" w16cid:durableId="541748655">
    <w:abstractNumId w:val="134"/>
  </w:num>
  <w:num w:numId="13" w16cid:durableId="243497857">
    <w:abstractNumId w:val="139"/>
  </w:num>
  <w:num w:numId="14" w16cid:durableId="1763449047">
    <w:abstractNumId w:val="33"/>
  </w:num>
  <w:num w:numId="15" w16cid:durableId="1371565366">
    <w:abstractNumId w:val="32"/>
  </w:num>
  <w:num w:numId="16" w16cid:durableId="245388421">
    <w:abstractNumId w:val="13"/>
  </w:num>
  <w:num w:numId="17" w16cid:durableId="1425423233">
    <w:abstractNumId w:val="93"/>
  </w:num>
  <w:num w:numId="18" w16cid:durableId="513615399">
    <w:abstractNumId w:val="12"/>
  </w:num>
  <w:num w:numId="19" w16cid:durableId="187183388">
    <w:abstractNumId w:val="112"/>
  </w:num>
  <w:num w:numId="20" w16cid:durableId="1038236633">
    <w:abstractNumId w:val="69"/>
  </w:num>
  <w:num w:numId="21" w16cid:durableId="1943757075">
    <w:abstractNumId w:val="68"/>
  </w:num>
  <w:num w:numId="22" w16cid:durableId="1256741821">
    <w:abstractNumId w:val="126"/>
  </w:num>
  <w:num w:numId="23" w16cid:durableId="1545822943">
    <w:abstractNumId w:val="48"/>
  </w:num>
  <w:num w:numId="24" w16cid:durableId="1214737281">
    <w:abstractNumId w:val="103"/>
  </w:num>
  <w:num w:numId="25" w16cid:durableId="994065783">
    <w:abstractNumId w:val="24"/>
  </w:num>
  <w:num w:numId="26" w16cid:durableId="450130855">
    <w:abstractNumId w:val="85"/>
  </w:num>
  <w:num w:numId="27" w16cid:durableId="2068844189">
    <w:abstractNumId w:val="22"/>
  </w:num>
  <w:num w:numId="28" w16cid:durableId="1826975053">
    <w:abstractNumId w:val="107"/>
  </w:num>
  <w:num w:numId="29" w16cid:durableId="255945881">
    <w:abstractNumId w:val="145"/>
  </w:num>
  <w:num w:numId="30" w16cid:durableId="1278876422">
    <w:abstractNumId w:val="18"/>
  </w:num>
  <w:num w:numId="31" w16cid:durableId="1577208401">
    <w:abstractNumId w:val="152"/>
  </w:num>
  <w:num w:numId="32" w16cid:durableId="1245912713">
    <w:abstractNumId w:val="97"/>
  </w:num>
  <w:num w:numId="33" w16cid:durableId="1427188113">
    <w:abstractNumId w:val="36"/>
  </w:num>
  <w:num w:numId="34" w16cid:durableId="514928726">
    <w:abstractNumId w:val="104"/>
  </w:num>
  <w:num w:numId="35" w16cid:durableId="1927567446">
    <w:abstractNumId w:val="15"/>
  </w:num>
  <w:num w:numId="36" w16cid:durableId="769661193">
    <w:abstractNumId w:val="54"/>
  </w:num>
  <w:num w:numId="37" w16cid:durableId="279991358">
    <w:abstractNumId w:val="67"/>
  </w:num>
  <w:num w:numId="38" w16cid:durableId="2027369415">
    <w:abstractNumId w:val="58"/>
  </w:num>
  <w:num w:numId="39" w16cid:durableId="173613165">
    <w:abstractNumId w:val="46"/>
  </w:num>
  <w:num w:numId="40" w16cid:durableId="1844196253">
    <w:abstractNumId w:val="39"/>
  </w:num>
  <w:num w:numId="41" w16cid:durableId="144972953">
    <w:abstractNumId w:val="115"/>
  </w:num>
  <w:num w:numId="42" w16cid:durableId="1595280690">
    <w:abstractNumId w:val="96"/>
  </w:num>
  <w:num w:numId="43" w16cid:durableId="503789893">
    <w:abstractNumId w:val="127"/>
  </w:num>
  <w:num w:numId="44" w16cid:durableId="1322271929">
    <w:abstractNumId w:val="113"/>
  </w:num>
  <w:num w:numId="45" w16cid:durableId="1819686141">
    <w:abstractNumId w:val="45"/>
  </w:num>
  <w:num w:numId="46" w16cid:durableId="1220440989">
    <w:abstractNumId w:val="38"/>
  </w:num>
  <w:num w:numId="47" w16cid:durableId="862985964">
    <w:abstractNumId w:val="43"/>
  </w:num>
  <w:num w:numId="48" w16cid:durableId="662853428">
    <w:abstractNumId w:val="131"/>
  </w:num>
  <w:num w:numId="49" w16cid:durableId="441917469">
    <w:abstractNumId w:val="86"/>
  </w:num>
  <w:num w:numId="50" w16cid:durableId="1699349965">
    <w:abstractNumId w:val="40"/>
  </w:num>
  <w:num w:numId="51" w16cid:durableId="2097898409">
    <w:abstractNumId w:val="92"/>
  </w:num>
  <w:num w:numId="52" w16cid:durableId="1458337516">
    <w:abstractNumId w:val="29"/>
  </w:num>
  <w:num w:numId="53" w16cid:durableId="1182477572">
    <w:abstractNumId w:val="41"/>
  </w:num>
  <w:num w:numId="54" w16cid:durableId="2040084675">
    <w:abstractNumId w:val="71"/>
  </w:num>
  <w:num w:numId="55" w16cid:durableId="2075620787">
    <w:abstractNumId w:val="94"/>
  </w:num>
  <w:num w:numId="56" w16cid:durableId="1556549520">
    <w:abstractNumId w:val="30"/>
  </w:num>
  <w:num w:numId="57" w16cid:durableId="1799639013">
    <w:abstractNumId w:val="87"/>
  </w:num>
  <w:num w:numId="58" w16cid:durableId="238445727">
    <w:abstractNumId w:val="95"/>
  </w:num>
  <w:num w:numId="59" w16cid:durableId="65300364">
    <w:abstractNumId w:val="137"/>
  </w:num>
  <w:num w:numId="60" w16cid:durableId="2140143816">
    <w:abstractNumId w:val="83"/>
  </w:num>
  <w:num w:numId="61" w16cid:durableId="1509248768">
    <w:abstractNumId w:val="47"/>
  </w:num>
  <w:num w:numId="62" w16cid:durableId="1860927472">
    <w:abstractNumId w:val="11"/>
  </w:num>
  <w:num w:numId="63" w16cid:durableId="1539929105">
    <w:abstractNumId w:val="148"/>
  </w:num>
  <w:num w:numId="64" w16cid:durableId="1889099327">
    <w:abstractNumId w:val="140"/>
  </w:num>
  <w:num w:numId="65" w16cid:durableId="1599212253">
    <w:abstractNumId w:val="117"/>
  </w:num>
  <w:num w:numId="66" w16cid:durableId="1037656997">
    <w:abstractNumId w:val="143"/>
  </w:num>
  <w:num w:numId="67" w16cid:durableId="1728913784">
    <w:abstractNumId w:val="10"/>
  </w:num>
  <w:num w:numId="68" w16cid:durableId="295792422">
    <w:abstractNumId w:val="61"/>
  </w:num>
  <w:num w:numId="69" w16cid:durableId="972101118">
    <w:abstractNumId w:val="123"/>
  </w:num>
  <w:num w:numId="70" w16cid:durableId="163790709">
    <w:abstractNumId w:val="116"/>
  </w:num>
  <w:num w:numId="71" w16cid:durableId="688025330">
    <w:abstractNumId w:val="81"/>
  </w:num>
  <w:num w:numId="72" w16cid:durableId="241330328">
    <w:abstractNumId w:val="147"/>
  </w:num>
  <w:num w:numId="73" w16cid:durableId="63723859">
    <w:abstractNumId w:val="119"/>
  </w:num>
  <w:num w:numId="74" w16cid:durableId="1369909357">
    <w:abstractNumId w:val="155"/>
  </w:num>
  <w:num w:numId="75" w16cid:durableId="817847407">
    <w:abstractNumId w:val="42"/>
  </w:num>
  <w:num w:numId="76" w16cid:durableId="1054810738">
    <w:abstractNumId w:val="128"/>
  </w:num>
  <w:num w:numId="77" w16cid:durableId="895973099">
    <w:abstractNumId w:val="82"/>
  </w:num>
  <w:num w:numId="78" w16cid:durableId="278297252">
    <w:abstractNumId w:val="105"/>
  </w:num>
  <w:num w:numId="79" w16cid:durableId="1729263920">
    <w:abstractNumId w:val="90"/>
  </w:num>
  <w:num w:numId="80" w16cid:durableId="604727491">
    <w:abstractNumId w:val="141"/>
  </w:num>
  <w:num w:numId="81" w16cid:durableId="928083899">
    <w:abstractNumId w:val="99"/>
  </w:num>
  <w:num w:numId="82" w16cid:durableId="247809149">
    <w:abstractNumId w:val="37"/>
  </w:num>
  <w:num w:numId="83" w16cid:durableId="1720663166">
    <w:abstractNumId w:val="44"/>
  </w:num>
  <w:num w:numId="84" w16cid:durableId="676662660">
    <w:abstractNumId w:val="146"/>
  </w:num>
  <w:num w:numId="85" w16cid:durableId="1641299515">
    <w:abstractNumId w:val="60"/>
  </w:num>
  <w:num w:numId="86" w16cid:durableId="1222863109">
    <w:abstractNumId w:val="62"/>
  </w:num>
  <w:num w:numId="87" w16cid:durableId="582376781">
    <w:abstractNumId w:val="84"/>
  </w:num>
  <w:num w:numId="88" w16cid:durableId="600988046">
    <w:abstractNumId w:val="65"/>
  </w:num>
  <w:num w:numId="89" w16cid:durableId="831993791">
    <w:abstractNumId w:val="125"/>
  </w:num>
  <w:num w:numId="90" w16cid:durableId="1416054205">
    <w:abstractNumId w:val="118"/>
  </w:num>
  <w:num w:numId="91" w16cid:durableId="1718118533">
    <w:abstractNumId w:val="79"/>
  </w:num>
  <w:num w:numId="92" w16cid:durableId="184557053">
    <w:abstractNumId w:val="31"/>
  </w:num>
  <w:num w:numId="93" w16cid:durableId="2087534062">
    <w:abstractNumId w:val="55"/>
  </w:num>
  <w:num w:numId="94" w16cid:durableId="1276908912">
    <w:abstractNumId w:val="53"/>
  </w:num>
  <w:num w:numId="95" w16cid:durableId="1094934540">
    <w:abstractNumId w:val="20"/>
  </w:num>
  <w:num w:numId="96" w16cid:durableId="1363437172">
    <w:abstractNumId w:val="149"/>
  </w:num>
  <w:num w:numId="97" w16cid:durableId="1141734043">
    <w:abstractNumId w:val="78"/>
  </w:num>
  <w:num w:numId="98" w16cid:durableId="2020764928">
    <w:abstractNumId w:val="120"/>
  </w:num>
  <w:num w:numId="99" w16cid:durableId="1807694855">
    <w:abstractNumId w:val="129"/>
  </w:num>
  <w:num w:numId="100" w16cid:durableId="1456286645">
    <w:abstractNumId w:val="154"/>
  </w:num>
  <w:num w:numId="101" w16cid:durableId="185482835">
    <w:abstractNumId w:val="136"/>
  </w:num>
  <w:num w:numId="102" w16cid:durableId="1523275537">
    <w:abstractNumId w:val="70"/>
  </w:num>
  <w:num w:numId="103" w16cid:durableId="285040350">
    <w:abstractNumId w:val="153"/>
  </w:num>
  <w:num w:numId="104" w16cid:durableId="285815595">
    <w:abstractNumId w:val="89"/>
  </w:num>
  <w:num w:numId="105" w16cid:durableId="1681396007">
    <w:abstractNumId w:val="72"/>
  </w:num>
  <w:num w:numId="106" w16cid:durableId="592588644">
    <w:abstractNumId w:val="73"/>
  </w:num>
  <w:num w:numId="107" w16cid:durableId="1863008319">
    <w:abstractNumId w:val="88"/>
  </w:num>
  <w:num w:numId="108" w16cid:durableId="389232344">
    <w:abstractNumId w:val="130"/>
  </w:num>
  <w:num w:numId="109" w16cid:durableId="1079208811">
    <w:abstractNumId w:val="98"/>
  </w:num>
  <w:num w:numId="110" w16cid:durableId="413169128">
    <w:abstractNumId w:val="64"/>
  </w:num>
  <w:num w:numId="111" w16cid:durableId="1299070529">
    <w:abstractNumId w:val="21"/>
  </w:num>
  <w:num w:numId="112" w16cid:durableId="1512909748">
    <w:abstractNumId w:val="28"/>
  </w:num>
  <w:num w:numId="113" w16cid:durableId="83840195">
    <w:abstractNumId w:val="28"/>
    <w:lvlOverride w:ilvl="2">
      <w:lvl w:ilvl="2">
        <w:numFmt w:val="decimal"/>
        <w:lvlText w:val="%3."/>
        <w:lvlJc w:val="left"/>
      </w:lvl>
    </w:lvlOverride>
  </w:num>
  <w:num w:numId="114" w16cid:durableId="536165199">
    <w:abstractNumId w:val="23"/>
  </w:num>
  <w:num w:numId="115" w16cid:durableId="236135263">
    <w:abstractNumId w:val="17"/>
  </w:num>
  <w:num w:numId="116" w16cid:durableId="926034131">
    <w:abstractNumId w:val="66"/>
  </w:num>
  <w:num w:numId="117" w16cid:durableId="891699715">
    <w:abstractNumId w:val="111"/>
  </w:num>
  <w:num w:numId="118" w16cid:durableId="1596594182">
    <w:abstractNumId w:val="74"/>
  </w:num>
  <w:num w:numId="119" w16cid:durableId="1055466058">
    <w:abstractNumId w:val="114"/>
  </w:num>
  <w:num w:numId="120" w16cid:durableId="1150710425">
    <w:abstractNumId w:val="56"/>
  </w:num>
  <w:num w:numId="121" w16cid:durableId="2122527508">
    <w:abstractNumId w:val="51"/>
  </w:num>
  <w:num w:numId="122" w16cid:durableId="440612394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3" w16cid:durableId="1663778586">
    <w:abstractNumId w:val="16"/>
  </w:num>
  <w:num w:numId="124" w16cid:durableId="1360819839">
    <w:abstractNumId w:val="35"/>
  </w:num>
  <w:num w:numId="125" w16cid:durableId="1450783810">
    <w:abstractNumId w:val="50"/>
  </w:num>
  <w:num w:numId="126" w16cid:durableId="611784054">
    <w:abstractNumId w:val="26"/>
  </w:num>
  <w:num w:numId="127" w16cid:durableId="674769921">
    <w:abstractNumId w:val="151"/>
  </w:num>
  <w:num w:numId="128" w16cid:durableId="596836974">
    <w:abstractNumId w:val="102"/>
  </w:num>
  <w:num w:numId="129" w16cid:durableId="950475860">
    <w:abstractNumId w:val="121"/>
  </w:num>
  <w:num w:numId="130" w16cid:durableId="1937246370">
    <w:abstractNumId w:val="19"/>
  </w:num>
  <w:num w:numId="131" w16cid:durableId="193082219">
    <w:abstractNumId w:val="106"/>
  </w:num>
  <w:num w:numId="132" w16cid:durableId="1381203208">
    <w:abstractNumId w:val="100"/>
  </w:num>
  <w:num w:numId="133" w16cid:durableId="1856187632">
    <w:abstractNumId w:val="122"/>
  </w:num>
  <w:num w:numId="134" w16cid:durableId="717976418">
    <w:abstractNumId w:val="75"/>
  </w:num>
  <w:num w:numId="135" w16cid:durableId="1373076059">
    <w:abstractNumId w:val="109"/>
  </w:num>
  <w:num w:numId="136" w16cid:durableId="2106530311">
    <w:abstractNumId w:val="80"/>
  </w:num>
  <w:num w:numId="137" w16cid:durableId="1264606773">
    <w:abstractNumId w:val="132"/>
  </w:num>
  <w:num w:numId="138" w16cid:durableId="1096630329">
    <w:abstractNumId w:val="135"/>
  </w:num>
  <w:num w:numId="139" w16cid:durableId="896017310">
    <w:abstractNumId w:val="27"/>
  </w:num>
  <w:num w:numId="140" w16cid:durableId="716465150">
    <w:abstractNumId w:val="52"/>
  </w:num>
  <w:num w:numId="141" w16cid:durableId="845944378">
    <w:abstractNumId w:val="110"/>
  </w:num>
  <w:num w:numId="142" w16cid:durableId="2117360572">
    <w:abstractNumId w:val="108"/>
  </w:num>
  <w:num w:numId="143" w16cid:durableId="923028265">
    <w:abstractNumId w:val="150"/>
  </w:num>
  <w:num w:numId="144" w16cid:durableId="927884126">
    <w:abstractNumId w:val="144"/>
  </w:num>
  <w:num w:numId="145" w16cid:durableId="828442397">
    <w:abstractNumId w:val="91"/>
  </w:num>
  <w:num w:numId="146" w16cid:durableId="1373076786">
    <w:abstractNumId w:val="14"/>
  </w:num>
  <w:num w:numId="147" w16cid:durableId="540168161">
    <w:abstractNumId w:val="57"/>
  </w:num>
  <w:num w:numId="148" w16cid:durableId="1637486129">
    <w:abstractNumId w:val="77"/>
  </w:num>
  <w:num w:numId="149" w16cid:durableId="1690251991">
    <w:abstractNumId w:val="25"/>
  </w:num>
  <w:num w:numId="150" w16cid:durableId="1787699938">
    <w:abstractNumId w:val="49"/>
  </w:num>
  <w:num w:numId="151" w16cid:durableId="959074717">
    <w:abstractNumId w:val="142"/>
  </w:num>
  <w:num w:numId="152" w16cid:durableId="788351617">
    <w:abstractNumId w:val="63"/>
  </w:num>
  <w:num w:numId="153" w16cid:durableId="1760246996">
    <w:abstractNumId w:val="9"/>
  </w:num>
  <w:num w:numId="154" w16cid:durableId="629555545">
    <w:abstractNumId w:val="124"/>
  </w:num>
  <w:num w:numId="155" w16cid:durableId="1356149932">
    <w:abstractNumId w:val="76"/>
  </w:num>
  <w:num w:numId="156" w16cid:durableId="1602104697">
    <w:abstractNumId w:val="133"/>
  </w:num>
  <w:num w:numId="157" w16cid:durableId="201018953">
    <w:abstractNumId w:val="138"/>
  </w:num>
  <w:num w:numId="158" w16cid:durableId="24897556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CC9"/>
    <w:rsid w:val="0015074B"/>
    <w:rsid w:val="0029639D"/>
    <w:rsid w:val="00326F90"/>
    <w:rsid w:val="003E4142"/>
    <w:rsid w:val="004165F0"/>
    <w:rsid w:val="005C2A52"/>
    <w:rsid w:val="006466CD"/>
    <w:rsid w:val="008611A3"/>
    <w:rsid w:val="00981BC7"/>
    <w:rsid w:val="00AA1D8D"/>
    <w:rsid w:val="00B004C2"/>
    <w:rsid w:val="00B03CB2"/>
    <w:rsid w:val="00B47730"/>
    <w:rsid w:val="00C61AD5"/>
    <w:rsid w:val="00CB0664"/>
    <w:rsid w:val="00D166E9"/>
    <w:rsid w:val="00F503AF"/>
    <w:rsid w:val="00F53E64"/>
    <w:rsid w:val="00FB3F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54C9B"/>
  <w14:defaultImageDpi w14:val="300"/>
  <w15:docId w15:val="{C78775B0-27E2-478A-B025-969BF181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F5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F50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F503AF"/>
    <w:rPr>
      <w:rFonts w:ascii="Courier New" w:eastAsia="Times New Roman" w:hAnsi="Courier New" w:cs="Courier New"/>
      <w:sz w:val="20"/>
      <w:szCs w:val="20"/>
    </w:rPr>
  </w:style>
  <w:style w:type="character" w:customStyle="1" w:styleId="ng-tns-c895651297-258">
    <w:name w:val="ng-tns-c895651297-258"/>
    <w:basedOn w:val="Fuentedeprrafopredeter"/>
    <w:rsid w:val="00F503AF"/>
  </w:style>
  <w:style w:type="character" w:customStyle="1" w:styleId="mat-mdc-button-persistent-ripple">
    <w:name w:val="mat-mdc-button-persistent-ripple"/>
    <w:basedOn w:val="Fuentedeprrafopredeter"/>
    <w:rsid w:val="00F503AF"/>
  </w:style>
  <w:style w:type="character" w:customStyle="1" w:styleId="mat-focus-indicator">
    <w:name w:val="mat-focus-indicator"/>
    <w:basedOn w:val="Fuentedeprrafopredeter"/>
    <w:rsid w:val="00F503AF"/>
  </w:style>
  <w:style w:type="character" w:customStyle="1" w:styleId="mat-mdc-button-touch-target">
    <w:name w:val="mat-mdc-button-touch-target"/>
    <w:basedOn w:val="Fuentedeprrafopredeter"/>
    <w:rsid w:val="00F503A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3AF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ljs-comment">
    <w:name w:val="hljs-comment"/>
    <w:basedOn w:val="Fuentedeprrafopredeter"/>
    <w:rsid w:val="00F503AF"/>
  </w:style>
  <w:style w:type="character" w:customStyle="1" w:styleId="ng-tns-c895651297-259">
    <w:name w:val="ng-tns-c895651297-259"/>
    <w:basedOn w:val="Fuentedeprrafopredeter"/>
    <w:rsid w:val="00F503AF"/>
  </w:style>
  <w:style w:type="character" w:customStyle="1" w:styleId="ng-tns-c895651297-260">
    <w:name w:val="ng-tns-c895651297-260"/>
    <w:basedOn w:val="Fuentedeprrafopredeter"/>
    <w:rsid w:val="00F503AF"/>
  </w:style>
  <w:style w:type="character" w:customStyle="1" w:styleId="ng-tns-c895651297-261">
    <w:name w:val="ng-tns-c895651297-261"/>
    <w:basedOn w:val="Fuentedeprrafopredeter"/>
    <w:rsid w:val="00F503AF"/>
  </w:style>
  <w:style w:type="character" w:customStyle="1" w:styleId="hljs-string">
    <w:name w:val="hljs-string"/>
    <w:basedOn w:val="Fuentedeprrafopredeter"/>
    <w:rsid w:val="00F503AF"/>
  </w:style>
  <w:style w:type="character" w:customStyle="1" w:styleId="hljs-number">
    <w:name w:val="hljs-number"/>
    <w:basedOn w:val="Fuentedeprrafopredeter"/>
    <w:rsid w:val="00F503AF"/>
  </w:style>
  <w:style w:type="character" w:customStyle="1" w:styleId="ng-tns-c895651297-262">
    <w:name w:val="ng-tns-c895651297-262"/>
    <w:basedOn w:val="Fuentedeprrafopredeter"/>
    <w:rsid w:val="00F503AF"/>
  </w:style>
  <w:style w:type="character" w:customStyle="1" w:styleId="hljs-keyword">
    <w:name w:val="hljs-keyword"/>
    <w:basedOn w:val="Fuentedeprrafopredeter"/>
    <w:rsid w:val="00F503AF"/>
  </w:style>
  <w:style w:type="character" w:customStyle="1" w:styleId="hljs-function">
    <w:name w:val="hljs-function"/>
    <w:basedOn w:val="Fuentedeprrafopredeter"/>
    <w:rsid w:val="00F503AF"/>
  </w:style>
  <w:style w:type="character" w:customStyle="1" w:styleId="hljs-title">
    <w:name w:val="hljs-title"/>
    <w:basedOn w:val="Fuentedeprrafopredeter"/>
    <w:rsid w:val="00F503AF"/>
  </w:style>
  <w:style w:type="character" w:customStyle="1" w:styleId="hljs-literal">
    <w:name w:val="hljs-literal"/>
    <w:basedOn w:val="Fuentedeprrafopredeter"/>
    <w:rsid w:val="00F503AF"/>
  </w:style>
  <w:style w:type="character" w:customStyle="1" w:styleId="hljs-builtin">
    <w:name w:val="hljs-built_in"/>
    <w:basedOn w:val="Fuentedeprrafopredeter"/>
    <w:rsid w:val="00F503AF"/>
  </w:style>
  <w:style w:type="character" w:customStyle="1" w:styleId="ng-tns-c895651297-263">
    <w:name w:val="ng-tns-c895651297-263"/>
    <w:basedOn w:val="Fuentedeprrafopredeter"/>
    <w:rsid w:val="00F503AF"/>
  </w:style>
  <w:style w:type="character" w:customStyle="1" w:styleId="hljs-meta">
    <w:name w:val="hljs-meta"/>
    <w:basedOn w:val="Fuentedeprrafopredeter"/>
    <w:rsid w:val="00F503AF"/>
  </w:style>
  <w:style w:type="character" w:customStyle="1" w:styleId="hljs-params">
    <w:name w:val="hljs-params"/>
    <w:basedOn w:val="Fuentedeprrafopredeter"/>
    <w:rsid w:val="00F503AF"/>
  </w:style>
  <w:style w:type="character" w:customStyle="1" w:styleId="hljs-subst">
    <w:name w:val="hljs-subst"/>
    <w:basedOn w:val="Fuentedeprrafopredeter"/>
    <w:rsid w:val="00F50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0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3232</Words>
  <Characters>17779</Characters>
  <Application>Microsoft Office Word</Application>
  <DocSecurity>0</DocSecurity>
  <Lines>148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Joseph Verdesoto Velez</cp:lastModifiedBy>
  <cp:revision>5</cp:revision>
  <dcterms:created xsi:type="dcterms:W3CDTF">2013-12-23T23:15:00Z</dcterms:created>
  <dcterms:modified xsi:type="dcterms:W3CDTF">2025-06-16T07:26:00Z</dcterms:modified>
  <cp:category/>
</cp:coreProperties>
</file>