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Technical Documentation </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Handyman </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Team Members: </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Student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Abby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300759250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Neeti Parekh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301000838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Bohdan Kucher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300967325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Helia Mozaffari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300824698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Lee Soukhee (Billy)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300873157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Jaesoon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300914208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Imtiaz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300922598</w:t>
            </w:r>
          </w:p>
        </w:tc>
      </w:tr>
    </w:tbl>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left"/>
        <w:rPr>
          <w:b w:val="1"/>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ooz10a6ce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_uooz10a6ce2g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c36ypipj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document you will find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_nlc36ypipj7b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z7p2ypgs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_9gz7p2ypgsxc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6myi6b1l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knowledge and skills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_216myi6b1ll9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6gtlfrsg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_jc6gtlfrsgj0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lrsbxr4gj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_9lrsbxr4gjn9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rcwcwa6q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start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_lcrcwcwa6qnc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4gmc76iv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_gl4gmc76ivd4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yrxlig4s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_szyrxlig4smc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uhzmjanu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Handyman Breakdown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_77uhzmjanucu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erie3xtj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ERD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_wmerie3xtjmq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63o627hl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_h263o627hlb5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xljcme4e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_dxljcme4ebp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qawvum6f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_i8qawvum6f31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s4q7vzak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Availability check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_w8s4q7vzakhc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left"/>
        <w:rPr>
          <w:b w:val="1"/>
          <w:sz w:val="28"/>
          <w:szCs w:val="28"/>
        </w:rPr>
      </w:pPr>
      <w:r w:rsidDel="00000000" w:rsidR="00000000" w:rsidRPr="00000000">
        <w:rPr>
          <w:rtl w:val="0"/>
        </w:rPr>
      </w:r>
    </w:p>
    <w:p w:rsidR="00000000" w:rsidDel="00000000" w:rsidP="00000000" w:rsidRDefault="00000000" w:rsidRPr="00000000" w14:paraId="0000004B">
      <w:pPr>
        <w:jc w:val="left"/>
        <w:rPr>
          <w:b w:val="1"/>
          <w:sz w:val="28"/>
          <w:szCs w:val="28"/>
        </w:rPr>
      </w:pPr>
      <w:r w:rsidDel="00000000" w:rsidR="00000000" w:rsidRPr="00000000">
        <w:rPr>
          <w:rtl w:val="0"/>
        </w:rPr>
      </w:r>
    </w:p>
    <w:p w:rsidR="00000000" w:rsidDel="00000000" w:rsidP="00000000" w:rsidRDefault="00000000" w:rsidRPr="00000000" w14:paraId="0000004C">
      <w:pPr>
        <w:jc w:val="left"/>
        <w:rPr>
          <w:b w:val="1"/>
          <w:sz w:val="28"/>
          <w:szCs w:val="28"/>
        </w:rPr>
      </w:pPr>
      <w:r w:rsidDel="00000000" w:rsidR="00000000" w:rsidRPr="00000000">
        <w:rPr>
          <w:rtl w:val="0"/>
        </w:rPr>
      </w:r>
    </w:p>
    <w:p w:rsidR="00000000" w:rsidDel="00000000" w:rsidP="00000000" w:rsidRDefault="00000000" w:rsidRPr="00000000" w14:paraId="0000004D">
      <w:pPr>
        <w:jc w:val="left"/>
        <w:rPr>
          <w:b w:val="1"/>
          <w:sz w:val="28"/>
          <w:szCs w:val="28"/>
        </w:rPr>
      </w:pPr>
      <w:r w:rsidDel="00000000" w:rsidR="00000000" w:rsidRPr="00000000">
        <w:rPr>
          <w:rtl w:val="0"/>
        </w:rPr>
      </w:r>
    </w:p>
    <w:p w:rsidR="00000000" w:rsidDel="00000000" w:rsidP="00000000" w:rsidRDefault="00000000" w:rsidRPr="00000000" w14:paraId="0000004E">
      <w:pPr>
        <w:jc w:val="left"/>
        <w:rPr>
          <w:b w:val="1"/>
          <w:sz w:val="28"/>
          <w:szCs w:val="28"/>
        </w:rPr>
      </w:pPr>
      <w:r w:rsidDel="00000000" w:rsidR="00000000" w:rsidRPr="00000000">
        <w:rPr>
          <w:rtl w:val="0"/>
        </w:rPr>
      </w:r>
    </w:p>
    <w:p w:rsidR="00000000" w:rsidDel="00000000" w:rsidP="00000000" w:rsidRDefault="00000000" w:rsidRPr="00000000" w14:paraId="0000004F">
      <w:pPr>
        <w:pStyle w:val="Heading1"/>
        <w:rPr/>
      </w:pPr>
      <w:bookmarkStart w:colFirst="0" w:colLast="0" w:name="_pi6zivxv2x2k" w:id="0"/>
      <w:bookmarkEnd w:id="0"/>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uooz10a6ce2g" w:id="1"/>
      <w:bookmarkEnd w:id="1"/>
      <w:r w:rsidDel="00000000" w:rsidR="00000000" w:rsidRPr="00000000">
        <w:rPr>
          <w:rtl w:val="0"/>
        </w:rPr>
        <w:t xml:space="preserve">Introduction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Handyman is an application for selling handyman services, this application developed using Vue.JS.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nlc36ypipj7b" w:id="2"/>
      <w:bookmarkEnd w:id="2"/>
      <w:r w:rsidDel="00000000" w:rsidR="00000000" w:rsidRPr="00000000">
        <w:rPr>
          <w:rtl w:val="0"/>
        </w:rPr>
        <w:t xml:space="preserve">In this document you will find </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How to start the project</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Release Features</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Handyman Breakdown Structure</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ERD</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API requests and responses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Testing APIs </w:t>
      </w:r>
    </w:p>
    <w:p w:rsidR="00000000" w:rsidDel="00000000" w:rsidP="00000000" w:rsidRDefault="00000000" w:rsidRPr="00000000" w14:paraId="0000005C">
      <w:pPr>
        <w:pStyle w:val="Heading2"/>
        <w:rPr/>
      </w:pPr>
      <w:bookmarkStart w:colFirst="0" w:colLast="0" w:name="_9gz7p2ypgsxc" w:id="3"/>
      <w:bookmarkEnd w:id="3"/>
      <w:r w:rsidDel="00000000" w:rsidR="00000000" w:rsidRPr="00000000">
        <w:rPr>
          <w:rtl w:val="0"/>
        </w:rPr>
        <w:t xml:space="preserve">Intended Audience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This Document intended for developers who will be integrating maintaining and updating handyman application</w:t>
      </w:r>
    </w:p>
    <w:p w:rsidR="00000000" w:rsidDel="00000000" w:rsidP="00000000" w:rsidRDefault="00000000" w:rsidRPr="00000000" w14:paraId="0000005E">
      <w:pPr>
        <w:pStyle w:val="Heading2"/>
        <w:rPr/>
      </w:pPr>
      <w:bookmarkStart w:colFirst="0" w:colLast="0" w:name="_216myi6b1ll9" w:id="4"/>
      <w:bookmarkEnd w:id="4"/>
      <w:r w:rsidDel="00000000" w:rsidR="00000000" w:rsidRPr="00000000">
        <w:rPr>
          <w:rtl w:val="0"/>
        </w:rPr>
        <w:t xml:space="preserve">Required knowledge and skills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Knowledge of Vue.Js platform </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Knowledge of API development and consumption </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Software development skills</w:t>
      </w:r>
    </w:p>
    <w:p w:rsidR="00000000" w:rsidDel="00000000" w:rsidP="00000000" w:rsidRDefault="00000000" w:rsidRPr="00000000" w14:paraId="00000062">
      <w:pPr>
        <w:pStyle w:val="Heading2"/>
        <w:rPr/>
      </w:pPr>
      <w:bookmarkStart w:colFirst="0" w:colLast="0" w:name="_jc6gtlfrsgj0" w:id="5"/>
      <w:bookmarkEnd w:id="5"/>
      <w:r w:rsidDel="00000000" w:rsidR="00000000" w:rsidRPr="00000000">
        <w:rPr>
          <w:rtl w:val="0"/>
        </w:rPr>
        <w:t xml:space="preserve">How to use this document</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If this is your first time developing handyman software please ask the scrum master to send you an invitation to have access to the project through Github and follow the steps indicated in chapter one (How to start the project).</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If you want to familiarize yourself with the project please check Handyman Top Level diagram and Released features.</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If you are developing the backend of this application database schema is available under in second chapter (ERD)</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If you are developing the middle layer or consuming the API use the second chapter (API requests and responses)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If you are Testing the consumption of the APIs please refer to chapter 3 (Testing APIs)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1"/>
        <w:rPr/>
      </w:pPr>
      <w:bookmarkStart w:colFirst="0" w:colLast="0" w:name="_9lrsbxr4gjn9" w:id="6"/>
      <w:bookmarkEnd w:id="6"/>
      <w:r w:rsidDel="00000000" w:rsidR="00000000" w:rsidRPr="00000000">
        <w:rPr>
          <w:rtl w:val="0"/>
        </w:rPr>
        <w:t xml:space="preserve">Chapter 1</w:t>
      </w:r>
    </w:p>
    <w:p w:rsidR="00000000" w:rsidDel="00000000" w:rsidP="00000000" w:rsidRDefault="00000000" w:rsidRPr="00000000" w14:paraId="0000006A">
      <w:pPr>
        <w:pStyle w:val="Heading2"/>
        <w:rPr/>
      </w:pPr>
      <w:bookmarkStart w:colFirst="0" w:colLast="0" w:name="_lcrcwcwa6qnc" w:id="7"/>
      <w:bookmarkEnd w:id="7"/>
      <w:r w:rsidDel="00000000" w:rsidR="00000000" w:rsidRPr="00000000">
        <w:rPr>
          <w:rtl w:val="0"/>
        </w:rPr>
        <w:t xml:space="preserve">How to start the Project</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Install </w:t>
      </w:r>
      <w:hyperlink r:id="rId6">
        <w:r w:rsidDel="00000000" w:rsidR="00000000" w:rsidRPr="00000000">
          <w:rPr>
            <w:color w:val="1155cc"/>
            <w:u w:val="single"/>
            <w:rtl w:val="0"/>
          </w:rPr>
          <w:t xml:space="preserve">Visual Studio Code</w:t>
        </w:r>
      </w:hyperlink>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 Install </w:t>
      </w:r>
      <w:hyperlink r:id="rId7">
        <w:r w:rsidDel="00000000" w:rsidR="00000000" w:rsidRPr="00000000">
          <w:rPr>
            <w:color w:val="1155cc"/>
            <w:u w:val="single"/>
            <w:rtl w:val="0"/>
          </w:rPr>
          <w:t xml:space="preserve">Node.js</w:t>
        </w:r>
      </w:hyperlink>
      <w:r w:rsidDel="00000000" w:rsidR="00000000" w:rsidRPr="00000000">
        <w:rPr>
          <w:rtl w:val="0"/>
        </w:rPr>
        <w:t xml:space="preserve"> (This installation includes npm and chocolatey)</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Validate installations</w:t>
      </w:r>
    </w:p>
    <w:p w:rsidR="00000000" w:rsidDel="00000000" w:rsidP="00000000" w:rsidRDefault="00000000" w:rsidRPr="00000000" w14:paraId="0000006E">
      <w:pPr>
        <w:ind w:left="0" w:firstLine="0"/>
        <w:jc w:val="center"/>
        <w:rPr/>
      </w:pPr>
      <w:r w:rsidDel="00000000" w:rsidR="00000000" w:rsidRPr="00000000">
        <w:rPr/>
        <w:drawing>
          <wp:inline distB="114300" distT="114300" distL="114300" distR="114300">
            <wp:extent cx="5943600" cy="2795588"/>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Clone </w:t>
      </w:r>
      <w:hyperlink r:id="rId9">
        <w:r w:rsidDel="00000000" w:rsidR="00000000" w:rsidRPr="00000000">
          <w:rPr>
            <w:color w:val="1155cc"/>
            <w:u w:val="single"/>
            <w:rtl w:val="0"/>
          </w:rPr>
          <w:t xml:space="preserve">this Repository</w:t>
        </w:r>
      </w:hyperlink>
      <w:r w:rsidDel="00000000" w:rsidR="00000000" w:rsidRPr="00000000">
        <w:rPr>
          <w:rtl w:val="0"/>
        </w:rPr>
        <w:t xml:space="preserve"> onto your PC</w:t>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3343275" cy="2667000"/>
            <wp:effectExtent b="0" l="0" r="0" t="0"/>
            <wp:docPr id="3" name="image6.jpg"/>
            <a:graphic>
              <a:graphicData uri="http://schemas.openxmlformats.org/drawingml/2006/picture">
                <pic:pic>
                  <pic:nvPicPr>
                    <pic:cNvPr id="0" name="image6.jpg"/>
                    <pic:cNvPicPr preferRelativeResize="0"/>
                  </pic:nvPicPr>
                  <pic:blipFill>
                    <a:blip r:embed="rId10"/>
                    <a:srcRect b="0" l="21884" r="22044" t="0"/>
                    <a:stretch>
                      <a:fillRect/>
                    </a:stretch>
                  </pic:blipFill>
                  <pic:spPr>
                    <a:xfrm>
                      <a:off x="0" y="0"/>
                      <a:ext cx="33432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Inside the local repository root folder, run ‘npm -v’ to check the version and if it was not install write ‘npm install’. This will install the required dependencies of the project.</w:t>
      </w:r>
    </w:p>
    <w:p w:rsidR="00000000" w:rsidDel="00000000" w:rsidP="00000000" w:rsidRDefault="00000000" w:rsidRPr="00000000" w14:paraId="00000072">
      <w:pPr>
        <w:rPr/>
      </w:pPr>
      <w:r w:rsidDel="00000000" w:rsidR="00000000" w:rsidRPr="00000000">
        <w:rPr/>
        <w:drawing>
          <wp:inline distB="114300" distT="114300" distL="114300" distR="114300">
            <wp:extent cx="5943600" cy="32004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In terminal write cd “path to the project folder”.</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Write “code .” and visual code will open with the project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943600" cy="3086100"/>
            <wp:effectExtent b="0" l="0" r="0" t="0"/>
            <wp:docPr id="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Open a new terminal in visual code </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In the terminal run command `npm run dev`</w:t>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5943600" cy="4432300"/>
            <wp:effectExtent b="0" l="0" r="0" t="0"/>
            <wp:docPr id="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You should see this in visual code and the homepage of the website should open. </w:t>
      </w:r>
    </w:p>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5943600" cy="3416300"/>
            <wp:effectExtent b="0" l="0" r="0" t="0"/>
            <wp:docPr id="2"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rPr/>
      </w:pPr>
      <w:bookmarkStart w:colFirst="0" w:colLast="0" w:name="_gl4gmc76ivd4" w:id="8"/>
      <w:bookmarkEnd w:id="8"/>
      <w:r w:rsidDel="00000000" w:rsidR="00000000" w:rsidRPr="00000000">
        <w:rPr>
          <w:rtl w:val="0"/>
        </w:rPr>
        <w:t xml:space="preserve">Released Features </w:t>
      </w:r>
    </w:p>
    <w:p w:rsidR="00000000" w:rsidDel="00000000" w:rsidP="00000000" w:rsidRDefault="00000000" w:rsidRPr="00000000" w14:paraId="0000007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November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Handyman Registration and login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Handyman search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 a Handyman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 for session storage </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szyrxlig4smc" w:id="9"/>
      <w:bookmarkEnd w:id="9"/>
      <w:r w:rsidDel="00000000" w:rsidR="00000000" w:rsidRPr="00000000">
        <w:rPr>
          <w:rtl w:val="0"/>
        </w:rPr>
        <w:t xml:space="preserve">Chapter 2</w:t>
      </w:r>
    </w:p>
    <w:p w:rsidR="00000000" w:rsidDel="00000000" w:rsidP="00000000" w:rsidRDefault="00000000" w:rsidRPr="00000000" w14:paraId="00000088">
      <w:pPr>
        <w:pStyle w:val="Heading2"/>
        <w:rPr/>
      </w:pPr>
      <w:bookmarkStart w:colFirst="0" w:colLast="0" w:name="_77uhzmjanucu" w:id="10"/>
      <w:bookmarkEnd w:id="10"/>
      <w:r w:rsidDel="00000000" w:rsidR="00000000" w:rsidRPr="00000000">
        <w:rPr>
          <w:rtl w:val="0"/>
        </w:rPr>
        <w:t xml:space="preserve">Handyman Breakdown Structure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4210050" cy="40005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10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wmerie3xtjmq" w:id="11"/>
      <w:bookmarkEnd w:id="11"/>
      <w:r w:rsidDel="00000000" w:rsidR="00000000" w:rsidRPr="00000000">
        <w:rPr>
          <w:rtl w:val="0"/>
        </w:rPr>
        <w:t xml:space="preserve">ERD</w:t>
      </w:r>
    </w:p>
    <w:p w:rsidR="00000000" w:rsidDel="00000000" w:rsidP="00000000" w:rsidRDefault="00000000" w:rsidRPr="00000000" w14:paraId="0000008E">
      <w:pPr>
        <w:jc w:val="left"/>
        <w:rPr>
          <w:b w:val="1"/>
          <w:sz w:val="28"/>
          <w:szCs w:val="28"/>
        </w:rPr>
      </w:pPr>
      <w:r w:rsidDel="00000000" w:rsidR="00000000" w:rsidRPr="00000000">
        <w:rPr>
          <w:rtl w:val="0"/>
        </w:rPr>
      </w:r>
    </w:p>
    <w:p w:rsidR="00000000" w:rsidDel="00000000" w:rsidP="00000000" w:rsidRDefault="00000000" w:rsidRPr="00000000" w14:paraId="0000008F">
      <w:pPr>
        <w:jc w:val="left"/>
        <w:rPr>
          <w:b w:val="1"/>
          <w:sz w:val="28"/>
          <w:szCs w:val="28"/>
        </w:rPr>
      </w:pPr>
      <w:r w:rsidDel="00000000" w:rsidR="00000000" w:rsidRPr="00000000">
        <w:rPr>
          <w:b w:val="1"/>
          <w:sz w:val="28"/>
          <w:szCs w:val="28"/>
        </w:rPr>
        <w:drawing>
          <wp:inline distB="114300" distT="114300" distL="114300" distR="114300">
            <wp:extent cx="5943600" cy="48768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pStyle w:val="Heading2"/>
        <w:rPr/>
      </w:pPr>
      <w:bookmarkStart w:colFirst="0" w:colLast="0" w:name="_h263o627hlb5" w:id="12"/>
      <w:bookmarkEnd w:id="12"/>
      <w:r w:rsidDel="00000000" w:rsidR="00000000" w:rsidRPr="00000000">
        <w:rPr>
          <w:rtl w:val="0"/>
        </w:rPr>
        <w:t xml:space="preserve">API </w:t>
      </w:r>
    </w:p>
    <w:p w:rsidR="00000000" w:rsidDel="00000000" w:rsidP="00000000" w:rsidRDefault="00000000" w:rsidRPr="00000000" w14:paraId="0000009A">
      <w:pPr>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9085290482076"/>
        <w:gridCol w:w="1110.7045735475895"/>
        <w:gridCol w:w="2267.6885043263287"/>
        <w:gridCol w:w="2036.2917181705811"/>
        <w:gridCol w:w="1399.9505562422744"/>
        <w:gridCol w:w="1359.4561186650185"/>
        <w:tblGridChange w:id="0">
          <w:tblGrid>
            <w:gridCol w:w="1185.9085290482076"/>
            <w:gridCol w:w="1110.7045735475895"/>
            <w:gridCol w:w="2267.6885043263287"/>
            <w:gridCol w:w="2036.2917181705811"/>
            <w:gridCol w:w="1399.9505562422744"/>
            <w:gridCol w:w="1359.4561186650185"/>
          </w:tblGrid>
        </w:tblGridChange>
      </w:tblGrid>
      <w:tr>
        <w:trPr>
          <w:trHeight w:val="340" w:hRule="atLeast"/>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b w:val="1"/>
              </w:rPr>
            </w:pPr>
            <w:r w:rsidDel="00000000" w:rsidR="00000000" w:rsidRPr="00000000">
              <w:rPr>
                <w:b w:val="1"/>
                <w:rtl w:val="0"/>
              </w:rPr>
              <w:t xml:space="preserve">Web Pages </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b w:val="1"/>
              </w:rPr>
            </w:pPr>
            <w:r w:rsidDel="00000000" w:rsidR="00000000" w:rsidRPr="00000000">
              <w:rPr>
                <w:b w:val="1"/>
                <w:rtl w:val="0"/>
              </w:rPr>
              <w:t xml:space="preserve">Action </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b w:val="1"/>
              </w:rPr>
            </w:pPr>
            <w:r w:rsidDel="00000000" w:rsidR="00000000" w:rsidRPr="00000000">
              <w:rPr>
                <w:b w:val="1"/>
                <w:sz w:val="23"/>
                <w:szCs w:val="23"/>
                <w:highlight w:val="white"/>
                <w:rtl w:val="0"/>
              </w:rPr>
              <w:t xml:space="preserve">Call from frontend</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b w:val="1"/>
              </w:rPr>
            </w:pPr>
            <w:r w:rsidDel="00000000" w:rsidR="00000000" w:rsidRPr="00000000">
              <w:rPr>
                <w:b w:val="1"/>
                <w:rtl w:val="0"/>
              </w:rPr>
              <w:t xml:space="preserve">Params</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b w:val="1"/>
              </w:rPr>
            </w:pPr>
            <w:r w:rsidDel="00000000" w:rsidR="00000000" w:rsidRPr="00000000">
              <w:rPr>
                <w:b w:val="1"/>
                <w:rtl w:val="0"/>
              </w:rPr>
              <w:t xml:space="preserve">Sources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b w:val="1"/>
                <w:sz w:val="20"/>
                <w:szCs w:val="20"/>
              </w:rPr>
            </w:pPr>
            <w:r w:rsidDel="00000000" w:rsidR="00000000" w:rsidRPr="00000000">
              <w:rPr>
                <w:b w:val="1"/>
                <w:sz w:val="20"/>
                <w:szCs w:val="20"/>
                <w:rtl w:val="0"/>
              </w:rPr>
              <w:t xml:space="preserve">Remarks</w:t>
            </w:r>
          </w:p>
        </w:tc>
      </w:tr>
      <w:tr>
        <w:trPr>
          <w:trHeight w:val="340" w:hRule="atLeast"/>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t xml:space="preserve">Login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t xml:space="preserve">Login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t xml:space="preserve">axios.get('/api/v1/json/users/finduser')</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t xml:space="preserve">userName, password</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t xml:space="preserve">Server/routes/users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t xml:space="preserve">Register for HomeOwner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t xml:space="preserve">Register or Save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t xml:space="preserve">axios.post('/api/v1/json/users/add')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t xml:space="preserve">userName, password, email, userType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t xml:space="preserve">Server/routes/users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t xml:space="preserve">axios.post('/api/v1/json/</w:t>
            </w:r>
            <w:r w:rsidDel="00000000" w:rsidR="00000000" w:rsidRPr="00000000">
              <w:rPr>
                <w:rtl w:val="0"/>
              </w:rPr>
              <w:t xml:space="preserve">adresses</w:t>
            </w:r>
            <w:r w:rsidDel="00000000" w:rsidR="00000000" w:rsidRPr="00000000">
              <w:rPr>
                <w:rtl w:val="0"/>
              </w:rPr>
              <w:t xml:space="preserve">/add')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t xml:space="preserve">userID, street, city, province, postalCode, usedAddress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t xml:space="preserve">Server/routes/</w:t>
            </w:r>
            <w:r w:rsidDel="00000000" w:rsidR="00000000" w:rsidRPr="00000000">
              <w:rPr>
                <w:rtl w:val="0"/>
              </w:rPr>
              <w:t xml:space="preserve">adresses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t xml:space="preserve">axios.post('/api/v1/json/customers/add')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t xml:space="preserve">userID, street, city, province, postalCode, usedAddress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t xml:space="preserve">Server/routes/customers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t xml:space="preserve">Register for Handyman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t xml:space="preserve">Register or Save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t xml:space="preserve">axios.post('/api/v1/json/users/add')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t xml:space="preserve">userName, password, email, userType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t xml:space="preserve">Server/routes/users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t xml:space="preserve">axios.post('/api/v1/json/</w:t>
            </w:r>
            <w:r w:rsidDel="00000000" w:rsidR="00000000" w:rsidRPr="00000000">
              <w:rPr>
                <w:rtl w:val="0"/>
              </w:rPr>
              <w:t xml:space="preserve">adresses</w:t>
            </w:r>
            <w:r w:rsidDel="00000000" w:rsidR="00000000" w:rsidRPr="00000000">
              <w:rPr>
                <w:rtl w:val="0"/>
              </w:rPr>
              <w:t xml:space="preserve">/add')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t xml:space="preserve">userID, street, city, province, postalCode, usedAddress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t xml:space="preserve">Server/routes/</w:t>
            </w:r>
            <w:r w:rsidDel="00000000" w:rsidR="00000000" w:rsidRPr="00000000">
              <w:rPr>
                <w:rtl w:val="0"/>
              </w:rPr>
              <w:t xml:space="preserve">adresses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t xml:space="preserve">axios.post('/api/v1/json/handymen/add')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t xml:space="preserve">userID, firstName, lastName, phoneNum, workLocation,</w:t>
            </w:r>
          </w:p>
          <w:p w:rsidR="00000000" w:rsidDel="00000000" w:rsidP="00000000" w:rsidRDefault="00000000" w:rsidRPr="00000000" w14:paraId="000000C9">
            <w:pPr>
              <w:widowControl w:val="0"/>
              <w:rPr>
                <w:sz w:val="20"/>
                <w:szCs w:val="20"/>
              </w:rPr>
            </w:pPr>
            <w:r w:rsidDel="00000000" w:rsidR="00000000" w:rsidRPr="00000000">
              <w:rPr>
                <w:rtl w:val="0"/>
              </w:rPr>
              <w:t xml:space="preserve">workArea, workDays, work, workStartTime, workEndTime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t xml:space="preserve">Server/routes/handymen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t xml:space="preserve">axios.post('/api/v1/json/handymanAbilities/add')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t xml:space="preserve">handymanID, skillID, skill_licenseNo, issuedDate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t xml:space="preserve">Server/routes/handymanAbilities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t xml:space="preserve">Retrieve skill list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t xml:space="preserve">axios.get('/api/v1/json/skills/')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t xml:space="preserve">skill_id, service_id, skill_name,. skill_desc</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t xml:space="preserve">Server/routes/skills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refer Skill_SampleData Sheet</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t xml:space="preserve">Update profile for HomeOwner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t xml:space="preserve">RetrieveProfile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t xml:space="preserve">axios.get('/api/v1/json/users/'+userID)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t xml:space="preserve">userID, firstName, LastName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t xml:space="preserve">Server/routes/users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t xml:space="preserve">axios.get('/api/v1/json/addresses/'+userID)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t xml:space="preserve">Address, street, city, province, postal_code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Server/routes/</w:t>
            </w:r>
            <w:r w:rsidDel="00000000" w:rsidR="00000000" w:rsidRPr="00000000">
              <w:rPr>
                <w:rtl w:val="0"/>
              </w:rPr>
              <w:t xml:space="preserve">adresses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axios.get('/api/v1/json/customers/'+customerID)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Server/routes/customers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t xml:space="preserve">Update 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axios.put('/api/v1/json/users/edit/'+userID)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t xml:space="preserve">password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Server/routes/users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t xml:space="preserve">axios.put('/api/v1/json/addresses/edit/'+userID)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t xml:space="preserve">street, city, province, postalCode, usedAddress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t xml:space="preserve">Server/routes/</w:t>
            </w:r>
            <w:r w:rsidDel="00000000" w:rsidR="00000000" w:rsidRPr="00000000">
              <w:rPr>
                <w:rtl w:val="0"/>
              </w:rPr>
              <w:t xml:space="preserve">adresses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t xml:space="preserve">axios.put('/api/v1/json/customers/edit/'+customerID)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t xml:space="preserve">firstName, lastName, phoneNum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t xml:space="preserve">Server/routes/handymen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t xml:space="preserve">Delete address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t xml:space="preserve">axios.delete('/api/v1/json/addresses/delete/'+userID)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t xml:space="preserve">Server/routes/handymanAbilities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t xml:space="preserve">Update profile for Handyman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t xml:space="preserve">RetrieveProfile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t xml:space="preserve">axios.get('/api/v1/json/users/'+userID)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t xml:space="preserve">Server/routes/users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t xml:space="preserve">axios.get('/api/v1/json/addresses/'+userID)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t xml:space="preserve">Server/routes/</w:t>
            </w:r>
            <w:r w:rsidDel="00000000" w:rsidR="00000000" w:rsidRPr="00000000">
              <w:rPr>
                <w:rtl w:val="0"/>
              </w:rPr>
              <w:t xml:space="preserve">adresses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t xml:space="preserve">axios.put('/api/v1/json/handymen/'+handmanID)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t xml:space="preserve">Server/routes/handymen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t xml:space="preserve">axios.put('/api/v1/json/handymanAbilities/'+</w:t>
            </w:r>
            <w:r w:rsidDel="00000000" w:rsidR="00000000" w:rsidRPr="00000000">
              <w:rPr>
                <w:rtl w:val="0"/>
              </w:rPr>
              <w:t xml:space="preserve">handmanID</w:t>
            </w:r>
            <w:r w:rsidDel="00000000" w:rsidR="00000000" w:rsidRPr="00000000">
              <w:rPr>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t xml:space="preserve">Server/routes/handymanAbilities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t xml:space="preserve">Update profile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t xml:space="preserve">axios.put('/api/v1/json/users/edit/'+userID)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t xml:space="preserve">password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t xml:space="preserve">Server/routes/users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t xml:space="preserve">axios.put('/api/v1/json/addresses/edit/'+userID)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t xml:space="preserve">street, city, province, postalCode, usedAddress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t xml:space="preserve">Server/routes/</w:t>
            </w:r>
            <w:r w:rsidDel="00000000" w:rsidR="00000000" w:rsidRPr="00000000">
              <w:rPr>
                <w:rtl w:val="0"/>
              </w:rPr>
              <w:t xml:space="preserve">adresses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t xml:space="preserve">axios.put('/api/v1/json/handymen/edit/'+handmanID)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pPr>
            <w:r w:rsidDel="00000000" w:rsidR="00000000" w:rsidRPr="00000000">
              <w:rPr>
                <w:rtl w:val="0"/>
              </w:rPr>
              <w:t xml:space="preserve">lastName, phoneNum, workLocation, workArea,</w:t>
            </w:r>
          </w:p>
          <w:p w:rsidR="00000000" w:rsidDel="00000000" w:rsidP="00000000" w:rsidRDefault="00000000" w:rsidRPr="00000000" w14:paraId="0000012A">
            <w:pPr>
              <w:widowControl w:val="0"/>
              <w:rPr>
                <w:sz w:val="20"/>
                <w:szCs w:val="20"/>
              </w:rPr>
            </w:pPr>
            <w:r w:rsidDel="00000000" w:rsidR="00000000" w:rsidRPr="00000000">
              <w:rPr>
                <w:rtl w:val="0"/>
              </w:rPr>
              <w:t xml:space="preserve">workDays, workStartTime, workEndTime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t xml:space="preserve">Server/routes/handymen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t xml:space="preserve">axios.put('/api/v1/json/handymanAbilities/edit/'+</w:t>
            </w:r>
            <w:r w:rsidDel="00000000" w:rsidR="00000000" w:rsidRPr="00000000">
              <w:rPr>
                <w:rtl w:val="0"/>
              </w:rPr>
              <w:t xml:space="preserve">handmanID</w:t>
            </w:r>
            <w:r w:rsidDel="00000000" w:rsidR="00000000" w:rsidRPr="00000000">
              <w:rPr>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t xml:space="preserve">handymanID, skillID, skill_licenseNo, issuedDate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t xml:space="preserve">Server/routes/handymanAbilities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t xml:space="preserve">Delete address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t xml:space="preserve">axios.delete('/api/v1/json/addresses/delete/'+userID)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t xml:space="preserve">Server/routes/</w:t>
            </w:r>
            <w:r w:rsidDel="00000000" w:rsidR="00000000" w:rsidRPr="00000000">
              <w:rPr>
                <w:rtl w:val="0"/>
              </w:rPr>
              <w:t xml:space="preserve">adresses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t xml:space="preserve">Delete handyman's skill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t xml:space="preserve">axios.delete('/api/v1/json/handymanAbilities/edit/'+</w:t>
            </w:r>
            <w:r w:rsidDel="00000000" w:rsidR="00000000" w:rsidRPr="00000000">
              <w:rPr>
                <w:rtl w:val="0"/>
              </w:rPr>
              <w:t xml:space="preserve">handmanID</w:t>
            </w:r>
            <w:r w:rsidDel="00000000" w:rsidR="00000000" w:rsidRPr="00000000">
              <w:rPr>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t xml:space="preserve">Server/routes/handymanAbilities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t xml:space="preserve">Search Handyman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t xml:space="preserve">Retrievehandyman(all)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t xml:space="preserve">axios.get('/api/v1/json/handymen/')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t xml:space="preserve">Server/routes/handymen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t xml:space="preserve">Retrievehandyman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t xml:space="preserve">axios.get('/api/v1/json/handymen/'+handmanID)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t xml:space="preserve">Server/routes/handymen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t xml:space="preserve">Search available 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t xml:space="preserve">axios.get('/api/v1/json/handymen/search/list/')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t xml:space="preserve">location, skill, requestDate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t xml:space="preserve">Server/routes/handymen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r>
      <w:tr>
        <w:trPr>
          <w:trHeight w:val="34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t xml:space="preserve">Retrieve </w:t>
            </w:r>
            <w:r w:rsidDel="00000000" w:rsidR="00000000" w:rsidRPr="00000000">
              <w:rPr>
                <w:rtl w:val="0"/>
              </w:rPr>
              <w:t xml:space="preserve">Schdule</w:t>
            </w:r>
            <w:r w:rsidDel="00000000" w:rsidR="00000000" w:rsidRPr="00000000">
              <w:rPr>
                <w:rtl w:val="0"/>
              </w:rPr>
              <w:t xml:space="preserve"> Type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t xml:space="preserve">axios.get('/api/v1/json//workdays/')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t xml:space="preserve">Server/routes/workdays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refer WorkDay_SampleData Sheet</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Booking with a Handyman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Create booking with Handyman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t xml:space="preserve">axios.post('/api/v1/json/requests/')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customerID, requestDate, addressID, totalCost, requestStatus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Server/routes/requests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t xml:space="preserve">axios.post('/api/v1/json/requestDetails/')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requestID, serviceID, cost, handymanID, requestStatusID,</w:t>
            </w:r>
          </w:p>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expectedWorkDate, expectedWorkTime, fixedDate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Server/routes/requestDetails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Service Id codes: </w:t>
            </w:r>
          </w:p>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1. Electrical</w:t>
            </w:r>
          </w:p>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2. Plumbing</w:t>
            </w:r>
          </w:p>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3. Carpentry </w:t>
            </w:r>
          </w:p>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4. Painter</w:t>
            </w:r>
          </w:p>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5. Civil      Construction </w:t>
            </w:r>
          </w:p>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6. General labour.</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dxljcme4ebp" w:id="13"/>
      <w:bookmarkEnd w:id="13"/>
      <w:r w:rsidDel="00000000" w:rsidR="00000000" w:rsidRPr="00000000">
        <w:rPr>
          <w:rtl w:val="0"/>
        </w:rPr>
        <w:t xml:space="preserve">Chapter 3</w:t>
      </w:r>
    </w:p>
    <w:p w:rsidR="00000000" w:rsidDel="00000000" w:rsidP="00000000" w:rsidRDefault="00000000" w:rsidRPr="00000000" w14:paraId="00000186">
      <w:pPr>
        <w:pStyle w:val="Heading2"/>
        <w:rPr/>
      </w:pPr>
      <w:bookmarkStart w:colFirst="0" w:colLast="0" w:name="_i8qawvum6f31" w:id="14"/>
      <w:bookmarkEnd w:id="14"/>
      <w:r w:rsidDel="00000000" w:rsidR="00000000" w:rsidRPr="00000000">
        <w:rPr>
          <w:rtl w:val="0"/>
        </w:rPr>
        <w:t xml:space="preserve">Testing APIs</w:t>
      </w:r>
    </w:p>
    <w:p w:rsidR="00000000" w:rsidDel="00000000" w:rsidP="00000000" w:rsidRDefault="00000000" w:rsidRPr="00000000" w14:paraId="00000187">
      <w:pPr>
        <w:rPr/>
      </w:pPr>
      <w:r w:rsidDel="00000000" w:rsidR="00000000" w:rsidRPr="00000000">
        <w:rPr>
          <w:rtl w:val="0"/>
        </w:rPr>
        <w:t xml:space="preserve">Use postman to test APIs.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drawing>
          <wp:inline distB="114300" distT="114300" distL="114300" distR="114300">
            <wp:extent cx="5943600" cy="1244600"/>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Use call from front end for the end point of postman.</w:t>
      </w:r>
    </w:p>
    <w:p w:rsidR="00000000" w:rsidDel="00000000" w:rsidP="00000000" w:rsidRDefault="00000000" w:rsidRPr="00000000" w14:paraId="0000018C">
      <w:pPr>
        <w:rPr/>
      </w:pPr>
      <w:r w:rsidDel="00000000" w:rsidR="00000000" w:rsidRPr="00000000">
        <w:rPr/>
        <w:drawing>
          <wp:inline distB="114300" distT="114300" distL="114300" distR="114300">
            <wp:extent cx="6248400" cy="4729163"/>
            <wp:effectExtent b="0" l="0" r="0" t="0"/>
            <wp:docPr id="10"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6248400"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Style w:val="Heading2"/>
        <w:rPr/>
      </w:pPr>
      <w:bookmarkStart w:colFirst="0" w:colLast="0" w:name="_w8s4q7vzakhc" w:id="15"/>
      <w:bookmarkEnd w:id="15"/>
      <w:r w:rsidDel="00000000" w:rsidR="00000000" w:rsidRPr="00000000">
        <w:rPr>
          <w:rtl w:val="0"/>
        </w:rPr>
        <w:t xml:space="preserve">Server Availability check</w:t>
      </w:r>
    </w:p>
    <w:p w:rsidR="00000000" w:rsidDel="00000000" w:rsidP="00000000" w:rsidRDefault="00000000" w:rsidRPr="00000000" w14:paraId="0000018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ISPmanager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handyman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149.202.210.182</w:t>
            </w:r>
          </w:p>
        </w:tc>
      </w:tr>
    </w:tbl>
    <w:p w:rsidR="00000000" w:rsidDel="00000000" w:rsidP="00000000" w:rsidRDefault="00000000" w:rsidRPr="00000000" w14:paraId="00000197">
      <w:pPr>
        <w:rPr/>
      </w:pPr>
      <w:r w:rsidDel="00000000" w:rsidR="00000000" w:rsidRPr="00000000">
        <w:rPr>
          <w:rtl w:val="0"/>
        </w:rPr>
      </w:r>
    </w:p>
    <w:sectPr>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en/desktop/contributing-to-projects/cloning-a-repository-from-github-desktop" TargetMode="External"/><Relationship Id="rId15" Type="http://schemas.openxmlformats.org/officeDocument/2006/relationships/image" Target="media/image5.png"/><Relationship Id="rId14" Type="http://schemas.openxmlformats.org/officeDocument/2006/relationships/image" Target="media/image7.jpg"/><Relationship Id="rId17" Type="http://schemas.openxmlformats.org/officeDocument/2006/relationships/image" Target="media/image4.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code.visualstudio.com/" TargetMode="External"/><Relationship Id="rId18" Type="http://schemas.openxmlformats.org/officeDocument/2006/relationships/image" Target="media/image10.jpg"/><Relationship Id="rId7" Type="http://schemas.openxmlformats.org/officeDocument/2006/relationships/hyperlink" Target="https://nodejs.org/en/download/"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