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Byggeplan – backend</w:t>
      </w:r>
    </w:p>
    <w:p>
      <w:pPr>
        <w:spacing w:after="120"/>
      </w:pPr>
      <w:r>
        <w:rPr>
          <w:color w:val="64748B"/>
          <w:sz w:val="18"/>
          <w:szCs w:val="18"/>
        </w:rPr>
        <w:t xml:space="preserve">v0.5 · 26/10-2026 · følger systemdesignet (Part 4) og statusseminaret</w:t>
      </w:r>
    </w:p>
    <w:p>
      <w:pPr>
        <w:pStyle w:val="Heading1"/>
        <w:keepNext/>
      </w:pPr>
      <w:r>
        <w:t xml:space="preserve">Arkitekturen</w:t>
      </w:r>
    </w:p>
    <w:p>
      <w:pPr>
        <w:spacing w:after="120"/>
      </w:pPr>
      <w:r>
        <w:t xml:space="preserve">Three-tier med lukkede lag. Analysen er en pipeline, hvor modellerne er plug-ins bag interfaces. Dashboard og analyse deler kun databasen.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Lag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Delsystem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Mappe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Præsentation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frontend/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Applikation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Web-API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web/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Applikation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Analyse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analyse/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Applikation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Model-adaptere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modeladapter/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Dataadgang + entiteter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dataadgang/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model/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Neo4j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keepNext/>
      </w:pPr>
      <w:r>
        <w:t xml:space="preserve">Sådan arbejder vi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Hver fil har sit </w:t>
      </w:r>
      <w:r>
        <w:rPr>
          <w:b/>
          <w:bCs/>
        </w:rPr>
        <w:t xml:space="preserve">ID</w:t>
      </w:r>
      <w:r>
        <w:t xml:space="preserve"> øverst. Tag et ID, skriv dit navn i tabellen og på GitHub-boardet.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Branch: </w:t>
      </w:r>
      <w:r>
        <w:rPr>
          <w:rFonts w:ascii="Consolas" w:cs="Consolas" w:eastAsia="Consolas" w:hAnsi="Consolas"/>
          <w:color w:val="7C3AED"/>
          <w:sz w:val="17"/>
          <w:szCs w:val="17"/>
        </w:rPr>
        <w:t xml:space="preserve">feature/M2-aarsag</w:t>
      </w:r>
      <w:r>
        <w:t xml:space="preserve"> · PR-titel: "M2 – GemmaAarsagsModel" · en anden reviewer.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Byg i rækkefølgen: </w:t>
      </w:r>
      <w:r>
        <w:rPr>
          <w:b/>
          <w:bCs/>
        </w:rPr>
        <w:t xml:space="preserve">T → D → M → A → W → E</w:t>
      </w:r>
      <w:r>
        <w:t xml:space="preserve">. M og W kan laves samtidig, når D er færdig.</w:t>
      </w:r>
    </w:p>
    <w:p>
      <w:pPr>
        <w:pStyle w:val="Heading1"/>
        <w:keepNext/>
      </w:pPr>
      <w:r>
        <w:t xml:space="preserve">Opgaver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00"/>
        <w:gridCol w:w="1100"/>
        <w:gridCol w:w="938"/>
      </w:tblGrid>
      <w:tr>
        <w:trPr>
          <w:tblHeader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Hvad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Færdig når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Efter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Navn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Fundament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Alle kan starte backend + frontend (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backend/.env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/api/health viser {"status":"ok"}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Ollama med gemma3:12b og paraphrase-multilingual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Gemma svarer i PowerShell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Dataadgang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model/</w:t>
            </w:r>
            <w:r>
              <w:rPr>
                <w:b w:val="false"/>
                <w:bCs w:val="false"/>
                <w:sz w:val="18"/>
                <w:szCs w:val="18"/>
              </w:rPr>
              <w:t xml:space="preserve">: Kunde, AiAgent, Samtale, Cluster (klassediagrammet)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Et objekt kan gemmes og ses i Neo4j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dataadgang/</w:t>
            </w:r>
            <w:r>
              <w:rPr>
                <w:b w:val="false"/>
                <w:bCs w:val="false"/>
                <w:sz w:val="18"/>
                <w:szCs w:val="18"/>
              </w:rPr>
              <w:t xml:space="preserve">: ét repository pr. entitet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Kan hente samtaler pr. kunde og pr. cluster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Model-adaptere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M1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OllamaClient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chat() og embed() svarer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T2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M2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AarsagsModel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GemmaAarsagsModel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samtaler → 5 fornuftige årsager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M3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EmbeddingModel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ParaphraseEmbeddingModel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Giver 768 tal pr. årsag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M4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EmbeddingForkorter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UmapForkorter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ClusteringModel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HdbscanClustering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Train-data → ca. 13 clusters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M5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NavngivningsModel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GemmaNavngivning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Hvert cluster får en dansk titel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Analyse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ImportService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Anonymizer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Samtaler i Neo4j uden facit og uden følsomme data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Validering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JsonFormatter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Ødelagt JSON og ugyldige samtaler stopper ikke kørslen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AnalysePipeline</w:t>
            </w:r>
            <w:r>
              <w:rPr>
                <w:b w:val="false"/>
                <w:bCs w:val="false"/>
                <w:sz w:val="18"/>
                <w:szCs w:val="18"/>
              </w:rPr>
              <w:t xml:space="preserve">: alle trin, gem efter hvert trin, natligt job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hel kørsel giver navngivne clusters i Neo4j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A1, A2, M2–M5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Web-API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W1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OverblikController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OverblikDto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(UC1)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Overblik i dashboardet viser rigtige tal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W2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ClusterController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ClusterDto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(UC2)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Alle årsager + Åbn virker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W3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SamtaleController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SamtaleDto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(UC3)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samtale kan åbnes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W4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AdgangsFilter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– login (afklares)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Uden login: ingen data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W1–W3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Test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ModeladapterTest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AnalysePipelineTest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Testene er grønne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M, A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WebApiTest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– JSON + svartid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 5 sek.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EvalueringTest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– ARI/NMI på test-delen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Tal til kapitel 12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keepNext/>
      </w:pPr>
      <w:r>
        <w:t xml:space="preserve">Skal afklares tirsdag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Forkorter: </w:t>
      </w:r>
      <w:r>
        <w:rPr>
          <w:b/>
          <w:bCs/>
        </w:rPr>
        <w:t xml:space="preserve">UMAP</w:t>
      </w:r>
      <w:r>
        <w:t xml:space="preserve"> (rapport, slide 14) eller </w:t>
      </w:r>
      <w:r>
        <w:rPr>
          <w:b/>
          <w:bCs/>
        </w:rPr>
        <w:t xml:space="preserve">PCA</w:t>
      </w:r>
      <w:r>
        <w:t xml:space="preserve"> (slide 16)?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Skal "Start ny kørsel"-knappen med, når analysen kører om natten?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(W4) – med i prototypen?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Hvilke data er følsomme og skal fjernes (A1)?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0F172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E3A8A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2026-10-26T20:13:01.221Z</dcterms:created>
  <dcterms:modified xsi:type="dcterms:W3CDTF">2026-10-26T20:13:01.221Z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