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15B1B0" w14:paraId="4E294ABC" wp14:textId="13341C9A">
      <w:pPr>
        <w:pStyle w:val="Informaesdocontato"/>
        <w:spacing w:before="40" w:after="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115B1B0" w:rsidR="7115B1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Rua Estêvão de Sá, 501 - Várzea.</w:t>
      </w:r>
    </w:p>
    <w:p xmlns:wp14="http://schemas.microsoft.com/office/word/2010/wordml" w:rsidP="7115B1B0" w14:paraId="4449CBC4" wp14:textId="5E4A3BC9">
      <w:pPr>
        <w:pStyle w:val="Informaesdocontato"/>
        <w:spacing w:before="40" w:after="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115B1B0" w:rsidR="7115B1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Recife – PE.</w:t>
      </w:r>
    </w:p>
    <w:p xmlns:wp14="http://schemas.microsoft.com/office/word/2010/wordml" w:rsidP="7115B1B0" w14:paraId="4B2990A0" wp14:textId="78D513FC">
      <w:pPr>
        <w:pStyle w:val="Informaesdocontato"/>
        <w:spacing w:before="40" w:after="0" w:line="24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115B1B0" w:rsidR="7115B1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>(81) 99285-0185.</w:t>
      </w:r>
    </w:p>
    <w:p xmlns:wp14="http://schemas.microsoft.com/office/word/2010/wordml" w:rsidP="7115B1B0" w14:paraId="03B9EB4B" wp14:textId="379A2A30">
      <w:pPr>
        <w:spacing w:before="40" w:after="0" w:line="240" w:lineRule="auto"/>
        <w:ind w:firstLine="144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  <w:r w:rsidRPr="7115B1B0" w:rsidR="7115B1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  <w:t xml:space="preserve">E-mail: </w:t>
      </w:r>
      <w:hyperlink r:id="Rf3c1efdef21d4ae8">
        <w:r w:rsidRPr="7115B1B0" w:rsidR="7115B1B0">
          <w:rPr>
            <w:rStyle w:val="Hyperlink"/>
            <w:rFonts w:ascii="Arial" w:hAnsi="Arial" w:eastAsia="Arial" w:cs="Arial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pt-BR"/>
          </w:rPr>
          <w:t>jeffersoncristovao@gmail.com</w:t>
        </w:r>
      </w:hyperlink>
    </w:p>
    <w:p xmlns:wp14="http://schemas.microsoft.com/office/word/2010/wordml" w:rsidP="7115B1B0" w14:paraId="2BA4A30A" wp14:textId="118DA1AF">
      <w:pPr>
        <w:pStyle w:val="Nome"/>
        <w:spacing w:before="240" w:after="160" w:line="240" w:lineRule="auto"/>
        <w:ind w:left="144" w:right="144"/>
        <w:jc w:val="both"/>
        <w:rPr>
          <w:rFonts w:ascii="Arial" w:hAnsi="Arial" w:eastAsia="Arial" w:cs="Arial"/>
          <w:b w:val="0"/>
          <w:bCs w:val="0"/>
          <w:i w:val="0"/>
          <w:iCs w:val="0"/>
          <w:caps w:val="1"/>
          <w:noProof w:val="0"/>
          <w:color w:val="000000" w:themeColor="text1" w:themeTint="FF" w:themeShade="FF"/>
          <w:sz w:val="48"/>
          <w:szCs w:val="48"/>
          <w:lang w:val="pt-BR"/>
        </w:rPr>
      </w:pPr>
      <w:r w:rsidRPr="7115B1B0" w:rsidR="7115B1B0">
        <w:rPr>
          <w:rFonts w:ascii="Arial" w:hAnsi="Arial" w:eastAsia="Arial" w:cs="Arial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48"/>
          <w:szCs w:val="48"/>
          <w:lang w:val="pt-BR"/>
        </w:rPr>
        <w:t>JEFFERSON CRISTÓVÃO DA SILVA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605"/>
        <w:gridCol w:w="405"/>
        <w:gridCol w:w="6975"/>
      </w:tblGrid>
      <w:tr w:rsidR="7115B1B0" w:rsidTr="7115B1B0" w14:paraId="7EF8E56E">
        <w:trPr>
          <w:trHeight w:val="300"/>
        </w:trPr>
        <w:tc>
          <w:tcPr>
            <w:tcW w:w="1605" w:type="dxa"/>
            <w:tcBorders>
              <w:top w:val="nil"/>
              <w:left w:val="nil"/>
              <w:bottom w:val="single" w:color="7E97AD" w:sz="6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115B1B0" w:rsidP="7115B1B0" w:rsidRDefault="7115B1B0" w14:paraId="028C2A2A" w14:textId="36B1872C">
            <w:pPr>
              <w:pStyle w:val="ttulo1"/>
              <w:spacing w:before="40"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1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8"/>
                <w:szCs w:val="18"/>
                <w:lang w:val="pt-BR"/>
              </w:rPr>
              <w:t>CARGO PRETENDIDO</w:t>
            </w:r>
          </w:p>
        </w:tc>
        <w:tc>
          <w:tcPr>
            <w:tcW w:w="405" w:type="dxa"/>
            <w:tcBorders>
              <w:top w:val="nil"/>
              <w:left w:val="nil"/>
              <w:bottom w:val="single" w:color="7E97AD" w:sz="6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115B1B0" w:rsidP="7115B1B0" w:rsidRDefault="7115B1B0" w14:paraId="0580962C" w14:textId="5C299E57">
            <w:pPr>
              <w:spacing w:before="40"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6975" w:type="dxa"/>
            <w:tcBorders>
              <w:top w:val="nil"/>
              <w:left w:val="nil"/>
              <w:bottom w:val="single" w:color="7E97AD" w:sz="6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115B1B0" w:rsidP="7115B1B0" w:rsidRDefault="7115B1B0" w14:paraId="5D5624AE" w14:textId="6551327D">
            <w:pPr>
              <w:pStyle w:val="ttulo20"/>
              <w:spacing w:before="40" w:after="40" w:line="259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32"/>
                <w:szCs w:val="32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32"/>
                <w:szCs w:val="32"/>
                <w:lang w:val="pt-BR"/>
              </w:rPr>
              <w:t>TÉCNICO EM SEGURANÇA DO TRABALHO</w:t>
            </w:r>
          </w:p>
        </w:tc>
      </w:tr>
      <w:tr w:rsidR="7115B1B0" w:rsidTr="7115B1B0" w14:paraId="3AF55BAB">
        <w:trPr>
          <w:trHeight w:val="300"/>
        </w:trPr>
        <w:tc>
          <w:tcPr>
            <w:tcW w:w="1605" w:type="dxa"/>
            <w:tcBorders>
              <w:top w:val="single" w:color="7E97AD" w:sz="6"/>
              <w:left w:val="nil"/>
              <w:bottom w:val="single" w:color="7E97AD" w:sz="6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115B1B0" w:rsidP="7115B1B0" w:rsidRDefault="7115B1B0" w14:paraId="54C9A112" w14:textId="462DFD1C">
            <w:pPr>
              <w:pStyle w:val="ttulo1"/>
              <w:spacing w:before="40"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1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8"/>
                <w:szCs w:val="18"/>
                <w:lang w:val="pt-BR"/>
              </w:rPr>
              <w:t>EXPERIÊNCIA</w:t>
            </w:r>
          </w:p>
        </w:tc>
        <w:tc>
          <w:tcPr>
            <w:tcW w:w="405" w:type="dxa"/>
            <w:tcBorders>
              <w:top w:val="single" w:color="7E97AD" w:sz="6"/>
              <w:left w:val="nil"/>
              <w:bottom w:val="single" w:color="7E97AD" w:sz="6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115B1B0" w:rsidP="7115B1B0" w:rsidRDefault="7115B1B0" w14:paraId="155B0D84" w14:textId="601D921F">
            <w:pPr>
              <w:spacing w:before="40"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6975" w:type="dxa"/>
            <w:tcBorders>
              <w:top w:val="single" w:color="7E97AD" w:sz="6"/>
              <w:left w:val="nil"/>
              <w:bottom w:val="single" w:color="7E97AD" w:sz="6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115B1B0" w:rsidP="7115B1B0" w:rsidRDefault="7115B1B0" w14:paraId="47A4A0D6" w14:textId="70A57565">
            <w:pPr>
              <w:pStyle w:val="ttulo20"/>
              <w:spacing w:before="40" w:after="40" w:line="259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Treinamento em Brigada de Incêndio - Pernambucanas e Tembici.</w:t>
            </w:r>
          </w:p>
          <w:p w:rsidR="7115B1B0" w:rsidP="7115B1B0" w:rsidRDefault="7115B1B0" w14:paraId="74C28365" w14:textId="1E70117C">
            <w:pPr>
              <w:pStyle w:val="Textodocurrculo"/>
              <w:spacing w:before="40" w:after="40" w:line="259" w:lineRule="auto"/>
              <w:ind w:right="14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2021-2022.</w:t>
            </w:r>
          </w:p>
          <w:p w:rsidR="7115B1B0" w:rsidP="7115B1B0" w:rsidRDefault="7115B1B0" w14:paraId="6714DFD2" w14:textId="4085D327">
            <w:pPr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4444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444444"/>
                <w:sz w:val="18"/>
                <w:szCs w:val="18"/>
                <w:lang w:val="pt-BR"/>
              </w:rPr>
              <w:t>Teoria do fogo; Propagação do fogo; Classes de incêndio; Prevenção de incêndio; Métodos de extinção; Agentes extintores; Equipamentos de combate ao incêndio; Abandono de área; Análise e transporte de vítimas; Emergências clínicas.</w:t>
            </w:r>
          </w:p>
          <w:p w:rsidR="7115B1B0" w:rsidP="7115B1B0" w:rsidRDefault="7115B1B0" w14:paraId="285E3A69" w14:textId="62DB8341">
            <w:pPr>
              <w:pStyle w:val="Textodocurrculo"/>
              <w:spacing w:before="40" w:after="40" w:line="259" w:lineRule="auto"/>
              <w:ind w:right="14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Visitas técnicas em funerárias, academias, provedores de internet, escritórios e outros.</w:t>
            </w:r>
          </w:p>
          <w:p w:rsidR="7115B1B0" w:rsidP="7115B1B0" w:rsidRDefault="7115B1B0" w14:paraId="1D94F87A" w14:textId="10491748">
            <w:pPr>
              <w:pStyle w:val="Textodocurrculo"/>
              <w:spacing w:before="40" w:after="40" w:line="259" w:lineRule="auto"/>
              <w:ind w:right="14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2021-2022.</w:t>
            </w:r>
          </w:p>
          <w:p w:rsidR="7115B1B0" w:rsidP="7115B1B0" w:rsidRDefault="7115B1B0" w14:paraId="11ECDB38" w14:textId="33DD74D8">
            <w:pPr>
              <w:pStyle w:val="Heading2"/>
              <w:spacing w:before="40" w:after="0"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222222"/>
                <w:sz w:val="18"/>
                <w:szCs w:val="18"/>
                <w:lang w:val="pt-BR"/>
              </w:rPr>
              <w:t>Avaliação e segurança do local de trabalho, identificação das possíveis situações e correção destes riscos.</w:t>
            </w:r>
          </w:p>
          <w:p w:rsidR="7115B1B0" w:rsidP="7115B1B0" w:rsidRDefault="7115B1B0" w14:paraId="4BF0851C" w14:textId="10E81228">
            <w:pPr>
              <w:pStyle w:val="Textodocurrculo"/>
              <w:spacing w:before="40" w:after="40" w:line="259" w:lineRule="auto"/>
              <w:ind w:right="14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Estágio para Técnico em Segurança do Trabalho – IFPE Belo Jardim.</w:t>
            </w:r>
          </w:p>
          <w:p w:rsidR="7115B1B0" w:rsidP="7115B1B0" w:rsidRDefault="7115B1B0" w14:paraId="64FC5F18" w14:textId="53C549DF">
            <w:pPr>
              <w:pStyle w:val="Textodocurrculo"/>
              <w:spacing w:before="40" w:after="40" w:line="259" w:lineRule="auto"/>
              <w:ind w:right="14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2017.</w:t>
            </w:r>
          </w:p>
          <w:p w:rsidR="7115B1B0" w:rsidP="7115B1B0" w:rsidRDefault="7115B1B0" w14:paraId="47D30B80" w14:textId="2E62CF4C">
            <w:pPr>
              <w:pStyle w:val="Textodocurrculo"/>
              <w:spacing w:before="40" w:after="40" w:line="259" w:lineRule="auto"/>
              <w:ind w:right="14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Campo de estágio.</w:t>
            </w:r>
          </w:p>
          <w:p w:rsidR="7115B1B0" w:rsidP="7115B1B0" w:rsidRDefault="7115B1B0" w14:paraId="15B30983" w14:textId="21611AC0">
            <w:pPr>
              <w:pStyle w:val="ttulo20"/>
              <w:spacing w:before="40" w:after="40" w:line="259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Operador de Telemarketing - Provider Soluções Tecnológicas.</w:t>
            </w:r>
          </w:p>
          <w:p w:rsidR="7115B1B0" w:rsidP="7115B1B0" w:rsidRDefault="7115B1B0" w14:paraId="25629EFD" w14:textId="69693FDC">
            <w:pPr>
              <w:pStyle w:val="Textodocurrculo"/>
              <w:spacing w:before="40" w:after="40" w:line="259" w:lineRule="auto"/>
              <w:ind w:right="14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2014-2017.</w:t>
            </w:r>
          </w:p>
          <w:p w:rsidR="7115B1B0" w:rsidP="7115B1B0" w:rsidRDefault="7115B1B0" w14:paraId="2A645942" w14:textId="58C61F05">
            <w:pPr>
              <w:spacing w:before="40"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Atendimento, informações e agendamentos aos segurados da Previdência Social.</w:t>
            </w:r>
          </w:p>
        </w:tc>
      </w:tr>
      <w:tr w:rsidR="7115B1B0" w:rsidTr="7115B1B0" w14:paraId="4C9AF311">
        <w:trPr>
          <w:trHeight w:val="300"/>
        </w:trPr>
        <w:tc>
          <w:tcPr>
            <w:tcW w:w="1605" w:type="dxa"/>
            <w:tcBorders>
              <w:top w:val="single" w:color="7E97AD" w:sz="6"/>
              <w:left w:val="nil"/>
              <w:bottom w:val="single" w:color="7E97AD" w:sz="6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115B1B0" w:rsidP="7115B1B0" w:rsidRDefault="7115B1B0" w14:paraId="13E7F1F8" w14:textId="19B4600D">
            <w:pPr>
              <w:pStyle w:val="ttulo1"/>
              <w:spacing w:before="40"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1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8"/>
                <w:szCs w:val="18"/>
                <w:lang w:val="pt-BR"/>
              </w:rPr>
              <w:t>EDUCAÇÃO</w:t>
            </w:r>
          </w:p>
        </w:tc>
        <w:tc>
          <w:tcPr>
            <w:tcW w:w="405" w:type="dxa"/>
            <w:tcBorders>
              <w:top w:val="single" w:color="7E97AD" w:sz="6"/>
              <w:left w:val="nil"/>
              <w:bottom w:val="single" w:color="7E97AD" w:sz="6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115B1B0" w:rsidP="7115B1B0" w:rsidRDefault="7115B1B0" w14:paraId="507B1276" w14:textId="56A9E55D">
            <w:pPr>
              <w:spacing w:before="40"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6975" w:type="dxa"/>
            <w:tcBorders>
              <w:top w:val="single" w:color="7E97AD" w:sz="6"/>
              <w:left w:val="nil"/>
              <w:bottom w:val="single" w:color="7E97AD" w:sz="6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115B1B0" w:rsidP="7115B1B0" w:rsidRDefault="7115B1B0" w14:paraId="567DD483" w14:textId="7DFC6135">
            <w:pPr>
              <w:pStyle w:val="ttulo20"/>
              <w:spacing w:before="40" w:after="40" w:line="259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IFPE – Caruaru-PE – Ensino Técnico Completo.</w:t>
            </w:r>
          </w:p>
          <w:p w:rsidR="7115B1B0" w:rsidP="7115B1B0" w:rsidRDefault="7115B1B0" w14:paraId="1E7E1BC6" w14:textId="4C1ACE24">
            <w:pPr>
              <w:spacing w:before="40"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Curso: Técnico em Segurança do Trabalho.</w:t>
            </w:r>
          </w:p>
        </w:tc>
      </w:tr>
      <w:tr w:rsidR="7115B1B0" w:rsidTr="7115B1B0" w14:paraId="595B8D5E">
        <w:trPr>
          <w:trHeight w:val="300"/>
        </w:trPr>
        <w:tc>
          <w:tcPr>
            <w:tcW w:w="1605" w:type="dxa"/>
            <w:tcBorders>
              <w:top w:val="single" w:color="7E97AD" w:sz="6"/>
              <w:left w:val="nil"/>
              <w:bottom w:val="single" w:color="7E97AD" w:sz="6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115B1B0" w:rsidP="7115B1B0" w:rsidRDefault="7115B1B0" w14:paraId="02F5E307" w14:textId="0E9FED26">
            <w:pPr>
              <w:pStyle w:val="ttulo1"/>
              <w:spacing w:before="40"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1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8"/>
                <w:szCs w:val="18"/>
                <w:lang w:val="pt-BR"/>
              </w:rPr>
              <w:t>CURSOS</w:t>
            </w:r>
          </w:p>
        </w:tc>
        <w:tc>
          <w:tcPr>
            <w:tcW w:w="405" w:type="dxa"/>
            <w:tcBorders>
              <w:top w:val="single" w:color="7E97AD" w:sz="6"/>
              <w:left w:val="nil"/>
              <w:bottom w:val="single" w:color="7E97AD" w:sz="6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115B1B0" w:rsidP="7115B1B0" w:rsidRDefault="7115B1B0" w14:paraId="589B3793" w14:textId="7CFBEC9C">
            <w:pPr>
              <w:spacing w:before="40"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6975" w:type="dxa"/>
            <w:tcBorders>
              <w:top w:val="single" w:color="7E97AD" w:sz="6"/>
              <w:left w:val="nil"/>
              <w:bottom w:val="single" w:color="7E97AD" w:sz="6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115B1B0" w:rsidP="7115B1B0" w:rsidRDefault="7115B1B0" w14:paraId="0070886E" w14:textId="68CC5347">
            <w:pPr>
              <w:pStyle w:val="Textodocurrculo"/>
              <w:spacing w:before="40" w:after="40" w:line="259" w:lineRule="auto"/>
              <w:ind w:right="14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sz w:val="18"/>
                <w:szCs w:val="18"/>
                <w:lang w:val="pt-BR"/>
              </w:rPr>
              <w:t xml:space="preserve">E-social: o que é e como utilizá-lo? </w:t>
            </w: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- SEST &amp; SENAT.</w:t>
            </w:r>
          </w:p>
          <w:p w:rsidR="7115B1B0" w:rsidP="7115B1B0" w:rsidRDefault="7115B1B0" w14:paraId="52B0BE1E" w14:textId="00DFA44E">
            <w:pPr>
              <w:pStyle w:val="Textodocurrculo"/>
              <w:spacing w:before="40" w:after="40" w:line="259" w:lineRule="auto"/>
              <w:ind w:right="14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CIPA - Conceitos e implantação - SEST &amp; SENAT.</w:t>
            </w:r>
          </w:p>
          <w:p w:rsidR="7115B1B0" w:rsidP="7115B1B0" w:rsidRDefault="7115B1B0" w14:paraId="1F6DF2B2" w14:textId="215C3884">
            <w:pPr>
              <w:pStyle w:val="Textodocurrculo"/>
              <w:spacing w:before="40" w:after="40" w:line="259" w:lineRule="auto"/>
              <w:ind w:right="14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Noções de prevenção e combate a incêndios - SEST &amp; SENAT.</w:t>
            </w:r>
          </w:p>
          <w:p w:rsidR="7115B1B0" w:rsidP="7115B1B0" w:rsidRDefault="7115B1B0" w14:paraId="58773DE2" w14:textId="06CC5D7E">
            <w:pPr>
              <w:pStyle w:val="Textodocurrculo"/>
              <w:spacing w:before="40" w:after="40" w:line="259" w:lineRule="auto"/>
              <w:ind w:right="14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Prevenção de acidentes no trabalho rural - SEST &amp; SENAT.</w:t>
            </w:r>
          </w:p>
          <w:p w:rsidR="7115B1B0" w:rsidP="7115B1B0" w:rsidRDefault="7115B1B0" w14:paraId="3C1D6831" w14:textId="4842CAFD">
            <w:pPr>
              <w:pStyle w:val="Textodocurrculo"/>
              <w:spacing w:before="40" w:after="40" w:line="259" w:lineRule="auto"/>
              <w:ind w:right="14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Saúde e segurança do trabalhador no transporte de cargas - SEST &amp; SENAT.</w:t>
            </w:r>
          </w:p>
          <w:p w:rsidR="7115B1B0" w:rsidP="7115B1B0" w:rsidRDefault="7115B1B0" w14:paraId="47F2013B" w14:textId="5747D5CE">
            <w:pPr>
              <w:pStyle w:val="Textodocurrculo"/>
              <w:spacing w:before="40" w:after="40" w:line="259" w:lineRule="auto"/>
              <w:ind w:right="14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Saúde e segurança no ambiente de trabalho - SEST &amp; SENAT.</w:t>
            </w:r>
          </w:p>
          <w:p w:rsidR="7115B1B0" w:rsidP="7115B1B0" w:rsidRDefault="7115B1B0" w14:paraId="26EF6029" w14:textId="71FE328C">
            <w:pPr>
              <w:pStyle w:val="Textodocurrculo"/>
              <w:spacing w:before="40" w:after="40" w:line="259" w:lineRule="auto"/>
              <w:ind w:right="14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Informática Básica - T&amp;T Informática e SENAI.</w:t>
            </w:r>
          </w:p>
          <w:p w:rsidR="7115B1B0" w:rsidP="7115B1B0" w:rsidRDefault="7115B1B0" w14:paraId="1BDA46B2" w14:textId="6971F09A">
            <w:pPr>
              <w:pStyle w:val="Textodocurrculo"/>
              <w:spacing w:before="40" w:after="40" w:line="259" w:lineRule="auto"/>
              <w:ind w:right="144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Aprender a Empreender - SEBRAE.</w:t>
            </w:r>
          </w:p>
        </w:tc>
      </w:tr>
      <w:tr w:rsidR="7115B1B0" w:rsidTr="7115B1B0" w14:paraId="27E4BA64">
        <w:trPr>
          <w:trHeight w:val="300"/>
        </w:trPr>
        <w:tc>
          <w:tcPr>
            <w:tcW w:w="1605" w:type="dxa"/>
            <w:tcBorders>
              <w:top w:val="single" w:color="7E97AD" w:sz="6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115B1B0" w:rsidP="7115B1B0" w:rsidRDefault="7115B1B0" w14:paraId="1AE7C57B" w14:textId="7DC4A102">
            <w:pPr>
              <w:pStyle w:val="ttulo1"/>
              <w:spacing w:before="40"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1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8"/>
                <w:szCs w:val="18"/>
                <w:lang w:val="pt-BR"/>
              </w:rPr>
              <w:t>REFERÊNCIAS</w:t>
            </w:r>
          </w:p>
        </w:tc>
        <w:tc>
          <w:tcPr>
            <w:tcW w:w="405" w:type="dxa"/>
            <w:tcBorders>
              <w:top w:val="single" w:color="7E97AD" w:sz="6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115B1B0" w:rsidP="7115B1B0" w:rsidRDefault="7115B1B0" w14:paraId="4331DE9D" w14:textId="24F52D54">
            <w:pPr>
              <w:spacing w:before="40"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</w:p>
        </w:tc>
        <w:tc>
          <w:tcPr>
            <w:tcW w:w="6975" w:type="dxa"/>
            <w:tcBorders>
              <w:top w:val="single" w:color="7E97AD" w:sz="6"/>
              <w:left w:val="nil"/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7115B1B0" w:rsidP="7115B1B0" w:rsidRDefault="7115B1B0" w14:paraId="1F548520" w14:textId="024EB27F">
            <w:pPr>
              <w:pStyle w:val="ttulo20"/>
              <w:spacing w:before="40" w:after="40" w:line="259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8"/>
                <w:szCs w:val="18"/>
              </w:rPr>
            </w:pPr>
            <w:proofErr w:type="spellStart"/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Analaine</w:t>
            </w:r>
            <w:proofErr w:type="spellEnd"/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 xml:space="preserve"> Lima.</w:t>
            </w:r>
          </w:p>
          <w:p w:rsidR="7115B1B0" w:rsidP="7115B1B0" w:rsidRDefault="7115B1B0" w14:paraId="6ABE0CE2" w14:textId="14E8965C">
            <w:pPr>
              <w:spacing w:before="40"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Telefones: (081) 98257-7977.</w:t>
            </w:r>
          </w:p>
          <w:p w:rsidR="7115B1B0" w:rsidP="7115B1B0" w:rsidRDefault="7115B1B0" w14:paraId="6DD529B4" w14:textId="4F5738CB">
            <w:pPr>
              <w:pStyle w:val="ttulo20"/>
              <w:spacing w:before="40" w:after="40" w:line="259" w:lineRule="auto"/>
              <w:jc w:val="both"/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1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  <w:lang w:val="pt-BR"/>
              </w:rPr>
              <w:t>Sebastião Cristóvão.</w:t>
            </w:r>
          </w:p>
          <w:p w:rsidR="7115B1B0" w:rsidP="7115B1B0" w:rsidRDefault="7115B1B0" w14:paraId="47E6255F" w14:textId="22886F01">
            <w:pPr>
              <w:spacing w:before="40" w:line="259" w:lineRule="auto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</w:rPr>
            </w:pPr>
            <w:r w:rsidRPr="7115B1B0" w:rsidR="7115B1B0">
              <w:rPr>
                <w:rFonts w:ascii="Arial" w:hAnsi="Arial" w:eastAsia="Arial" w:cs="Arial"/>
                <w:b w:val="0"/>
                <w:bCs w:val="0"/>
                <w:i w:val="0"/>
                <w:iCs w:val="0"/>
                <w:color w:val="000000" w:themeColor="text1" w:themeTint="FF" w:themeShade="FF"/>
                <w:sz w:val="18"/>
                <w:szCs w:val="18"/>
                <w:lang w:val="pt-BR"/>
              </w:rPr>
              <w:t>Telefones: (081) 98226-9883.</w:t>
            </w:r>
          </w:p>
        </w:tc>
      </w:tr>
    </w:tbl>
    <w:p xmlns:wp14="http://schemas.microsoft.com/office/word/2010/wordml" w:rsidP="7115B1B0" w14:paraId="1E207724" wp14:textId="080A47C9">
      <w:pPr>
        <w:pStyle w:val="Normal"/>
        <w:spacing w:before="40" w:after="160" w:line="240" w:lineRule="auto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8"/>
          <w:szCs w:val="18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A348EB"/>
    <w:rsid w:val="5864C54A"/>
    <w:rsid w:val="6D54878D"/>
    <w:rsid w:val="7115B1B0"/>
    <w:rsid w:val="76A3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C54A"/>
  <w15:chartTrackingRefBased/>
  <w15:docId w15:val="{23AB7711-FB69-4AAD-9449-54B18D8038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Informaesdocontato" w:customStyle="true">
    <w:uiPriority w:val="2"/>
    <w:name w:val="Informações do contato"/>
    <w:basedOn w:val="Normal"/>
    <w:qFormat/>
    <w:rsid w:val="7115B1B0"/>
    <w:rPr>
      <w:sz w:val="18"/>
      <w:szCs w:val="18"/>
    </w:rPr>
    <w:pPr>
      <w:spacing w:before="40" w:after="0"/>
      <w:jc w:val="right"/>
    </w:pPr>
  </w:style>
  <w:style w:type="paragraph" w:styleId="Nome" w:customStyle="true">
    <w:uiPriority w:val="1"/>
    <w:name w:val="Nome"/>
    <w:basedOn w:val="Normal"/>
    <w:next w:val="Normal"/>
    <w:qFormat/>
    <w:rsid w:val="7115B1B0"/>
    <w:rPr>
      <w:rFonts w:ascii="Calibri Light" w:hAnsi="Calibri Light" w:eastAsia="" w:cs="" w:asciiTheme="majorAscii" w:hAnsiTheme="majorAscii" w:eastAsiaTheme="majorEastAsia" w:cstheme="majorBidi"/>
      <w:caps w:val="1"/>
      <w:color w:val="FFFFFF" w:themeColor="background1" w:themeTint="FF" w:themeShade="FF"/>
      <w:sz w:val="32"/>
      <w:szCs w:val="32"/>
    </w:rPr>
    <w:pPr>
      <w:spacing w:before="240"/>
      <w:ind w:left="144" w:right="144"/>
    </w:pPr>
  </w:style>
  <w:style w:type="paragraph" w:styleId="Textodocurrculo" w:customStyle="true">
    <w:uiPriority w:val="1"/>
    <w:name w:val="Texto do currículo"/>
    <w:basedOn w:val="Normal"/>
    <w:qFormat/>
    <w:rsid w:val="7115B1B0"/>
    <w:pPr>
      <w:spacing w:before="40" w:after="40"/>
      <w:ind w:right="1440"/>
    </w:pPr>
  </w:style>
  <w:style w:type="paragraph" w:styleId="ttulo1" w:customStyle="true">
    <w:uiPriority w:val="1"/>
    <w:name w:val="título 1"/>
    <w:basedOn w:val="Normal"/>
    <w:next w:val="Normal"/>
    <w:unhideWhenUsed/>
    <w:link w:val="Cardettulo1"/>
    <w:qFormat/>
    <w:rsid w:val="7115B1B0"/>
    <w:rPr>
      <w:rFonts w:ascii="Calibri Light" w:hAnsi="Calibri Light" w:eastAsia="" w:cs="" w:asciiTheme="majorAscii" w:hAnsiTheme="majorAscii" w:eastAsiaTheme="majorEastAsia" w:cstheme="majorBidi"/>
      <w:caps w:val="1"/>
      <w:color w:val="7E97AD"/>
      <w:sz w:val="21"/>
      <w:szCs w:val="21"/>
    </w:rPr>
    <w:pPr>
      <w:spacing w:before="40"/>
      <w:jc w:val="right"/>
      <w:outlineLvl w:val="0"/>
    </w:pPr>
  </w:style>
  <w:style w:type="paragraph" w:styleId="ttulo20" w:customStyle="true">
    <w:uiPriority w:val="1"/>
    <w:name w:val="título 2"/>
    <w:basedOn w:val="Normal"/>
    <w:next w:val="Normal"/>
    <w:unhideWhenUsed/>
    <w:link w:val="Cardettulo2"/>
    <w:qFormat/>
    <w:rsid w:val="7115B1B0"/>
    <w:rPr>
      <w:rFonts w:ascii="Calibri Light" w:hAnsi="Calibri Light" w:eastAsia="" w:cs="" w:asciiTheme="majorAscii" w:hAnsiTheme="majorAscii" w:eastAsiaTheme="majorEastAsia" w:cstheme="majorBidi"/>
      <w:b w:val="1"/>
      <w:bCs w:val="1"/>
      <w:caps w:val="1"/>
      <w:color w:val="000000" w:themeColor="text1" w:themeTint="FF" w:themeShade="FF"/>
    </w:rPr>
    <w:pPr>
      <w:keepNext w:val="1"/>
      <w:spacing w:before="40" w:after="40"/>
      <w:outlineLvl w:val="1"/>
    </w:pPr>
  </w:style>
  <w:style w:type="character" w:styleId="Cardettulo1" w:customStyle="true">
    <w:uiPriority w:val="1"/>
    <w:name w:val="Car de título 1"/>
    <w:basedOn w:val="DefaultParagraphFont"/>
    <w:link w:val="ttulo1"/>
    <w:rsid w:val="7115B1B0"/>
    <w:rPr>
      <w:rFonts w:ascii="Calibri Light" w:hAnsi="Calibri Light" w:eastAsia="" w:cs="" w:asciiTheme="majorAscii" w:hAnsiTheme="majorAscii" w:eastAsiaTheme="majorEastAsia" w:cstheme="majorBidi"/>
      <w:caps w:val="1"/>
      <w:color w:val="7E97AD"/>
      <w:sz w:val="21"/>
      <w:szCs w:val="21"/>
    </w:rPr>
  </w:style>
  <w:style w:type="character" w:styleId="Cardettulo2" w:customStyle="true">
    <w:uiPriority w:val="1"/>
    <w:name w:val="Car de título 2"/>
    <w:basedOn w:val="DefaultParagraphFont"/>
    <w:link w:val="ttulo20"/>
    <w:rsid w:val="7115B1B0"/>
    <w:rPr>
      <w:rFonts w:ascii="Calibri Light" w:hAnsi="Calibri Light" w:eastAsia="" w:cs="" w:asciiTheme="majorAscii" w:hAnsiTheme="majorAscii" w:eastAsiaTheme="majorEastAsia" w:cstheme="majorBidi"/>
      <w:b w:val="1"/>
      <w:bCs w:val="1"/>
      <w:caps w:val="1"/>
      <w:color w:val="000000" w:themeColor="text1" w:themeTint="FF" w:themeShade="F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jeffersoncristovao@outlook.com" TargetMode="External" Id="Rf3c1efdef21d4ae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2022-12-21T15:21:54.9665783Z</dcterms:created>
  <dcterms:modified xsi:type="dcterms:W3CDTF">2022-12-21T15:28:58.4515871Z</dcterms:modified>
  <dc:creator>Jefferson Cristóvão da Silva</dc:creator>
  <lastModifiedBy>Jefferson Cristóvão da Silva</lastModifiedBy>
</coreProperties>
</file>