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51C4" w14:textId="2D5E6390" w:rsidR="003010D1" w:rsidRPr="00AF78DB" w:rsidRDefault="0086413F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  <w:r w:rsidRPr="00B15DFF">
        <w:rPr>
          <w:i/>
          <w:iCs/>
          <w:color w:val="00B050"/>
          <w:sz w:val="48"/>
          <w:szCs w:val="48"/>
          <w:u w:val="single"/>
          <w:lang w:val="en-US"/>
        </w:rPr>
        <w:t xml:space="preserve">“Senorita”- </w:t>
      </w:r>
      <w:r w:rsidR="00AF78DB">
        <w:rPr>
          <w:i/>
          <w:iCs/>
          <w:color w:val="00B050"/>
          <w:sz w:val="48"/>
          <w:szCs w:val="48"/>
          <w:u w:val="single"/>
          <w:lang w:val="en-US"/>
        </w:rPr>
        <w:t xml:space="preserve">Camila Cabello &amp; Shawn Mendes </w:t>
      </w:r>
    </w:p>
    <w:p w14:paraId="6C164FC9" w14:textId="56F42BC8" w:rsidR="0086413F" w:rsidRDefault="0086413F" w:rsidP="00B15DFF">
      <w:pPr>
        <w:jc w:val="center"/>
        <w:rPr>
          <w:sz w:val="32"/>
          <w:szCs w:val="32"/>
        </w:rPr>
      </w:pPr>
    </w:p>
    <w:p w14:paraId="260C4B63" w14:textId="769AC5F6" w:rsidR="00B15DFF" w:rsidRDefault="00E80BF6" w:rsidP="00B15DFF">
      <w:pPr>
        <w:jc w:val="center"/>
        <w:rPr>
          <w:sz w:val="32"/>
          <w:szCs w:val="32"/>
          <w:lang w:val="en-US"/>
        </w:rPr>
      </w:pPr>
      <w:r w:rsidRPr="00E80BF6">
        <w:rPr>
          <w:sz w:val="32"/>
          <w:szCs w:val="32"/>
          <w:lang w:val="en-US"/>
        </w:rPr>
        <w:t xml:space="preserve"> "</w:t>
      </w:r>
      <w:r>
        <w:rPr>
          <w:sz w:val="32"/>
          <w:szCs w:val="32"/>
          <w:lang w:val="en-US"/>
        </w:rPr>
        <w:t>Senorita</w:t>
      </w:r>
      <w:r w:rsidRPr="00E80BF6">
        <w:rPr>
          <w:sz w:val="32"/>
          <w:szCs w:val="32"/>
          <w:lang w:val="en-US"/>
        </w:rPr>
        <w:t>" достига номер едно в американския Billboard Hot 100 , както и в тридесет и пет други страни.</w:t>
      </w:r>
      <w:r w:rsidR="000E2B55" w:rsidRPr="000E2B55">
        <w:t xml:space="preserve"> </w:t>
      </w:r>
      <w:r w:rsidR="000E2B55" w:rsidRPr="000E2B55">
        <w:rPr>
          <w:sz w:val="32"/>
          <w:szCs w:val="32"/>
          <w:lang w:val="en-US"/>
        </w:rPr>
        <w:t>Сингълът спечели американска музикална награда , две награди за видео музика на MTV, награда на People's Choice и получи номинация за награда Грами за най-добро поп дуо/групово изпълнение</w:t>
      </w:r>
      <w:r w:rsidR="000E2B55">
        <w:rPr>
          <w:sz w:val="32"/>
          <w:szCs w:val="32"/>
          <w:lang w:val="en-US"/>
        </w:rPr>
        <w:t>.</w:t>
      </w:r>
    </w:p>
    <w:p w14:paraId="76C47751" w14:textId="77777777" w:rsidR="00B15DFF" w:rsidRDefault="00B15DFF" w:rsidP="00B15DFF">
      <w:pPr>
        <w:jc w:val="center"/>
        <w:rPr>
          <w:sz w:val="32"/>
          <w:szCs w:val="32"/>
          <w:lang w:val="en-US"/>
        </w:rPr>
      </w:pPr>
    </w:p>
    <w:p w14:paraId="43501B57" w14:textId="77777777" w:rsidR="00B15DFF" w:rsidRDefault="00B15DFF" w:rsidP="00B15DFF">
      <w:pPr>
        <w:jc w:val="center"/>
        <w:rPr>
          <w:sz w:val="32"/>
          <w:szCs w:val="32"/>
          <w:lang w:val="en-US"/>
        </w:rPr>
      </w:pPr>
    </w:p>
    <w:p w14:paraId="704083BC" w14:textId="7335A8C7" w:rsidR="0086413F" w:rsidRDefault="000E2B55" w:rsidP="00B15DF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7BBFFC" wp14:editId="6AE71E74">
            <wp:extent cx="5486400" cy="3200400"/>
            <wp:effectExtent l="0" t="0" r="0" b="0"/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98C1C4" w14:textId="3B4E7690" w:rsidR="00B15DFF" w:rsidRDefault="00B15DFF">
      <w:pPr>
        <w:rPr>
          <w:sz w:val="32"/>
          <w:szCs w:val="32"/>
          <w:lang w:val="en-US"/>
        </w:rPr>
      </w:pPr>
    </w:p>
    <w:p w14:paraId="4C273D9D" w14:textId="18739EEF" w:rsidR="00B15DFF" w:rsidRDefault="00B15DFF">
      <w:pPr>
        <w:rPr>
          <w:sz w:val="32"/>
          <w:szCs w:val="32"/>
          <w:lang w:val="en-US"/>
        </w:rPr>
      </w:pPr>
    </w:p>
    <w:p w14:paraId="00D7A552" w14:textId="17AE2076" w:rsidR="00B15DFF" w:rsidRDefault="00B15DFF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</w:p>
    <w:p w14:paraId="515BFAA5" w14:textId="77777777" w:rsidR="00B15DFF" w:rsidRDefault="00B15DFF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</w:p>
    <w:p w14:paraId="2A655CD8" w14:textId="0DA7A702" w:rsidR="00B15DFF" w:rsidRDefault="00B15DFF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</w:p>
    <w:p w14:paraId="66D32614" w14:textId="2F0BA37E" w:rsidR="00960A8D" w:rsidRPr="00AF78DB" w:rsidRDefault="00B15DFF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  <w:r w:rsidRPr="00AF78DB">
        <w:rPr>
          <w:i/>
          <w:iCs/>
          <w:color w:val="00B050"/>
          <w:sz w:val="48"/>
          <w:szCs w:val="48"/>
          <w:u w:val="single"/>
          <w:lang w:val="en-US"/>
        </w:rPr>
        <w:lastRenderedPageBreak/>
        <w:t xml:space="preserve"> “lovely”</w:t>
      </w:r>
      <w:r w:rsidR="00AF78DB" w:rsidRPr="00AF78DB">
        <w:rPr>
          <w:i/>
          <w:iCs/>
          <w:color w:val="00B050"/>
          <w:sz w:val="48"/>
          <w:szCs w:val="48"/>
          <w:u w:val="single"/>
        </w:rPr>
        <w:t>-</w:t>
      </w:r>
      <w:r w:rsidR="00AF78DB" w:rsidRPr="00AF78DB">
        <w:rPr>
          <w:color w:val="00B050"/>
          <w:u w:val="single"/>
        </w:rPr>
        <w:t xml:space="preserve"> </w:t>
      </w:r>
      <w:r w:rsidR="00AF78DB" w:rsidRPr="00AF78DB">
        <w:rPr>
          <w:i/>
          <w:iCs/>
          <w:color w:val="00B050"/>
          <w:sz w:val="48"/>
          <w:szCs w:val="48"/>
          <w:u w:val="single"/>
          <w:lang w:val="en-US"/>
        </w:rPr>
        <w:t>Billie Eilish</w:t>
      </w:r>
    </w:p>
    <w:p w14:paraId="37415CD4" w14:textId="2CA8E7D8" w:rsidR="00B15DFF" w:rsidRDefault="00B15DFF" w:rsidP="00B15DFF">
      <w:pPr>
        <w:jc w:val="center"/>
        <w:rPr>
          <w:sz w:val="32"/>
          <w:szCs w:val="32"/>
          <w:lang w:val="en-US"/>
        </w:rPr>
      </w:pPr>
      <w:r w:rsidRPr="00B15DFF">
        <w:rPr>
          <w:sz w:val="32"/>
          <w:szCs w:val="32"/>
          <w:lang w:val="en-US"/>
        </w:rPr>
        <w:t>Песента достига номер 64 в класацията Billboard Hot 100 на САЩ и достига връх в топ 40 в няколко други страни. "Lovely" е награден с няколко сертификата , включително шест пъти платинен от Австралийската асоциация на звукозаписната индустрия (ARIA).</w:t>
      </w:r>
    </w:p>
    <w:p w14:paraId="1EAB4346" w14:textId="7AEBC6F5" w:rsidR="007D6549" w:rsidRDefault="007D6549" w:rsidP="00B15DFF">
      <w:pPr>
        <w:jc w:val="center"/>
        <w:rPr>
          <w:sz w:val="32"/>
          <w:szCs w:val="32"/>
          <w:lang w:val="en-US"/>
        </w:rPr>
      </w:pPr>
    </w:p>
    <w:p w14:paraId="423CAC40" w14:textId="77777777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651247CE" w14:textId="463B12D0" w:rsidR="007D6549" w:rsidRDefault="007D6549" w:rsidP="00B15DFF">
      <w:pPr>
        <w:jc w:val="center"/>
        <w:rPr>
          <w:sz w:val="32"/>
          <w:szCs w:val="32"/>
          <w:lang w:val="en-US"/>
        </w:rPr>
      </w:pPr>
    </w:p>
    <w:p w14:paraId="7BF5A7EC" w14:textId="3205C43B" w:rsidR="00960A8D" w:rsidRDefault="003C3E9B" w:rsidP="00B15DF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45E49A" wp14:editId="2ABB1D2E">
            <wp:extent cx="5486400" cy="3200400"/>
            <wp:effectExtent l="0" t="0" r="0" b="0"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D84434" w14:textId="4ABD743A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6120C04A" w14:textId="407DD450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3646DD73" w14:textId="57AA5D31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3DC60787" w14:textId="711BA101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4BFC90D5" w14:textId="334D23C1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31617DED" w14:textId="3964DBE5" w:rsidR="00960A8D" w:rsidRDefault="00960A8D" w:rsidP="00B15DFF">
      <w:pPr>
        <w:jc w:val="center"/>
        <w:rPr>
          <w:sz w:val="32"/>
          <w:szCs w:val="32"/>
          <w:lang w:val="en-US"/>
        </w:rPr>
      </w:pPr>
    </w:p>
    <w:p w14:paraId="6D54AD24" w14:textId="64832CD2" w:rsidR="00AF78DB" w:rsidRDefault="00AF78DB" w:rsidP="00B15DFF">
      <w:pPr>
        <w:jc w:val="center"/>
        <w:rPr>
          <w:sz w:val="32"/>
          <w:szCs w:val="32"/>
          <w:lang w:val="en-US"/>
        </w:rPr>
      </w:pPr>
    </w:p>
    <w:p w14:paraId="175B601D" w14:textId="1FDD1175" w:rsidR="00AF78DB" w:rsidRPr="00AF78DB" w:rsidRDefault="00AF78DB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  <w:r w:rsidRPr="00AF78DB">
        <w:rPr>
          <w:i/>
          <w:iCs/>
          <w:color w:val="00B050"/>
          <w:sz w:val="48"/>
          <w:szCs w:val="48"/>
          <w:u w:val="single"/>
        </w:rPr>
        <w:lastRenderedPageBreak/>
        <w:t>„</w:t>
      </w:r>
      <w:r w:rsidRPr="00AF78DB">
        <w:rPr>
          <w:i/>
          <w:iCs/>
          <w:color w:val="00B050"/>
          <w:sz w:val="48"/>
          <w:szCs w:val="48"/>
          <w:u w:val="single"/>
          <w:lang w:val="en-US"/>
        </w:rPr>
        <w:t>Treat You Better”- Shawn Mendes</w:t>
      </w:r>
    </w:p>
    <w:p w14:paraId="66D5878B" w14:textId="28BDBAE9" w:rsidR="00AF78DB" w:rsidRDefault="00AF78DB" w:rsidP="00B15DFF">
      <w:pPr>
        <w:jc w:val="center"/>
        <w:rPr>
          <w:sz w:val="32"/>
          <w:szCs w:val="32"/>
          <w:lang w:val="en-US"/>
        </w:rPr>
      </w:pPr>
    </w:p>
    <w:p w14:paraId="11B84734" w14:textId="08ADDB36" w:rsidR="00AF78DB" w:rsidRDefault="00AF78DB" w:rsidP="00B15DFF">
      <w:pPr>
        <w:jc w:val="center"/>
        <w:rPr>
          <w:sz w:val="32"/>
          <w:szCs w:val="32"/>
          <w:lang w:val="en-US"/>
        </w:rPr>
      </w:pPr>
      <w:r w:rsidRPr="00AF78DB">
        <w:rPr>
          <w:sz w:val="32"/>
          <w:szCs w:val="32"/>
          <w:lang w:val="en-US"/>
        </w:rPr>
        <w:t>„Treat You Better“ достигна шесто място в американския Billboard Hot 100 , превръщайки се във втората десетка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Shawn Mendes</w:t>
      </w:r>
      <w:r w:rsidRPr="00AF78DB">
        <w:rPr>
          <w:sz w:val="32"/>
          <w:szCs w:val="32"/>
          <w:lang w:val="en-US"/>
        </w:rPr>
        <w:t xml:space="preserve"> в класацията. На други места песента оглавява класациите в Полша, Словакия и Словения и достига върха в челната десетка на класациите за записи в Канада, Обединеното кралство и други 18 страни.</w:t>
      </w:r>
    </w:p>
    <w:p w14:paraId="10BF5C58" w14:textId="18465883" w:rsidR="007F2EA7" w:rsidRDefault="007F2EA7" w:rsidP="00B15DFF">
      <w:pPr>
        <w:jc w:val="center"/>
        <w:rPr>
          <w:sz w:val="32"/>
          <w:szCs w:val="32"/>
          <w:lang w:val="en-US"/>
        </w:rPr>
      </w:pPr>
    </w:p>
    <w:p w14:paraId="5DBE6A70" w14:textId="77777777" w:rsidR="007F2EA7" w:rsidRDefault="007F2EA7" w:rsidP="00B15DFF">
      <w:pPr>
        <w:jc w:val="center"/>
        <w:rPr>
          <w:sz w:val="32"/>
          <w:szCs w:val="32"/>
          <w:lang w:val="en-US"/>
        </w:rPr>
      </w:pPr>
    </w:p>
    <w:p w14:paraId="7D3E460E" w14:textId="38E20679" w:rsidR="007A0E67" w:rsidRDefault="007A0E67" w:rsidP="00B15DF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21F14F7" wp14:editId="09954C35">
            <wp:extent cx="5486400" cy="3200400"/>
            <wp:effectExtent l="0" t="0" r="0" b="0"/>
            <wp:docPr id="3" name="Ди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C9000C" w14:textId="1D5CE8BF" w:rsidR="007A0E67" w:rsidRDefault="007A0E67" w:rsidP="00B15DFF">
      <w:pPr>
        <w:jc w:val="center"/>
        <w:rPr>
          <w:sz w:val="32"/>
          <w:szCs w:val="32"/>
          <w:lang w:val="en-US"/>
        </w:rPr>
      </w:pPr>
    </w:p>
    <w:p w14:paraId="1059A009" w14:textId="595D3908" w:rsidR="00691960" w:rsidRDefault="00691960" w:rsidP="00B15DFF">
      <w:pPr>
        <w:jc w:val="center"/>
        <w:rPr>
          <w:sz w:val="32"/>
          <w:szCs w:val="32"/>
          <w:lang w:val="en-US"/>
        </w:rPr>
      </w:pPr>
    </w:p>
    <w:p w14:paraId="6861D7D9" w14:textId="0CA287E9" w:rsidR="00691960" w:rsidRDefault="00691960" w:rsidP="00B15DFF">
      <w:pPr>
        <w:jc w:val="center"/>
        <w:rPr>
          <w:sz w:val="32"/>
          <w:szCs w:val="32"/>
          <w:lang w:val="en-US"/>
        </w:rPr>
      </w:pPr>
    </w:p>
    <w:p w14:paraId="5244B495" w14:textId="30D0A826" w:rsidR="00691960" w:rsidRDefault="00691960" w:rsidP="00B15DFF">
      <w:pPr>
        <w:jc w:val="center"/>
        <w:rPr>
          <w:sz w:val="32"/>
          <w:szCs w:val="32"/>
          <w:lang w:val="en-US"/>
        </w:rPr>
      </w:pPr>
    </w:p>
    <w:p w14:paraId="4FCF827C" w14:textId="66CDB03A" w:rsidR="00691960" w:rsidRDefault="00691960" w:rsidP="00B15DFF">
      <w:pPr>
        <w:jc w:val="center"/>
        <w:rPr>
          <w:sz w:val="32"/>
          <w:szCs w:val="32"/>
          <w:lang w:val="en-US"/>
        </w:rPr>
      </w:pPr>
    </w:p>
    <w:p w14:paraId="7BEE9176" w14:textId="0A4F4765" w:rsidR="00691960" w:rsidRDefault="00691960" w:rsidP="00B15DFF">
      <w:pPr>
        <w:jc w:val="center"/>
        <w:rPr>
          <w:sz w:val="32"/>
          <w:szCs w:val="32"/>
          <w:lang w:val="en-US"/>
        </w:rPr>
      </w:pPr>
    </w:p>
    <w:p w14:paraId="1E7293FB" w14:textId="39F34B6C" w:rsidR="00691960" w:rsidRDefault="00691960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  <w:r w:rsidRPr="006D7994">
        <w:rPr>
          <w:i/>
          <w:iCs/>
          <w:color w:val="00B050"/>
          <w:sz w:val="48"/>
          <w:szCs w:val="48"/>
          <w:u w:val="single"/>
        </w:rPr>
        <w:lastRenderedPageBreak/>
        <w:t>„</w:t>
      </w:r>
      <w:r w:rsidR="00BD73DB">
        <w:rPr>
          <w:i/>
          <w:iCs/>
          <w:color w:val="00B050"/>
          <w:sz w:val="48"/>
          <w:szCs w:val="48"/>
          <w:u w:val="single"/>
          <w:lang w:val="en-US"/>
        </w:rPr>
        <w:t>Side to side</w:t>
      </w:r>
      <w:r w:rsidR="000A16CC" w:rsidRPr="006D7994">
        <w:rPr>
          <w:i/>
          <w:iCs/>
          <w:color w:val="00B050"/>
          <w:sz w:val="48"/>
          <w:szCs w:val="48"/>
          <w:u w:val="single"/>
          <w:lang w:val="en-US"/>
        </w:rPr>
        <w:t>”- Ariana Grande</w:t>
      </w:r>
    </w:p>
    <w:p w14:paraId="45A13FC2" w14:textId="77777777" w:rsidR="00BD73DB" w:rsidRPr="006D7994" w:rsidRDefault="00BD73DB" w:rsidP="00B15DF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</w:p>
    <w:p w14:paraId="6E0A9BBB" w14:textId="5617C0EE" w:rsidR="006D7994" w:rsidRDefault="00BD73DB">
      <w:pPr>
        <w:jc w:val="center"/>
        <w:rPr>
          <w:sz w:val="32"/>
          <w:szCs w:val="32"/>
          <w:lang w:val="en-US"/>
        </w:rPr>
      </w:pPr>
      <w:r w:rsidRPr="00BD73DB">
        <w:rPr>
          <w:sz w:val="32"/>
          <w:szCs w:val="32"/>
          <w:lang w:val="en-US"/>
        </w:rPr>
        <w:t>"Side to Side" достигна 4-то място както в американския Billboard Hot 100, така и в UK Singles Chart , като стана първият й сингъл в топ пет от Dangerous Woman в първия и първият сингъл в топ десет от албума във втория. Освен това достига номер 4 в Canadian Hot 100 , номер 3 в австралийската класация и номер 2 в класацията на Нова Зеландия. Това е вторият й сингъл, който оглавява класацията на американската мейнстрийм топ 40 .</w:t>
      </w:r>
    </w:p>
    <w:p w14:paraId="685140ED" w14:textId="1034B578" w:rsidR="00BD73DB" w:rsidRDefault="00BD73DB">
      <w:pPr>
        <w:jc w:val="center"/>
        <w:rPr>
          <w:sz w:val="32"/>
          <w:szCs w:val="32"/>
          <w:lang w:val="en-US"/>
        </w:rPr>
      </w:pPr>
    </w:p>
    <w:p w14:paraId="51226940" w14:textId="0CFF5BEF" w:rsidR="00BD73DB" w:rsidRDefault="00BD73DB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E1CF980" wp14:editId="5E5F1604">
            <wp:extent cx="5486400" cy="3200400"/>
            <wp:effectExtent l="0" t="0" r="0" b="0"/>
            <wp:docPr id="4" name="Ди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768B6F" w14:textId="4DCFF039" w:rsidR="00A53F42" w:rsidRDefault="00A53F42">
      <w:pPr>
        <w:jc w:val="center"/>
        <w:rPr>
          <w:sz w:val="32"/>
          <w:szCs w:val="32"/>
          <w:lang w:val="en-US"/>
        </w:rPr>
      </w:pPr>
    </w:p>
    <w:p w14:paraId="5BBFCD26" w14:textId="6372C90D" w:rsidR="00A53F42" w:rsidRDefault="00A53F42" w:rsidP="00A53F42">
      <w:pPr>
        <w:rPr>
          <w:sz w:val="32"/>
          <w:szCs w:val="32"/>
        </w:rPr>
      </w:pPr>
    </w:p>
    <w:p w14:paraId="4597F561" w14:textId="71AD552A" w:rsidR="00A53F42" w:rsidRDefault="00A53F42" w:rsidP="00A53F42">
      <w:pPr>
        <w:rPr>
          <w:sz w:val="32"/>
          <w:szCs w:val="32"/>
        </w:rPr>
      </w:pPr>
    </w:p>
    <w:p w14:paraId="21A91EAD" w14:textId="700A9468" w:rsidR="00A53F42" w:rsidRDefault="00A53F42" w:rsidP="00A53F42">
      <w:pPr>
        <w:rPr>
          <w:sz w:val="32"/>
          <w:szCs w:val="32"/>
        </w:rPr>
      </w:pPr>
    </w:p>
    <w:p w14:paraId="60EC5782" w14:textId="65E60EA2" w:rsidR="00A53F42" w:rsidRDefault="00A53F42" w:rsidP="00A53F42">
      <w:pPr>
        <w:rPr>
          <w:sz w:val="32"/>
          <w:szCs w:val="32"/>
        </w:rPr>
      </w:pPr>
    </w:p>
    <w:p w14:paraId="45CC5915" w14:textId="4B825A9D" w:rsidR="00A53F42" w:rsidRDefault="00A53F42" w:rsidP="00A53F42">
      <w:pPr>
        <w:rPr>
          <w:sz w:val="32"/>
          <w:szCs w:val="32"/>
        </w:rPr>
      </w:pPr>
    </w:p>
    <w:p w14:paraId="62DB06A9" w14:textId="3CEDE16D" w:rsidR="00A53F42" w:rsidRDefault="00A53F42" w:rsidP="00290DE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  <w:r w:rsidRPr="00290DEF">
        <w:rPr>
          <w:i/>
          <w:iCs/>
          <w:color w:val="00B050"/>
          <w:sz w:val="48"/>
          <w:szCs w:val="48"/>
          <w:u w:val="single"/>
          <w:lang w:val="en-US"/>
        </w:rPr>
        <w:lastRenderedPageBreak/>
        <w:t>“Hello”</w:t>
      </w:r>
      <w:r w:rsidR="00290DEF" w:rsidRPr="00290DEF">
        <w:rPr>
          <w:i/>
          <w:iCs/>
          <w:color w:val="00B050"/>
          <w:sz w:val="48"/>
          <w:szCs w:val="48"/>
          <w:u w:val="single"/>
          <w:lang w:val="en-US"/>
        </w:rPr>
        <w:t>-Adele</w:t>
      </w:r>
    </w:p>
    <w:p w14:paraId="0CEDF103" w14:textId="1F43AE79" w:rsidR="00290DEF" w:rsidRDefault="00290DEF" w:rsidP="00290DEF">
      <w:pPr>
        <w:jc w:val="center"/>
        <w:rPr>
          <w:i/>
          <w:iCs/>
          <w:color w:val="00B050"/>
          <w:sz w:val="48"/>
          <w:szCs w:val="48"/>
          <w:u w:val="single"/>
          <w:lang w:val="en-US"/>
        </w:rPr>
      </w:pPr>
    </w:p>
    <w:p w14:paraId="02891C25" w14:textId="27DC8A97" w:rsidR="00290DEF" w:rsidRDefault="00290DEF" w:rsidP="00290DEF">
      <w:pPr>
        <w:jc w:val="center"/>
        <w:rPr>
          <w:sz w:val="32"/>
          <w:szCs w:val="32"/>
          <w:lang w:val="en-US"/>
        </w:rPr>
      </w:pPr>
      <w:r w:rsidRPr="00290DEF">
        <w:rPr>
          <w:sz w:val="32"/>
          <w:szCs w:val="32"/>
          <w:lang w:val="en-US"/>
        </w:rPr>
        <w:t>„Hello“ постигна незабавен глобален успех, оглавявайки класациите в най-малко рекордните 36 държави, включително в Обединеното кралство, където стана вторият топ на класацията на Адел, след „ Someone Like You “, и имаше най-големите продажби през първата седмица през три години. В Съединените щати "Hello" дебютира на върха на Billboard Hot 100 , царувайки десет последователни седмици, като същевременно се превърна в четвъртия номер едно сингъл на Адел в класацията и счупи няколко рекорда, включително като стана първата песен, продадена в над милион цифрови копия в седмица.</w:t>
      </w:r>
    </w:p>
    <w:p w14:paraId="52BD920E" w14:textId="4D98FCB3" w:rsidR="00290DEF" w:rsidRDefault="00290DEF" w:rsidP="00290DEF">
      <w:pPr>
        <w:jc w:val="center"/>
        <w:rPr>
          <w:sz w:val="32"/>
          <w:szCs w:val="32"/>
          <w:lang w:val="en-US"/>
        </w:rPr>
      </w:pPr>
    </w:p>
    <w:p w14:paraId="01234229" w14:textId="40ADDE49" w:rsidR="00290DEF" w:rsidRDefault="00290DEF" w:rsidP="00290DEF">
      <w:pPr>
        <w:jc w:val="center"/>
        <w:rPr>
          <w:sz w:val="32"/>
          <w:szCs w:val="32"/>
          <w:lang w:val="en-US"/>
        </w:rPr>
      </w:pPr>
    </w:p>
    <w:p w14:paraId="6935639F" w14:textId="5906AC1C" w:rsidR="00290DEF" w:rsidRDefault="00290DEF" w:rsidP="00290DE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73C5433" wp14:editId="3F585148">
            <wp:extent cx="5486400" cy="3200400"/>
            <wp:effectExtent l="0" t="0" r="0" b="0"/>
            <wp:docPr id="5" name="Ди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058815" w14:textId="1F428CA2" w:rsidR="002270A7" w:rsidRDefault="002270A7" w:rsidP="00290DEF">
      <w:pPr>
        <w:jc w:val="center"/>
        <w:rPr>
          <w:sz w:val="32"/>
          <w:szCs w:val="32"/>
          <w:lang w:val="en-US"/>
        </w:rPr>
      </w:pPr>
    </w:p>
    <w:p w14:paraId="5719F832" w14:textId="1A536BBC" w:rsidR="002270A7" w:rsidRDefault="002270A7" w:rsidP="00290DEF">
      <w:pPr>
        <w:jc w:val="center"/>
        <w:rPr>
          <w:sz w:val="32"/>
          <w:szCs w:val="32"/>
          <w:lang w:val="en-US"/>
        </w:rPr>
      </w:pPr>
    </w:p>
    <w:p w14:paraId="0D58CF69" w14:textId="2319A6E5" w:rsidR="002270A7" w:rsidRDefault="002270A7" w:rsidP="00290DEF">
      <w:pPr>
        <w:jc w:val="center"/>
        <w:rPr>
          <w:sz w:val="32"/>
          <w:szCs w:val="32"/>
          <w:lang w:val="en-US"/>
        </w:rPr>
      </w:pPr>
    </w:p>
    <w:p w14:paraId="2A245810" w14:textId="59565CE5" w:rsidR="002270A7" w:rsidRPr="00290DEF" w:rsidRDefault="00AE2136" w:rsidP="00290DE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136AB69" wp14:editId="64E14310">
            <wp:extent cx="5486400" cy="3587675"/>
            <wp:effectExtent l="0" t="0" r="0" b="13335"/>
            <wp:docPr id="2" name="Ди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270A7" w:rsidRPr="00290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D1"/>
    <w:rsid w:val="000A16CC"/>
    <w:rsid w:val="000E2B55"/>
    <w:rsid w:val="002270A7"/>
    <w:rsid w:val="00290DEF"/>
    <w:rsid w:val="003010D1"/>
    <w:rsid w:val="003C3E9B"/>
    <w:rsid w:val="00691960"/>
    <w:rsid w:val="006D7994"/>
    <w:rsid w:val="007230AC"/>
    <w:rsid w:val="007A0E67"/>
    <w:rsid w:val="007A6CEE"/>
    <w:rsid w:val="007D6549"/>
    <w:rsid w:val="007F2EA7"/>
    <w:rsid w:val="0086413F"/>
    <w:rsid w:val="00875BF2"/>
    <w:rsid w:val="00960A8D"/>
    <w:rsid w:val="00A53F42"/>
    <w:rsid w:val="00AE2136"/>
    <w:rsid w:val="00AF2907"/>
    <w:rsid w:val="00AF78DB"/>
    <w:rsid w:val="00B15DFF"/>
    <w:rsid w:val="00B51878"/>
    <w:rsid w:val="00B969DA"/>
    <w:rsid w:val="00BD73DB"/>
    <w:rsid w:val="00CD33C1"/>
    <w:rsid w:val="00CE3302"/>
    <w:rsid w:val="00D1017F"/>
    <w:rsid w:val="00DD5889"/>
    <w:rsid w:val="00E73C52"/>
    <w:rsid w:val="00E80BF6"/>
    <w:rsid w:val="00ED7199"/>
    <w:rsid w:val="00F40144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DFA6"/>
  <w15:chartTrackingRefBased/>
  <w15:docId w15:val="{820E62FE-1FBC-4F51-BBE7-010D0B22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гледания до</a:t>
            </a:r>
            <a:r>
              <a:rPr lang="bg-BG" baseline="0"/>
              <a:t> момента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гледания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категоря 1</c:v>
                </c:pt>
                <c:pt idx="1">
                  <c:v>категория2</c:v>
                </c:pt>
                <c:pt idx="2">
                  <c:v>категория3</c:v>
                </c:pt>
                <c:pt idx="3">
                  <c:v>категория4</c:v>
                </c:pt>
              </c:strCache>
            </c:strRef>
          </c:cat>
          <c:val>
            <c:numRef>
              <c:f>Лист1!$B$2:$B$5</c:f>
              <c:numCache>
                <c:formatCode>#,##0</c:formatCode>
                <c:ptCount val="4"/>
                <c:pt idx="0">
                  <c:v>300500000</c:v>
                </c:pt>
                <c:pt idx="1">
                  <c:v>800800472</c:v>
                </c:pt>
                <c:pt idx="2">
                  <c:v>1200357659</c:v>
                </c:pt>
                <c:pt idx="3">
                  <c:v>1300000000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4B-48C8-879D-F5DA1D8AC57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593824"/>
        <c:axId val="356787128"/>
      </c:lineChart>
      <c:catAx>
        <c:axId val="27759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56787128"/>
        <c:crosses val="autoZero"/>
        <c:auto val="1"/>
        <c:lblAlgn val="ctr"/>
        <c:lblOffset val="100"/>
        <c:noMultiLvlLbl val="0"/>
      </c:catAx>
      <c:valAx>
        <c:axId val="3567871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27759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462962962962962E-2"/>
          <c:y val="0.17063492063492064"/>
          <c:w val="0.94907407407407407"/>
          <c:h val="0.646534183227096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Категория5</c:v>
                </c:pt>
                <c:pt idx="5">
                  <c:v>категория6</c:v>
                </c:pt>
              </c:strCache>
            </c:strRef>
          </c:cat>
          <c:val>
            <c:numRef>
              <c:f>Лист1!$B$2:$B$7</c:f>
              <c:numCache>
                <c:formatCode>#,##0</c:formatCode>
                <c:ptCount val="6"/>
                <c:pt idx="0">
                  <c:v>600000000</c:v>
                </c:pt>
                <c:pt idx="1">
                  <c:v>680000000</c:v>
                </c:pt>
                <c:pt idx="2">
                  <c:v>855000000</c:v>
                </c:pt>
                <c:pt idx="3">
                  <c:v>900000000</c:v>
                </c:pt>
                <c:pt idx="4">
                  <c:v>1198000000</c:v>
                </c:pt>
                <c:pt idx="5">
                  <c:v>1300000000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FD-4F72-A643-AA4AFA11303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48369096"/>
        <c:axId val="548371064"/>
      </c:barChart>
      <c:catAx>
        <c:axId val="548369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48371064"/>
        <c:crosses val="autoZero"/>
        <c:auto val="1"/>
        <c:lblAlgn val="ctr"/>
        <c:lblOffset val="100"/>
        <c:noMultiLvlLbl val="0"/>
      </c:catAx>
      <c:valAx>
        <c:axId val="5483710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54836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гледания до</a:t>
            </a:r>
            <a:r>
              <a:rPr lang="bg-BG" baseline="0"/>
              <a:t> момента</a:t>
            </a:r>
            <a:endParaRPr lang="bg-BG"/>
          </a:p>
        </c:rich>
      </c:tx>
      <c:layout>
        <c:manualLayout>
          <c:xMode val="edge"/>
          <c:yMode val="edge"/>
          <c:x val="0.3084778725575969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гледания до момента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ден 1</c:v>
                </c:pt>
                <c:pt idx="1">
                  <c:v>ден 2</c:v>
                </c:pt>
                <c:pt idx="2">
                  <c:v>ден 3</c:v>
                </c:pt>
                <c:pt idx="3">
                  <c:v>ден 4</c:v>
                </c:pt>
                <c:pt idx="4">
                  <c:v>ден 5</c:v>
                </c:pt>
                <c:pt idx="5">
                  <c:v>ден 6</c:v>
                </c:pt>
                <c:pt idx="6">
                  <c:v>ден 7</c:v>
                </c:pt>
              </c:strCache>
            </c:strRef>
          </c:cat>
          <c:val>
            <c:numRef>
              <c:f>Лист1!$B$2:$B$8</c:f>
              <c:numCache>
                <c:formatCode>#,##0</c:formatCode>
                <c:ptCount val="7"/>
                <c:pt idx="0">
                  <c:v>500000000</c:v>
                </c:pt>
                <c:pt idx="1">
                  <c:v>800000000</c:v>
                </c:pt>
                <c:pt idx="2">
                  <c:v>970000000</c:v>
                </c:pt>
                <c:pt idx="3">
                  <c:v>1000000000</c:v>
                </c:pt>
                <c:pt idx="4">
                  <c:v>1900000000</c:v>
                </c:pt>
                <c:pt idx="5">
                  <c:v>2000000000</c:v>
                </c:pt>
                <c:pt idx="6">
                  <c:v>2155935149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6A-4B30-9CCD-503F347711D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73694592"/>
        <c:axId val="473696232"/>
      </c:barChart>
      <c:catAx>
        <c:axId val="47369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73696232"/>
        <c:crosses val="autoZero"/>
        <c:auto val="1"/>
        <c:lblAlgn val="ctr"/>
        <c:lblOffset val="100"/>
        <c:noMultiLvlLbl val="0"/>
      </c:catAx>
      <c:valAx>
        <c:axId val="4736962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4736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гледания до</a:t>
            </a:r>
            <a:r>
              <a:rPr lang="bg-BG" baseline="0"/>
              <a:t> момента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категория1</c:v>
                </c:pt>
                <c:pt idx="1">
                  <c:v>категория2</c:v>
                </c:pt>
                <c:pt idx="2">
                  <c:v>категория3</c:v>
                </c:pt>
                <c:pt idx="3">
                  <c:v>категория4</c:v>
                </c:pt>
                <c:pt idx="4">
                  <c:v>категория5</c:v>
                </c:pt>
                <c:pt idx="5">
                  <c:v>категория6</c:v>
                </c:pt>
                <c:pt idx="6">
                  <c:v>категория7</c:v>
                </c:pt>
              </c:strCache>
            </c:strRef>
          </c:cat>
          <c:val>
            <c:numRef>
              <c:f>Лист1!$B$2:$B$8</c:f>
              <c:numCache>
                <c:formatCode>#,##0</c:formatCode>
                <c:ptCount val="7"/>
                <c:pt idx="0">
                  <c:v>400000000</c:v>
                </c:pt>
                <c:pt idx="1">
                  <c:v>700000000</c:v>
                </c:pt>
                <c:pt idx="2">
                  <c:v>1200000000</c:v>
                </c:pt>
                <c:pt idx="3">
                  <c:v>1500000000</c:v>
                </c:pt>
                <c:pt idx="4">
                  <c:v>1800000000</c:v>
                </c:pt>
                <c:pt idx="5">
                  <c:v>1850000000</c:v>
                </c:pt>
                <c:pt idx="6">
                  <c:v>1900000000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0-4ADF-8713-C1A991858DC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34202000"/>
        <c:axId val="734200360"/>
      </c:lineChart>
      <c:catAx>
        <c:axId val="73420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734200360"/>
        <c:crosses val="autoZero"/>
        <c:auto val="1"/>
        <c:lblAlgn val="ctr"/>
        <c:lblOffset val="100"/>
        <c:noMultiLvlLbl val="0"/>
      </c:catAx>
      <c:valAx>
        <c:axId val="7342003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73420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гледания до</a:t>
            </a:r>
            <a:r>
              <a:rPr lang="bg-BG" baseline="0"/>
              <a:t> момента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ден 1</c:v>
                </c:pt>
                <c:pt idx="1">
                  <c:v>ден 2</c:v>
                </c:pt>
                <c:pt idx="2">
                  <c:v>ден 3</c:v>
                </c:pt>
                <c:pt idx="3">
                  <c:v>ден 4</c:v>
                </c:pt>
                <c:pt idx="4">
                  <c:v>ден 5</c:v>
                </c:pt>
                <c:pt idx="5">
                  <c:v>ден 6</c:v>
                </c:pt>
                <c:pt idx="6">
                  <c:v>ден 7</c:v>
                </c:pt>
              </c:strCache>
            </c:strRef>
          </c:cat>
          <c:val>
            <c:numRef>
              <c:f>Лист1!$B$2:$B$8</c:f>
              <c:numCache>
                <c:formatCode>#,##0</c:formatCode>
                <c:ptCount val="7"/>
                <c:pt idx="0">
                  <c:v>900000000</c:v>
                </c:pt>
                <c:pt idx="1">
                  <c:v>1000000000</c:v>
                </c:pt>
                <c:pt idx="2">
                  <c:v>1500000000</c:v>
                </c:pt>
                <c:pt idx="3">
                  <c:v>2100000000</c:v>
                </c:pt>
                <c:pt idx="4">
                  <c:v>2800000000</c:v>
                </c:pt>
                <c:pt idx="5">
                  <c:v>2850000000</c:v>
                </c:pt>
                <c:pt idx="6">
                  <c:v>2900000000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85-432F-81E7-763087FB46C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34196376"/>
        <c:axId val="634198344"/>
      </c:barChart>
      <c:catAx>
        <c:axId val="634196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634198344"/>
        <c:crosses val="autoZero"/>
        <c:auto val="1"/>
        <c:lblAlgn val="ctr"/>
        <c:lblOffset val="100"/>
        <c:noMultiLvlLbl val="0"/>
      </c:catAx>
      <c:valAx>
        <c:axId val="6341983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crossAx val="634196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Жизнен цикъл на брой  слушания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Лист1!$A$3:$A$7</c:f>
              <c:strCache>
                <c:ptCount val="5"/>
                <c:pt idx="0">
                  <c:v>Категория 2</c:v>
                </c:pt>
                <c:pt idx="1">
                  <c:v>Категория 3</c:v>
                </c:pt>
                <c:pt idx="2">
                  <c:v>Категория 4</c:v>
                </c:pt>
                <c:pt idx="3">
                  <c:v>Категория 5</c:v>
                </c:pt>
                <c:pt idx="4">
                  <c:v>категория 6</c:v>
                </c:pt>
              </c:strCache>
            </c:strRef>
          </c:cat>
          <c:val>
            <c:numRef>
              <c:f>Лист1!$B$3:$B$7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10</c:v>
                </c:pt>
                <c:pt idx="3">
                  <c:v>10.5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5B-4676-A977-7EA57A818E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76884032"/>
        <c:axId val="476885344"/>
      </c:lineChart>
      <c:catAx>
        <c:axId val="47688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76885344"/>
        <c:crosses val="autoZero"/>
        <c:auto val="1"/>
        <c:lblAlgn val="ctr"/>
        <c:lblOffset val="100"/>
        <c:noMultiLvlLbl val="0"/>
      </c:catAx>
      <c:valAx>
        <c:axId val="4768853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7688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7046-7C0F-42C9-A030-6EFA9C4E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Е. Маркова</dc:creator>
  <cp:keywords/>
  <dc:description/>
  <cp:lastModifiedBy>Биляна Е. Маркова</cp:lastModifiedBy>
  <cp:revision>2</cp:revision>
  <dcterms:created xsi:type="dcterms:W3CDTF">2021-10-25T20:47:00Z</dcterms:created>
  <dcterms:modified xsi:type="dcterms:W3CDTF">2021-10-25T20:47:00Z</dcterms:modified>
</cp:coreProperties>
</file>