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Problem </w:t>
      </w:r>
      <w:r>
        <w:rPr>
          <w:sz w:val="40"/>
          <w:szCs w:val="40"/>
          <w:lang w:val="en-GB"/>
        </w:rPr>
        <w:t>3</w:t>
      </w:r>
      <w:r>
        <w:rPr>
          <w:sz w:val="40"/>
          <w:szCs w:val="40"/>
          <w:lang w:val="en-GB"/>
        </w:rPr>
        <w:t xml:space="preserve"> - </w:t>
      </w:r>
      <w:r>
        <w:rPr>
          <w:sz w:val="40"/>
          <w:szCs w:val="40"/>
          <w:lang w:val="en-GB"/>
        </w:rPr>
        <w:t>P!rates</w:t>
      </w:r>
    </w:p>
    <w:p>
      <w:pPr>
        <w:spacing w:before="0" w:after="0" w:line="240" w:lineRule="auto"/>
        <w:jc w:val="center"/>
        <w:rPr>
          <w:lang w:val="bg-BG"/>
        </w:rPr>
      </w:pPr>
      <w:r>
        <w:rPr>
          <w:lang w:val="en-GB"/>
        </w:rPr>
        <w:t>The p</w:t>
      </w:r>
      <w:r>
        <w:rPr>
          <w:lang w:val="bg-BG"/>
        </w:rPr>
        <w:t>roblem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r>
        <w:rPr>
          <w:lang w:val="bg-BG"/>
        </w:rPr>
        <w:t>for</w:t>
      </w:r>
      <w:r>
        <w:rPr>
          <w:lang w:val="bg-BG"/>
        </w:rPr>
        <w:t xml:space="preserve"> </w:t>
      </w:r>
      <w:r>
        <w:rPr>
          <w:lang w:val="bg-BG"/>
        </w:rPr>
        <w:t>the</w:t>
      </w:r>
      <w:r>
        <w:rPr>
          <w:lang w:val="bg-BG"/>
        </w:rPr>
        <w:t xml:space="preserve"> </w:t>
      </w:r>
      <w:r>
        <w:fldChar w:fldCharType="begin"/>
      </w:r>
      <w:r>
        <w:instrText xml:space="preserve">HYPERLINK "https://softuni.bg/courses/programming-fundamentals-csharp-java-js-python" </w:instrText>
      </w:r>
      <w:r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 xml:space="preserve">Fundamentals </w:t>
      </w:r>
      <w:r>
        <w:rPr>
          <w:rStyle w:val="InternetLink"/>
          <w:lang w:val="bg-BG"/>
        </w:rPr>
        <w:t>Course</w:t>
      </w:r>
      <w:r>
        <w:rPr>
          <w:rStyle w:val="InternetLink"/>
          <w:lang w:val="bg-BG"/>
        </w:rPr>
        <w:t xml:space="preserve"> @SoftUni</w:t>
      </w:r>
      <w:r>
        <w:fldChar w:fldCharType="end"/>
      </w:r>
      <w:r>
        <w:rPr>
          <w:lang w:val="bg-BG"/>
        </w:rPr>
        <w:t>.</w:t>
      </w:r>
      <w:bookmarkEnd w:id="0"/>
    </w:p>
    <w:p>
      <w:pPr>
        <w:spacing w:before="0" w:after="0" w:line="240" w:lineRule="auto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instrText xml:space="preserve">HYPERLINK "https://judge.softuni.org/Contests/Practice/Index/2302" \l "2" </w:instrText>
      </w:r>
      <w:r>
        <w:fldChar w:fldCharType="separate"/>
      </w:r>
      <w:r>
        <w:rPr>
          <w:rStyle w:val="InternetLink"/>
          <w:lang w:val="bg-BG"/>
        </w:rPr>
        <w:t>https://judge.softuni.org/Contests/Practice/Index/2302#2</w:t>
      </w:r>
      <w:r>
        <w:fldChar w:fldCharType="end"/>
      </w:r>
      <w:r>
        <w:rPr>
          <w:lang w:val="bg-BG"/>
        </w:rPr>
        <w:t>.</w:t>
      </w:r>
    </w:p>
    <w:p>
      <w:pPr>
        <w:rPr>
          <w:lang w:val="en-GB"/>
        </w:rPr>
      </w:pPr>
    </w:p>
    <w:p>
      <w:pPr>
        <w:jc w:val="center"/>
        <w:rPr>
          <w:i/>
          <w:lang w:val="en-GB"/>
        </w:rPr>
      </w:pPr>
      <w:r>
        <w:rPr>
          <w:i/>
          <w:lang w:val="en-GB"/>
        </w:rPr>
        <w:t>Anno 1681. The Caribbean. The golden age of piracy. You are a well-known pirate captain by the name of Jac</w:t>
      </w:r>
      <w:r>
        <w:rPr>
          <w:i/>
          <w:lang w:val="en-GB"/>
        </w:rPr>
        <w:t xml:space="preserve">k </w:t>
      </w:r>
      <w:r>
        <w:rPr>
          <w:i/>
          <w:lang w:val="en-GB"/>
        </w:rPr>
        <w:t>Daniels. Together with your comrades Jim (Beam) and Johnny (Walker)</w:t>
      </w:r>
      <w:r>
        <w:rPr>
          <w:i/>
          <w:lang w:val="en-GB"/>
        </w:rPr>
        <w:t>,</w:t>
      </w:r>
      <w:r>
        <w:rPr>
          <w:i/>
          <w:lang w:val="en-GB"/>
        </w:rPr>
        <w:t xml:space="preserve"> you have been roaming the seas, looking for gold and treasure… and the occasional killing, of course. Go ahead, target some wealthy </w:t>
      </w:r>
      <w:r>
        <w:rPr>
          <w:i/>
          <w:lang w:val="en-GB"/>
        </w:rPr>
        <w:t>settlements</w:t>
      </w:r>
      <w:r>
        <w:rPr>
          <w:i/>
          <w:lang w:val="en-GB"/>
        </w:rPr>
        <w:t xml:space="preserve"> and show them the pirate</w:t>
      </w:r>
      <w:r>
        <w:rPr>
          <w:i/>
          <w:lang w:val="en-GB"/>
        </w:rPr>
        <w:t>'</w:t>
      </w:r>
      <w:r>
        <w:rPr>
          <w:i/>
          <w:lang w:val="en-GB"/>
        </w:rPr>
        <w:t>s way!</w:t>
      </w:r>
    </w:p>
    <w:p>
      <w:r>
        <w:t xml:space="preserve">Until </w:t>
      </w:r>
      <w:r>
        <w:t>the</w:t>
      </w:r>
      <w:r>
        <w:t xml:space="preserve"> </w:t>
      </w:r>
      <w:r>
        <w:rPr>
          <w:rStyle w:val="CodeChar"/>
        </w:rPr>
        <w:t>"Sail"</w:t>
      </w:r>
      <w:r>
        <w:t xml:space="preserve"> </w:t>
      </w:r>
      <w:r>
        <w:t>command is given</w:t>
      </w:r>
      <w:r>
        <w:t>,</w:t>
      </w:r>
      <w:r>
        <w:t xml:space="preserve"> you will be receiving</w:t>
      </w:r>
      <w:r>
        <w:t>:</w:t>
      </w:r>
    </w:p>
    <w:p>
      <w:pPr>
        <w:pStyle w:val="ListParagraph"/>
        <w:numPr>
          <w:ilvl w:val="0"/>
          <w:numId w:val="16"/>
        </w:numPr>
        <w:rPr/>
      </w:pPr>
      <w:r>
        <w:t xml:space="preserve">You and your crew have targeted </w:t>
      </w:r>
      <w:r>
        <w:rPr>
          <w:b/>
          <w:bCs/>
        </w:rPr>
        <w:t>cities</w:t>
      </w:r>
      <w:r>
        <w:t xml:space="preserve">, with their </w:t>
      </w:r>
      <w:r>
        <w:rPr>
          <w:b/>
        </w:rPr>
        <w:t>population</w:t>
      </w:r>
      <w:r>
        <w:t xml:space="preserve"> and </w:t>
      </w:r>
      <w:r>
        <w:rPr>
          <w:b/>
        </w:rPr>
        <w:t>gold</w:t>
      </w:r>
      <w:r>
        <w:t xml:space="preserve">, separated by </w:t>
      </w:r>
      <w:r>
        <w:rPr>
          <w:rStyle w:val="CodeChar"/>
        </w:rPr>
        <w:t>"||"</w:t>
      </w:r>
      <w:r>
        <w:t>.</w:t>
      </w:r>
    </w:p>
    <w:p>
      <w:pPr>
        <w:pStyle w:val="ListParagraph"/>
        <w:numPr>
          <w:ilvl w:val="0"/>
          <w:numId w:val="16"/>
        </w:numPr>
        <w:rPr/>
      </w:pPr>
      <w:r>
        <w:t xml:space="preserve">If you receive a city </w:t>
      </w:r>
      <w:r>
        <w:t>that</w:t>
      </w:r>
      <w:r>
        <w:t xml:space="preserve"> has </w:t>
      </w:r>
      <w:r>
        <w:t>already been</w:t>
      </w:r>
      <w:r>
        <w:t xml:space="preserve"> received, you </w:t>
      </w:r>
      <w:r>
        <w:t>have to</w:t>
      </w:r>
      <w:r>
        <w:t xml:space="preserve"> increase the population and gold with the given values.</w:t>
      </w:r>
    </w:p>
    <w:p>
      <w:pPr>
        <w:rPr>
          <w:vertAlign w:val="subscript"/>
        </w:rPr>
      </w:pPr>
      <w:r>
        <w:t>After the</w:t>
      </w:r>
      <w:r>
        <w:t xml:space="preserve"> </w:t>
      </w:r>
      <w:r>
        <w:rPr>
          <w:rStyle w:val="CodeChar"/>
        </w:rPr>
        <w:t>"</w:t>
      </w:r>
      <w:r>
        <w:rPr>
          <w:rStyle w:val="CodeChar"/>
        </w:rPr>
        <w:t>Sail"</w:t>
      </w:r>
      <w:r>
        <w:t xml:space="preserve"> </w:t>
      </w:r>
      <w:r>
        <w:t xml:space="preserve">command, you will start receiving </w:t>
      </w:r>
      <w:r>
        <w:t xml:space="preserve">lines of text representing </w:t>
      </w:r>
      <w:r>
        <w:t>events</w:t>
      </w:r>
      <w:r>
        <w:t xml:space="preserve"> until the </w:t>
      </w:r>
      <w:r>
        <w:rPr>
          <w:rStyle w:val="CodeChar"/>
        </w:rPr>
        <w:t>"End"</w:t>
      </w:r>
      <w:r>
        <w:t xml:space="preserve"> </w:t>
      </w:r>
      <w:r>
        <w:t xml:space="preserve">command is given. </w:t>
      </w:r>
    </w:p>
    <w:p>
      <w:pPr>
        <w:rPr>
          <w:rStyle w:val="CodeChar"/>
          <w:rFonts w:asciiTheme="minorHAnsi" w:hAnsiTheme="minorHAnsi"/>
          <w:b w:val="off"/>
          <w:vertAlign w:val="subscript"/>
        </w:rPr>
      </w:pPr>
      <w:r>
        <w:t xml:space="preserve">Events will be </w:t>
      </w:r>
      <w:r>
        <w:t>in the following format:</w:t>
      </w:r>
    </w:p>
    <w:p>
      <w:pPr>
        <w:pStyle w:val="Code"/>
        <w:numPr>
          <w:ilvl w:val="0"/>
          <w:numId w:val="13"/>
        </w:numPr>
        <w:rPr/>
      </w:pPr>
      <w:r>
        <w:t>"</w:t>
      </w:r>
      <w:r>
        <w:t>Plunder=&gt;{town}=&gt;{people}=&gt;{gold}</w:t>
      </w:r>
      <w:r>
        <w:t>"</w:t>
      </w:r>
    </w:p>
    <w:p>
      <w:pPr>
        <w:pStyle w:val="ListParagraph"/>
        <w:numPr>
          <w:ilvl w:val="1"/>
          <w:numId w:val="13"/>
        </w:numPr>
        <w:rPr>
          <w:b/>
        </w:rPr>
      </w:pPr>
      <w:r>
        <w:t xml:space="preserve">You have successfully attacked and plundered the </w:t>
      </w:r>
      <w:r>
        <w:t>town, killing the given number of people and stealing the respective amount of gold.</w:t>
      </w:r>
      <w:r>
        <w:t xml:space="preserve"> </w:t>
      </w:r>
    </w:p>
    <w:p>
      <w:pPr>
        <w:pStyle w:val="ListParagraph"/>
        <w:numPr>
          <w:ilvl w:val="1"/>
          <w:numId w:val="13"/>
        </w:numPr>
        <w:rPr/>
      </w:pPr>
      <w:r>
        <w:t>For every town you attack p</w:t>
      </w:r>
      <w:r>
        <w:t xml:space="preserve">rint this message: </w:t>
      </w:r>
      <w:r>
        <w:rPr>
          <w:rStyle w:val="CodeChar"/>
        </w:rPr>
        <w:t>"{town} plundered! {gold} gold stolen, {people} citizens killed."</w:t>
      </w:r>
    </w:p>
    <w:p>
      <w:pPr>
        <w:pStyle w:val="ListParagraph"/>
        <w:numPr>
          <w:ilvl w:val="1"/>
          <w:numId w:val="13"/>
        </w:numPr>
        <w:rPr/>
      </w:pPr>
      <w:r>
        <w:t xml:space="preserve">If any of those two values (population or gold) </w:t>
      </w:r>
      <w:r>
        <w:rPr>
          <w:b/>
          <w:bCs/>
        </w:rPr>
        <w:t>reaches</w:t>
      </w:r>
      <w:r>
        <w:rPr>
          <w:b/>
          <w:bCs/>
        </w:rPr>
        <w:t xml:space="preserve"> zero</w:t>
      </w:r>
      <w:r>
        <w:t>, the town is disbanded</w:t>
      </w:r>
      <w:r>
        <w:t>.</w:t>
      </w:r>
    </w:p>
    <w:p>
      <w:pPr>
        <w:pStyle w:val="ListParagraph"/>
        <w:numPr>
          <w:ilvl w:val="2"/>
          <w:numId w:val="13"/>
        </w:numPr>
        <w:rPr/>
      </w:pPr>
      <w:r>
        <w:t>Y</w:t>
      </w:r>
      <w:r>
        <w:t>ou need</w:t>
      </w:r>
      <w:r>
        <w:t xml:space="preserve"> to </w:t>
      </w:r>
      <w:r>
        <w:rPr>
          <w:b/>
        </w:rPr>
        <w:t>remove it</w:t>
      </w:r>
      <w:r>
        <w:t xml:space="preserve"> from your collection of targeted cities and</w:t>
      </w:r>
      <w:r>
        <w:t xml:space="preserve"> print the following message:</w:t>
      </w:r>
      <w:r>
        <w:t xml:space="preserve"> </w:t>
      </w:r>
      <w:r>
        <w:rPr>
          <w:rFonts w:ascii="Consolas" w:hAnsi="Consolas"/>
          <w:b/>
          <w:bCs/>
        </w:rPr>
        <w:t>"{town} has been wiped off the map!"</w:t>
      </w:r>
    </w:p>
    <w:p>
      <w:pPr>
        <w:pStyle w:val="ListParagraph"/>
        <w:numPr>
          <w:ilvl w:val="1"/>
          <w:numId w:val="13"/>
        </w:numPr>
        <w:rPr>
          <w:rStyle w:val="CodeChar"/>
          <w:rFonts w:asciiTheme="minorHAnsi" w:hAnsiTheme="minorHAnsi"/>
          <w:b w:val="off"/>
        </w:rPr>
      </w:pPr>
      <w:r>
        <w:t xml:space="preserve">There will be no case </w:t>
      </w:r>
      <w:r>
        <w:t xml:space="preserve">of </w:t>
      </w:r>
      <w:r>
        <w:t>receiving</w:t>
      </w:r>
      <w:r>
        <w:t xml:space="preserve"> more people or gold than there is in the city</w:t>
      </w:r>
      <w:r>
        <w:t>.</w:t>
      </w:r>
    </w:p>
    <w:p>
      <w:pPr>
        <w:pStyle w:val="Code"/>
        <w:numPr>
          <w:ilvl w:val="0"/>
          <w:numId w:val="13"/>
        </w:numPr>
        <w:rPr/>
      </w:pPr>
      <w:r>
        <w:t>"</w:t>
      </w:r>
      <w:r>
        <w:t>Prosper=&gt;{town}=&gt;{gold}</w:t>
      </w:r>
      <w:r>
        <w:t>"</w:t>
      </w:r>
    </w:p>
    <w:p>
      <w:pPr>
        <w:pStyle w:val="ListParagraph"/>
        <w:numPr>
          <w:ilvl w:val="1"/>
          <w:numId w:val="13"/>
        </w:numPr>
        <w:rPr/>
      </w:pPr>
      <w:r>
        <w:t>There has been dramatic economic growth in the given city</w:t>
      </w:r>
      <w:r>
        <w:rPr>
          <w:b/>
        </w:rPr>
        <w:t>, increasing its treasury</w:t>
      </w:r>
      <w:r>
        <w:t xml:space="preserve"> by the given amount of gold.</w:t>
      </w:r>
    </w:p>
    <w:p>
      <w:pPr>
        <w:pStyle w:val="ListParagraph"/>
        <w:numPr>
          <w:ilvl w:val="1"/>
          <w:numId w:val="13"/>
        </w:numPr>
        <w:rPr>
          <w:rFonts w:asciiTheme="majorHAnsi" w:hAnsiTheme="majorHAnsi"/>
        </w:rPr>
      </w:pPr>
      <w:r>
        <w:t>The gold</w:t>
      </w:r>
      <w:r>
        <w:t xml:space="preserve"> amount</w:t>
      </w:r>
      <w:r>
        <w:t xml:space="preserve"> </w:t>
      </w:r>
      <w:r>
        <w:rPr>
          <w:b/>
        </w:rPr>
        <w:t>can be a negative number, so be careful.</w:t>
      </w:r>
      <w:r>
        <w:t xml:space="preserve"> If a negative amount of gold is given</w:t>
      </w:r>
      <w:r>
        <w:t>,</w:t>
      </w:r>
      <w:r>
        <w:t xml:space="preserve"> print:</w:t>
      </w:r>
      <w:r>
        <w:t xml:space="preserve"> </w:t>
      </w:r>
      <w:r>
        <w:rPr>
          <w:rStyle w:val="CodeChar"/>
        </w:rPr>
        <w:t>"Gold added cannot be a negative number!"</w:t>
      </w:r>
      <w:r>
        <w:rPr>
          <w:rStyle w:val="CodeChar"/>
        </w:rPr>
        <w:t xml:space="preserve"> </w:t>
      </w:r>
      <w:r>
        <w:rPr>
          <w:rStyle w:val="CodeChar"/>
          <w:rFonts w:asciiTheme="minorHAnsi" w:hAnsiTheme="minorHAnsi"/>
        </w:rPr>
        <w:t>and ignore the command.</w:t>
      </w:r>
    </w:p>
    <w:p>
      <w:pPr>
        <w:pStyle w:val="ListParagraph"/>
        <w:numPr>
          <w:ilvl w:val="1"/>
          <w:numId w:val="13"/>
        </w:numPr>
        <w:rPr/>
      </w:pPr>
      <w:r>
        <w:t>If the given gold is a valid amount, increase the town</w:t>
      </w:r>
      <w:r>
        <w:t>'</w:t>
      </w:r>
      <w:r>
        <w:t>s gold reserves by the respective amount and print the following message:</w:t>
      </w:r>
      <w:r>
        <w:t xml:space="preserve"> </w:t>
      </w:r>
    </w:p>
    <w:p>
      <w:pPr>
        <w:rPr>
          <w:rStyle w:val="CodeChar"/>
          <w:rFonts w:asciiTheme="minorHAnsi" w:hAnsiTheme="minorHAnsi"/>
          <w:b w:val="off"/>
        </w:rPr>
      </w:pPr>
      <w:r>
        <w:rPr>
          <w:rStyle w:val="CodeChar"/>
        </w:rPr>
        <w:t>"</w:t>
      </w:r>
      <w:r>
        <w:rPr>
          <w:rStyle w:val="CodeChar"/>
        </w:rPr>
        <w:t>{gold added}</w:t>
      </w:r>
      <w:r>
        <w:rPr>
          <w:rStyle w:val="CodeChar"/>
        </w:rPr>
        <w:t xml:space="preserve"> gold added to the city treasury. </w:t>
      </w:r>
      <w:r>
        <w:rPr>
          <w:rStyle w:val="CodeChar"/>
        </w:rPr>
        <w:t>{town}</w:t>
      </w:r>
      <w:r>
        <w:rPr>
          <w:rStyle w:val="CodeChar"/>
        </w:rPr>
        <w:t xml:space="preserve"> now has </w:t>
      </w:r>
      <w:r>
        <w:rPr>
          <w:rStyle w:val="CodeChar"/>
        </w:rPr>
        <w:t>{</w:t>
      </w:r>
      <w:r>
        <w:rPr>
          <w:rStyle w:val="CodeChar"/>
        </w:rPr>
        <w:t xml:space="preserve">total </w:t>
      </w:r>
      <w:r>
        <w:rPr>
          <w:rStyle w:val="CodeChar"/>
        </w:rPr>
        <w:t>gold}</w:t>
      </w:r>
      <w:r>
        <w:rPr>
          <w:rStyle w:val="CodeChar"/>
        </w:rPr>
        <w:t xml:space="preserve"> gold."</w:t>
      </w:r>
    </w:p>
    <w:p>
      <w:pPr>
        <w:pStyle w:val="Heading3"/>
        <w:rPr/>
      </w:pPr>
      <w:r>
        <w:t>Input</w:t>
      </w:r>
    </w:p>
    <w:p>
      <w:pPr>
        <w:pStyle w:val="ListParagraph"/>
        <w:numPr>
          <w:ilvl w:val="0"/>
          <w:numId w:val="18"/>
        </w:numPr>
        <w:rPr/>
      </w:pPr>
      <w:r>
        <w:t xml:space="preserve">On the first lines, until the </w:t>
      </w:r>
      <w:r>
        <w:rPr>
          <w:rFonts w:ascii="Consolas" w:hAnsi="Consolas"/>
          <w:b/>
        </w:rPr>
        <w:t>"Sail"</w:t>
      </w:r>
      <w:r>
        <w:t xml:space="preserve"> command, you will be receiving strings representing the cities with their gold and population, separated by </w:t>
      </w:r>
      <w:r>
        <w:rPr>
          <w:rFonts w:ascii="Consolas" w:hAnsi="Consolas"/>
          <w:b/>
        </w:rPr>
        <w:t>"||"</w:t>
      </w:r>
      <w:r>
        <w:t>.</w:t>
      </w:r>
    </w:p>
    <w:p>
      <w:pPr>
        <w:pStyle w:val="ListParagraph"/>
        <w:numPr>
          <w:ilvl w:val="0"/>
          <w:numId w:val="18"/>
        </w:numPr>
        <w:rPr>
          <w:rStyle w:val="CodeChar"/>
          <w:rFonts w:asciiTheme="minorHAnsi" w:hAnsiTheme="minorHAnsi"/>
          <w:b w:val="off"/>
        </w:rPr>
      </w:pPr>
      <w:r>
        <w:t xml:space="preserve">On the </w:t>
      </w:r>
      <w:r>
        <w:t>following</w:t>
      </w:r>
      <w:r>
        <w:t xml:space="preserve"> lines, until the </w:t>
      </w:r>
      <w:r>
        <w:rPr>
          <w:rFonts w:ascii="Consolas" w:hAnsi="Consolas"/>
          <w:b/>
        </w:rPr>
        <w:t>"End"</w:t>
      </w:r>
      <w:r>
        <w:t xml:space="preserve"> command, you will be receiving strings representing the actions described above, separated by </w:t>
      </w:r>
      <w:r>
        <w:rPr>
          <w:rFonts w:ascii="Consolas" w:hAnsi="Consolas"/>
          <w:b/>
        </w:rPr>
        <w:t>"=&gt;"</w:t>
      </w:r>
      <w:r>
        <w:t>.</w:t>
      </w:r>
    </w:p>
    <w:p>
      <w:pPr>
        <w:pStyle w:val="Heading3"/>
        <w:rPr/>
      </w:pPr>
      <w:r>
        <w:t>Output</w:t>
      </w:r>
    </w:p>
    <w:p>
      <w:pPr>
        <w:pStyle w:val="ListParagraph"/>
        <w:numPr>
          <w:ilvl w:val="0"/>
          <w:numId w:val="17"/>
        </w:numPr>
        <w:rPr/>
      </w:pPr>
      <w:r>
        <w:t xml:space="preserve">After receiving the </w:t>
      </w:r>
      <w:r>
        <w:rPr>
          <w:rStyle w:val="CodeChar"/>
        </w:rPr>
        <w:t>"</w:t>
      </w:r>
      <w:r>
        <w:rPr>
          <w:rStyle w:val="CodeChar"/>
        </w:rPr>
        <w:t>End</w:t>
      </w:r>
      <w:r>
        <w:rPr>
          <w:rStyle w:val="CodeChar"/>
        </w:rPr>
        <w:t>"</w:t>
      </w:r>
      <w:r>
        <w:t xml:space="preserve"> command</w:t>
      </w:r>
      <w:r>
        <w:t>,</w:t>
      </w:r>
      <w:r>
        <w:t xml:space="preserve"> if there are any existing settlements on your list of targets, you need to print all of them</w:t>
      </w:r>
      <w:r>
        <w:t>,</w:t>
      </w:r>
      <w:r>
        <w:t xml:space="preserve"> in the following format:</w:t>
      </w:r>
    </w:p>
    <w:p>
      <w:pPr>
        <w:pStyle w:val="Code"/>
        <w:ind w:firstLine="360"/>
        <w:rPr/>
      </w:pPr>
      <w:r>
        <w:t>"</w:t>
      </w:r>
      <w:r>
        <w:t>Ahoy, Captain! There are {count}</w:t>
      </w:r>
      <w:r>
        <w:t xml:space="preserve"> wealthy settlements to go to:</w:t>
      </w:r>
    </w:p>
    <w:p>
      <w:pPr>
        <w:pStyle w:val="Code"/>
        <w:ind w:firstLine="360"/>
        <w:rPr/>
      </w:pPr>
      <w:r>
        <w:t>{town1}</w:t>
      </w:r>
      <w:r>
        <w:t xml:space="preserve"> -&gt; Population: </w:t>
      </w:r>
      <w:r>
        <w:t>{people} citizens, Gold: {gold}</w:t>
      </w:r>
      <w:r>
        <w:t xml:space="preserve"> kg</w:t>
      </w:r>
    </w:p>
    <w:p>
      <w:pPr>
        <w:pStyle w:val="Code"/>
        <w:ind w:firstLine="360"/>
        <w:rPr/>
      </w:pPr>
      <w:r>
        <w:t>{town2}</w:t>
      </w:r>
      <w:r>
        <w:t xml:space="preserve"> -&gt; Population: </w:t>
      </w:r>
      <w:r>
        <w:t>{people} citizens, Gold: {gold}</w:t>
      </w:r>
      <w:r>
        <w:t xml:space="preserve"> kg</w:t>
      </w:r>
    </w:p>
    <w:p>
      <w:pPr>
        <w:pStyle w:val="Code"/>
        <w:rPr/>
      </w:pPr>
      <w:r>
        <w:t xml:space="preserve">   </w:t>
      </w:r>
      <w:r>
        <w:t>…</w:t>
      </w:r>
    </w:p>
    <w:p>
      <w:pPr>
        <w:pStyle w:val="Code"/>
        <w:ind w:firstLine="360"/>
        <w:rPr/>
      </w:pPr>
      <w:r>
        <w:t>{town</w:t>
      </w:r>
      <w:r>
        <w:t>…n</w:t>
      </w:r>
      <w:r>
        <w:t>}</w:t>
      </w:r>
      <w:r>
        <w:t xml:space="preserve"> -&gt; Population: </w:t>
      </w:r>
      <w:r>
        <w:t>{people} citizens, Gold: {gold}</w:t>
      </w:r>
      <w:r>
        <w:t xml:space="preserve"> kg</w:t>
      </w:r>
      <w:r>
        <w:t>"</w:t>
      </w:r>
    </w:p>
    <w:p>
      <w:pPr>
        <w:pStyle w:val="ListParagraph"/>
        <w:numPr>
          <w:ilvl w:val="0"/>
          <w:numId w:val="17"/>
        </w:numPr>
        <w:rPr/>
      </w:pPr>
      <w:r>
        <w:t>If there are no settlements left to plunder, print:</w:t>
      </w:r>
    </w:p>
    <w:p>
      <w:pPr>
        <w:pStyle w:val="Code"/>
        <w:ind w:firstLine="360"/>
        <w:rPr/>
      </w:pPr>
      <w:r>
        <w:t>"Ahoy, Captain! All targets have been plundered and destroyed!"</w:t>
      </w:r>
    </w:p>
    <w:p>
      <w:pPr>
        <w:pStyle w:val="Heading3"/>
        <w:rPr/>
      </w:pPr>
      <w:r>
        <w:t>Constraints</w:t>
      </w:r>
    </w:p>
    <w:p>
      <w:pPr>
        <w:pStyle w:val="ListParagraph"/>
        <w:numPr>
          <w:ilvl w:val="0"/>
          <w:numId w:val="6"/>
        </w:numPr>
        <w:rPr/>
      </w:pPr>
      <w:r>
        <w:t xml:space="preserve">The </w:t>
      </w:r>
      <w:r>
        <w:t xml:space="preserve">initial </w:t>
      </w:r>
      <w:r>
        <w:t>population and gold of the settlements will be valid</w:t>
      </w:r>
      <w:r>
        <w:t xml:space="preserve"> </w:t>
      </w:r>
      <w:r>
        <w:t xml:space="preserve">32-bit integers, </w:t>
      </w:r>
      <w:r>
        <w:t>never negative,</w:t>
      </w:r>
      <w:r>
        <w:t xml:space="preserve"> or exceed the respective limits.</w:t>
      </w:r>
    </w:p>
    <w:p>
      <w:pPr>
        <w:pStyle w:val="ListParagraph"/>
        <w:numPr>
          <w:ilvl w:val="0"/>
          <w:numId w:val="6"/>
        </w:numPr>
        <w:rPr/>
      </w:pPr>
      <w:r>
        <w:t>The town names in the events will always be valid towns that should be on your list.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3925"/>
        <w:gridCol w:w="6505"/>
      </w:tblGrid>
      <w:tr>
        <w:trPr>
          <w:trHeight w:val="348"/>
        </w:trPr>
        <w:tc>
          <w:tcPr>
            <w:cnfStyle w:val="000010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cnfStyle w:val="000001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rPr>
          <w:trHeight w:val="4025"/>
        </w:trPr>
        <w:tc>
          <w:tcPr>
            <w:cnfStyle w:val="00001001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Tortuga||345000||1250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Santo Domingo||240000||630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Havana||410000||1100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Sail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Plunder=&gt;Tortuga=&gt;75000=&gt;380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Prosper=&gt;Santo Domingo=&gt;180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End</w:t>
            </w:r>
          </w:p>
        </w:tc>
        <w:tc>
          <w:tcPr>
            <w:cnfStyle w:val="00000101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Tortuga plundered! 380 gold stolen, 75000 citizens killed.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180 gold added to the city treasury. Santo Domingo now has 810 gold.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Ahoy, Captain! There are 3 wealthy settlements to go to: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Tortuga -&gt; Population: 270000 citizens, Gold: 870 kg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Santo Domingo -&gt; Population: 240000 citizens, Gold: 810 kg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Havana -&gt; Population: 410000 citizens, Gold: 1100 kg</w:t>
            </w:r>
          </w:p>
        </w:tc>
      </w:tr>
      <w:tr>
        <w:trPr>
          <w:trHeight w:val="4989"/>
        </w:trPr>
        <w:tc>
          <w:tcPr>
            <w:cnfStyle w:val="00001010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Nassau||95000||1000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San Juan||930000||1250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Campeche||270000||690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Port Royal||320000||1000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Port Royal||</w:t>
            </w:r>
            <w:r>
              <w:rPr>
                <w:rFonts w:ascii="Consolas" w:cs="Times New Roman" w:eastAsia="Calibri" w:hAnsi="Consolas"/>
              </w:rPr>
              <w:t>10</w:t>
            </w:r>
            <w:r>
              <w:rPr>
                <w:rFonts w:ascii="Consolas" w:cs="Times New Roman" w:eastAsia="Calibri" w:hAnsi="Consolas"/>
              </w:rPr>
              <w:t>0000||</w:t>
            </w:r>
            <w:r>
              <w:rPr>
                <w:rFonts w:ascii="Consolas" w:cs="Times New Roman" w:eastAsia="Calibri" w:hAnsi="Consolas"/>
              </w:rPr>
              <w:t>2</w:t>
            </w:r>
            <w:r>
              <w:rPr>
                <w:rFonts w:ascii="Consolas" w:cs="Times New Roman" w:eastAsia="Calibri" w:hAnsi="Consolas"/>
              </w:rPr>
              <w:t>000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Sail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Prosper=&gt;Port Royal=&gt;-200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Plunder=&gt;Nassau=&gt;</w:t>
            </w:r>
            <w:r>
              <w:rPr>
                <w:rFonts w:ascii="Consolas" w:cs="Times New Roman" w:eastAsia="Calibri" w:hAnsi="Consolas"/>
              </w:rPr>
              <w:t>9</w:t>
            </w:r>
            <w:r>
              <w:rPr>
                <w:rFonts w:ascii="Consolas" w:cs="Times New Roman" w:eastAsia="Calibri" w:hAnsi="Consolas"/>
                <w:lang w:val="bg-BG"/>
              </w:rPr>
              <w:t>4</w:t>
            </w:r>
            <w:r>
              <w:rPr>
                <w:rFonts w:ascii="Consolas" w:cs="Times New Roman" w:eastAsia="Calibri" w:hAnsi="Consolas"/>
              </w:rPr>
              <w:t>000</w:t>
            </w:r>
            <w:r>
              <w:rPr>
                <w:rFonts w:ascii="Consolas" w:cs="Times New Roman" w:eastAsia="Calibri" w:hAnsi="Consolas"/>
              </w:rPr>
              <w:t>=&gt;750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Plunder=&gt;Nassau=&gt;</w:t>
            </w:r>
            <w:r>
              <w:rPr>
                <w:rFonts w:ascii="Consolas" w:cs="Times New Roman" w:eastAsia="Calibri" w:hAnsi="Consolas"/>
                <w:lang w:val="bg-BG"/>
              </w:rPr>
              <w:t>1000</w:t>
            </w:r>
            <w:r>
              <w:rPr>
                <w:rFonts w:ascii="Consolas" w:cs="Times New Roman" w:eastAsia="Calibri" w:hAnsi="Consolas"/>
              </w:rPr>
              <w:t>=&gt;</w:t>
            </w:r>
            <w:r>
              <w:rPr>
                <w:rFonts w:ascii="Consolas" w:cs="Times New Roman" w:eastAsia="Calibri" w:hAnsi="Consolas"/>
                <w:lang w:val="bg-BG"/>
              </w:rPr>
              <w:t>1</w:t>
            </w:r>
            <w:r>
              <w:rPr>
                <w:rFonts w:ascii="Consolas" w:cs="Times New Roman" w:eastAsia="Calibri" w:hAnsi="Consolas"/>
              </w:rPr>
              <w:t>50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Plunder=&gt;Campeche=&gt;150000=&gt;</w:t>
            </w:r>
            <w:r>
              <w:rPr>
                <w:rFonts w:ascii="Consolas" w:cs="Times New Roman" w:eastAsia="Calibri" w:hAnsi="Consolas"/>
                <w:lang w:val="bg-BG"/>
              </w:rPr>
              <w:t>690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End</w:t>
            </w:r>
          </w:p>
        </w:tc>
        <w:tc>
          <w:tcPr>
            <w:cnfStyle w:val="00000110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Gold added cannot be a negative number!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Nassau plundered! 750 gold stolen, 94000 citizens killed.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Nassau plundered! 150 gold stolen, 1000 citizens killed.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Nassau has been wiped off the map!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Campeche plundered! 690 gold stolen, 150000 citizens killed.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Campeche has been wiped off the map!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Ahoy, Captain! There are 2 wealthy settlements to go to: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San Juan -&gt; Population: 930000 citizens, Gold: 1250 kg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Port Royal -&gt; Population: 420000 citizens, Gold: 3000 kg</w:t>
            </w:r>
          </w:p>
        </w:tc>
      </w:tr>
    </w:tbl>
    <w:p>
      <w:pPr>
        <w:pStyle w:val="Heading3"/>
        <w:rPr>
          <w:lang w:val="en-GB"/>
        </w:rPr>
      </w:pPr>
      <w:r>
        <w:rPr>
          <w:lang w:val="en-GB"/>
        </w:rPr>
        <w:t xml:space="preserve">JS </w:t>
      </w:r>
      <w:r>
        <w:rPr>
          <w:lang w:val="en-GB"/>
        </w:rPr>
        <w:t>Examples</w:t>
      </w:r>
    </w:p>
    <w:tbl>
      <w:tblPr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4142"/>
        <w:gridCol w:w="6288"/>
      </w:tblGrid>
      <w:tr>
        <w:trPr>
          <w:trHeight w:val="348"/>
        </w:trPr>
        <w:tc>
          <w:tcPr>
            <w:cnfStyle w:val="000010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cnfStyle w:val="000001100000"/>
            <w:tcW w:w="0" w:type="auto"/>
            <w:shd w:val="clear" w:color="auto" w:fill="d9d9d9" w:themeFill="background1" w:themeFillShade="d9"/>
          </w:tcPr>
          <w:p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>
        <w:trPr>
          <w:trHeight w:val="4025"/>
        </w:trPr>
        <w:tc>
          <w:tcPr>
            <w:cnfStyle w:val="00001001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([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Tortuga||345000||1250</w:t>
            </w:r>
            <w:r>
              <w:rPr>
                <w:rFonts w:ascii="Consolas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Santo Domingo||240000||630</w:t>
            </w:r>
            <w:r>
              <w:rPr>
                <w:rFonts w:ascii="Consolas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Havana||410000||1100</w:t>
            </w:r>
            <w:r>
              <w:rPr>
                <w:rFonts w:ascii="Consolas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Sail</w:t>
            </w:r>
            <w:r>
              <w:rPr>
                <w:rFonts w:ascii="Consolas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Plunder=&gt;Tortuga=&gt;75000=&gt;380</w:t>
            </w:r>
            <w:r>
              <w:rPr>
                <w:rFonts w:ascii="Consolas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Prosper=&gt;Santo Domingo=&gt;180</w:t>
            </w:r>
            <w:r>
              <w:rPr>
                <w:rFonts w:ascii="Consolas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hAnsi="Consolas"/>
              </w:rPr>
              <w:t>"</w:t>
            </w:r>
            <w:r>
              <w:rPr>
                <w:rFonts w:ascii="Consolas" w:cs="Times New Roman" w:eastAsia="Calibri" w:hAnsi="Consolas"/>
              </w:rPr>
              <w:t>End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cnfStyle w:val="00000101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Tortuga plundered! 380 gold stolen, 75000 citizens killed.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180 gold added to the city treasury. Santo Domingo now has 810 gold.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Ahoy, Captain! There are 3 wealthy settlements to go to: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Tortuga -&gt; Population: 270000 citizens, Gold: 870 kg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Santo Domingo -&gt; Population: 240000 citizens, Gold: 810 kg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Havana -&gt; Population: 410000 citizens, Gold: 1100 kg</w:t>
            </w:r>
          </w:p>
        </w:tc>
      </w:tr>
      <w:tr>
        <w:trPr>
          <w:trHeight w:val="4989"/>
        </w:trPr>
        <w:tc>
          <w:tcPr>
            <w:cnfStyle w:val="000010100000"/>
            <w:tcW w:w="0" w:type="auto"/>
          </w:tcPr>
          <w:p>
            <w:pPr>
              <w:spacing w:after="0" w:line="360" w:lineRule="auto"/>
              <w:rPr>
                <w:rFonts w:ascii="Consolas" w:cstheme="minorHAnsi" w:eastAsia="Calibri" w:hAnsi="Consolas"/>
              </w:rPr>
            </w:pPr>
            <w:r>
              <w:rPr>
                <w:rFonts w:ascii="Consolas" w:cstheme="minorHAnsi" w:eastAsia="Calibri" w:hAnsi="Consolas"/>
              </w:rPr>
              <w:t>([</w:t>
            </w:r>
            <w:r>
              <w:rPr>
                <w:rFonts w:ascii="Consolas" w:cstheme="minorHAnsi" w:hAnsi="Consolas"/>
              </w:rPr>
              <w:t>"</w:t>
            </w:r>
            <w:r>
              <w:rPr>
                <w:rFonts w:ascii="Consolas" w:cstheme="minorHAnsi" w:eastAsia="Calibri" w:hAnsi="Consolas"/>
              </w:rPr>
              <w:t>Nassau||95000||1000</w:t>
            </w:r>
            <w:r>
              <w:rPr>
                <w:rFonts w:ascii="Consolas" w:cstheme="minorHAns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theme="minorHAnsi" w:eastAsia="Calibri" w:hAnsi="Consolas"/>
              </w:rPr>
            </w:pPr>
            <w:r>
              <w:rPr>
                <w:rFonts w:ascii="Consolas" w:cstheme="minorHAnsi" w:hAnsi="Consolas"/>
              </w:rPr>
              <w:t>"</w:t>
            </w:r>
            <w:r>
              <w:rPr>
                <w:rFonts w:ascii="Consolas" w:cstheme="minorHAnsi" w:eastAsia="Calibri" w:hAnsi="Consolas"/>
              </w:rPr>
              <w:t>San Juan||930000||1250</w:t>
            </w:r>
            <w:r>
              <w:rPr>
                <w:rFonts w:ascii="Consolas" w:cstheme="minorHAns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theme="minorHAnsi" w:eastAsia="Calibri" w:hAnsi="Consolas"/>
              </w:rPr>
            </w:pPr>
            <w:r>
              <w:rPr>
                <w:rFonts w:ascii="Consolas" w:cstheme="minorHAnsi" w:hAnsi="Consolas"/>
              </w:rPr>
              <w:t>"</w:t>
            </w:r>
            <w:r>
              <w:rPr>
                <w:rFonts w:ascii="Consolas" w:cstheme="minorHAnsi" w:eastAsia="Calibri" w:hAnsi="Consolas"/>
              </w:rPr>
              <w:t>Campeche||270000||690</w:t>
            </w:r>
            <w:r>
              <w:rPr>
                <w:rFonts w:ascii="Consolas" w:cstheme="minorHAns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theme="minorHAnsi" w:eastAsia="Calibri" w:hAnsi="Consolas"/>
              </w:rPr>
            </w:pPr>
            <w:r>
              <w:rPr>
                <w:rFonts w:ascii="Consolas" w:cstheme="minorHAnsi" w:hAnsi="Consolas"/>
              </w:rPr>
              <w:t>"</w:t>
            </w:r>
            <w:r>
              <w:rPr>
                <w:rFonts w:ascii="Consolas" w:cstheme="minorHAnsi" w:eastAsia="Calibri" w:hAnsi="Consolas"/>
              </w:rPr>
              <w:t>Port Royal||320000||1000</w:t>
            </w:r>
            <w:r>
              <w:rPr>
                <w:rFonts w:ascii="Consolas" w:cstheme="minorHAns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theme="minorHAnsi" w:eastAsia="Calibri" w:hAnsi="Consolas"/>
              </w:rPr>
            </w:pPr>
            <w:r>
              <w:rPr>
                <w:rFonts w:ascii="Consolas" w:cstheme="minorHAnsi" w:hAnsi="Consolas"/>
              </w:rPr>
              <w:t>"</w:t>
            </w:r>
            <w:r>
              <w:rPr>
                <w:rFonts w:ascii="Consolas" w:cstheme="minorHAnsi" w:eastAsia="Calibri" w:hAnsi="Consolas"/>
              </w:rPr>
              <w:t>Port Royal||100000||2000</w:t>
            </w:r>
            <w:r>
              <w:rPr>
                <w:rFonts w:ascii="Consolas" w:cstheme="minorHAns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theme="minorHAnsi" w:eastAsia="Calibri" w:hAnsi="Consolas"/>
              </w:rPr>
            </w:pPr>
            <w:r>
              <w:rPr>
                <w:rFonts w:ascii="Consolas" w:cstheme="minorHAnsi" w:hAnsi="Consolas"/>
              </w:rPr>
              <w:t>"</w:t>
            </w:r>
            <w:r>
              <w:rPr>
                <w:rFonts w:ascii="Consolas" w:cstheme="minorHAnsi" w:eastAsia="Calibri" w:hAnsi="Consolas"/>
              </w:rPr>
              <w:t>Sail</w:t>
            </w:r>
            <w:r>
              <w:rPr>
                <w:rFonts w:ascii="Consolas" w:cstheme="minorHAns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theme="minorHAnsi" w:eastAsia="Calibri" w:hAnsi="Consolas"/>
              </w:rPr>
            </w:pPr>
            <w:r>
              <w:rPr>
                <w:rFonts w:ascii="Consolas" w:cstheme="minorHAnsi" w:hAnsi="Consolas"/>
              </w:rPr>
              <w:t>"</w:t>
            </w:r>
            <w:r>
              <w:rPr>
                <w:rFonts w:ascii="Consolas" w:cstheme="minorHAnsi" w:eastAsia="Calibri" w:hAnsi="Consolas"/>
              </w:rPr>
              <w:t>Prosper=&gt;Port Royal=&gt;-200</w:t>
            </w:r>
            <w:r>
              <w:rPr>
                <w:rFonts w:ascii="Consolas" w:cstheme="minorHAns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theme="minorHAnsi" w:eastAsia="Calibri" w:hAnsi="Consolas"/>
              </w:rPr>
            </w:pPr>
            <w:r>
              <w:rPr>
                <w:rFonts w:ascii="Consolas" w:cstheme="minorHAnsi" w:hAnsi="Consolas"/>
              </w:rPr>
              <w:t>"</w:t>
            </w:r>
            <w:r>
              <w:rPr>
                <w:rFonts w:ascii="Consolas" w:cstheme="minorHAnsi" w:eastAsia="Calibri" w:hAnsi="Consolas"/>
              </w:rPr>
              <w:t>Plunder=&gt;Nassau=&gt;9</w:t>
            </w:r>
            <w:r>
              <w:rPr>
                <w:rFonts w:ascii="Consolas" w:cstheme="minorHAnsi" w:eastAsia="Calibri" w:hAnsi="Consolas"/>
                <w:lang w:val="bg-BG"/>
              </w:rPr>
              <w:t>4</w:t>
            </w:r>
            <w:r>
              <w:rPr>
                <w:rFonts w:ascii="Consolas" w:cstheme="minorHAnsi" w:eastAsia="Calibri" w:hAnsi="Consolas"/>
              </w:rPr>
              <w:t>000=&gt;750</w:t>
            </w:r>
            <w:r>
              <w:rPr>
                <w:rFonts w:ascii="Consolas" w:cstheme="minorHAns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theme="minorHAnsi" w:eastAsia="Calibri" w:hAnsi="Consolas"/>
              </w:rPr>
            </w:pPr>
            <w:r>
              <w:rPr>
                <w:rFonts w:ascii="Consolas" w:cstheme="minorHAnsi" w:hAnsi="Consolas"/>
              </w:rPr>
              <w:t>"</w:t>
            </w:r>
            <w:r>
              <w:rPr>
                <w:rFonts w:ascii="Consolas" w:cstheme="minorHAnsi" w:eastAsia="Calibri" w:hAnsi="Consolas"/>
              </w:rPr>
              <w:t>Plunder=&gt;Nassau=&gt;</w:t>
            </w:r>
            <w:r>
              <w:rPr>
                <w:rFonts w:ascii="Consolas" w:cstheme="minorHAnsi" w:eastAsia="Calibri" w:hAnsi="Consolas"/>
                <w:lang w:val="bg-BG"/>
              </w:rPr>
              <w:t>1000</w:t>
            </w:r>
            <w:r>
              <w:rPr>
                <w:rFonts w:ascii="Consolas" w:cstheme="minorHAnsi" w:eastAsia="Calibri" w:hAnsi="Consolas"/>
              </w:rPr>
              <w:t>=&gt;</w:t>
            </w:r>
            <w:r>
              <w:rPr>
                <w:rFonts w:ascii="Consolas" w:cstheme="minorHAnsi" w:eastAsia="Calibri" w:hAnsi="Consolas"/>
                <w:lang w:val="bg-BG"/>
              </w:rPr>
              <w:t>1</w:t>
            </w:r>
            <w:r>
              <w:rPr>
                <w:rFonts w:ascii="Consolas" w:cstheme="minorHAnsi" w:eastAsia="Calibri" w:hAnsi="Consolas"/>
              </w:rPr>
              <w:t>50</w:t>
            </w:r>
            <w:r>
              <w:rPr>
                <w:rFonts w:ascii="Consolas" w:cstheme="minorHAns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theme="minorHAnsi" w:eastAsia="Calibri" w:hAnsi="Consolas"/>
                <w:lang w:val="bg-BG"/>
              </w:rPr>
            </w:pPr>
            <w:r>
              <w:rPr>
                <w:rFonts w:ascii="Consolas" w:cstheme="minorHAnsi" w:hAnsi="Consolas"/>
              </w:rPr>
              <w:t>"</w:t>
            </w:r>
            <w:r>
              <w:rPr>
                <w:rFonts w:ascii="Consolas" w:cstheme="minorHAnsi" w:eastAsia="Calibri" w:hAnsi="Consolas"/>
              </w:rPr>
              <w:t>Plunder=&gt;Campeche=&gt;150000=&gt;</w:t>
            </w:r>
            <w:r>
              <w:rPr>
                <w:rFonts w:ascii="Consolas" w:cstheme="minorHAnsi" w:eastAsia="Calibri" w:hAnsi="Consolas"/>
                <w:lang w:val="bg-BG"/>
              </w:rPr>
              <w:t>690</w:t>
            </w:r>
            <w:r>
              <w:rPr>
                <w:rFonts w:ascii="Consolas" w:cstheme="minorHAnsi" w:hAnsi="Consolas"/>
              </w:rPr>
              <w:t>",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theme="minorHAnsi" w:hAnsi="Consolas"/>
              </w:rPr>
              <w:t>"</w:t>
            </w:r>
            <w:r>
              <w:rPr>
                <w:rFonts w:ascii="Consolas" w:cstheme="minorHAnsi" w:eastAsia="Calibri" w:hAnsi="Consolas"/>
              </w:rPr>
              <w:t>End</w:t>
            </w:r>
            <w:r>
              <w:rPr>
                <w:rFonts w:ascii="Consolas" w:cstheme="minorHAnsi" w:hAnsi="Consolas"/>
              </w:rPr>
              <w:t>"])</w:t>
            </w:r>
          </w:p>
        </w:tc>
        <w:tc>
          <w:tcPr>
            <w:cnfStyle w:val="000001100000"/>
            <w:tcW w:w="0" w:type="auto"/>
          </w:tcPr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Gold added cannot be a negative number!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Nassau plundered! 750 gold stolen, 94000 citizens killed.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Nassau plundered! 150 gold stolen, 1000 citizens killed.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Nassau has been wiped off the map!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Campeche plundered! 690 gold stolen, 150000 citizens killed.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Campeche has been wiped off the map!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Ahoy, Captain! There are 2 wealthy settlements to go to: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San Juan -&gt; Population: 930000 citizens, Gold: 1250 kg</w:t>
            </w:r>
          </w:p>
          <w:p>
            <w:pPr>
              <w:spacing w:after="0" w:line="360" w:lineRule="auto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Port Royal -&gt; Population: 420000 citizens, Gold: 3000 kg</w:t>
            </w:r>
          </w:p>
        </w:tc>
      </w:tr>
    </w:tbl>
    <w:p>
      <w:pPr>
        <w:rPr>
          <w:lang w:val="bg-BG"/>
        </w:rPr>
      </w:pPr>
    </w:p>
    <w:p>
      <w:pPr>
        <w:rPr>
          <w:lang w:val="bg-BG"/>
        </w:rPr>
      </w:pPr>
    </w:p>
    <w:sectPr>
      <w:headerReference w:type="default" r:id="rId18"/>
      <w:headerReference w:type="first" r:id="rId19"/>
      <w:headerReference w:type="even" r:id="rId20"/>
      <w:footerReference w:type="default" r:id="rId21"/>
      <w:footerReference w:type="first" r:id="rId22"/>
      <w:footerReference w:type="even" r:id="rId23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7216" simplePos="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12599" b="12600"/>
              <wp:wrapNone/>
              <wp:docPr id="29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8" name="Straight Connector 28"/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39F7E574-9AF3-5DFE-0D84426FE8A6" coordsize="21600,21600" style="position:absolute;width:10pt;height:10pt;mso-width-percent:0;mso-width-relative:page;mso-height-percent:0;mso-height-relative:page;margin-top:0pt;margin-left:0pt;mso-wrap-distance-left:0pt;mso-wrap-distance-right:0pt;mso-wrap-distance-top:0pt;mso-wrap-distance-bottom:0pt;rotation:0.000000;z-index:251657216;" strokecolor="#974807" strokeweight="0.992126pt" o:spt="32" o:oned="t" path="m0,0 l21600,21600 e">
              <v:stroke color="#974807" filltype="solid" joinstyle="round" linestyle="single" mitterlimit="800000" weight="0.992126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8240" simplePos="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30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7" name="Rectangle 27"/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 id="0">
                      <w:txbxContent>
                        <w:p>
                          <w:pPr>
                            <w:pStyle w:val="FrameContents"/>
                            <w:spacing w:before="40" w:after="100" w:line="240" w:lineRule="auto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1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2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3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4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5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6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7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8"/>
                                        <a:srcRect l="-154" t="-73" r="-154" b="-73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8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2880" cy="182880"/>
                                <wp:effectExtent l="0" t="0" r="0" b="0"/>
                                <wp:docPr id="39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39451AFB-ECA4-0D08-1CC62FD9F7A3" coordsize="21600,21600" style="position:absolute;width:411.45pt;height:40.5pt;mso-width-percent:0;mso-width-relative:page;mso-height-percent:0;mso-height-relative:page;margin-top:7pt;margin-left:109pt;mso-wrap-distance-left:0pt;mso-wrap-distance-right:0pt;mso-wrap-distance-top:0pt;mso-wrap-distance-bottom:0pt;rotation:0.000000;z-index:251658240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59264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40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9" name="Rectangle 9"/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1">
                      <w:txbxContent>
                        <w:p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9340CC7F-076F-C54C-44CCDD3F13F7" coordsize="21600,21600" style="position:absolute;width:40.2pt;height:13.05pt;mso-width-percent:0;mso-width-relative:page;mso-height-percent:0;mso-height-relative:page;margin-top:28.05pt;margin-left:109.85pt;mso-wrap-distance-left:0pt;mso-wrap-distance-right:0pt;mso-wrap-distance-top:0pt;mso-wrap-distance-bottom:0pt;rotation:0.000000;z-index:251659264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1" distT="0" distB="0" distL="0" distR="0" layoutInCell="1" locked="0" relativeHeight="251660288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41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4" name="Rectangle 24"/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 id="2">
                      <w:txbxContent>
                        <w:p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4D8C7475-1930-A3C6-5BC9D9C17714" coordsize="21600,21600" style="position:absolute;width:70.95pt;height:15.95pt;mso-width-percent:0;mso-width-relative:page;mso-height-percent:0;mso-height-relative:page;margin-top:26.95pt;margin-left:444.65pt;mso-wrap-distance-left:0pt;mso-wrap-distance-right:0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6336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2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3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>
    <w:pPr>
      <w:pStyle w:val="Footer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numFmt w:val="bullet"/>
      <w:lvlText w:val="-"/>
      <w:lvlJc w:val="left"/>
      <w:pPr>
        <w:ind w:left="465" w:hanging="360"/>
      </w:pPr>
      <w:rPr>
        <w:rFonts w:ascii="Consolas" w:cs="Times New Roman" w:eastAsia="Calibri" w:hAnsi="Consolas" w:hint="default"/>
      </w:rPr>
    </w:lvl>
    <w:lvl w:ilvl="1" w:tentative="1">
      <w:start w:val="1"/>
      <w:numFmt w:val="bullet"/>
      <w:lvlText w:val="o"/>
      <w:lvlJc w:val="left"/>
      <w:pPr>
        <w:ind w:left="1185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45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05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15"/>
  </w:num>
  <w:num w:numId="5">
    <w:abstractNumId w:val="6"/>
  </w:num>
  <w:num w:numId="6">
    <w:abstractNumId w:val="16"/>
  </w:num>
  <w:num w:numId="7">
    <w:abstractNumId w:val="17"/>
  </w:num>
  <w:num w:numId="8">
    <w:abstractNumId w:val="10"/>
  </w:num>
  <w:num w:numId="9">
    <w:abstractNumId w:val="8"/>
  </w:num>
  <w:num w:numId="10">
    <w:abstractNumId w:val="13"/>
  </w:num>
  <w:num w:numId="11">
    <w:abstractNumId w:val="11"/>
  </w:num>
  <w:num w:numId="12">
    <w:abstractNumId w:val="12"/>
  </w:num>
  <w:num w:numId="13">
    <w:abstractNumId w:val="7"/>
  </w:num>
  <w:num w:numId="14">
    <w:abstractNumId w:val="0"/>
  </w:num>
  <w:num w:numId="15">
    <w:abstractNumId w:val="4"/>
  </w:num>
  <w:num w:numId="16">
    <w:abstractNumId w:val="5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tjAyNTA3MTY2NLZU0lEKTi0uzszPAykwqgUAa/sdpSwAAAA="/>
  </w:docVars>
  <w:rsids>
    <w:rsidRoot w:val="008068A2"/>
    <w:rsid w:val="000006BB"/>
    <w:rsid w:val="00002C1C"/>
    <w:rsid w:val="000068FB"/>
    <w:rsid w:val="00007044"/>
    <w:rsid w:val="00011ECB"/>
    <w:rsid w:val="000178E8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1A23"/>
    <w:rsid w:val="00086727"/>
    <w:rsid w:val="00096159"/>
    <w:rsid w:val="00097052"/>
    <w:rsid w:val="000A22B5"/>
    <w:rsid w:val="000A6794"/>
    <w:rsid w:val="000B39E6"/>
    <w:rsid w:val="000B56F0"/>
    <w:rsid w:val="000D4E6A"/>
    <w:rsid w:val="000D5DED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31105"/>
    <w:rsid w:val="002326A7"/>
    <w:rsid w:val="00244E59"/>
    <w:rsid w:val="0025151A"/>
    <w:rsid w:val="00251A8B"/>
    <w:rsid w:val="00255B7B"/>
    <w:rsid w:val="00264287"/>
    <w:rsid w:val="0026542E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6BB3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360C2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4821"/>
    <w:rsid w:val="00595DE7"/>
    <w:rsid w:val="00596357"/>
    <w:rsid w:val="005974BA"/>
    <w:rsid w:val="005B0164"/>
    <w:rsid w:val="005B3EE0"/>
    <w:rsid w:val="005B407E"/>
    <w:rsid w:val="005C12D7"/>
    <w:rsid w:val="005C131C"/>
    <w:rsid w:val="005C6A24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55B4"/>
    <w:rsid w:val="006E5AA4"/>
    <w:rsid w:val="006E6E79"/>
    <w:rsid w:val="006E7E0C"/>
    <w:rsid w:val="006E7E50"/>
    <w:rsid w:val="006F183F"/>
    <w:rsid w:val="006F351C"/>
    <w:rsid w:val="00704432"/>
    <w:rsid w:val="007051DF"/>
    <w:rsid w:val="00707525"/>
    <w:rsid w:val="00711198"/>
    <w:rsid w:val="0072154F"/>
    <w:rsid w:val="00724DA4"/>
    <w:rsid w:val="007306AB"/>
    <w:rsid w:val="007372D0"/>
    <w:rsid w:val="0075673C"/>
    <w:rsid w:val="00761321"/>
    <w:rsid w:val="00763912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564B0"/>
    <w:rsid w:val="00861625"/>
    <w:rsid w:val="008617B5"/>
    <w:rsid w:val="00870828"/>
    <w:rsid w:val="0088080B"/>
    <w:rsid w:val="00883AF9"/>
    <w:rsid w:val="00885DB7"/>
    <w:rsid w:val="0088735C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08FB"/>
    <w:rsid w:val="009254B7"/>
    <w:rsid w:val="00930CEE"/>
    <w:rsid w:val="00936C6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5310"/>
    <w:rsid w:val="009D687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A705A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5F6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00B0"/>
    <w:rsid w:val="00BD11CF"/>
    <w:rsid w:val="00BD130C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2A2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66368"/>
    <w:rsid w:val="00D715F5"/>
    <w:rsid w:val="00D73957"/>
    <w:rsid w:val="00D8395C"/>
    <w:rsid w:val="00D87A6B"/>
    <w:rsid w:val="00D910AA"/>
    <w:rsid w:val="00D95FF6"/>
    <w:rsid w:val="00DA2B61"/>
    <w:rsid w:val="00DA769D"/>
    <w:rsid w:val="00DB1D9E"/>
    <w:rsid w:val="00DB376B"/>
    <w:rsid w:val="00DB5E35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55ED"/>
    <w:rsid w:val="00F66A1F"/>
    <w:rsid w:val="00F7033C"/>
    <w:rsid w:val="00F7042F"/>
    <w:rsid w:val="00F716FC"/>
    <w:rsid w:val="00F7266C"/>
    <w:rsid w:val="00F73C9D"/>
    <w:rsid w:val="00F74677"/>
    <w:rsid w:val="00F773AE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E038F"/>
    <w:rsid w:val="00FE2148"/>
    <w:rsid w:val="00FE505D"/>
    <w:rsid w:val="00FE5228"/>
    <w:rsid w:val="00FF1540"/>
    <w:rsid w:val="00FF17A9"/>
    <w:rsid w:val="00FF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Заглавие6Знак"/>
    <w:uiPriority w:val="9"/>
    <w:semiHidden w:val="on"/>
    <w:unhideWhenUsed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  <w:qFormat w:val="on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qFormat w:val="on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qFormat w:val="on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qFormat w:val="on"/>
    <w:rPr>
      <w:rFonts w:cstheme="majorBidi" w:eastAsiaTheme="majorEastAsia"/>
      <w:b/>
      <w:color w:val="b2500e"/>
      <w:sz w:val="24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 w:val="on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стандартенЗнак"/>
    <w:uiPriority w:val="99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стандартенЗнак">
    <w:name w:val="HTML стандартен Знак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Заглавие6Знак">
    <w:name w:val="Заглавие 6 Знак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color w:val="243f60" w:themeColor="accent1" w:themeShade="7f"/>
    </w:rPr>
  </w:style>
  <w:style w:type="paragraph" w:customStyle="1" w:styleId="FrameContents">
    <w:name w:val="Frame Contents"/>
    <w:basedOn w:val="Normal"/>
    <w:uiPriority w:val="99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" Type="http://schemas.openxmlformats.org/officeDocument/2006/relationships/numbering" Target="numbering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courses/programming-fundamentals-csharp-java-js-python" TargetMode="External"/><Relationship Id="rId9" Type="http://schemas.openxmlformats.org/officeDocument/2006/relationships/hyperlink" Target="https://judge.softuni.org/Contests/Practice/Index/2302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bout.softuni.bg/" TargetMode="External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" Type="http://schemas.openxmlformats.org/officeDocument/2006/relationships/hyperlink" Target="https://softuni.org/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" Type="http://schemas.openxmlformats.org/officeDocument/2006/relationships/image" Target="media/image1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4" Type="http://schemas.openxmlformats.org/officeDocument/2006/relationships/hyperlink" Target="https://softuni.bg/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48695-3BF2-4110-8F20-C92F5C659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845</Words>
  <Characters>4941</Characters>
  <Application>Microsoft Office Word</Application>
  <DocSecurity>0</DocSecurity>
  <Lines>154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5655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description>Programming Fundamentals Course @ SoftUni – https://softuni.bg/courses</dc:description>
  <dc:subject>Java OOP Course @ Software University - https://softuni.bg/modules/59/java-advanced</dc:subject>
  <dc:creator>Software University Foundation</dc:creator>
  <cp:lastModifiedBy>Bilyana Aneva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cdb3091a85937b6afd583f4509a3b90fb849482cd12b7d0a6e471d844d6c848d</vt:lpwstr>
  </property>
</Properties>
</file>