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94" w:rsidRDefault="00872C11" w:rsidP="00872C11">
      <w:pPr>
        <w:pStyle w:val="Title"/>
      </w:pPr>
      <w:r>
        <w:t>Capstone Project Milestone Report</w:t>
      </w:r>
      <w:r w:rsidR="0078727F">
        <w:t>:</w:t>
      </w:r>
    </w:p>
    <w:p w:rsidR="00872C11" w:rsidRDefault="0078727F" w:rsidP="0078727F">
      <w:pPr>
        <w:pStyle w:val="Title"/>
        <w:rPr>
          <w:i/>
          <w:sz w:val="44"/>
        </w:rPr>
      </w:pPr>
      <w:r w:rsidRPr="0078727F">
        <w:rPr>
          <w:i/>
          <w:sz w:val="44"/>
        </w:rPr>
        <w:t xml:space="preserve">Prediction of </w:t>
      </w:r>
      <w:r w:rsidR="004515F1">
        <w:rPr>
          <w:i/>
          <w:sz w:val="44"/>
        </w:rPr>
        <w:t>Cuisines from given set of ingredients</w:t>
      </w:r>
    </w:p>
    <w:p w:rsidR="0078727F" w:rsidRPr="0078727F" w:rsidRDefault="0078727F" w:rsidP="0078727F"/>
    <w:p w:rsidR="00A61494" w:rsidRDefault="0078727F">
      <w:pPr>
        <w:pStyle w:val="Heading1"/>
      </w:pPr>
      <w:r>
        <w:t>Introduction</w:t>
      </w:r>
    </w:p>
    <w:p w:rsidR="00C329DF" w:rsidRDefault="004515F1" w:rsidP="0078727F">
      <w:r>
        <w:t xml:space="preserve">When </w:t>
      </w:r>
      <w:r w:rsidR="00C329DF">
        <w:t>we go for</w:t>
      </w:r>
      <w:r>
        <w:t xml:space="preserve"> lunch or dinner we would </w:t>
      </w:r>
      <w:r w:rsidR="00652DED">
        <w:t>sense</w:t>
      </w:r>
      <w:r>
        <w:t xml:space="preserve"> aromas of different</w:t>
      </w:r>
      <w:r w:rsidR="00C329DF">
        <w:t xml:space="preserve"> dishes</w:t>
      </w:r>
      <w:r>
        <w:t>. I</w:t>
      </w:r>
      <w:r w:rsidR="00C329DF">
        <w:t>t</w:t>
      </w:r>
      <w:r>
        <w:t xml:space="preserve"> always intrigued</w:t>
      </w:r>
      <w:r w:rsidR="00C329DF">
        <w:t xml:space="preserve"> me how</w:t>
      </w:r>
      <w:r>
        <w:t xml:space="preserve"> change in ingredients </w:t>
      </w:r>
      <w:r w:rsidR="00C329DF">
        <w:t xml:space="preserve">would affect the aroma of a dish. Especially coming from India, I have observed a small variation in ingredients can change the aromas drastically. </w:t>
      </w:r>
    </w:p>
    <w:p w:rsidR="008D51CA" w:rsidRDefault="007635D5" w:rsidP="0078727F">
      <w:r>
        <w:t xml:space="preserve">I have chosen this interesting project </w:t>
      </w:r>
      <w:r w:rsidR="0082324A">
        <w:t>from Kaggle which is also on similar lines to predict cuisines based on given set of the ingredients.</w:t>
      </w:r>
    </w:p>
    <w:p w:rsidR="008D51CA" w:rsidRDefault="007B5166" w:rsidP="007B5166">
      <w:pPr>
        <w:pStyle w:val="Heading1"/>
      </w:pPr>
      <w:r>
        <w:t>Data Set</w:t>
      </w:r>
    </w:p>
    <w:p w:rsidR="007B5166" w:rsidRDefault="007B5166" w:rsidP="007B5166">
      <w:r>
        <w:t>The data</w:t>
      </w:r>
      <w:r w:rsidR="00E72719">
        <w:t xml:space="preserve"> set used in this study is from “</w:t>
      </w:r>
      <w:r w:rsidR="00E72719" w:rsidRPr="00E72719">
        <w:t>What's Cooking?</w:t>
      </w:r>
      <w:r>
        <w:t xml:space="preserve">” </w:t>
      </w:r>
      <w:r w:rsidR="00E72719">
        <w:t xml:space="preserve"> Kaggle Data competition </w:t>
      </w:r>
      <w:hyperlink r:id="rId8" w:history="1">
        <w:r w:rsidR="00E72719" w:rsidRPr="00E72719">
          <w:rPr>
            <w:rStyle w:val="Hyperlink"/>
          </w:rPr>
          <w:t>https://www.kaggle.com/c/whats-cooking/data</w:t>
        </w:r>
      </w:hyperlink>
    </w:p>
    <w:p w:rsidR="005368C2" w:rsidRDefault="005368C2" w:rsidP="007B5166">
      <w:r>
        <w:t xml:space="preserve">Two datasets are given for the study, train and test. Train dataset for creating the model and test set for predicting the cuisine. Each dataset </w:t>
      </w:r>
      <w:r w:rsidRPr="005368C2">
        <w:t>include</w:t>
      </w:r>
      <w:r>
        <w:t>s</w:t>
      </w:r>
      <w:r w:rsidRPr="005368C2">
        <w:t xml:space="preserve"> the recipe id, the type of cuisine, and the list of ingredients of each recipe (of variable length). The data is stored in JSON format.</w:t>
      </w:r>
      <w:r>
        <w:t xml:space="preserve"> An example of JSON node is given below </w:t>
      </w:r>
    </w:p>
    <w:p w:rsidR="005368C2" w:rsidRPr="005368C2" w:rsidRDefault="005368C2" w:rsidP="005368C2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</w:pP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t>{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"</w:t>
      </w:r>
      <w:r w:rsidRPr="005368C2">
        <w:rPr>
          <w:rFonts w:ascii="Courier New" w:eastAsia="Times New Roman" w:hAnsi="Courier New" w:cs="Courier New"/>
          <w:b/>
          <w:bCs/>
          <w:color w:val="7B7C75"/>
          <w:sz w:val="19"/>
          <w:szCs w:val="19"/>
          <w:lang w:eastAsia="en-US"/>
        </w:rPr>
        <w:t>id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t>": 24717,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"</w:t>
      </w:r>
      <w:r w:rsidRPr="005368C2">
        <w:rPr>
          <w:rFonts w:ascii="Courier New" w:eastAsia="Times New Roman" w:hAnsi="Courier New" w:cs="Courier New"/>
          <w:b/>
          <w:bCs/>
          <w:color w:val="7B7C75"/>
          <w:sz w:val="19"/>
          <w:szCs w:val="19"/>
          <w:lang w:eastAsia="en-US"/>
        </w:rPr>
        <w:t>cuisine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t>": "indian",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"</w:t>
      </w:r>
      <w:r w:rsidRPr="005368C2">
        <w:rPr>
          <w:rFonts w:ascii="Courier New" w:eastAsia="Times New Roman" w:hAnsi="Courier New" w:cs="Courier New"/>
          <w:b/>
          <w:bCs/>
          <w:color w:val="7B7C75"/>
          <w:sz w:val="19"/>
          <w:szCs w:val="19"/>
          <w:lang w:eastAsia="en-US"/>
        </w:rPr>
        <w:t>ingredients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t>": [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"tumeric",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"vegetable stock",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"tomatoes",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"garam masala",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"naan",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"red lentils",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"red chili peppers",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"onions",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"spinach",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    "sweet potatoes"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]</w:t>
      </w:r>
      <w:r w:rsidRPr="005368C2">
        <w:rPr>
          <w:rFonts w:ascii="Courier New" w:eastAsia="Times New Roman" w:hAnsi="Courier New" w:cs="Courier New"/>
          <w:color w:val="7B7C75"/>
          <w:sz w:val="19"/>
          <w:szCs w:val="19"/>
          <w:lang w:eastAsia="en-US"/>
        </w:rPr>
        <w:br/>
        <w:t xml:space="preserve"> },</w:t>
      </w:r>
    </w:p>
    <w:p w:rsidR="005368C2" w:rsidRDefault="005368C2" w:rsidP="007B5166">
      <w:pPr>
        <w:rPr>
          <w:rFonts w:ascii="Calibri" w:eastAsia="Calibri" w:hAnsi="Calibri" w:cs="Times New Roman"/>
          <w:color w:val="0563C1"/>
          <w:u w:val="single"/>
          <w:lang w:eastAsia="en-US"/>
        </w:rPr>
      </w:pPr>
    </w:p>
    <w:p w:rsidR="00C25522" w:rsidRDefault="00C25522" w:rsidP="00C25522">
      <w:pPr>
        <w:pStyle w:val="Heading1"/>
      </w:pPr>
      <w:r>
        <w:lastRenderedPageBreak/>
        <w:t>Preliminary findings</w:t>
      </w:r>
    </w:p>
    <w:p w:rsidR="00C25522" w:rsidRDefault="00C25522" w:rsidP="00C25522">
      <w:r>
        <w:t xml:space="preserve">Preliminary investigations showed that </w:t>
      </w:r>
      <w:r w:rsidR="00C455F3">
        <w:t xml:space="preserve">in </w:t>
      </w:r>
      <w:r>
        <w:t xml:space="preserve">the </w:t>
      </w:r>
      <w:r w:rsidR="00C455F3">
        <w:t>given train dataset has lots of Italian cuisines followed by Mexican</w:t>
      </w:r>
      <w:r w:rsidR="00AA6088">
        <w:t xml:space="preserve"> and southern_us</w:t>
      </w:r>
    </w:p>
    <w:p w:rsidR="004B3167" w:rsidRDefault="004B3167" w:rsidP="00C25522"/>
    <w:p w:rsidR="00A32A84" w:rsidRDefault="00C455F3">
      <w:r>
        <w:rPr>
          <w:noProof/>
          <w:lang w:eastAsia="en-US"/>
        </w:rPr>
        <w:drawing>
          <wp:inline distT="0" distB="0" distL="0" distR="0">
            <wp:extent cx="6126480" cy="30746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 of Cuis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88" w:rsidRDefault="00AA6088" w:rsidP="00AA6088">
      <w:pPr>
        <w:pStyle w:val="Subtitle"/>
      </w:pPr>
      <w:r>
        <w:t xml:space="preserve">Also ingredients data doesn’t look </w:t>
      </w:r>
      <w:r w:rsidR="00B81250">
        <w:t>clean, words are identical but not same. For example, plural forms and lower /upper case differences as shown below.</w:t>
      </w:r>
    </w:p>
    <w:tbl>
      <w:tblPr>
        <w:tblW w:w="1894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B81250" w:rsidRPr="00B81250" w:rsidTr="00B81250">
        <w:trPr>
          <w:trHeight w:val="237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81250" w:rsidRPr="00B81250" w:rsidRDefault="00B81250" w:rsidP="00B81250">
            <w:pPr>
              <w:spacing w:after="54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</w:pPr>
            <w:r w:rsidRPr="00B81250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  <w:t>braeburn apple</w:t>
            </w:r>
          </w:p>
        </w:tc>
      </w:tr>
      <w:tr w:rsidR="00B81250" w:rsidRPr="00B81250" w:rsidTr="00B81250">
        <w:trPr>
          <w:trHeight w:val="237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81250" w:rsidRPr="00B81250" w:rsidRDefault="00B81250" w:rsidP="00B81250">
            <w:pPr>
              <w:spacing w:after="54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</w:pPr>
            <w:r w:rsidRPr="00B81250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  <w:t>Braeburn Apple</w:t>
            </w:r>
          </w:p>
        </w:tc>
      </w:tr>
      <w:tr w:rsidR="00B81250" w:rsidRPr="00B81250" w:rsidTr="00B81250">
        <w:trPr>
          <w:trHeight w:val="237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81250" w:rsidRPr="00B81250" w:rsidRDefault="00B81250" w:rsidP="00B81250">
            <w:pPr>
              <w:spacing w:after="54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</w:pPr>
            <w:r w:rsidRPr="00B81250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  <w:t>Bragg Liquid Aminos</w:t>
            </w:r>
          </w:p>
        </w:tc>
      </w:tr>
      <w:tr w:rsidR="00B81250" w:rsidRPr="00B81250" w:rsidTr="00B81250">
        <w:trPr>
          <w:trHeight w:val="13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81250" w:rsidRPr="00B81250" w:rsidRDefault="00B81250" w:rsidP="00B81250">
            <w:pPr>
              <w:spacing w:after="54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</w:pPr>
            <w:r w:rsidRPr="00B81250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US"/>
              </w:rPr>
              <w:t>braggs liquid aminos</w:t>
            </w:r>
          </w:p>
        </w:tc>
      </w:tr>
    </w:tbl>
    <w:p w:rsidR="00AA6088" w:rsidRDefault="00AA6088" w:rsidP="00AA6088"/>
    <w:p w:rsidR="00AA6088" w:rsidRPr="00AA6088" w:rsidRDefault="00AA6088" w:rsidP="00B81250">
      <w:pPr>
        <w:pStyle w:val="HTMLPreformatted"/>
        <w:shd w:val="clear" w:color="auto" w:fill="FFFFFF"/>
        <w:wordWrap w:val="0"/>
        <w:spacing w:line="220" w:lineRule="atLeast"/>
      </w:pPr>
      <w:r>
        <w:rPr>
          <w:rFonts w:ascii="Lucida Console" w:hAnsi="Lucida Console"/>
          <w:color w:val="000000"/>
        </w:rPr>
        <w:t xml:space="preserve">   </w:t>
      </w:r>
    </w:p>
    <w:p w:rsidR="00A32A84" w:rsidRDefault="00A32A84" w:rsidP="00A32A84">
      <w:pPr>
        <w:pStyle w:val="Heading1"/>
      </w:pPr>
      <w:r>
        <w:lastRenderedPageBreak/>
        <w:t>Analysis Plan</w:t>
      </w:r>
    </w:p>
    <w:p w:rsidR="00A32A84" w:rsidRDefault="00A32A84" w:rsidP="00A32A84">
      <w:r>
        <w:t xml:space="preserve">Based on the findings described above, </w:t>
      </w:r>
      <w:r w:rsidR="00E83E74">
        <w:t>the analysis plan is as follows:</w:t>
      </w:r>
    </w:p>
    <w:p w:rsidR="00B81250" w:rsidRDefault="00B81250" w:rsidP="00D650E5">
      <w:pPr>
        <w:pStyle w:val="ListParagraph"/>
        <w:numPr>
          <w:ilvl w:val="0"/>
          <w:numId w:val="13"/>
        </w:numPr>
      </w:pPr>
      <w:r>
        <w:t>Clean the ingredients data.</w:t>
      </w:r>
    </w:p>
    <w:p w:rsidR="00B81250" w:rsidRDefault="00B81250" w:rsidP="00A32A84">
      <w:pPr>
        <w:pStyle w:val="ListParagraph"/>
        <w:numPr>
          <w:ilvl w:val="0"/>
          <w:numId w:val="13"/>
        </w:numPr>
      </w:pPr>
      <w:r>
        <w:t>Do feature engineering to understand the ingredients impact on cuisines.</w:t>
      </w:r>
    </w:p>
    <w:p w:rsidR="004E73A7" w:rsidRDefault="004E73A7" w:rsidP="00A32A84">
      <w:pPr>
        <w:pStyle w:val="ListParagraph"/>
        <w:numPr>
          <w:ilvl w:val="0"/>
          <w:numId w:val="13"/>
        </w:numPr>
      </w:pPr>
      <w:r>
        <w:t xml:space="preserve">Perform </w:t>
      </w:r>
      <w:r w:rsidR="00B81250">
        <w:t>Cart analysis.</w:t>
      </w:r>
    </w:p>
    <w:p w:rsidR="00B81250" w:rsidRDefault="004E73A7" w:rsidP="00650AED">
      <w:pPr>
        <w:pStyle w:val="ListParagraph"/>
        <w:numPr>
          <w:ilvl w:val="0"/>
          <w:numId w:val="13"/>
        </w:numPr>
      </w:pPr>
      <w:r>
        <w:t xml:space="preserve">Select </w:t>
      </w:r>
      <w:r w:rsidR="00E83E74">
        <w:t xml:space="preserve">the </w:t>
      </w:r>
      <w:r>
        <w:t xml:space="preserve">best model </w:t>
      </w:r>
    </w:p>
    <w:p w:rsidR="00CC35FB" w:rsidRPr="00A32A84" w:rsidRDefault="00A9729B" w:rsidP="00A32A84">
      <w:pPr>
        <w:pStyle w:val="ListParagraph"/>
        <w:numPr>
          <w:ilvl w:val="0"/>
          <w:numId w:val="13"/>
        </w:numPr>
      </w:pPr>
      <w:r>
        <w:t>Write and post final report</w:t>
      </w:r>
      <w:bookmarkStart w:id="0" w:name="_GoBack"/>
      <w:bookmarkEnd w:id="0"/>
    </w:p>
    <w:p w:rsidR="00A32A84" w:rsidRPr="00A32A84" w:rsidRDefault="00A32A84" w:rsidP="00A32A84"/>
    <w:sectPr w:rsidR="00A32A84" w:rsidRPr="00A32A84" w:rsidSect="0073038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B1" w:rsidRDefault="006214B1" w:rsidP="00730385">
      <w:pPr>
        <w:spacing w:after="0" w:line="240" w:lineRule="auto"/>
      </w:pPr>
      <w:r>
        <w:separator/>
      </w:r>
    </w:p>
  </w:endnote>
  <w:endnote w:type="continuationSeparator" w:id="0">
    <w:p w:rsidR="006214B1" w:rsidRDefault="006214B1" w:rsidP="0073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21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385" w:rsidRDefault="00730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F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0385" w:rsidRDefault="0073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B1" w:rsidRDefault="006214B1" w:rsidP="00730385">
      <w:pPr>
        <w:spacing w:after="0" w:line="240" w:lineRule="auto"/>
      </w:pPr>
      <w:r>
        <w:separator/>
      </w:r>
    </w:p>
  </w:footnote>
  <w:footnote w:type="continuationSeparator" w:id="0">
    <w:p w:rsidR="006214B1" w:rsidRDefault="006214B1" w:rsidP="0073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0A337E"/>
    <w:multiLevelType w:val="hybridMultilevel"/>
    <w:tmpl w:val="4C90B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2"/>
    <w:rsid w:val="0005491E"/>
    <w:rsid w:val="000F7711"/>
    <w:rsid w:val="001E4BB6"/>
    <w:rsid w:val="0027024E"/>
    <w:rsid w:val="00303D5C"/>
    <w:rsid w:val="00450693"/>
    <w:rsid w:val="004515F1"/>
    <w:rsid w:val="004B3167"/>
    <w:rsid w:val="004E73A7"/>
    <w:rsid w:val="00515426"/>
    <w:rsid w:val="005368C2"/>
    <w:rsid w:val="0059454A"/>
    <w:rsid w:val="005A6FD3"/>
    <w:rsid w:val="005E0368"/>
    <w:rsid w:val="0060021E"/>
    <w:rsid w:val="006214B1"/>
    <w:rsid w:val="00652DED"/>
    <w:rsid w:val="00730385"/>
    <w:rsid w:val="007635D5"/>
    <w:rsid w:val="0078727F"/>
    <w:rsid w:val="007B5166"/>
    <w:rsid w:val="007C1442"/>
    <w:rsid w:val="0081293D"/>
    <w:rsid w:val="0082324A"/>
    <w:rsid w:val="00872C11"/>
    <w:rsid w:val="008A678C"/>
    <w:rsid w:val="008D51CA"/>
    <w:rsid w:val="008E71CD"/>
    <w:rsid w:val="00965C5A"/>
    <w:rsid w:val="00A32A84"/>
    <w:rsid w:val="00A61494"/>
    <w:rsid w:val="00A85650"/>
    <w:rsid w:val="00A9729B"/>
    <w:rsid w:val="00AA6088"/>
    <w:rsid w:val="00AC3C9F"/>
    <w:rsid w:val="00B81250"/>
    <w:rsid w:val="00B94F9F"/>
    <w:rsid w:val="00BB4B41"/>
    <w:rsid w:val="00BC1279"/>
    <w:rsid w:val="00BE6D54"/>
    <w:rsid w:val="00C25522"/>
    <w:rsid w:val="00C329DF"/>
    <w:rsid w:val="00C455F3"/>
    <w:rsid w:val="00CA006E"/>
    <w:rsid w:val="00CC35FB"/>
    <w:rsid w:val="00CF1CB0"/>
    <w:rsid w:val="00D67C14"/>
    <w:rsid w:val="00DB24F9"/>
    <w:rsid w:val="00DE40F5"/>
    <w:rsid w:val="00E53BD3"/>
    <w:rsid w:val="00E72719"/>
    <w:rsid w:val="00E83E74"/>
    <w:rsid w:val="00F867B8"/>
    <w:rsid w:val="00F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8757"/>
  <w15:chartTrackingRefBased/>
  <w15:docId w15:val="{BD82318C-1CA7-4EEE-866D-6F17842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85"/>
  </w:style>
  <w:style w:type="paragraph" w:styleId="Footer">
    <w:name w:val="footer"/>
    <w:basedOn w:val="Normal"/>
    <w:link w:val="Foot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85"/>
  </w:style>
  <w:style w:type="character" w:styleId="Hyperlink">
    <w:name w:val="Hyperlink"/>
    <w:basedOn w:val="DefaultParagraphFont"/>
    <w:uiPriority w:val="99"/>
    <w:unhideWhenUsed/>
    <w:rsid w:val="007B5166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8C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hats-cooking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Bimal Chalasani</dc:creator>
  <cp:keywords/>
  <cp:lastModifiedBy>Bimal Tej CHalasani</cp:lastModifiedBy>
  <cp:revision>2</cp:revision>
  <dcterms:created xsi:type="dcterms:W3CDTF">2016-08-07T16:42:00Z</dcterms:created>
  <dcterms:modified xsi:type="dcterms:W3CDTF">2016-08-07T16:42:00Z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