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center"/>
        <w:rPr>
          <w:rFonts w:ascii="Times New Roman" w:hAnsi="Times New Roman" w:eastAsia="宋体" w:cs="Times New Roman"/>
          <w:b/>
          <w:bCs/>
          <w:sz w:val="28"/>
          <w:szCs w:val="28"/>
        </w:rPr>
      </w:pPr>
      <w:r>
        <w:rPr>
          <w:rFonts w:ascii="Times New Roman" w:hAnsi="Times New Roman" w:eastAsia="宋体" w:cs="Times New Roman"/>
          <w:b/>
          <w:bCs/>
          <w:sz w:val="28"/>
          <w:szCs w:val="28"/>
        </w:rPr>
        <w:t>2024</w:t>
      </w:r>
      <w:r>
        <w:rPr>
          <w:rFonts w:hint="default" w:ascii="Times New Roman" w:hAnsi="Times New Roman" w:eastAsia="宋体" w:cs="Times New Roman"/>
          <w:b/>
          <w:bCs/>
          <w:sz w:val="28"/>
          <w:szCs w:val="28"/>
        </w:rPr>
        <w:t>-2025</w:t>
      </w:r>
      <w:r>
        <w:rPr>
          <w:rFonts w:hint="eastAsia" w:ascii="Times New Roman" w:hAnsi="Times New Roman" w:eastAsia="宋体" w:cs="Times New Roman"/>
          <w:b/>
          <w:bCs/>
          <w:sz w:val="28"/>
          <w:szCs w:val="28"/>
        </w:rPr>
        <w:t>学年第</w:t>
      </w:r>
      <w:r>
        <w:rPr>
          <w:rFonts w:hint="eastAsia" w:ascii="Times New Roman" w:hAnsi="Times New Roman" w:eastAsia="宋体" w:cs="Times New Roman"/>
          <w:b/>
          <w:bCs/>
          <w:sz w:val="28"/>
          <w:szCs w:val="28"/>
          <w:lang w:val="en-US" w:eastAsia="zh-Hans"/>
        </w:rPr>
        <w:t>一</w:t>
      </w:r>
      <w:bookmarkStart w:id="0" w:name="_GoBack"/>
      <w:bookmarkEnd w:id="0"/>
      <w:r>
        <w:rPr>
          <w:rFonts w:hint="eastAsia" w:ascii="Times New Roman" w:hAnsi="Times New Roman" w:eastAsia="宋体" w:cs="Times New Roman"/>
          <w:b/>
          <w:bCs/>
          <w:sz w:val="28"/>
          <w:szCs w:val="28"/>
        </w:rPr>
        <w:t>学期《</w:t>
      </w:r>
      <w:r>
        <w:rPr>
          <w:rFonts w:ascii="Times New Roman" w:hAnsi="Times New Roman" w:eastAsia="宋体" w:cs="Times New Roman"/>
          <w:b/>
          <w:bCs/>
          <w:sz w:val="28"/>
          <w:szCs w:val="28"/>
        </w:rPr>
        <w:t>学术英语</w:t>
      </w:r>
      <w:r>
        <w:rPr>
          <w:rFonts w:hint="eastAsia" w:ascii="Times New Roman" w:hAnsi="Times New Roman" w:eastAsia="宋体" w:cs="Times New Roman"/>
          <w:b/>
          <w:bCs/>
          <w:sz w:val="28"/>
          <w:szCs w:val="28"/>
        </w:rPr>
        <w:t>入门》</w:t>
      </w:r>
    </w:p>
    <w:p>
      <w:pPr>
        <w:snapToGrid w:val="0"/>
        <w:jc w:val="center"/>
        <w:rPr>
          <w:rFonts w:ascii="Times New Roman" w:hAnsi="Times New Roman" w:eastAsia="宋体" w:cs="Times New Roman"/>
          <w:b/>
          <w:bCs/>
          <w:sz w:val="28"/>
          <w:szCs w:val="28"/>
        </w:rPr>
      </w:pPr>
      <w:r>
        <w:rPr>
          <w:rFonts w:ascii="Times New Roman" w:hAnsi="Times New Roman" w:eastAsia="宋体" w:cs="Times New Roman"/>
          <w:b/>
          <w:bCs/>
          <w:sz w:val="28"/>
          <w:szCs w:val="28"/>
        </w:rPr>
        <w:t>期末</w:t>
      </w:r>
      <w:r>
        <w:rPr>
          <w:rFonts w:hint="eastAsia" w:ascii="Times New Roman" w:hAnsi="Times New Roman" w:eastAsia="宋体" w:cs="Times New Roman"/>
          <w:b/>
          <w:bCs/>
          <w:sz w:val="28"/>
          <w:szCs w:val="28"/>
        </w:rPr>
        <w:t>考核内容及评分标准</w:t>
      </w:r>
    </w:p>
    <w:p>
      <w:pPr>
        <w:adjustRightInd w:val="0"/>
        <w:snapToGrid w:val="0"/>
        <w:ind w:firstLine="480" w:firstLineChars="200"/>
        <w:rPr>
          <w:rFonts w:ascii="Times New Roman" w:hAnsi="Times New Roman" w:eastAsia="宋体" w:cs="Times New Roman"/>
          <w:sz w:val="24"/>
          <w:szCs w:val="24"/>
        </w:rPr>
      </w:pPr>
    </w:p>
    <w:p>
      <w:pPr>
        <w:adjustRightInd w:val="0"/>
        <w:snapToGrid w:val="0"/>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本次《学术英语入门》课程总评成绩包含平时成绩5</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和期末成绩5</w:t>
      </w:r>
      <w:r>
        <w:rPr>
          <w:rFonts w:ascii="Times New Roman" w:hAnsi="Times New Roman" w:eastAsia="宋体" w:cs="Times New Roman"/>
          <w:sz w:val="24"/>
          <w:szCs w:val="24"/>
        </w:rPr>
        <w:t>0%</w:t>
      </w:r>
      <w:r>
        <w:rPr>
          <w:rFonts w:hint="eastAsia" w:ascii="Times New Roman" w:hAnsi="Times New Roman" w:eastAsia="宋体" w:cs="Times New Roman"/>
          <w:sz w:val="24"/>
          <w:szCs w:val="24"/>
        </w:rPr>
        <w:t>，期末成绩包括学术英语汇报2</w:t>
      </w:r>
      <w:r>
        <w:rPr>
          <w:rFonts w:ascii="Times New Roman" w:hAnsi="Times New Roman" w:eastAsia="宋体" w:cs="Times New Roman"/>
          <w:sz w:val="24"/>
          <w:szCs w:val="24"/>
        </w:rPr>
        <w:t>0%</w:t>
      </w:r>
      <w:r>
        <w:rPr>
          <w:rFonts w:hint="eastAsia" w:ascii="Times New Roman" w:hAnsi="Times New Roman" w:eastAsia="宋体" w:cs="Times New Roman"/>
          <w:sz w:val="24"/>
          <w:szCs w:val="24"/>
        </w:rPr>
        <w:t>和期末随堂写作3</w:t>
      </w:r>
      <w:r>
        <w:rPr>
          <w:rFonts w:ascii="Times New Roman" w:hAnsi="Times New Roman" w:eastAsia="宋体" w:cs="Times New Roman"/>
          <w:sz w:val="24"/>
          <w:szCs w:val="24"/>
        </w:rPr>
        <w:t>0%</w:t>
      </w:r>
      <w:r>
        <w:rPr>
          <w:rFonts w:hint="eastAsia" w:ascii="Times New Roman" w:hAnsi="Times New Roman" w:eastAsia="宋体" w:cs="Times New Roman"/>
          <w:sz w:val="24"/>
          <w:szCs w:val="24"/>
        </w:rPr>
        <w:t>，两项内容评分标准如下：</w:t>
      </w:r>
    </w:p>
    <w:p>
      <w:pPr>
        <w:spacing w:before="156" w:beforeLines="50" w:after="156" w:afterLines="50"/>
        <w:rPr>
          <w:rFonts w:ascii="黑体" w:hAnsi="黑体" w:eastAsia="黑体" w:cs="Times New Roman"/>
          <w:sz w:val="24"/>
          <w:szCs w:val="24"/>
        </w:rPr>
      </w:pPr>
      <w:r>
        <w:rPr>
          <w:rFonts w:hint="eastAsia" w:ascii="黑体" w:hAnsi="黑体" w:eastAsia="黑体" w:cs="Times New Roman"/>
          <w:sz w:val="24"/>
          <w:szCs w:val="24"/>
        </w:rPr>
        <w:t>一、学术英语汇报（2</w:t>
      </w:r>
      <w:r>
        <w:rPr>
          <w:rFonts w:ascii="黑体" w:hAnsi="黑体" w:eastAsia="黑体" w:cs="Times New Roman"/>
          <w:sz w:val="24"/>
          <w:szCs w:val="24"/>
        </w:rPr>
        <w:t>0%</w:t>
      </w:r>
      <w:r>
        <w:rPr>
          <w:rFonts w:hint="eastAsia" w:ascii="黑体" w:hAnsi="黑体" w:eastAsia="黑体" w:cs="Times New Roman"/>
          <w:sz w:val="24"/>
          <w:szCs w:val="24"/>
        </w:rPr>
        <w:t>）</w:t>
      </w:r>
    </w:p>
    <w:p>
      <w:pPr>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学生基于本学期小组学习活动所选论文，对内容和写作技巧进行学术汇报。评价维度包括论文理解、语言表达和汇报技巧等，具体评分标准如下：</w:t>
      </w:r>
    </w:p>
    <w:p>
      <w:pPr>
        <w:ind w:firstLine="420"/>
        <w:rPr>
          <w:rFonts w:ascii="Times New Roman" w:hAnsi="Times New Roman" w:eastAsia="宋体" w:cs="Times New Roman"/>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7167"/>
      </w:tblGrid>
      <w:tr>
        <w:trPr>
          <w:trHeight w:val="624" w:hRule="atLeast"/>
        </w:trPr>
        <w:tc>
          <w:tcPr>
            <w:tcW w:w="1129" w:type="dxa"/>
            <w:vAlign w:val="center"/>
          </w:tcPr>
          <w:p>
            <w:pPr>
              <w:jc w:val="center"/>
              <w:rPr>
                <w:rFonts w:ascii="Times New Roman" w:hAnsi="Times New Roman" w:eastAsia="宋体" w:cs="Times New Roman"/>
                <w:szCs w:val="21"/>
              </w:rPr>
            </w:pPr>
            <w:r>
              <w:rPr>
                <w:rFonts w:ascii="Times New Roman" w:hAnsi="Times New Roman" w:eastAsia="宋体" w:cs="Times New Roman"/>
                <w:color w:val="000000"/>
                <w:shd w:val="clear" w:color="auto" w:fill="FFFFFF"/>
              </w:rPr>
              <w:t>17-20分</w:t>
            </w:r>
          </w:p>
        </w:tc>
        <w:tc>
          <w:tcPr>
            <w:tcW w:w="7167" w:type="dxa"/>
            <w:vAlign w:val="center"/>
          </w:tcPr>
          <w:p>
            <w:pPr>
              <w:rPr>
                <w:rFonts w:ascii="Times New Roman" w:hAnsi="Times New Roman" w:eastAsia="宋体" w:cs="Times New Roman"/>
                <w:szCs w:val="21"/>
              </w:rPr>
            </w:pPr>
            <w:r>
              <w:rPr>
                <w:rFonts w:ascii="Times New Roman" w:hAnsi="Times New Roman" w:eastAsia="宋体" w:cs="Times New Roman"/>
                <w:szCs w:val="21"/>
              </w:rPr>
              <w:t>论文理解透彻，内容汇报详实，表达流利清晰，发音标准地道，具有良好的学术汇报技巧，PPT制作专业精美。</w:t>
            </w:r>
          </w:p>
        </w:tc>
      </w:tr>
      <w:tr>
        <w:trPr>
          <w:trHeight w:val="624" w:hRule="atLeast"/>
        </w:trPr>
        <w:tc>
          <w:tcPr>
            <w:tcW w:w="1129" w:type="dxa"/>
            <w:vAlign w:val="center"/>
          </w:tcPr>
          <w:p>
            <w:pPr>
              <w:jc w:val="center"/>
              <w:rPr>
                <w:rFonts w:ascii="Times New Roman" w:hAnsi="Times New Roman" w:eastAsia="宋体" w:cs="Times New Roman"/>
                <w:szCs w:val="21"/>
              </w:rPr>
            </w:pPr>
            <w:r>
              <w:rPr>
                <w:rFonts w:ascii="Times New Roman" w:hAnsi="Times New Roman" w:eastAsia="宋体" w:cs="Times New Roman"/>
                <w:color w:val="000000"/>
                <w:shd w:val="clear" w:color="auto" w:fill="FFFFFF"/>
              </w:rPr>
              <w:t>13-16分</w:t>
            </w:r>
          </w:p>
        </w:tc>
        <w:tc>
          <w:tcPr>
            <w:tcW w:w="7167" w:type="dxa"/>
            <w:vAlign w:val="center"/>
          </w:tcPr>
          <w:p>
            <w:pPr>
              <w:rPr>
                <w:rFonts w:ascii="Times New Roman" w:hAnsi="Times New Roman" w:eastAsia="宋体" w:cs="Times New Roman"/>
                <w:szCs w:val="21"/>
              </w:rPr>
            </w:pPr>
            <w:r>
              <w:rPr>
                <w:rFonts w:ascii="Times New Roman" w:hAnsi="Times New Roman" w:eastAsia="宋体" w:cs="Times New Roman"/>
                <w:szCs w:val="21"/>
              </w:rPr>
              <w:t>论文基本理解，内容汇报基本完整，表达基本清楚，发音有个别错误，具有一定学术汇报技巧，PPT制作清晰规范。</w:t>
            </w:r>
          </w:p>
        </w:tc>
      </w:tr>
      <w:tr>
        <w:trPr>
          <w:trHeight w:val="624" w:hRule="atLeast"/>
        </w:trPr>
        <w:tc>
          <w:tcPr>
            <w:tcW w:w="1129" w:type="dxa"/>
            <w:vAlign w:val="center"/>
          </w:tcPr>
          <w:p>
            <w:pPr>
              <w:jc w:val="center"/>
              <w:rPr>
                <w:rFonts w:ascii="Times New Roman" w:hAnsi="Times New Roman" w:eastAsia="宋体" w:cs="Times New Roman"/>
                <w:szCs w:val="21"/>
              </w:rPr>
            </w:pPr>
            <w:r>
              <w:rPr>
                <w:rFonts w:ascii="Times New Roman" w:hAnsi="Times New Roman" w:eastAsia="宋体" w:cs="Times New Roman"/>
                <w:color w:val="000000"/>
                <w:shd w:val="clear" w:color="auto" w:fill="FFFFFF"/>
              </w:rPr>
              <w:t>9-12分</w:t>
            </w:r>
          </w:p>
        </w:tc>
        <w:tc>
          <w:tcPr>
            <w:tcW w:w="7167" w:type="dxa"/>
            <w:vAlign w:val="center"/>
          </w:tcPr>
          <w:p>
            <w:pPr>
              <w:rPr>
                <w:rFonts w:ascii="Times New Roman" w:hAnsi="Times New Roman" w:eastAsia="宋体" w:cs="Times New Roman"/>
                <w:szCs w:val="21"/>
              </w:rPr>
            </w:pPr>
            <w:r>
              <w:rPr>
                <w:rFonts w:ascii="Times New Roman" w:hAnsi="Times New Roman" w:eastAsia="宋体" w:cs="Times New Roman"/>
                <w:szCs w:val="21"/>
              </w:rPr>
              <w:t>论文理解存在偏误，内容汇报不完整，表达欠通顺，发音有较多错误，缺乏学术汇报技巧，PPT内容混乱或呈现不清楚。</w:t>
            </w:r>
          </w:p>
        </w:tc>
      </w:tr>
      <w:tr>
        <w:trPr>
          <w:trHeight w:val="624" w:hRule="atLeast"/>
        </w:trPr>
        <w:tc>
          <w:tcPr>
            <w:tcW w:w="1129" w:type="dxa"/>
            <w:vAlign w:val="center"/>
          </w:tcPr>
          <w:p>
            <w:pPr>
              <w:jc w:val="center"/>
              <w:rPr>
                <w:rFonts w:ascii="Times New Roman" w:hAnsi="Times New Roman" w:eastAsia="宋体" w:cs="Times New Roman"/>
                <w:szCs w:val="21"/>
              </w:rPr>
            </w:pPr>
            <w:r>
              <w:rPr>
                <w:rFonts w:ascii="Times New Roman" w:hAnsi="Times New Roman" w:eastAsia="宋体" w:cs="Times New Roman"/>
                <w:color w:val="000000"/>
                <w:shd w:val="clear" w:color="auto" w:fill="FFFFFF"/>
              </w:rPr>
              <w:t>5-8分</w:t>
            </w:r>
          </w:p>
        </w:tc>
        <w:tc>
          <w:tcPr>
            <w:tcW w:w="7167" w:type="dxa"/>
            <w:vAlign w:val="center"/>
          </w:tcPr>
          <w:p>
            <w:pPr>
              <w:rPr>
                <w:rFonts w:ascii="Times New Roman" w:hAnsi="Times New Roman" w:eastAsia="宋体" w:cs="Times New Roman"/>
                <w:szCs w:val="21"/>
              </w:rPr>
            </w:pPr>
            <w:r>
              <w:rPr>
                <w:rFonts w:ascii="Times New Roman" w:hAnsi="Times New Roman" w:eastAsia="宋体" w:cs="Times New Roman"/>
                <w:szCs w:val="21"/>
              </w:rPr>
              <w:t>论文基本不能理解，内容汇报不足3分钟，表达支离破碎，不具备学术汇报技巧，PPT少于3页。</w:t>
            </w:r>
          </w:p>
        </w:tc>
      </w:tr>
      <w:tr>
        <w:trPr>
          <w:trHeight w:val="624" w:hRule="atLeast"/>
        </w:trPr>
        <w:tc>
          <w:tcPr>
            <w:tcW w:w="1129" w:type="dxa"/>
            <w:vAlign w:val="center"/>
          </w:tcPr>
          <w:p>
            <w:pPr>
              <w:jc w:val="center"/>
              <w:rPr>
                <w:rFonts w:ascii="Times New Roman" w:hAnsi="Times New Roman" w:eastAsia="宋体" w:cs="Times New Roman"/>
                <w:szCs w:val="21"/>
              </w:rPr>
            </w:pPr>
            <w:r>
              <w:rPr>
                <w:rFonts w:ascii="Times New Roman" w:hAnsi="Times New Roman" w:eastAsia="宋体" w:cs="Times New Roman"/>
                <w:color w:val="000000"/>
                <w:shd w:val="clear" w:color="auto" w:fill="FFFFFF"/>
              </w:rPr>
              <w:t>0-4分</w:t>
            </w:r>
          </w:p>
        </w:tc>
        <w:tc>
          <w:tcPr>
            <w:tcW w:w="7167" w:type="dxa"/>
            <w:vAlign w:val="center"/>
          </w:tcPr>
          <w:p>
            <w:pPr>
              <w:rPr>
                <w:rFonts w:ascii="Times New Roman" w:hAnsi="Times New Roman" w:eastAsia="宋体" w:cs="Times New Roman"/>
                <w:szCs w:val="21"/>
              </w:rPr>
            </w:pPr>
            <w:r>
              <w:rPr>
                <w:rFonts w:ascii="Times New Roman" w:hAnsi="Times New Roman" w:eastAsia="宋体" w:cs="Times New Roman"/>
                <w:szCs w:val="21"/>
              </w:rPr>
              <w:t>汇报内容不足1分钟，</w:t>
            </w:r>
            <w:r>
              <w:rPr>
                <w:rFonts w:hint="eastAsia" w:ascii="Times New Roman" w:hAnsi="Times New Roman" w:eastAsia="宋体" w:cs="Times New Roman"/>
                <w:szCs w:val="21"/>
              </w:rPr>
              <w:t>内容无有效信息，</w:t>
            </w:r>
            <w:r>
              <w:rPr>
                <w:rFonts w:ascii="Times New Roman" w:hAnsi="Times New Roman" w:eastAsia="宋体" w:cs="Times New Roman"/>
                <w:szCs w:val="21"/>
              </w:rPr>
              <w:t>未准备PPT。</w:t>
            </w:r>
          </w:p>
        </w:tc>
      </w:tr>
    </w:tbl>
    <w:p>
      <w:pPr>
        <w:jc w:val="left"/>
        <w:rPr>
          <w:rFonts w:ascii="Times New Roman" w:hAnsi="Times New Roman" w:eastAsia="宋体" w:cs="Times New Roman"/>
          <w:szCs w:val="21"/>
        </w:rPr>
      </w:pPr>
    </w:p>
    <w:p>
      <w:pPr>
        <w:spacing w:before="156" w:beforeLines="50" w:after="156" w:afterLines="50"/>
        <w:rPr>
          <w:rFonts w:hint="eastAsia" w:ascii="黑体" w:hAnsi="黑体" w:eastAsia="黑体" w:cs="Times New Roman"/>
          <w:sz w:val="24"/>
          <w:szCs w:val="24"/>
        </w:rPr>
      </w:pPr>
      <w:r>
        <w:rPr>
          <w:rFonts w:hint="eastAsia" w:ascii="黑体" w:hAnsi="黑体" w:eastAsia="黑体" w:cs="Times New Roman"/>
          <w:sz w:val="24"/>
          <w:szCs w:val="24"/>
        </w:rPr>
        <w:t>二、期末随堂写作（</w:t>
      </w:r>
      <w:r>
        <w:rPr>
          <w:rFonts w:ascii="黑体" w:hAnsi="黑体" w:eastAsia="黑体" w:cs="Times New Roman"/>
          <w:sz w:val="24"/>
          <w:szCs w:val="24"/>
        </w:rPr>
        <w:t>30%</w:t>
      </w:r>
      <w:r>
        <w:rPr>
          <w:rFonts w:hint="eastAsia" w:ascii="黑体" w:hAnsi="黑体" w:eastAsia="黑体" w:cs="Times New Roman"/>
          <w:sz w:val="24"/>
          <w:szCs w:val="24"/>
        </w:rPr>
        <w:t>）</w:t>
      </w:r>
    </w:p>
    <w:p>
      <w:pPr>
        <w:spacing w:before="156" w:beforeLines="50"/>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学生在课上完成期末写作考查，包括三道写作题目。</w:t>
      </w:r>
    </w:p>
    <w:p>
      <w:pPr>
        <w:spacing w:before="156" w:beforeLines="50"/>
        <w:ind w:firstLine="420"/>
        <w:rPr>
          <w:rFonts w:ascii="Times New Roman" w:hAnsi="Times New Roman" w:eastAsia="宋体" w:cs="Times New Roman"/>
          <w:sz w:val="24"/>
          <w:szCs w:val="24"/>
        </w:rPr>
      </w:pPr>
      <w:r>
        <w:rPr>
          <w:rFonts w:hint="eastAsia" w:ascii="Times New Roman" w:hAnsi="Times New Roman" w:eastAsia="宋体" w:cs="Times New Roman"/>
          <w:b/>
          <w:bCs/>
          <w:sz w:val="24"/>
          <w:szCs w:val="24"/>
        </w:rPr>
        <w:t>任务1：</w:t>
      </w:r>
      <w:r>
        <w:rPr>
          <w:rFonts w:hint="eastAsia" w:ascii="Times New Roman" w:hAnsi="Times New Roman" w:eastAsia="宋体" w:cs="Times New Roman"/>
          <w:sz w:val="24"/>
          <w:szCs w:val="24"/>
        </w:rPr>
        <w:t>命题论文（Essay Writing，2</w:t>
      </w:r>
      <w:r>
        <w:rPr>
          <w:rFonts w:ascii="Times New Roman" w:hAnsi="Times New Roman" w:eastAsia="宋体" w:cs="Times New Roman"/>
          <w:sz w:val="24"/>
          <w:szCs w:val="24"/>
        </w:rPr>
        <w:t>0%</w:t>
      </w:r>
      <w:r>
        <w:rPr>
          <w:rFonts w:hint="eastAsia" w:ascii="Times New Roman" w:hAnsi="Times New Roman" w:eastAsia="宋体" w:cs="Times New Roman"/>
          <w:sz w:val="24"/>
          <w:szCs w:val="24"/>
        </w:rPr>
        <w:t>），作文话题来自教材内容，随堂给出，学生需围绕话题论述个人观点并加以例证，完成一篇不少于300词的论述文。（题目见下方附录）</w:t>
      </w:r>
    </w:p>
    <w:p>
      <w:pPr>
        <w:ind w:firstLine="420"/>
        <w:rPr>
          <w:rFonts w:hint="eastAsia" w:ascii="Times New Roman" w:hAnsi="Times New Roman" w:eastAsia="宋体" w:cs="Times New Roman"/>
          <w:sz w:val="24"/>
          <w:szCs w:val="24"/>
        </w:rPr>
      </w:pPr>
    </w:p>
    <w:tbl>
      <w:tblPr>
        <w:tblStyle w:val="5"/>
        <w:tblW w:w="83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167"/>
      </w:tblGrid>
      <w:tr>
        <w:trPr>
          <w:trHeight w:val="485" w:hRule="atLeast"/>
        </w:trPr>
        <w:tc>
          <w:tcPr>
            <w:tcW w:w="1134" w:type="dxa"/>
            <w:vAlign w:val="center"/>
          </w:tcPr>
          <w:p>
            <w:pPr>
              <w:jc w:val="center"/>
              <w:rPr>
                <w:rFonts w:ascii="Times New Roman" w:hAnsi="Times New Roman" w:eastAsia="宋体" w:cs="Times New Roman"/>
                <w:b/>
                <w:bCs/>
                <w:szCs w:val="21"/>
              </w:rPr>
            </w:pPr>
            <w:r>
              <w:rPr>
                <w:rFonts w:hint="eastAsia" w:ascii="Times New Roman" w:hAnsi="Times New Roman" w:eastAsia="宋体" w:cs="Times New Roman"/>
                <w:b/>
                <w:bCs/>
                <w:szCs w:val="21"/>
              </w:rPr>
              <w:t>分值</w:t>
            </w:r>
          </w:p>
        </w:tc>
        <w:tc>
          <w:tcPr>
            <w:tcW w:w="7167" w:type="dxa"/>
            <w:vAlign w:val="center"/>
          </w:tcPr>
          <w:p>
            <w:pPr>
              <w:jc w:val="center"/>
              <w:rPr>
                <w:rFonts w:ascii="Times New Roman" w:hAnsi="Times New Roman" w:eastAsia="宋体" w:cs="Times New Roman"/>
                <w:b/>
                <w:bCs/>
                <w:szCs w:val="21"/>
              </w:rPr>
            </w:pPr>
            <w:r>
              <w:rPr>
                <w:rFonts w:hint="eastAsia" w:ascii="Times New Roman" w:hAnsi="Times New Roman" w:eastAsia="宋体" w:cs="Times New Roman"/>
                <w:b/>
                <w:bCs/>
                <w:szCs w:val="21"/>
              </w:rPr>
              <w:t>评分标准</w:t>
            </w:r>
          </w:p>
        </w:tc>
      </w:tr>
      <w:tr>
        <w:tc>
          <w:tcPr>
            <w:tcW w:w="1134"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17-20</w:t>
            </w:r>
            <w:r>
              <w:rPr>
                <w:rFonts w:hint="eastAsia" w:ascii="Times New Roman" w:hAnsi="Times New Roman" w:eastAsia="宋体" w:cs="Times New Roman"/>
                <w:szCs w:val="21"/>
              </w:rPr>
              <w:t>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切题。思想表达清楚，文字通顺、连贯，基本上无语言错误，或仅有个别小错。</w:t>
            </w:r>
          </w:p>
        </w:tc>
      </w:tr>
      <w:tr>
        <w:tc>
          <w:tcPr>
            <w:tcW w:w="1134"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13-16</w:t>
            </w:r>
            <w:r>
              <w:rPr>
                <w:rFonts w:hint="eastAsia" w:ascii="Times New Roman" w:hAnsi="Times New Roman" w:eastAsia="宋体" w:cs="Times New Roman"/>
                <w:szCs w:val="21"/>
              </w:rPr>
              <w:t>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基本切题。有些地方表达思想不够清楚，文字勉强连贯；语言错误多，其中有一些是严重错误。</w:t>
            </w:r>
          </w:p>
        </w:tc>
      </w:tr>
      <w:tr>
        <w:trPr>
          <w:trHeight w:val="592" w:hRule="atLeast"/>
        </w:trPr>
        <w:tc>
          <w:tcPr>
            <w:tcW w:w="1134"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9</w:t>
            </w:r>
            <w:r>
              <w:rPr>
                <w:rFonts w:hint="eastAsia" w:ascii="Times New Roman" w:hAnsi="Times New Roman" w:eastAsia="宋体" w:cs="Times New Roman"/>
                <w:szCs w:val="21"/>
              </w:rPr>
              <w:t>-</w:t>
            </w:r>
            <w:r>
              <w:rPr>
                <w:rFonts w:ascii="Times New Roman" w:hAnsi="Times New Roman" w:eastAsia="宋体" w:cs="Times New Roman"/>
                <w:szCs w:val="21"/>
              </w:rPr>
              <w:t>12</w:t>
            </w:r>
            <w:r>
              <w:rPr>
                <w:rFonts w:hint="eastAsia" w:ascii="Times New Roman" w:hAnsi="Times New Roman" w:eastAsia="宋体" w:cs="Times New Roman"/>
                <w:szCs w:val="21"/>
              </w:rPr>
              <w:t>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基本切题。表达思想不清楚，连贯性差。有较多的严重语言错误。</w:t>
            </w:r>
          </w:p>
        </w:tc>
      </w:tr>
      <w:tr>
        <w:tc>
          <w:tcPr>
            <w:tcW w:w="1134"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w:t>
            </w:r>
            <w:r>
              <w:rPr>
                <w:rFonts w:hint="eastAsia" w:ascii="Times New Roman" w:hAnsi="Times New Roman" w:eastAsia="宋体" w:cs="Times New Roman"/>
                <w:szCs w:val="21"/>
              </w:rPr>
              <w:t>-</w:t>
            </w:r>
            <w:r>
              <w:rPr>
                <w:rFonts w:ascii="Times New Roman" w:hAnsi="Times New Roman" w:eastAsia="宋体" w:cs="Times New Roman"/>
                <w:szCs w:val="21"/>
              </w:rPr>
              <w:t>8</w:t>
            </w:r>
            <w:r>
              <w:rPr>
                <w:rFonts w:hint="eastAsia" w:ascii="Times New Roman" w:hAnsi="Times New Roman" w:eastAsia="宋体" w:cs="Times New Roman"/>
                <w:szCs w:val="21"/>
              </w:rPr>
              <w:t>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条理不清，思路紊乱，语言支离破碎或大部分句子均有错误，且多数为严重错误。</w:t>
            </w:r>
          </w:p>
        </w:tc>
      </w:tr>
      <w:tr>
        <w:trPr>
          <w:trHeight w:val="639"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0</w:t>
            </w:r>
            <w:r>
              <w:rPr>
                <w:rFonts w:ascii="Times New Roman" w:hAnsi="Times New Roman" w:eastAsia="宋体" w:cs="Times New Roman"/>
                <w:szCs w:val="21"/>
              </w:rPr>
              <w:t>-4</w:t>
            </w:r>
            <w:r>
              <w:rPr>
                <w:rFonts w:hint="eastAsia" w:ascii="Times New Roman" w:hAnsi="Times New Roman" w:eastAsia="宋体" w:cs="Times New Roman"/>
                <w:szCs w:val="21"/>
              </w:rPr>
              <w:t>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写作产出少，语言错误多，存在较明显的跑题现象。</w:t>
            </w:r>
          </w:p>
        </w:tc>
      </w:tr>
      <w:tr>
        <w:trPr>
          <w:trHeight w:val="563"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备注</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如果命题论文词数不足</w:t>
            </w:r>
            <w:r>
              <w:rPr>
                <w:rFonts w:ascii="Times New Roman" w:hAnsi="Times New Roman" w:eastAsia="宋体" w:cs="Times New Roman"/>
                <w:szCs w:val="21"/>
              </w:rPr>
              <w:t>300</w:t>
            </w:r>
            <w:r>
              <w:rPr>
                <w:rFonts w:hint="eastAsia" w:ascii="Times New Roman" w:hAnsi="Times New Roman" w:eastAsia="宋体" w:cs="Times New Roman"/>
                <w:szCs w:val="21"/>
              </w:rPr>
              <w:t>词，可酌情扣1-3分。可基于评分标准进行±0.5分浮动打分。</w:t>
            </w:r>
          </w:p>
        </w:tc>
      </w:tr>
    </w:tbl>
    <w:p>
      <w:pPr>
        <w:spacing w:before="156" w:beforeLines="50"/>
        <w:ind w:firstLine="420"/>
        <w:rPr>
          <w:rFonts w:ascii="Times New Roman" w:hAnsi="Times New Roman" w:eastAsia="宋体" w:cs="Times New Roman"/>
          <w:sz w:val="24"/>
          <w:szCs w:val="24"/>
        </w:rPr>
      </w:pPr>
    </w:p>
    <w:p>
      <w:pPr>
        <w:spacing w:before="156" w:beforeLines="50"/>
        <w:ind w:firstLine="420"/>
        <w:rPr>
          <w:rFonts w:ascii="Times New Roman" w:hAnsi="Times New Roman" w:eastAsia="宋体" w:cs="Times New Roman"/>
          <w:sz w:val="24"/>
          <w:szCs w:val="24"/>
        </w:rPr>
      </w:pPr>
      <w:r>
        <w:rPr>
          <w:rFonts w:hint="eastAsia" w:ascii="Times New Roman" w:hAnsi="Times New Roman" w:eastAsia="宋体" w:cs="Times New Roman"/>
          <w:b/>
          <w:bCs/>
          <w:sz w:val="24"/>
          <w:szCs w:val="24"/>
        </w:rPr>
        <w:t>任务2：</w:t>
      </w:r>
      <w:r>
        <w:rPr>
          <w:rFonts w:hint="eastAsia" w:ascii="Times New Roman" w:hAnsi="Times New Roman" w:eastAsia="宋体" w:cs="Times New Roman"/>
          <w:sz w:val="24"/>
          <w:szCs w:val="24"/>
        </w:rPr>
        <w:t>句子转写（Paraphrasing，5%），句子内容来自教材原文，包含两到三句长难句，随堂给出，要求学生按照句子转写的要求完成写作任务。（题目见下方附录）</w:t>
      </w:r>
    </w:p>
    <w:p>
      <w:pPr>
        <w:ind w:firstLine="420"/>
        <w:rPr>
          <w:rFonts w:hint="eastAsia" w:ascii="Times New Roman" w:hAnsi="Times New Roman" w:eastAsia="宋体" w:cs="Times New Roman"/>
          <w:sz w:val="24"/>
          <w:szCs w:val="24"/>
        </w:rPr>
      </w:pPr>
    </w:p>
    <w:tbl>
      <w:tblPr>
        <w:tblStyle w:val="5"/>
        <w:tblW w:w="83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167"/>
      </w:tblGrid>
      <w:tr>
        <w:trPr>
          <w:trHeight w:val="485" w:hRule="atLeast"/>
        </w:trPr>
        <w:tc>
          <w:tcPr>
            <w:tcW w:w="1134" w:type="dxa"/>
            <w:vAlign w:val="center"/>
          </w:tcPr>
          <w:p>
            <w:pPr>
              <w:jc w:val="center"/>
              <w:rPr>
                <w:rFonts w:ascii="Times New Roman" w:hAnsi="Times New Roman" w:eastAsia="宋体" w:cs="Times New Roman"/>
                <w:b/>
                <w:bCs/>
                <w:szCs w:val="21"/>
              </w:rPr>
            </w:pPr>
            <w:r>
              <w:rPr>
                <w:rFonts w:hint="eastAsia" w:ascii="Times New Roman" w:hAnsi="Times New Roman" w:eastAsia="宋体" w:cs="Times New Roman"/>
                <w:b/>
                <w:bCs/>
                <w:szCs w:val="21"/>
              </w:rPr>
              <w:t>分值</w:t>
            </w:r>
          </w:p>
        </w:tc>
        <w:tc>
          <w:tcPr>
            <w:tcW w:w="7167" w:type="dxa"/>
            <w:vAlign w:val="center"/>
          </w:tcPr>
          <w:p>
            <w:pPr>
              <w:jc w:val="center"/>
              <w:rPr>
                <w:rFonts w:ascii="Times New Roman" w:hAnsi="Times New Roman" w:eastAsia="宋体" w:cs="Times New Roman"/>
                <w:b/>
                <w:bCs/>
                <w:szCs w:val="21"/>
              </w:rPr>
            </w:pPr>
            <w:r>
              <w:rPr>
                <w:rFonts w:hint="eastAsia" w:ascii="Times New Roman" w:hAnsi="Times New Roman" w:eastAsia="宋体" w:cs="Times New Roman"/>
                <w:b/>
                <w:bCs/>
                <w:szCs w:val="21"/>
              </w:rPr>
              <w:t>评分标准</w:t>
            </w:r>
          </w:p>
        </w:tc>
      </w:tr>
      <w:t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5分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对句子进行了明显的改写，</w:t>
            </w:r>
            <w:r>
              <w:rPr>
                <w:rFonts w:hint="eastAsia" w:ascii="Times New Roman" w:hAnsi="Times New Roman" w:eastAsia="宋体" w:cs="Times New Roman"/>
                <w:b/>
                <w:bCs/>
                <w:szCs w:val="21"/>
              </w:rPr>
              <w:t>调换了句序</w:t>
            </w:r>
            <w:r>
              <w:rPr>
                <w:rFonts w:hint="eastAsia" w:ascii="Times New Roman" w:hAnsi="Times New Roman" w:eastAsia="宋体" w:cs="Times New Roman"/>
                <w:szCs w:val="21"/>
              </w:rPr>
              <w:t>，对</w:t>
            </w:r>
            <w:r>
              <w:rPr>
                <w:rFonts w:hint="eastAsia" w:ascii="Times New Roman" w:hAnsi="Times New Roman" w:eastAsia="宋体" w:cs="Times New Roman"/>
                <w:b/>
                <w:bCs/>
                <w:szCs w:val="21"/>
              </w:rPr>
              <w:t>关键词进行了替换</w:t>
            </w:r>
            <w:r>
              <w:rPr>
                <w:rFonts w:hint="eastAsia" w:ascii="Times New Roman" w:hAnsi="Times New Roman" w:eastAsia="宋体" w:cs="Times New Roman"/>
                <w:szCs w:val="21"/>
              </w:rPr>
              <w:t>，</w:t>
            </w:r>
            <w:r>
              <w:rPr>
                <w:rFonts w:hint="eastAsia" w:ascii="Times New Roman" w:hAnsi="Times New Roman" w:eastAsia="宋体" w:cs="Times New Roman"/>
                <w:b/>
                <w:bCs/>
                <w:szCs w:val="21"/>
              </w:rPr>
              <w:t>维持了句子原意</w:t>
            </w:r>
            <w:r>
              <w:rPr>
                <w:rFonts w:hint="eastAsia" w:ascii="Times New Roman" w:hAnsi="Times New Roman" w:eastAsia="宋体" w:cs="Times New Roman"/>
                <w:szCs w:val="21"/>
              </w:rPr>
              <w:t>，无语言错误。</w:t>
            </w:r>
          </w:p>
        </w:tc>
      </w:tr>
      <w:tr>
        <w:trPr>
          <w:trHeight w:val="473" w:hRule="atLeast"/>
        </w:trPr>
        <w:tc>
          <w:tcPr>
            <w:tcW w:w="1134" w:type="dxa"/>
            <w:vAlign w:val="center"/>
          </w:tcPr>
          <w:p>
            <w:pPr>
              <w:jc w:val="center"/>
              <w:rPr>
                <w:rFonts w:hint="eastAsia" w:ascii="Times New Roman" w:hAnsi="Times New Roman" w:eastAsia="宋体" w:cs="Times New Roman"/>
                <w:szCs w:val="21"/>
              </w:rPr>
            </w:pPr>
            <w:r>
              <w:rPr>
                <w:rFonts w:hint="eastAsia" w:ascii="Times New Roman" w:hAnsi="Times New Roman" w:eastAsia="宋体" w:cs="Times New Roman"/>
                <w:szCs w:val="21"/>
              </w:rPr>
              <w:t>4分</w:t>
            </w:r>
          </w:p>
        </w:tc>
        <w:tc>
          <w:tcPr>
            <w:tcW w:w="7167" w:type="dxa"/>
            <w:vAlign w:val="center"/>
          </w:tcPr>
          <w:p>
            <w:pPr>
              <w:rPr>
                <w:rFonts w:hint="eastAsia" w:ascii="Times New Roman" w:hAnsi="Times New Roman" w:eastAsia="宋体" w:cs="Times New Roman"/>
                <w:szCs w:val="21"/>
              </w:rPr>
            </w:pPr>
            <w:r>
              <w:rPr>
                <w:rFonts w:hint="eastAsia" w:ascii="Times New Roman" w:hAnsi="Times New Roman" w:eastAsia="宋体" w:cs="Times New Roman"/>
                <w:szCs w:val="21"/>
              </w:rPr>
              <w:t>对句子进行了一定的改写，调换了句序，对一部分关键词进行了替换，维持了句子原意，存在少许语言错误。</w:t>
            </w:r>
          </w:p>
        </w:tc>
      </w:tr>
      <w:tr>
        <w:trPr>
          <w:trHeight w:val="473"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3分</w:t>
            </w:r>
          </w:p>
        </w:tc>
        <w:tc>
          <w:tcPr>
            <w:tcW w:w="7167" w:type="dxa"/>
            <w:vAlign w:val="center"/>
          </w:tcPr>
          <w:p>
            <w:pPr>
              <w:rPr>
                <w:rFonts w:hint="eastAsia" w:ascii="Times New Roman" w:hAnsi="Times New Roman" w:eastAsia="宋体" w:cs="Times New Roman"/>
                <w:szCs w:val="21"/>
              </w:rPr>
            </w:pPr>
            <w:r>
              <w:rPr>
                <w:rFonts w:hint="eastAsia" w:ascii="Times New Roman" w:hAnsi="Times New Roman" w:eastAsia="宋体" w:cs="Times New Roman"/>
                <w:szCs w:val="21"/>
              </w:rPr>
              <w:t>对句子改写有限，未调换句序或较多关键词未替换；或对句子进行了改写但是存在较多语言错误，偏离句子原意。</w:t>
            </w:r>
          </w:p>
        </w:tc>
      </w:tr>
      <w:tr>
        <w:trPr>
          <w:trHeight w:val="592"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2分</w:t>
            </w:r>
          </w:p>
        </w:tc>
        <w:tc>
          <w:tcPr>
            <w:tcW w:w="7167" w:type="dxa"/>
            <w:vAlign w:val="center"/>
          </w:tcPr>
          <w:p>
            <w:pPr>
              <w:rPr>
                <w:rFonts w:hint="eastAsia" w:ascii="Times New Roman" w:hAnsi="Times New Roman" w:eastAsia="宋体" w:cs="Times New Roman"/>
                <w:szCs w:val="21"/>
              </w:rPr>
            </w:pPr>
            <w:r>
              <w:rPr>
                <w:rFonts w:hint="eastAsia" w:ascii="Times New Roman" w:hAnsi="Times New Roman" w:eastAsia="宋体" w:cs="Times New Roman"/>
                <w:szCs w:val="21"/>
              </w:rPr>
              <w:t>对句子改写有限，写作内容不足或几乎每句话都存在语言错误。</w:t>
            </w:r>
          </w:p>
        </w:tc>
      </w:tr>
      <w:tr>
        <w:trPr>
          <w:trHeight w:val="598"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0-1分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未对句子进行改写，或写作不足一句话。</w:t>
            </w:r>
          </w:p>
        </w:tc>
      </w:tr>
      <w:tr>
        <w:trPr>
          <w:trHeight w:val="598" w:hRule="atLeast"/>
        </w:trPr>
        <w:tc>
          <w:tcPr>
            <w:tcW w:w="1134" w:type="dxa"/>
            <w:vAlign w:val="center"/>
          </w:tcPr>
          <w:p>
            <w:pPr>
              <w:jc w:val="center"/>
              <w:rPr>
                <w:rFonts w:hint="eastAsia" w:ascii="Times New Roman" w:hAnsi="Times New Roman" w:eastAsia="宋体" w:cs="Times New Roman"/>
                <w:szCs w:val="21"/>
              </w:rPr>
            </w:pPr>
            <w:r>
              <w:rPr>
                <w:rFonts w:hint="eastAsia" w:ascii="Times New Roman" w:hAnsi="Times New Roman" w:eastAsia="宋体" w:cs="Times New Roman"/>
                <w:szCs w:val="21"/>
              </w:rPr>
              <w:t>备注</w:t>
            </w:r>
          </w:p>
        </w:tc>
        <w:tc>
          <w:tcPr>
            <w:tcW w:w="7167" w:type="dxa"/>
            <w:vAlign w:val="center"/>
          </w:tcPr>
          <w:p>
            <w:pPr>
              <w:rPr>
                <w:rFonts w:hint="eastAsia" w:ascii="Times New Roman" w:hAnsi="Times New Roman" w:eastAsia="宋体" w:cs="Times New Roman"/>
                <w:szCs w:val="21"/>
              </w:rPr>
            </w:pPr>
            <w:r>
              <w:rPr>
                <w:rFonts w:hint="eastAsia" w:ascii="Times New Roman" w:hAnsi="Times New Roman" w:eastAsia="宋体" w:cs="Times New Roman"/>
                <w:szCs w:val="21"/>
              </w:rPr>
              <w:t>可基于评分标准进行±0.5分浮动打分。</w:t>
            </w:r>
          </w:p>
        </w:tc>
      </w:tr>
    </w:tbl>
    <w:p>
      <w:pPr>
        <w:spacing w:before="156" w:beforeLines="50"/>
        <w:ind w:firstLine="420"/>
        <w:rPr>
          <w:rFonts w:ascii="Times New Roman" w:hAnsi="Times New Roman" w:eastAsia="宋体" w:cs="Times New Roman"/>
          <w:sz w:val="24"/>
          <w:szCs w:val="24"/>
        </w:rPr>
      </w:pPr>
      <w:r>
        <w:rPr>
          <w:rFonts w:hint="eastAsia" w:ascii="Times New Roman" w:hAnsi="Times New Roman" w:eastAsia="宋体" w:cs="Times New Roman"/>
          <w:b/>
          <w:bCs/>
          <w:sz w:val="24"/>
          <w:szCs w:val="24"/>
        </w:rPr>
        <w:t>任务3：</w:t>
      </w:r>
      <w:r>
        <w:rPr>
          <w:rFonts w:hint="eastAsia" w:ascii="Times New Roman" w:hAnsi="Times New Roman" w:eastAsia="宋体" w:cs="Times New Roman"/>
          <w:sz w:val="24"/>
          <w:szCs w:val="24"/>
        </w:rPr>
        <w:t>学术写作技巧学习收获反思（5</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p>
    <w:p>
      <w:pPr>
        <w:spacing w:before="156" w:beforeLines="50"/>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该任务要求学生围绕本学期的英语学术写作技巧学习情况进行总结和反思，不少于100词。</w:t>
      </w:r>
    </w:p>
    <w:p>
      <w:pPr>
        <w:ind w:firstLine="420"/>
        <w:rPr>
          <w:rFonts w:hint="eastAsia" w:ascii="Times New Roman" w:hAnsi="Times New Roman" w:eastAsia="宋体" w:cs="Times New Roman"/>
          <w:sz w:val="24"/>
          <w:szCs w:val="24"/>
        </w:rPr>
      </w:pPr>
    </w:p>
    <w:tbl>
      <w:tblPr>
        <w:tblStyle w:val="5"/>
        <w:tblW w:w="83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167"/>
      </w:tblGrid>
      <w:tr>
        <w:trPr>
          <w:trHeight w:val="485" w:hRule="atLeast"/>
        </w:trPr>
        <w:tc>
          <w:tcPr>
            <w:tcW w:w="1134" w:type="dxa"/>
            <w:vAlign w:val="center"/>
          </w:tcPr>
          <w:p>
            <w:pPr>
              <w:jc w:val="center"/>
              <w:rPr>
                <w:rFonts w:ascii="Times New Roman" w:hAnsi="Times New Roman" w:eastAsia="宋体" w:cs="Times New Roman"/>
                <w:b/>
                <w:bCs/>
                <w:szCs w:val="21"/>
              </w:rPr>
            </w:pPr>
            <w:r>
              <w:rPr>
                <w:rFonts w:hint="eastAsia" w:ascii="Times New Roman" w:hAnsi="Times New Roman" w:eastAsia="宋体" w:cs="Times New Roman"/>
                <w:b/>
                <w:bCs/>
                <w:szCs w:val="21"/>
              </w:rPr>
              <w:t>分值</w:t>
            </w:r>
          </w:p>
        </w:tc>
        <w:tc>
          <w:tcPr>
            <w:tcW w:w="7167" w:type="dxa"/>
            <w:vAlign w:val="center"/>
          </w:tcPr>
          <w:p>
            <w:pPr>
              <w:jc w:val="center"/>
              <w:rPr>
                <w:rFonts w:ascii="Times New Roman" w:hAnsi="Times New Roman" w:eastAsia="宋体" w:cs="Times New Roman"/>
                <w:b/>
                <w:bCs/>
                <w:szCs w:val="21"/>
              </w:rPr>
            </w:pPr>
            <w:r>
              <w:rPr>
                <w:rFonts w:hint="eastAsia" w:ascii="Times New Roman" w:hAnsi="Times New Roman" w:eastAsia="宋体" w:cs="Times New Roman"/>
                <w:b/>
                <w:bCs/>
                <w:szCs w:val="21"/>
              </w:rPr>
              <w:t>评分标准</w:t>
            </w:r>
          </w:p>
        </w:tc>
      </w:tr>
      <w:tr>
        <w:trPr>
          <w:trHeight w:val="536"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5分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很好地总结了本学期的所学内容和收获，并加以反思，语言质量较高。</w:t>
            </w:r>
          </w:p>
        </w:tc>
      </w:tr>
      <w:tr>
        <w:trPr>
          <w:trHeight w:val="473" w:hRule="atLeast"/>
        </w:trPr>
        <w:tc>
          <w:tcPr>
            <w:tcW w:w="1134" w:type="dxa"/>
            <w:vAlign w:val="center"/>
          </w:tcPr>
          <w:p>
            <w:pPr>
              <w:jc w:val="center"/>
              <w:rPr>
                <w:rFonts w:hint="eastAsia" w:ascii="Times New Roman" w:hAnsi="Times New Roman" w:eastAsia="宋体" w:cs="Times New Roman"/>
                <w:szCs w:val="21"/>
              </w:rPr>
            </w:pPr>
            <w:r>
              <w:rPr>
                <w:rFonts w:hint="eastAsia" w:ascii="Times New Roman" w:hAnsi="Times New Roman" w:eastAsia="宋体" w:cs="Times New Roman"/>
                <w:szCs w:val="21"/>
              </w:rPr>
              <w:t>4分</w:t>
            </w:r>
          </w:p>
        </w:tc>
        <w:tc>
          <w:tcPr>
            <w:tcW w:w="7167" w:type="dxa"/>
            <w:vAlign w:val="center"/>
          </w:tcPr>
          <w:p>
            <w:pPr>
              <w:rPr>
                <w:rFonts w:hint="eastAsia" w:ascii="Times New Roman" w:hAnsi="Times New Roman" w:eastAsia="宋体" w:cs="Times New Roman"/>
                <w:szCs w:val="21"/>
              </w:rPr>
            </w:pPr>
            <w:r>
              <w:rPr>
                <w:rFonts w:hint="eastAsia" w:ascii="Times New Roman" w:hAnsi="Times New Roman" w:eastAsia="宋体" w:cs="Times New Roman"/>
                <w:szCs w:val="21"/>
              </w:rPr>
              <w:t>对本学期所学内容进行了描述和总结，但是反思内容有限，存在一些语言问题。</w:t>
            </w:r>
          </w:p>
        </w:tc>
      </w:tr>
      <w:tr>
        <w:trPr>
          <w:trHeight w:val="473"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3分</w:t>
            </w:r>
          </w:p>
        </w:tc>
        <w:tc>
          <w:tcPr>
            <w:tcW w:w="7167" w:type="dxa"/>
            <w:vAlign w:val="center"/>
          </w:tcPr>
          <w:p>
            <w:pPr>
              <w:rPr>
                <w:rFonts w:hint="eastAsia" w:ascii="Times New Roman" w:hAnsi="Times New Roman" w:eastAsia="宋体" w:cs="Times New Roman"/>
                <w:szCs w:val="21"/>
              </w:rPr>
            </w:pPr>
            <w:r>
              <w:rPr>
                <w:rFonts w:hint="eastAsia" w:ascii="Times New Roman" w:hAnsi="Times New Roman" w:eastAsia="宋体" w:cs="Times New Roman"/>
                <w:szCs w:val="21"/>
              </w:rPr>
              <w:t>对本学期所学内容进行了部分总结，反思内容有限，语言错误较多。</w:t>
            </w:r>
          </w:p>
        </w:tc>
      </w:tr>
      <w:tr>
        <w:trPr>
          <w:trHeight w:val="592"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2分</w:t>
            </w:r>
          </w:p>
        </w:tc>
        <w:tc>
          <w:tcPr>
            <w:tcW w:w="7167" w:type="dxa"/>
            <w:vAlign w:val="center"/>
          </w:tcPr>
          <w:p>
            <w:pPr>
              <w:rPr>
                <w:rFonts w:hint="eastAsia" w:ascii="Times New Roman" w:hAnsi="Times New Roman" w:eastAsia="宋体" w:cs="Times New Roman"/>
                <w:szCs w:val="21"/>
              </w:rPr>
            </w:pPr>
            <w:r>
              <w:rPr>
                <w:rFonts w:hint="eastAsia" w:ascii="Times New Roman" w:hAnsi="Times New Roman" w:eastAsia="宋体" w:cs="Times New Roman"/>
                <w:szCs w:val="21"/>
              </w:rPr>
              <w:t>对本学期所学内容总结不足（少于两句话），无反思内容，语言支离破碎。</w:t>
            </w:r>
          </w:p>
        </w:tc>
      </w:tr>
      <w:tr>
        <w:trPr>
          <w:trHeight w:val="598" w:hRule="atLeast"/>
        </w:trPr>
        <w:tc>
          <w:tcPr>
            <w:tcW w:w="1134"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0-1分</w:t>
            </w:r>
          </w:p>
        </w:tc>
        <w:tc>
          <w:tcPr>
            <w:tcW w:w="7167" w:type="dxa"/>
            <w:vAlign w:val="center"/>
          </w:tcPr>
          <w:p>
            <w:pPr>
              <w:rPr>
                <w:rFonts w:ascii="Times New Roman" w:hAnsi="Times New Roman" w:eastAsia="宋体" w:cs="Times New Roman"/>
                <w:szCs w:val="21"/>
              </w:rPr>
            </w:pPr>
            <w:r>
              <w:rPr>
                <w:rFonts w:hint="eastAsia" w:ascii="Times New Roman" w:hAnsi="Times New Roman" w:eastAsia="宋体" w:cs="Times New Roman"/>
                <w:szCs w:val="21"/>
              </w:rPr>
              <w:t>写作不足一句话，或者内容跑题，无法理解。</w:t>
            </w:r>
          </w:p>
        </w:tc>
      </w:tr>
      <w:tr>
        <w:trPr>
          <w:trHeight w:val="598" w:hRule="atLeast"/>
        </w:trPr>
        <w:tc>
          <w:tcPr>
            <w:tcW w:w="1134" w:type="dxa"/>
            <w:vAlign w:val="center"/>
          </w:tcPr>
          <w:p>
            <w:pPr>
              <w:jc w:val="center"/>
              <w:rPr>
                <w:rFonts w:hint="eastAsia" w:ascii="Times New Roman" w:hAnsi="Times New Roman" w:eastAsia="宋体" w:cs="Times New Roman"/>
                <w:szCs w:val="21"/>
              </w:rPr>
            </w:pPr>
            <w:r>
              <w:rPr>
                <w:rFonts w:hint="eastAsia" w:ascii="Times New Roman" w:hAnsi="Times New Roman" w:eastAsia="宋体" w:cs="Times New Roman"/>
                <w:szCs w:val="21"/>
              </w:rPr>
              <w:t>备注</w:t>
            </w:r>
          </w:p>
        </w:tc>
        <w:tc>
          <w:tcPr>
            <w:tcW w:w="7167" w:type="dxa"/>
            <w:vAlign w:val="center"/>
          </w:tcPr>
          <w:p>
            <w:pPr>
              <w:rPr>
                <w:rFonts w:hint="eastAsia" w:ascii="Times New Roman" w:hAnsi="Times New Roman" w:eastAsia="宋体" w:cs="Times New Roman"/>
                <w:szCs w:val="21"/>
              </w:rPr>
            </w:pPr>
            <w:r>
              <w:rPr>
                <w:rFonts w:hint="eastAsia" w:ascii="Times New Roman" w:hAnsi="Times New Roman" w:eastAsia="宋体" w:cs="Times New Roman"/>
                <w:szCs w:val="21"/>
              </w:rPr>
              <w:t>可基于评分标准进行±0.5分浮动打分。</w:t>
            </w:r>
          </w:p>
        </w:tc>
      </w:tr>
    </w:tbl>
    <w:p>
      <w:pPr>
        <w:rPr>
          <w:rFonts w:ascii="Times New Roman" w:hAnsi="Times New Roman" w:eastAsia="宋体" w:cs="Times New Roman"/>
          <w:b/>
          <w:bCs/>
          <w:szCs w:val="21"/>
        </w:rPr>
      </w:pPr>
    </w:p>
    <w:p>
      <w:pPr>
        <w:rPr>
          <w:rFonts w:ascii="黑体" w:hAnsi="黑体" w:eastAsia="黑体" w:cs="Times New Roman"/>
          <w:sz w:val="24"/>
          <w:szCs w:val="24"/>
        </w:rPr>
      </w:pPr>
      <w:r>
        <w:rPr>
          <w:rFonts w:ascii="黑体" w:hAnsi="黑体" w:eastAsia="黑体" w:cs="Times New Roman"/>
          <w:sz w:val="24"/>
          <w:szCs w:val="24"/>
        </w:rPr>
        <w:br w:type="page"/>
      </w:r>
    </w:p>
    <w:p>
      <w:pPr>
        <w:rPr>
          <w:rFonts w:hint="eastAsia" w:ascii="黑体" w:hAnsi="黑体" w:eastAsia="黑体" w:cs="Times New Roman"/>
          <w:sz w:val="24"/>
          <w:szCs w:val="24"/>
        </w:rPr>
      </w:pPr>
      <w:r>
        <w:rPr>
          <w:rFonts w:hint="eastAsia" w:ascii="黑体" w:hAnsi="黑体" w:eastAsia="黑体" w:cs="Times New Roman"/>
          <w:sz w:val="24"/>
          <w:szCs w:val="24"/>
        </w:rPr>
        <w:t>（附）随堂写作考题</w:t>
      </w:r>
    </w:p>
    <w:p>
      <w:pPr>
        <w:spacing w:before="156" w:beforeLines="50" w:after="156" w:afterLines="50"/>
        <w:rPr>
          <w:rFonts w:ascii="Times New Roman" w:hAnsi="Times New Roman" w:eastAsia="宋体" w:cs="Times New Roman"/>
          <w:b/>
          <w:bCs/>
          <w:sz w:val="24"/>
          <w:szCs w:val="24"/>
        </w:rPr>
      </w:pPr>
      <w:r>
        <w:rPr>
          <w:rFonts w:ascii="Times New Roman" w:hAnsi="Times New Roman" w:eastAsia="宋体" w:cs="Times New Roman"/>
          <w:b/>
          <w:bCs/>
          <w:sz w:val="24"/>
          <w:szCs w:val="24"/>
        </w:rPr>
        <w:t>Part I Essay Writing (20 Points)</w:t>
      </w:r>
    </w:p>
    <w:p>
      <w:pPr>
        <w:rPr>
          <w:rFonts w:ascii="Times New Roman" w:hAnsi="Times New Roman" w:eastAsia="宋体" w:cs="Times New Roman"/>
          <w:i/>
          <w:iCs/>
          <w:sz w:val="24"/>
          <w:szCs w:val="24"/>
        </w:rPr>
      </w:pPr>
      <w:r>
        <w:rPr>
          <w:rFonts w:ascii="Times New Roman" w:hAnsi="Times New Roman" w:eastAsia="宋体" w:cs="Times New Roman"/>
          <w:b/>
          <w:bCs/>
          <w:sz w:val="24"/>
          <w:szCs w:val="24"/>
        </w:rPr>
        <w:t xml:space="preserve">Directions: </w:t>
      </w:r>
      <w:r>
        <w:rPr>
          <w:rFonts w:hint="eastAsia" w:ascii="Times New Roman" w:hAnsi="Times New Roman" w:eastAsia="宋体" w:cs="Times New Roman"/>
          <w:i/>
          <w:iCs/>
          <w:sz w:val="24"/>
          <w:szCs w:val="24"/>
        </w:rPr>
        <w:t>B</w:t>
      </w:r>
      <w:r>
        <w:rPr>
          <w:rFonts w:ascii="Times New Roman" w:hAnsi="Times New Roman" w:eastAsia="宋体" w:cs="Times New Roman"/>
          <w:i/>
          <w:iCs/>
          <w:sz w:val="24"/>
          <w:szCs w:val="24"/>
        </w:rPr>
        <w:t>ased on what you have learned in the textbook, do you agree or disagree with the following statement?</w:t>
      </w:r>
    </w:p>
    <w:p>
      <w:pPr>
        <w:rPr>
          <w:rFonts w:ascii="Times New Roman" w:hAnsi="Times New Roman" w:eastAsia="宋体" w:cs="Times New Roman"/>
          <w:i/>
          <w:iCs/>
          <w:sz w:val="24"/>
          <w:szCs w:val="24"/>
        </w:rPr>
      </w:pPr>
      <w:r>
        <w:rPr>
          <w:rFonts w:ascii="Times New Roman" w:hAnsi="Times New Roman" w:eastAsia="宋体" w:cs="Times New Roman"/>
          <w:i/>
          <w:iCs/>
          <w:sz w:val="24"/>
          <w:szCs w:val="24"/>
        </w:rPr>
        <w:t xml:space="preserve">Please write an essay that contains </w:t>
      </w:r>
      <w:r>
        <w:rPr>
          <w:rFonts w:ascii="Times New Roman" w:hAnsi="Times New Roman" w:eastAsia="宋体" w:cs="Times New Roman"/>
          <w:i/>
          <w:iCs/>
          <w:sz w:val="24"/>
          <w:szCs w:val="24"/>
          <w:u w:val="single"/>
        </w:rPr>
        <w:t>a minimum of 300 words</w:t>
      </w:r>
      <w:r>
        <w:rPr>
          <w:rFonts w:ascii="Times New Roman" w:hAnsi="Times New Roman" w:eastAsia="宋体" w:cs="Times New Roman"/>
          <w:i/>
          <w:iCs/>
          <w:sz w:val="24"/>
          <w:szCs w:val="24"/>
        </w:rPr>
        <w:t xml:space="preserve"> to state, explain, and support your opinion. Use specific reasons and examples to express your ideas.</w:t>
      </w:r>
    </w:p>
    <w:p>
      <w:pPr>
        <w:rPr>
          <w:rFonts w:ascii="Times New Roman" w:hAnsi="Times New Roman" w:eastAsia="宋体" w:cs="Times New Roman"/>
          <w:i/>
          <w:iCs/>
          <w:sz w:val="24"/>
          <w:szCs w:val="24"/>
        </w:rPr>
      </w:pPr>
    </w:p>
    <w:tbl>
      <w:tblPr>
        <w:tblStyle w:val="5"/>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7371"/>
      </w:tblGrid>
      <w:tr>
        <w:trPr>
          <w:trHeight w:val="384" w:hRule="atLeast"/>
        </w:trPr>
        <w:tc>
          <w:tcPr>
            <w:tcW w:w="1129" w:type="dxa"/>
          </w:tcPr>
          <w:p>
            <w:pPr>
              <w:jc w:val="center"/>
              <w:rPr>
                <w:rFonts w:ascii="Times New Roman" w:hAnsi="Times New Roman" w:eastAsia="宋体" w:cs="Times New Roman"/>
                <w:b/>
                <w:bCs/>
                <w:szCs w:val="21"/>
              </w:rPr>
            </w:pPr>
            <w:r>
              <w:rPr>
                <w:rFonts w:hint="eastAsia" w:ascii="Times New Roman" w:hAnsi="Times New Roman" w:eastAsia="宋体" w:cs="Times New Roman"/>
                <w:b/>
                <w:bCs/>
                <w:szCs w:val="21"/>
              </w:rPr>
              <w:t>班级</w:t>
            </w:r>
          </w:p>
        </w:tc>
        <w:tc>
          <w:tcPr>
            <w:tcW w:w="7371" w:type="dxa"/>
          </w:tcPr>
          <w:p>
            <w:pPr>
              <w:jc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论文题目</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w:t>
            </w:r>
            <w:r>
              <w:rPr>
                <w:rFonts w:ascii="Times New Roman" w:hAnsi="Times New Roman" w:eastAsia="宋体" w:cs="Times New Roman"/>
                <w:szCs w:val="21"/>
              </w:rPr>
              <w:t>1</w:t>
            </w:r>
            <w:r>
              <w:rPr>
                <w:rFonts w:hint="eastAsia" w:ascii="Times New Roman" w:hAnsi="Times New Roman" w:eastAsia="宋体" w:cs="Times New Roman"/>
                <w:szCs w:val="21"/>
              </w:rPr>
              <w:t>班</w:t>
            </w:r>
          </w:p>
        </w:tc>
        <w:tc>
          <w:tcPr>
            <w:tcW w:w="7371" w:type="dxa"/>
          </w:tcPr>
          <w:p>
            <w:pPr>
              <w:rPr>
                <w:rFonts w:ascii="Times New Roman" w:hAnsi="Times New Roman" w:eastAsia="宋体" w:cs="Times New Roman"/>
                <w:sz w:val="24"/>
                <w:szCs w:val="24"/>
              </w:rPr>
            </w:pPr>
            <w:r>
              <w:rPr>
                <w:rFonts w:ascii="Times New Roman" w:hAnsi="Times New Roman" w:cs="Times New Roman"/>
              </w:rPr>
              <w:t>Nowadays, young people prefer online interactions to face-to-face ones.</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学术2班</w:t>
            </w:r>
          </w:p>
        </w:tc>
        <w:tc>
          <w:tcPr>
            <w:tcW w:w="7371" w:type="dxa"/>
          </w:tcPr>
          <w:p>
            <w:pPr>
              <w:rPr>
                <w:rFonts w:ascii="Times New Roman" w:hAnsi="Times New Roman" w:eastAsia="宋体" w:cs="Times New Roman"/>
                <w:sz w:val="24"/>
                <w:szCs w:val="24"/>
              </w:rPr>
            </w:pPr>
            <w:r>
              <w:rPr>
                <w:rFonts w:ascii="Times New Roman" w:hAnsi="Times New Roman" w:cs="Times New Roman"/>
              </w:rPr>
              <w:t>When choosing a job, the potential for earning money is more important than personal interests.</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学术3班</w:t>
            </w:r>
          </w:p>
        </w:tc>
        <w:tc>
          <w:tcPr>
            <w:tcW w:w="7371" w:type="dxa"/>
          </w:tcPr>
          <w:p>
            <w:pPr>
              <w:rPr>
                <w:rFonts w:ascii="Times New Roman" w:hAnsi="Times New Roman" w:eastAsia="宋体" w:cs="Times New Roman"/>
                <w:sz w:val="24"/>
                <w:szCs w:val="24"/>
              </w:rPr>
            </w:pPr>
            <w:r>
              <w:rPr>
                <w:rFonts w:ascii="Times New Roman" w:hAnsi="Times New Roman" w:cs="Times New Roman"/>
              </w:rPr>
              <w:t>College life is not as stressful as life in high school.</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学术4班</w:t>
            </w:r>
          </w:p>
        </w:tc>
        <w:tc>
          <w:tcPr>
            <w:tcW w:w="7371" w:type="dxa"/>
          </w:tcPr>
          <w:p>
            <w:pPr>
              <w:rPr>
                <w:rFonts w:ascii="Times New Roman" w:hAnsi="Times New Roman" w:eastAsia="宋体" w:cs="Times New Roman"/>
                <w:sz w:val="24"/>
                <w:szCs w:val="24"/>
              </w:rPr>
            </w:pPr>
            <w:r>
              <w:rPr>
                <w:rFonts w:ascii="Times New Roman" w:hAnsi="Times New Roman" w:cs="Times New Roman"/>
              </w:rPr>
              <w:t>In the digital age, online friendship can be as real as face-to-face ones.</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学术5班</w:t>
            </w:r>
          </w:p>
        </w:tc>
        <w:tc>
          <w:tcPr>
            <w:tcW w:w="7371" w:type="dxa"/>
          </w:tcPr>
          <w:p>
            <w:pPr>
              <w:rPr>
                <w:rFonts w:ascii="Times New Roman" w:hAnsi="Times New Roman" w:eastAsia="宋体" w:cs="Times New Roman"/>
                <w:sz w:val="24"/>
                <w:szCs w:val="24"/>
              </w:rPr>
            </w:pPr>
            <w:r>
              <w:rPr>
                <w:rFonts w:ascii="Times New Roman" w:hAnsi="Times New Roman" w:cs="Times New Roman"/>
              </w:rPr>
              <w:t>Teenagers should spend more time outdoor than indoor.</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学术6班</w:t>
            </w:r>
          </w:p>
        </w:tc>
        <w:tc>
          <w:tcPr>
            <w:tcW w:w="7371" w:type="dxa"/>
          </w:tcPr>
          <w:p>
            <w:pPr>
              <w:rPr>
                <w:rFonts w:ascii="Times New Roman" w:hAnsi="Times New Roman" w:eastAsia="宋体" w:cs="Times New Roman"/>
                <w:sz w:val="24"/>
                <w:szCs w:val="24"/>
              </w:rPr>
            </w:pPr>
            <w:r>
              <w:rPr>
                <w:rFonts w:ascii="Times New Roman" w:hAnsi="Times New Roman" w:cs="Times New Roman"/>
              </w:rPr>
              <w:t>Socioeconomic status is the most important factor to consider when choosing a spouse.</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学术7班</w:t>
            </w:r>
          </w:p>
        </w:tc>
        <w:tc>
          <w:tcPr>
            <w:tcW w:w="7371" w:type="dxa"/>
          </w:tcPr>
          <w:p>
            <w:pPr>
              <w:rPr>
                <w:rFonts w:ascii="Times New Roman" w:hAnsi="Times New Roman" w:eastAsia="宋体" w:cs="Times New Roman"/>
                <w:sz w:val="24"/>
                <w:szCs w:val="24"/>
              </w:rPr>
            </w:pPr>
            <w:r>
              <w:rPr>
                <w:rFonts w:ascii="Times New Roman" w:hAnsi="Times New Roman" w:cs="Times New Roman"/>
              </w:rPr>
              <w:t>Parents should not interfere with their children's choice of college majors.</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学术8班</w:t>
            </w:r>
          </w:p>
        </w:tc>
        <w:tc>
          <w:tcPr>
            <w:tcW w:w="7371" w:type="dxa"/>
          </w:tcPr>
          <w:p>
            <w:pPr>
              <w:rPr>
                <w:rFonts w:ascii="Times New Roman" w:hAnsi="Times New Roman" w:eastAsia="宋体" w:cs="Times New Roman"/>
                <w:sz w:val="24"/>
                <w:szCs w:val="24"/>
              </w:rPr>
            </w:pPr>
            <w:r>
              <w:rPr>
                <w:rFonts w:ascii="Times New Roman" w:hAnsi="Times New Roman" w:cs="Times New Roman"/>
              </w:rPr>
              <w:t>Type A personality is better than Type B personality. (A: hard-driving; B: easy-going)</w:t>
            </w:r>
          </w:p>
        </w:tc>
      </w:tr>
    </w:tbl>
    <w:p>
      <w:pPr>
        <w:rPr>
          <w:rFonts w:ascii="Times New Roman" w:hAnsi="Times New Roman" w:eastAsia="宋体" w:cs="Times New Roman"/>
          <w:sz w:val="24"/>
          <w:szCs w:val="24"/>
        </w:rPr>
      </w:pPr>
    </w:p>
    <w:p>
      <w:pPr>
        <w:spacing w:before="156" w:beforeLines="50" w:after="156" w:afterLines="50"/>
        <w:rPr>
          <w:rFonts w:ascii="Times New Roman" w:hAnsi="Times New Roman" w:eastAsia="宋体" w:cs="Times New Roman"/>
          <w:b/>
          <w:bCs/>
          <w:sz w:val="24"/>
          <w:szCs w:val="24"/>
        </w:rPr>
      </w:pPr>
      <w:r>
        <w:rPr>
          <w:rFonts w:ascii="Times New Roman" w:hAnsi="Times New Roman" w:eastAsia="宋体" w:cs="Times New Roman"/>
          <w:b/>
          <w:bCs/>
          <w:sz w:val="24"/>
          <w:szCs w:val="24"/>
        </w:rPr>
        <w:t xml:space="preserve">Part </w:t>
      </w:r>
      <w:r>
        <w:rPr>
          <w:rFonts w:hint="eastAsia" w:ascii="Times New Roman" w:hAnsi="Times New Roman" w:eastAsia="宋体" w:cs="Times New Roman"/>
          <w:b/>
          <w:bCs/>
          <w:sz w:val="24"/>
          <w:szCs w:val="24"/>
        </w:rPr>
        <w:t>I</w:t>
      </w:r>
      <w:r>
        <w:rPr>
          <w:rFonts w:ascii="Times New Roman" w:hAnsi="Times New Roman" w:eastAsia="宋体" w:cs="Times New Roman"/>
          <w:b/>
          <w:bCs/>
          <w:sz w:val="24"/>
          <w:szCs w:val="24"/>
        </w:rPr>
        <w:t xml:space="preserve">I </w:t>
      </w:r>
      <w:r>
        <w:rPr>
          <w:rFonts w:hint="eastAsia" w:ascii="Times New Roman" w:hAnsi="Times New Roman" w:eastAsia="宋体" w:cs="Times New Roman"/>
          <w:b/>
          <w:bCs/>
          <w:sz w:val="24"/>
          <w:szCs w:val="24"/>
        </w:rPr>
        <w:t>Paraphrasing</w:t>
      </w:r>
      <w:r>
        <w:rPr>
          <w:rFonts w:ascii="Times New Roman" w:hAnsi="Times New Roman" w:eastAsia="宋体" w:cs="Times New Roman"/>
          <w:b/>
          <w:bCs/>
          <w:sz w:val="24"/>
          <w:szCs w:val="24"/>
        </w:rPr>
        <w:t xml:space="preserve"> </w:t>
      </w:r>
      <w:r>
        <w:rPr>
          <w:rFonts w:hint="eastAsia" w:ascii="Times New Roman" w:hAnsi="Times New Roman" w:eastAsia="宋体" w:cs="Times New Roman"/>
          <w:b/>
          <w:bCs/>
          <w:sz w:val="24"/>
          <w:szCs w:val="24"/>
        </w:rPr>
        <w:t>(5</w:t>
      </w:r>
      <w:r>
        <w:rPr>
          <w:rFonts w:ascii="Times New Roman" w:hAnsi="Times New Roman" w:eastAsia="宋体" w:cs="Times New Roman"/>
          <w:b/>
          <w:bCs/>
          <w:sz w:val="24"/>
          <w:szCs w:val="24"/>
        </w:rPr>
        <w:t xml:space="preserve"> points)</w:t>
      </w:r>
    </w:p>
    <w:p>
      <w:pPr>
        <w:rPr>
          <w:rFonts w:ascii="Times New Roman" w:hAnsi="Times New Roman" w:eastAsia="宋体" w:cs="Times New Roman"/>
          <w:i/>
          <w:iCs/>
          <w:sz w:val="24"/>
          <w:szCs w:val="24"/>
        </w:rPr>
      </w:pPr>
      <w:r>
        <w:rPr>
          <w:rFonts w:ascii="Times New Roman" w:hAnsi="Times New Roman" w:eastAsia="宋体" w:cs="Times New Roman"/>
          <w:b/>
          <w:bCs/>
          <w:sz w:val="24"/>
          <w:szCs w:val="24"/>
        </w:rPr>
        <w:t xml:space="preserve">Directions: </w:t>
      </w:r>
      <w:r>
        <w:rPr>
          <w:rFonts w:ascii="Times New Roman" w:hAnsi="Times New Roman" w:eastAsia="宋体" w:cs="Times New Roman"/>
          <w:i/>
          <w:iCs/>
          <w:sz w:val="24"/>
          <w:szCs w:val="24"/>
        </w:rPr>
        <w:t xml:space="preserve">Please </w:t>
      </w:r>
      <w:r>
        <w:rPr>
          <w:rFonts w:hint="eastAsia" w:ascii="Times New Roman" w:hAnsi="Times New Roman" w:eastAsia="宋体" w:cs="Times New Roman"/>
          <w:i/>
          <w:iCs/>
          <w:sz w:val="24"/>
          <w:szCs w:val="24"/>
        </w:rPr>
        <w:t>paraphrase the following sentences based on the academic skills you have learned in our class</w:t>
      </w:r>
      <w:r>
        <w:rPr>
          <w:rFonts w:ascii="Times New Roman" w:hAnsi="Times New Roman" w:eastAsia="宋体" w:cs="Times New Roman"/>
          <w:i/>
          <w:iCs/>
          <w:sz w:val="24"/>
          <w:szCs w:val="24"/>
        </w:rPr>
        <w:t>.</w:t>
      </w:r>
    </w:p>
    <w:p>
      <w:pPr>
        <w:rPr>
          <w:rFonts w:ascii="Times New Roman" w:hAnsi="Times New Roman" w:eastAsia="宋体" w:cs="Times New Roman"/>
          <w:sz w:val="24"/>
          <w:szCs w:val="24"/>
        </w:rPr>
      </w:pPr>
    </w:p>
    <w:tbl>
      <w:tblPr>
        <w:tblStyle w:val="5"/>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7371"/>
      </w:tblGrid>
      <w:tr>
        <w:trPr>
          <w:trHeight w:val="384" w:hRule="atLeast"/>
        </w:trPr>
        <w:tc>
          <w:tcPr>
            <w:tcW w:w="1129" w:type="dxa"/>
          </w:tcPr>
          <w:p>
            <w:pPr>
              <w:jc w:val="center"/>
              <w:rPr>
                <w:rFonts w:ascii="Times New Roman" w:hAnsi="Times New Roman" w:eastAsia="宋体" w:cs="Times New Roman"/>
                <w:b/>
                <w:bCs/>
                <w:szCs w:val="21"/>
              </w:rPr>
            </w:pPr>
            <w:r>
              <w:rPr>
                <w:rFonts w:hint="eastAsia" w:ascii="Times New Roman" w:hAnsi="Times New Roman" w:eastAsia="宋体" w:cs="Times New Roman"/>
                <w:b/>
                <w:bCs/>
                <w:szCs w:val="21"/>
              </w:rPr>
              <w:t>班级</w:t>
            </w:r>
          </w:p>
        </w:tc>
        <w:tc>
          <w:tcPr>
            <w:tcW w:w="7371" w:type="dxa"/>
          </w:tcPr>
          <w:p>
            <w:pPr>
              <w:jc w:val="center"/>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改写句子</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w:t>
            </w:r>
            <w:r>
              <w:rPr>
                <w:rFonts w:ascii="Times New Roman" w:hAnsi="Times New Roman" w:eastAsia="宋体" w:cs="Times New Roman"/>
                <w:szCs w:val="21"/>
              </w:rPr>
              <w:t>1</w:t>
            </w:r>
            <w:r>
              <w:rPr>
                <w:rFonts w:hint="eastAsia" w:ascii="Times New Roman" w:hAnsi="Times New Roman" w:eastAsia="宋体" w:cs="Times New Roman"/>
                <w:szCs w:val="21"/>
              </w:rPr>
              <w:t>班</w:t>
            </w:r>
          </w:p>
        </w:tc>
        <w:tc>
          <w:tcPr>
            <w:tcW w:w="7371" w:type="dxa"/>
          </w:tcPr>
          <w:p>
            <w:pPr>
              <w:rPr>
                <w:rFonts w:ascii="Times New Roman" w:hAnsi="Times New Roman" w:eastAsia="宋体" w:cs="Times New Roman"/>
                <w:sz w:val="24"/>
                <w:szCs w:val="24"/>
              </w:rPr>
            </w:pPr>
            <w:r>
              <w:rPr>
                <w:rFonts w:ascii="Times New Roman" w:hAnsi="Times New Roman" w:cs="Times New Roman"/>
              </w:rPr>
              <w:t xml:space="preserve">In North America, friendships clearly are a matter of choice. The density of U.S. cities and the ease of communication and relocation make many friendships voluntary. But in small villages, you simply form relationships with those in your village. You don’t have the luxury of selecting friends. </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学术2班</w:t>
            </w:r>
          </w:p>
        </w:tc>
        <w:tc>
          <w:tcPr>
            <w:tcW w:w="7371" w:type="dxa"/>
          </w:tcPr>
          <w:p>
            <w:pPr>
              <w:rPr>
                <w:rFonts w:ascii="Times New Roman" w:hAnsi="Times New Roman" w:eastAsia="宋体" w:cs="Times New Roman"/>
                <w:sz w:val="24"/>
                <w:szCs w:val="24"/>
              </w:rPr>
            </w:pPr>
            <w:r>
              <w:rPr>
                <w:rFonts w:ascii="Times New Roman" w:hAnsi="Times New Roman" w:cs="Times New Roman"/>
              </w:rPr>
              <w:t>For Erikson, the search for identity is a stage that occurs during the adolescent years. For some youngsters, adolescence brings very little confusion or conflict at all in terms of attitudes, beliefs, or values. For many teenagers, however, the conflict of identity is quite real.</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学术3班</w:t>
            </w:r>
          </w:p>
        </w:tc>
        <w:tc>
          <w:tcPr>
            <w:tcW w:w="7371" w:type="dxa"/>
          </w:tcPr>
          <w:p>
            <w:pPr>
              <w:rPr>
                <w:rFonts w:ascii="Times New Roman" w:hAnsi="Times New Roman" w:eastAsia="宋体" w:cs="Times New Roman"/>
                <w:sz w:val="24"/>
                <w:szCs w:val="24"/>
              </w:rPr>
            </w:pPr>
            <w:r>
              <w:rPr>
                <w:rFonts w:ascii="Times New Roman" w:hAnsi="Times New Roman" w:cs="Times New Roman"/>
              </w:rPr>
              <w:t xml:space="preserve">Some of the potential psychological turmoil of adolescence may be a direct result of the growth spurt. It is not uncommon to find increases in weight and height occurring so rapidly that boys in particular have a hard time coordinating their larger hands and feet and may appear awkward. </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学术4班</w:t>
            </w:r>
          </w:p>
        </w:tc>
        <w:tc>
          <w:tcPr>
            <w:tcW w:w="7371" w:type="dxa"/>
          </w:tcPr>
          <w:p>
            <w:pPr>
              <w:rPr>
                <w:rFonts w:ascii="Times New Roman" w:hAnsi="Times New Roman" w:eastAsia="宋体" w:cs="Times New Roman"/>
                <w:sz w:val="24"/>
                <w:szCs w:val="24"/>
              </w:rPr>
            </w:pPr>
            <w:r>
              <w:rPr>
                <w:rFonts w:ascii="Times New Roman" w:hAnsi="Times New Roman" w:cs="Times New Roman"/>
              </w:rPr>
              <w:t>Although elderly people may have to deal with dying and death, they are generally less morbid about it than are adolescents. In one study, adults over 60 did more frequently think about and talk about death than did younger adults. However, the oldest group expressed the least fear of death.</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学术5班</w:t>
            </w:r>
          </w:p>
        </w:tc>
        <w:tc>
          <w:tcPr>
            <w:tcW w:w="7371" w:type="dxa"/>
          </w:tcPr>
          <w:p>
            <w:pPr>
              <w:rPr>
                <w:rFonts w:ascii="Times New Roman" w:hAnsi="Times New Roman" w:eastAsia="宋体" w:cs="Times New Roman"/>
                <w:sz w:val="24"/>
                <w:szCs w:val="24"/>
              </w:rPr>
            </w:pPr>
            <w:r>
              <w:rPr>
                <w:rFonts w:ascii="Times New Roman" w:hAnsi="Times New Roman" w:cs="Times New Roman"/>
              </w:rPr>
              <w:t xml:space="preserve">In rats, certain stressors, such as painful tail-pulling, consistently led to the same sorts of stress reactions. In humans, however, it is harder to predict what will be stressful to a particular person at a particular time. Whether a stimulus will be stressful depends on the person's subjective appraisal. </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学术6班</w:t>
            </w:r>
          </w:p>
        </w:tc>
        <w:tc>
          <w:tcPr>
            <w:tcW w:w="7371" w:type="dxa"/>
          </w:tcPr>
          <w:p>
            <w:pPr>
              <w:rPr>
                <w:rFonts w:ascii="Times New Roman" w:hAnsi="Times New Roman" w:eastAsia="宋体" w:cs="Times New Roman"/>
                <w:sz w:val="24"/>
                <w:szCs w:val="24"/>
              </w:rPr>
            </w:pPr>
            <w:r>
              <w:rPr>
                <w:rFonts w:ascii="Times New Roman" w:hAnsi="Times New Roman" w:cs="Times New Roman"/>
              </w:rPr>
              <w:t xml:space="preserve">The Internet has also assumed tremendous importance in maintaining established relationships. In a poll of 1,000 Internet users, 94 percent reported that the Internet made it easier for them to communicate with friends who live far away, and 87 percent said that they use it regularly for that purpose. </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学术7班</w:t>
            </w:r>
          </w:p>
        </w:tc>
        <w:tc>
          <w:tcPr>
            <w:tcW w:w="7371" w:type="dxa"/>
          </w:tcPr>
          <w:p>
            <w:pPr>
              <w:rPr>
                <w:rFonts w:ascii="Times New Roman" w:hAnsi="Times New Roman" w:eastAsia="宋体" w:cs="Times New Roman"/>
                <w:sz w:val="24"/>
                <w:szCs w:val="24"/>
              </w:rPr>
            </w:pPr>
            <w:r>
              <w:rPr>
                <w:rFonts w:ascii="Times New Roman" w:hAnsi="Times New Roman" w:cs="Times New Roman"/>
              </w:rPr>
              <w:t xml:space="preserve">Erikson regards adolescence as the period when individuals struggle with identity formation. However, Arnett thinks that this period now extends well into an individual’s twenties and is in fact more marked during that period. Hence, like adolescence, emerging adulthood is a period of anxiety and uncertainty. </w:t>
            </w:r>
          </w:p>
        </w:tc>
      </w:tr>
      <w:tr>
        <w:trPr>
          <w:trHeight w:val="384" w:hRule="atLeast"/>
        </w:trPr>
        <w:tc>
          <w:tcPr>
            <w:tcW w:w="1129" w:type="dxa"/>
          </w:tcPr>
          <w:p>
            <w:pPr>
              <w:jc w:val="center"/>
              <w:rPr>
                <w:rFonts w:ascii="Times New Roman" w:hAnsi="Times New Roman" w:eastAsia="宋体" w:cs="Times New Roman"/>
                <w:szCs w:val="21"/>
              </w:rPr>
            </w:pPr>
            <w:r>
              <w:rPr>
                <w:rFonts w:hint="eastAsia" w:ascii="Times New Roman" w:hAnsi="Times New Roman" w:eastAsia="宋体" w:cs="Times New Roman"/>
                <w:szCs w:val="21"/>
              </w:rPr>
              <w:t>学术8班</w:t>
            </w:r>
          </w:p>
        </w:tc>
        <w:tc>
          <w:tcPr>
            <w:tcW w:w="7371" w:type="dxa"/>
          </w:tcPr>
          <w:p>
            <w:pPr>
              <w:rPr>
                <w:rFonts w:ascii="Times New Roman" w:hAnsi="Times New Roman" w:eastAsia="宋体" w:cs="Times New Roman"/>
                <w:sz w:val="24"/>
                <w:szCs w:val="24"/>
              </w:rPr>
            </w:pPr>
            <w:r>
              <w:rPr>
                <w:rFonts w:ascii="Times New Roman" w:hAnsi="Times New Roman" w:cs="Times New Roman"/>
              </w:rPr>
              <w:t xml:space="preserve">The ability to control painful stimuli often benefits humans, too. For example, the loud music coming into your ears from your iPod is probably not stressful; in fact, it's quite enjoyable. But the same music coming from your neighbor's house can be terribly irritating and stressful. </w:t>
            </w:r>
          </w:p>
        </w:tc>
      </w:tr>
    </w:tbl>
    <w:p>
      <w:pPr>
        <w:rPr>
          <w:rFonts w:ascii="Times New Roman" w:hAnsi="Times New Roman" w:eastAsia="宋体" w:cs="Times New Roman"/>
          <w:sz w:val="24"/>
          <w:szCs w:val="24"/>
        </w:rPr>
      </w:pPr>
    </w:p>
    <w:p>
      <w:pPr>
        <w:rPr>
          <w:rFonts w:hint="eastAsia" w:ascii="Times New Roman" w:hAnsi="Times New Roman" w:eastAsia="宋体" w:cs="Times New Roman"/>
          <w:sz w:val="24"/>
          <w:szCs w:val="24"/>
        </w:rPr>
      </w:pPr>
    </w:p>
    <w:p>
      <w:pPr>
        <w:spacing w:before="156" w:beforeLines="50" w:after="156" w:afterLines="50"/>
        <w:rPr>
          <w:rFonts w:ascii="Times New Roman" w:hAnsi="Times New Roman" w:eastAsia="宋体" w:cs="Times New Roman"/>
          <w:b/>
          <w:bCs/>
          <w:sz w:val="24"/>
          <w:szCs w:val="24"/>
        </w:rPr>
      </w:pPr>
      <w:r>
        <w:rPr>
          <w:rFonts w:ascii="Times New Roman" w:hAnsi="Times New Roman" w:eastAsia="宋体" w:cs="Times New Roman"/>
          <w:b/>
          <w:bCs/>
          <w:sz w:val="24"/>
          <w:szCs w:val="24"/>
        </w:rPr>
        <w:t>Part I</w:t>
      </w:r>
      <w:r>
        <w:rPr>
          <w:rFonts w:hint="eastAsia" w:ascii="Times New Roman" w:hAnsi="Times New Roman" w:eastAsia="宋体" w:cs="Times New Roman"/>
          <w:b/>
          <w:bCs/>
          <w:sz w:val="24"/>
          <w:szCs w:val="24"/>
        </w:rPr>
        <w:t>I</w:t>
      </w:r>
      <w:r>
        <w:rPr>
          <w:rFonts w:ascii="Times New Roman" w:hAnsi="Times New Roman" w:eastAsia="宋体" w:cs="Times New Roman"/>
          <w:b/>
          <w:bCs/>
          <w:sz w:val="24"/>
          <w:szCs w:val="24"/>
        </w:rPr>
        <w:t xml:space="preserve">I Reflections on Research Paper Writing </w:t>
      </w:r>
      <w:r>
        <w:rPr>
          <w:rFonts w:hint="eastAsia" w:ascii="Times New Roman" w:hAnsi="Times New Roman" w:eastAsia="宋体" w:cs="Times New Roman"/>
          <w:b/>
          <w:bCs/>
          <w:sz w:val="24"/>
          <w:szCs w:val="24"/>
        </w:rPr>
        <w:t>(5</w:t>
      </w:r>
      <w:r>
        <w:rPr>
          <w:rFonts w:ascii="Times New Roman" w:hAnsi="Times New Roman" w:eastAsia="宋体" w:cs="Times New Roman"/>
          <w:b/>
          <w:bCs/>
          <w:sz w:val="24"/>
          <w:szCs w:val="24"/>
        </w:rPr>
        <w:t xml:space="preserve"> points)</w:t>
      </w:r>
    </w:p>
    <w:p>
      <w:pPr>
        <w:rPr>
          <w:rFonts w:ascii="Times New Roman" w:hAnsi="Times New Roman" w:eastAsia="宋体" w:cs="Times New Roman"/>
          <w:sz w:val="24"/>
          <w:szCs w:val="24"/>
        </w:rPr>
      </w:pPr>
      <w:r>
        <w:rPr>
          <w:rFonts w:ascii="Times New Roman" w:hAnsi="Times New Roman" w:eastAsia="宋体" w:cs="Times New Roman"/>
          <w:b/>
          <w:bCs/>
          <w:sz w:val="24"/>
          <w:szCs w:val="24"/>
        </w:rPr>
        <w:t xml:space="preserve">Directions: </w:t>
      </w:r>
      <w:r>
        <w:rPr>
          <w:rFonts w:ascii="Times New Roman" w:hAnsi="Times New Roman" w:eastAsia="宋体" w:cs="Times New Roman"/>
          <w:i/>
          <w:iCs/>
          <w:sz w:val="24"/>
          <w:szCs w:val="24"/>
        </w:rPr>
        <w:t>Please reflect on the academic writing skills that you have learned in this course. You should refer to the online lectures you have watched or the research paper your team have selected to read and report.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145"/>
    <w:rsid w:val="00002414"/>
    <w:rsid w:val="000034AE"/>
    <w:rsid w:val="000207C5"/>
    <w:rsid w:val="00022876"/>
    <w:rsid w:val="00031365"/>
    <w:rsid w:val="000317CE"/>
    <w:rsid w:val="000508F3"/>
    <w:rsid w:val="000822DA"/>
    <w:rsid w:val="00082462"/>
    <w:rsid w:val="00082597"/>
    <w:rsid w:val="000A448C"/>
    <w:rsid w:val="000A6EB0"/>
    <w:rsid w:val="000D14AA"/>
    <w:rsid w:val="000D42F3"/>
    <w:rsid w:val="000E27BA"/>
    <w:rsid w:val="000F209B"/>
    <w:rsid w:val="00121F3A"/>
    <w:rsid w:val="001342CD"/>
    <w:rsid w:val="0014153D"/>
    <w:rsid w:val="001505A1"/>
    <w:rsid w:val="00155AF7"/>
    <w:rsid w:val="001663AC"/>
    <w:rsid w:val="001706B0"/>
    <w:rsid w:val="00171A8A"/>
    <w:rsid w:val="00174584"/>
    <w:rsid w:val="00180445"/>
    <w:rsid w:val="001A7170"/>
    <w:rsid w:val="001B06C4"/>
    <w:rsid w:val="001C6BF3"/>
    <w:rsid w:val="001E3046"/>
    <w:rsid w:val="00200720"/>
    <w:rsid w:val="00215DDD"/>
    <w:rsid w:val="002215E4"/>
    <w:rsid w:val="002221C3"/>
    <w:rsid w:val="002413AF"/>
    <w:rsid w:val="002461A9"/>
    <w:rsid w:val="00250A75"/>
    <w:rsid w:val="002543D8"/>
    <w:rsid w:val="00256030"/>
    <w:rsid w:val="00266089"/>
    <w:rsid w:val="0027244E"/>
    <w:rsid w:val="002843AB"/>
    <w:rsid w:val="002A7BCA"/>
    <w:rsid w:val="002C4DF9"/>
    <w:rsid w:val="003026FA"/>
    <w:rsid w:val="0030636F"/>
    <w:rsid w:val="0031253F"/>
    <w:rsid w:val="00312D68"/>
    <w:rsid w:val="003347DE"/>
    <w:rsid w:val="00340808"/>
    <w:rsid w:val="0038336A"/>
    <w:rsid w:val="00387CB3"/>
    <w:rsid w:val="003A6E37"/>
    <w:rsid w:val="003B5E8F"/>
    <w:rsid w:val="003C42C7"/>
    <w:rsid w:val="003D7081"/>
    <w:rsid w:val="003E3BB6"/>
    <w:rsid w:val="003F7A64"/>
    <w:rsid w:val="004202F1"/>
    <w:rsid w:val="00421C86"/>
    <w:rsid w:val="004452E1"/>
    <w:rsid w:val="00455215"/>
    <w:rsid w:val="00466E60"/>
    <w:rsid w:val="00487860"/>
    <w:rsid w:val="00491591"/>
    <w:rsid w:val="00494C82"/>
    <w:rsid w:val="004A080F"/>
    <w:rsid w:val="004C682B"/>
    <w:rsid w:val="004D5C2C"/>
    <w:rsid w:val="004E1FB7"/>
    <w:rsid w:val="00500322"/>
    <w:rsid w:val="00504F06"/>
    <w:rsid w:val="00505A8C"/>
    <w:rsid w:val="005243C6"/>
    <w:rsid w:val="005607C1"/>
    <w:rsid w:val="00561684"/>
    <w:rsid w:val="005655C2"/>
    <w:rsid w:val="00572277"/>
    <w:rsid w:val="005A0BC2"/>
    <w:rsid w:val="005A23A5"/>
    <w:rsid w:val="005A3DBA"/>
    <w:rsid w:val="005A7C2B"/>
    <w:rsid w:val="005C3910"/>
    <w:rsid w:val="005C4815"/>
    <w:rsid w:val="005C5681"/>
    <w:rsid w:val="0060077C"/>
    <w:rsid w:val="00621CD9"/>
    <w:rsid w:val="006255AC"/>
    <w:rsid w:val="00630CFF"/>
    <w:rsid w:val="006579BD"/>
    <w:rsid w:val="00690213"/>
    <w:rsid w:val="00692017"/>
    <w:rsid w:val="006940DC"/>
    <w:rsid w:val="006A26F0"/>
    <w:rsid w:val="006A275B"/>
    <w:rsid w:val="006A4352"/>
    <w:rsid w:val="006F6087"/>
    <w:rsid w:val="0072449D"/>
    <w:rsid w:val="00732ABF"/>
    <w:rsid w:val="00742594"/>
    <w:rsid w:val="007717AE"/>
    <w:rsid w:val="007766DE"/>
    <w:rsid w:val="00787DA8"/>
    <w:rsid w:val="007A3E35"/>
    <w:rsid w:val="007A5DCF"/>
    <w:rsid w:val="007B074B"/>
    <w:rsid w:val="007B2C0A"/>
    <w:rsid w:val="007B3CCC"/>
    <w:rsid w:val="007B5559"/>
    <w:rsid w:val="007E6746"/>
    <w:rsid w:val="007F5ECF"/>
    <w:rsid w:val="00803445"/>
    <w:rsid w:val="0081308D"/>
    <w:rsid w:val="008275A1"/>
    <w:rsid w:val="00847EE9"/>
    <w:rsid w:val="00850B98"/>
    <w:rsid w:val="0086536A"/>
    <w:rsid w:val="00871F0A"/>
    <w:rsid w:val="0087201B"/>
    <w:rsid w:val="008735E4"/>
    <w:rsid w:val="00897571"/>
    <w:rsid w:val="008A1243"/>
    <w:rsid w:val="008C55E9"/>
    <w:rsid w:val="008D546B"/>
    <w:rsid w:val="008E02DB"/>
    <w:rsid w:val="00903CD8"/>
    <w:rsid w:val="0093562B"/>
    <w:rsid w:val="0094463F"/>
    <w:rsid w:val="00946244"/>
    <w:rsid w:val="009576A9"/>
    <w:rsid w:val="00960EAE"/>
    <w:rsid w:val="0098308B"/>
    <w:rsid w:val="009A75D7"/>
    <w:rsid w:val="009D3148"/>
    <w:rsid w:val="009D45C6"/>
    <w:rsid w:val="009D4E27"/>
    <w:rsid w:val="009D5EAA"/>
    <w:rsid w:val="009E79BF"/>
    <w:rsid w:val="00A02A04"/>
    <w:rsid w:val="00A07B55"/>
    <w:rsid w:val="00A115A5"/>
    <w:rsid w:val="00A11A80"/>
    <w:rsid w:val="00A13E76"/>
    <w:rsid w:val="00A16B95"/>
    <w:rsid w:val="00A207EB"/>
    <w:rsid w:val="00A32145"/>
    <w:rsid w:val="00A438DB"/>
    <w:rsid w:val="00A56EFC"/>
    <w:rsid w:val="00A62126"/>
    <w:rsid w:val="00A73046"/>
    <w:rsid w:val="00A74B1F"/>
    <w:rsid w:val="00A77656"/>
    <w:rsid w:val="00AA15D8"/>
    <w:rsid w:val="00AB4585"/>
    <w:rsid w:val="00AC7E42"/>
    <w:rsid w:val="00AD6DE8"/>
    <w:rsid w:val="00AF01C4"/>
    <w:rsid w:val="00B01C17"/>
    <w:rsid w:val="00B0488C"/>
    <w:rsid w:val="00B21013"/>
    <w:rsid w:val="00B267C9"/>
    <w:rsid w:val="00B41144"/>
    <w:rsid w:val="00B42FF5"/>
    <w:rsid w:val="00B77BC0"/>
    <w:rsid w:val="00B871BD"/>
    <w:rsid w:val="00BC512B"/>
    <w:rsid w:val="00BC6335"/>
    <w:rsid w:val="00BD04F8"/>
    <w:rsid w:val="00BF15AC"/>
    <w:rsid w:val="00C05F13"/>
    <w:rsid w:val="00C13FFC"/>
    <w:rsid w:val="00C303B1"/>
    <w:rsid w:val="00C32C8D"/>
    <w:rsid w:val="00C34949"/>
    <w:rsid w:val="00C53767"/>
    <w:rsid w:val="00C60FC4"/>
    <w:rsid w:val="00C6390C"/>
    <w:rsid w:val="00C67A41"/>
    <w:rsid w:val="00C961F4"/>
    <w:rsid w:val="00CE2832"/>
    <w:rsid w:val="00D030DE"/>
    <w:rsid w:val="00D05A7E"/>
    <w:rsid w:val="00D06D60"/>
    <w:rsid w:val="00D1334F"/>
    <w:rsid w:val="00D2387D"/>
    <w:rsid w:val="00D54DD3"/>
    <w:rsid w:val="00D96A13"/>
    <w:rsid w:val="00DA061C"/>
    <w:rsid w:val="00DA697A"/>
    <w:rsid w:val="00DB2744"/>
    <w:rsid w:val="00DC711C"/>
    <w:rsid w:val="00DD3694"/>
    <w:rsid w:val="00DD74D0"/>
    <w:rsid w:val="00DF7142"/>
    <w:rsid w:val="00E038E9"/>
    <w:rsid w:val="00E1088D"/>
    <w:rsid w:val="00E1293A"/>
    <w:rsid w:val="00E17A60"/>
    <w:rsid w:val="00E203A1"/>
    <w:rsid w:val="00E20715"/>
    <w:rsid w:val="00E2082F"/>
    <w:rsid w:val="00E40030"/>
    <w:rsid w:val="00E44A0D"/>
    <w:rsid w:val="00E67AFD"/>
    <w:rsid w:val="00EA6578"/>
    <w:rsid w:val="00EB439B"/>
    <w:rsid w:val="00EC78BC"/>
    <w:rsid w:val="00EE4E47"/>
    <w:rsid w:val="00EF42DE"/>
    <w:rsid w:val="00F23477"/>
    <w:rsid w:val="00F27671"/>
    <w:rsid w:val="00F27EA1"/>
    <w:rsid w:val="00F60C4D"/>
    <w:rsid w:val="00F6518E"/>
    <w:rsid w:val="00F828C7"/>
    <w:rsid w:val="00F83154"/>
    <w:rsid w:val="00F97C1C"/>
    <w:rsid w:val="00FA5FA4"/>
    <w:rsid w:val="00FA7041"/>
    <w:rsid w:val="00FC6EAA"/>
    <w:rsid w:val="00FE5B45"/>
    <w:rsid w:val="00FE7B1F"/>
    <w:rsid w:val="00FF4BFD"/>
    <w:rsid w:val="3F5D6190"/>
    <w:rsid w:val="7BDE75F6"/>
    <w:rsid w:val="EF277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99"/>
    <w:rPr>
      <w:sz w:val="18"/>
      <w:szCs w:val="18"/>
    </w:rPr>
  </w:style>
  <w:style w:type="character" w:customStyle="1" w:styleId="8">
    <w:name w:val="页脚 字符"/>
    <w:basedOn w:val="6"/>
    <w:link w:val="2"/>
    <w:uiPriority w:val="99"/>
    <w:rPr>
      <w:sz w:val="18"/>
      <w:szCs w:val="18"/>
    </w:rPr>
  </w:style>
  <w:style w:type="paragraph" w:customStyle="1" w:styleId="9">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789</Words>
  <Characters>4501</Characters>
  <Lines>37</Lines>
  <Paragraphs>10</Paragraphs>
  <TotalTime>54</TotalTime>
  <ScaleCrop>false</ScaleCrop>
  <LinksUpToDate>false</LinksUpToDate>
  <CharactersWithSpaces>5280</CharactersWithSpaces>
  <Application>WPS Office_5.4.1.7920_F1E327BC-269C-435d-A152-05C5408002CA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2024-06-21T08:07:00Z</dcterms:created>
  <dc:creator>D L</dc:creator>
  <cp:lastModifiedBy>任</cp:lastModifiedBy>
  <dcterms:modified xsi:type="dcterms:W3CDTF">2024-11-03T21:08:15Z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E2E00A98BC34A285CE31826660BB7078_42</vt:lpwstr>
  </property>
</Properties>
</file>