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6F99E">
      <w:pPr>
        <w:pStyle w:val="4"/>
        <w:spacing w:line="257" w:lineRule="auto"/>
      </w:pPr>
    </w:p>
    <w:p w14:paraId="755326B7">
      <w:pPr>
        <w:pStyle w:val="4"/>
        <w:spacing w:line="258" w:lineRule="auto"/>
      </w:pPr>
    </w:p>
    <w:p w14:paraId="391B4E2E">
      <w:pPr>
        <w:pStyle w:val="4"/>
        <w:spacing w:line="258" w:lineRule="auto"/>
      </w:pPr>
    </w:p>
    <w:p w14:paraId="411A7789">
      <w:pPr>
        <w:pStyle w:val="4"/>
        <w:spacing w:line="258" w:lineRule="auto"/>
      </w:pPr>
    </w:p>
    <w:p w14:paraId="4E49A0FE">
      <w:pPr>
        <w:spacing w:line="852" w:lineRule="exact"/>
      </w:pPr>
      <w:r>
        <w:rPr>
          <w:position w:val="-17"/>
        </w:rPr>
        <w:drawing>
          <wp:inline distT="0" distB="0" distL="0" distR="0">
            <wp:extent cx="2287270" cy="5410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7638" cy="5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1385">
      <w:pPr>
        <w:pStyle w:val="4"/>
        <w:spacing w:line="329" w:lineRule="auto"/>
      </w:pPr>
    </w:p>
    <w:p w14:paraId="14F31E2F">
      <w:pPr>
        <w:pStyle w:val="4"/>
        <w:spacing w:line="330" w:lineRule="auto"/>
      </w:pPr>
    </w:p>
    <w:p w14:paraId="53AFD8D3">
      <w:pPr>
        <w:spacing w:before="169" w:line="219" w:lineRule="auto"/>
        <w:jc w:val="right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pacing w:val="-2"/>
          <w:sz w:val="52"/>
          <w:szCs w:val="52"/>
          <w14:textOutline w14:w="9462" w14:cap="sq" w14:cmpd="sng">
            <w14:solidFill>
              <w14:srgbClr w14:val="000000"/>
            </w14:solidFill>
            <w14:prstDash w14:val="solid"/>
            <w14:bevel/>
          </w14:textOutline>
        </w:rPr>
        <w:t>计算机学院（国家示范性软件学院）</w:t>
      </w:r>
    </w:p>
    <w:p w14:paraId="2C70627A">
      <w:pPr>
        <w:pStyle w:val="4"/>
        <w:spacing w:line="294" w:lineRule="auto"/>
      </w:pPr>
    </w:p>
    <w:p w14:paraId="5972C208">
      <w:pPr>
        <w:pStyle w:val="4"/>
        <w:spacing w:line="294" w:lineRule="auto"/>
      </w:pPr>
    </w:p>
    <w:p w14:paraId="26E46FD7">
      <w:pPr>
        <w:pStyle w:val="4"/>
        <w:spacing w:line="294" w:lineRule="auto"/>
      </w:pPr>
    </w:p>
    <w:p w14:paraId="6D16EC0B">
      <w:pPr>
        <w:spacing w:before="157" w:line="234" w:lineRule="auto"/>
        <w:jc w:val="right"/>
        <w:outlineLvl w:val="0"/>
        <w:rPr>
          <w:rFonts w:hint="eastAsia" w:ascii="华文新魏" w:hAnsi="华文新魏" w:eastAsia="华文新魏" w:cs="华文新魏"/>
          <w:spacing w:val="-68"/>
          <w:sz w:val="88"/>
          <w:szCs w:val="88"/>
          <w:lang w:val="en-US" w:eastAsia="zh-CN"/>
          <w14:textOutline w14:w="15256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 w:ascii="华文新魏" w:hAnsi="华文新魏" w:eastAsia="华文新魏" w:cs="华文新魏"/>
          <w:spacing w:val="-68"/>
          <w:sz w:val="88"/>
          <w:szCs w:val="88"/>
          <w:lang w:val="en-US" w:eastAsia="zh-CN"/>
          <w14:textOutline w14:w="15256" w14:cap="sq" w14:cmpd="sng">
            <w14:solidFill>
              <w14:srgbClr w14:val="000000"/>
            </w14:solidFill>
            <w14:prstDash w14:val="solid"/>
            <w14:bevel/>
          </w14:textOutline>
        </w:rPr>
        <w:t>北邮麦当劳o j及图形化编程</w:t>
      </w:r>
    </w:p>
    <w:p w14:paraId="588F8DDA">
      <w:pPr>
        <w:spacing w:before="157" w:line="234" w:lineRule="auto"/>
        <w:jc w:val="center"/>
        <w:outlineLvl w:val="0"/>
        <w:rPr>
          <w:rFonts w:hint="eastAsia" w:ascii="华文新魏" w:hAnsi="华文新魏" w:eastAsia="华文新魏" w:cs="华文新魏"/>
          <w:sz w:val="84"/>
          <w:szCs w:val="84"/>
          <w:lang w:val="en-US" w:eastAsia="zh-CN"/>
        </w:rPr>
      </w:pPr>
      <w:r>
        <w:rPr>
          <w:rFonts w:ascii="华文新魏" w:hAnsi="华文新魏" w:eastAsia="华文新魏" w:cs="华文新魏"/>
          <w:spacing w:val="-68"/>
          <w:sz w:val="84"/>
          <w:szCs w:val="84"/>
          <w14:textOutline w14:w="15256" w14:cap="sq" w14:cmpd="sng">
            <w14:solidFill>
              <w14:srgbClr w14:val="000000"/>
            </w14:solidFill>
            <w14:prstDash w14:val="solid"/>
            <w14:bevel/>
          </w14:textOutline>
        </w:rPr>
        <w:t>项</w:t>
      </w:r>
      <w:r>
        <w:rPr>
          <w:rFonts w:hint="eastAsia" w:ascii="华文新魏" w:hAnsi="华文新魏" w:eastAsia="华文新魏" w:cs="华文新魏"/>
          <w:spacing w:val="-68"/>
          <w:sz w:val="84"/>
          <w:szCs w:val="84"/>
          <w:lang w:val="en-US" w:eastAsia="zh-CN"/>
          <w14:textOutline w14:w="15256" w14:cap="sq" w14:cmpd="sng">
            <w14:solidFill>
              <w14:srgbClr w14:val="000000"/>
            </w14:solidFill>
            <w14:prstDash w14:val="solid"/>
            <w14:bevel/>
          </w14:textOutline>
        </w:rPr>
        <w:t>目</w:t>
      </w:r>
      <w:r>
        <w:rPr>
          <w:rFonts w:ascii="华文新魏" w:hAnsi="华文新魏" w:eastAsia="华文新魏" w:cs="华文新魏"/>
          <w:spacing w:val="-68"/>
          <w:sz w:val="84"/>
          <w:szCs w:val="84"/>
          <w14:textOutline w14:w="15256" w14:cap="sq" w14:cmpd="sng">
            <w14:solidFill>
              <w14:srgbClr w14:val="000000"/>
            </w14:solidFill>
            <w14:prstDash w14:val="solid"/>
            <w14:bevel/>
          </w14:textOutline>
        </w:rPr>
        <w:t>结题</w:t>
      </w:r>
      <w:r>
        <w:rPr>
          <w:rFonts w:hint="eastAsia" w:ascii="华文新魏" w:hAnsi="华文新魏" w:eastAsia="华文新魏" w:cs="华文新魏"/>
          <w:spacing w:val="-68"/>
          <w:sz w:val="84"/>
          <w:szCs w:val="84"/>
          <w:lang w:val="en-US" w:eastAsia="zh-CN"/>
          <w14:textOutline w14:w="15256" w14:cap="sq" w14:cmpd="sng">
            <w14:solidFill>
              <w14:srgbClr w14:val="000000"/>
            </w14:solidFill>
            <w14:prstDash w14:val="solid"/>
            <w14:bevel/>
          </w14:textOutline>
        </w:rPr>
        <w:t>总结</w:t>
      </w:r>
    </w:p>
    <w:p w14:paraId="48BF7AEA">
      <w:pPr>
        <w:pStyle w:val="4"/>
        <w:spacing w:line="285" w:lineRule="auto"/>
      </w:pPr>
    </w:p>
    <w:p w14:paraId="56670674">
      <w:pPr>
        <w:pStyle w:val="4"/>
        <w:spacing w:line="285" w:lineRule="auto"/>
      </w:pPr>
    </w:p>
    <w:p w14:paraId="40CABA59">
      <w:pPr>
        <w:pStyle w:val="4"/>
        <w:spacing w:line="286" w:lineRule="auto"/>
      </w:pPr>
    </w:p>
    <w:p w14:paraId="2237E631">
      <w:pPr>
        <w:pStyle w:val="4"/>
        <w:spacing w:line="286" w:lineRule="auto"/>
      </w:pPr>
    </w:p>
    <w:p w14:paraId="5A6DD815">
      <w:pPr>
        <w:pStyle w:val="4"/>
        <w:spacing w:line="286" w:lineRule="auto"/>
      </w:pPr>
    </w:p>
    <w:p w14:paraId="3F7B080F">
      <w:pPr>
        <w:spacing w:before="129" w:line="225" w:lineRule="auto"/>
        <w:ind w:left="115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3"/>
          <w:sz w:val="30"/>
          <w:szCs w:val="30"/>
        </w:rPr>
        <w:t>课程名称：</w:t>
      </w:r>
      <w:r>
        <w:rPr>
          <w:rFonts w:ascii="微软雅黑" w:hAnsi="微软雅黑" w:eastAsia="微软雅黑" w:cs="微软雅黑"/>
          <w:spacing w:val="77"/>
          <w:sz w:val="30"/>
          <w:szCs w:val="30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    </w:t>
      </w:r>
      <w:r>
        <w:rPr>
          <w:rFonts w:hint="eastAsia" w:ascii="微软雅黑" w:hAnsi="微软雅黑" w:eastAsia="微软雅黑" w:cs="微软雅黑"/>
          <w:spacing w:val="-3"/>
          <w:sz w:val="30"/>
          <w:szCs w:val="30"/>
          <w:u w:val="single" w:color="auto"/>
        </w:rPr>
        <w:t>计算导论与程序设计课程设计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</w:t>
      </w:r>
      <w:r>
        <w:rPr>
          <w:rFonts w:hint="eastAsia" w:ascii="微软雅黑" w:hAnsi="微软雅黑" w:eastAsia="微软雅黑" w:cs="微软雅黑"/>
          <w:spacing w:val="-3"/>
          <w:sz w:val="30"/>
          <w:szCs w:val="30"/>
          <w:u w:val="single" w:color="auto"/>
          <w:lang w:val="en-US" w:eastAsia="zh-CN"/>
        </w:rPr>
        <w:t xml:space="preserve"> </w:t>
      </w:r>
      <w:bookmarkStart w:id="2" w:name="_GoBack"/>
      <w:bookmarkEnd w:id="2"/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    </w:t>
      </w:r>
    </w:p>
    <w:p w14:paraId="45449BD8">
      <w:pPr>
        <w:spacing w:before="195" w:line="184" w:lineRule="auto"/>
        <w:ind w:left="114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2"/>
          <w:sz w:val="30"/>
          <w:szCs w:val="30"/>
        </w:rPr>
        <w:t>项目名称：</w:t>
      </w:r>
      <w:r>
        <w:rPr>
          <w:rFonts w:ascii="微软雅黑" w:hAnsi="微软雅黑" w:eastAsia="微软雅黑" w:cs="微软雅黑"/>
          <w:spacing w:val="-2"/>
          <w:sz w:val="30"/>
          <w:szCs w:val="30"/>
          <w:u w:val="single" w:color="auto"/>
        </w:rPr>
        <w:t xml:space="preserve">    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    </w:t>
      </w:r>
      <w:r>
        <w:rPr>
          <w:rFonts w:ascii="微软雅黑" w:hAnsi="微软雅黑" w:eastAsia="微软雅黑" w:cs="微软雅黑"/>
          <w:spacing w:val="-2"/>
          <w:sz w:val="30"/>
          <w:szCs w:val="30"/>
          <w:u w:val="single" w:color="auto"/>
        </w:rPr>
        <w:t xml:space="preserve">    </w:t>
      </w:r>
      <w:r>
        <w:rPr>
          <w:rFonts w:hint="eastAsia" w:ascii="微软雅黑" w:hAnsi="微软雅黑" w:eastAsia="微软雅黑" w:cs="微软雅黑"/>
          <w:spacing w:val="-2"/>
          <w:sz w:val="30"/>
          <w:szCs w:val="30"/>
          <w:u w:val="single" w:color="auto"/>
          <w:lang w:val="en-US" w:eastAsia="zh-CN"/>
        </w:rPr>
        <w:t>麦当劳点餐系统</w:t>
      </w:r>
      <w:r>
        <w:rPr>
          <w:rFonts w:ascii="微软雅黑" w:hAnsi="微软雅黑" w:eastAsia="微软雅黑" w:cs="微软雅黑"/>
          <w:spacing w:val="-2"/>
          <w:sz w:val="30"/>
          <w:szCs w:val="30"/>
          <w:u w:val="single" w:color="auto"/>
        </w:rPr>
        <w:t xml:space="preserve"> </w:t>
      </w:r>
      <w:r>
        <w:rPr>
          <w:rFonts w:hint="eastAsia" w:ascii="微软雅黑" w:hAnsi="微软雅黑" w:eastAsia="微软雅黑" w:cs="微软雅黑"/>
          <w:spacing w:val="-2"/>
          <w:sz w:val="30"/>
          <w:szCs w:val="30"/>
          <w:u w:val="single" w:color="auto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spacing w:val="-2"/>
          <w:sz w:val="30"/>
          <w:szCs w:val="30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    </w:t>
      </w:r>
      <w:r>
        <w:rPr>
          <w:rFonts w:hint="eastAsia" w:ascii="微软雅黑" w:hAnsi="微软雅黑" w:eastAsia="微软雅黑" w:cs="微软雅黑"/>
          <w:spacing w:val="-3"/>
          <w:sz w:val="30"/>
          <w:szCs w:val="30"/>
          <w:u w:val="single" w:color="auto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spacing w:val="-2"/>
          <w:sz w:val="30"/>
          <w:szCs w:val="30"/>
          <w:u w:val="single" w:color="auto"/>
        </w:rPr>
        <w:t xml:space="preserve">  </w:t>
      </w:r>
    </w:p>
    <w:p w14:paraId="102C0542">
      <w:pPr>
        <w:spacing w:before="231" w:line="183" w:lineRule="auto"/>
        <w:ind w:left="114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4"/>
          <w:sz w:val="30"/>
          <w:szCs w:val="30"/>
        </w:rPr>
        <w:t>项目成员：</w:t>
      </w:r>
      <w:r>
        <w:rPr>
          <w:rFonts w:ascii="微软雅黑" w:hAnsi="微软雅黑" w:eastAsia="微软雅黑" w:cs="微软雅黑"/>
          <w:spacing w:val="-4"/>
          <w:sz w:val="30"/>
          <w:szCs w:val="30"/>
          <w:u w:val="single" w:color="auto"/>
        </w:rPr>
        <w:t xml:space="preserve"> 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4"/>
          <w:sz w:val="30"/>
          <w:szCs w:val="30"/>
          <w:u w:val="single" w:color="auto"/>
        </w:rPr>
        <w:t xml:space="preserve">  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</w:t>
      </w:r>
      <w:r>
        <w:rPr>
          <w:rFonts w:hint="eastAsia" w:ascii="微软雅黑" w:hAnsi="微软雅黑" w:eastAsia="微软雅黑" w:cs="微软雅黑"/>
          <w:spacing w:val="-3"/>
          <w:sz w:val="30"/>
          <w:szCs w:val="30"/>
          <w:u w:val="single" w:color="auto"/>
          <w:lang w:val="en-US" w:eastAsia="zh-CN"/>
        </w:rPr>
        <w:t xml:space="preserve">                    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</w:t>
      </w:r>
      <w:r>
        <w:rPr>
          <w:rFonts w:hint="eastAsia" w:ascii="微软雅黑" w:hAnsi="微软雅黑" w:eastAsia="微软雅黑" w:cs="微软雅黑"/>
          <w:spacing w:val="-3"/>
          <w:sz w:val="30"/>
          <w:szCs w:val="30"/>
          <w:u w:val="single" w:color="auto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spacing w:val="-4"/>
          <w:sz w:val="30"/>
          <w:szCs w:val="30"/>
          <w:u w:val="single" w:color="auto"/>
        </w:rPr>
        <w:t xml:space="preserve"> </w:t>
      </w:r>
    </w:p>
    <w:p w14:paraId="6C2017E4">
      <w:pPr>
        <w:spacing w:before="234" w:line="182" w:lineRule="auto"/>
        <w:ind w:left="1149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z w:val="30"/>
          <w:szCs w:val="30"/>
        </w:rPr>
        <w:t>指导教师：</w:t>
      </w:r>
      <w:r>
        <w:rPr>
          <w:rFonts w:ascii="微软雅黑" w:hAnsi="微软雅黑" w:eastAsia="微软雅黑" w:cs="微软雅黑"/>
          <w:sz w:val="30"/>
          <w:szCs w:val="30"/>
          <w:u w:val="single" w:color="auto"/>
        </w:rPr>
        <w:t xml:space="preserve">       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    </w:t>
      </w:r>
      <w:r>
        <w:rPr>
          <w:rFonts w:ascii="微软雅黑" w:hAnsi="微软雅黑" w:eastAsia="微软雅黑" w:cs="微软雅黑"/>
          <w:sz w:val="30"/>
          <w:szCs w:val="30"/>
          <w:u w:val="single" w:color="auto"/>
        </w:rPr>
        <w:t xml:space="preserve">            </w:t>
      </w:r>
      <w:r>
        <w:rPr>
          <w:rFonts w:ascii="微软雅黑" w:hAnsi="微软雅黑" w:eastAsia="微软雅黑" w:cs="微软雅黑"/>
          <w:spacing w:val="-3"/>
          <w:sz w:val="30"/>
          <w:szCs w:val="30"/>
          <w:u w:val="single" w:color="auto"/>
        </w:rPr>
        <w:t xml:space="preserve">  </w:t>
      </w:r>
      <w:r>
        <w:rPr>
          <w:rFonts w:ascii="微软雅黑" w:hAnsi="微软雅黑" w:eastAsia="微软雅黑" w:cs="微软雅黑"/>
          <w:spacing w:val="-1"/>
          <w:sz w:val="30"/>
          <w:szCs w:val="30"/>
          <w:u w:val="single" w:color="auto"/>
        </w:rPr>
        <w:t xml:space="preserve">     </w:t>
      </w:r>
      <w:r>
        <w:rPr>
          <w:rFonts w:hint="eastAsia" w:ascii="微软雅黑" w:hAnsi="微软雅黑" w:eastAsia="微软雅黑" w:cs="微软雅黑"/>
          <w:spacing w:val="-1"/>
          <w:sz w:val="30"/>
          <w:szCs w:val="30"/>
          <w:u w:val="single" w:color="auto"/>
          <w:lang w:val="en-US" w:eastAsia="zh-CN"/>
        </w:rPr>
        <w:t xml:space="preserve">      </w:t>
      </w:r>
      <w:r>
        <w:rPr>
          <w:rFonts w:ascii="微软雅黑" w:hAnsi="微软雅黑" w:eastAsia="微软雅黑" w:cs="微软雅黑"/>
          <w:spacing w:val="-1"/>
          <w:sz w:val="30"/>
          <w:szCs w:val="30"/>
          <w:u w:val="single" w:color="auto"/>
        </w:rPr>
        <w:t xml:space="preserve">      </w:t>
      </w:r>
    </w:p>
    <w:p w14:paraId="2AB927E6">
      <w:pPr>
        <w:pStyle w:val="4"/>
        <w:spacing w:line="244" w:lineRule="auto"/>
      </w:pPr>
    </w:p>
    <w:p w14:paraId="42BC45B8">
      <w:pPr>
        <w:pStyle w:val="4"/>
        <w:spacing w:line="244" w:lineRule="auto"/>
      </w:pPr>
    </w:p>
    <w:p w14:paraId="1BD25ECA">
      <w:pPr>
        <w:pStyle w:val="4"/>
        <w:spacing w:line="244" w:lineRule="auto"/>
      </w:pPr>
    </w:p>
    <w:p w14:paraId="66864A10">
      <w:pPr>
        <w:pStyle w:val="4"/>
        <w:spacing w:line="244" w:lineRule="auto"/>
      </w:pPr>
    </w:p>
    <w:p w14:paraId="2311ABC5">
      <w:pPr>
        <w:pStyle w:val="4"/>
        <w:spacing w:line="244" w:lineRule="auto"/>
      </w:pPr>
    </w:p>
    <w:p w14:paraId="164E9064">
      <w:pPr>
        <w:pStyle w:val="4"/>
        <w:spacing w:line="244" w:lineRule="auto"/>
      </w:pPr>
    </w:p>
    <w:p w14:paraId="3B67F3DA">
      <w:pPr>
        <w:pStyle w:val="4"/>
        <w:spacing w:line="244" w:lineRule="auto"/>
      </w:pPr>
    </w:p>
    <w:p w14:paraId="38014EF2">
      <w:pPr>
        <w:pStyle w:val="4"/>
        <w:spacing w:line="244" w:lineRule="auto"/>
      </w:pPr>
    </w:p>
    <w:p w14:paraId="1C7FAA01">
      <w:pPr>
        <w:spacing w:before="133" w:line="187" w:lineRule="auto"/>
        <w:ind w:left="265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z w:val="31"/>
          <w:szCs w:val="31"/>
        </w:rPr>
        <w:t>时间：</w:t>
      </w:r>
      <w:r>
        <w:rPr>
          <w:rFonts w:ascii="微软雅黑" w:hAnsi="微软雅黑" w:eastAsia="微软雅黑" w:cs="微软雅黑"/>
          <w:spacing w:val="-60"/>
          <w:sz w:val="31"/>
          <w:szCs w:val="31"/>
        </w:rPr>
        <w:t xml:space="preserve"> </w:t>
      </w:r>
    </w:p>
    <w:p w14:paraId="2888E778">
      <w:pPr>
        <w:spacing w:line="187" w:lineRule="auto"/>
        <w:rPr>
          <w:rFonts w:ascii="微软雅黑" w:hAnsi="微软雅黑" w:eastAsia="微软雅黑" w:cs="微软雅黑"/>
          <w:sz w:val="31"/>
          <w:szCs w:val="31"/>
        </w:rPr>
        <w:sectPr>
          <w:pgSz w:w="11906" w:h="16838"/>
          <w:pgMar w:top="1431" w:right="1670" w:bottom="0" w:left="1117" w:header="0" w:footer="0" w:gutter="0"/>
          <w:cols w:space="720" w:num="1"/>
        </w:sectPr>
      </w:pPr>
    </w:p>
    <w:p w14:paraId="2ACC9137">
      <w:pPr>
        <w:spacing w:before="98" w:line="211" w:lineRule="auto"/>
        <w:ind w:left="9"/>
        <w:outlineLvl w:val="0"/>
        <w:rPr>
          <w:rFonts w:ascii="宋体" w:hAnsi="宋体" w:eastAsia="宋体" w:cs="宋体"/>
          <w:sz w:val="30"/>
          <w:szCs w:val="30"/>
        </w:rPr>
      </w:pPr>
      <w:bookmarkStart w:id="0" w:name="bookmark1"/>
      <w:bookmarkEnd w:id="0"/>
      <w:r>
        <w:rPr>
          <w:rFonts w:ascii="宋体" w:hAnsi="宋体" w:eastAsia="宋体" w:cs="宋体"/>
          <w:spacing w:val="-3"/>
          <w:sz w:val="30"/>
          <w:szCs w:val="30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项目主要内容</w:t>
      </w:r>
    </w:p>
    <w:p w14:paraId="49D1AACC">
      <w:pPr>
        <w:pStyle w:val="4"/>
        <w:spacing w:line="288" w:lineRule="auto"/>
      </w:pPr>
    </w:p>
    <w:p w14:paraId="0C5AD532">
      <w:pPr>
        <w:spacing w:before="78" w:line="212" w:lineRule="auto"/>
        <w:ind w:left="14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1 . 1 </w:t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>编程</w:t>
      </w:r>
      <w:r>
        <w:rPr>
          <w:rFonts w:ascii="宋体" w:hAnsi="宋体" w:eastAsia="宋体" w:cs="宋体"/>
          <w:spacing w:val="-6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环境</w:t>
      </w:r>
    </w:p>
    <w:p w14:paraId="5349C6AD">
      <w:pPr>
        <w:spacing w:before="283" w:line="209" w:lineRule="auto"/>
        <w:ind w:left="14"/>
        <w:outlineLvl w:val="2"/>
        <w:rPr>
          <w:rFonts w:hint="default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1 . 1 .</w:t>
      </w:r>
      <w:r>
        <w:rPr>
          <w:rFonts w:ascii="Times New Roman" w:hAnsi="Times New Roman" w:eastAsia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o j 版开发编程环境--- Clion</w:t>
      </w:r>
    </w:p>
    <w:p w14:paraId="43D7AA42">
      <w:pPr>
        <w:spacing w:before="283" w:line="209" w:lineRule="auto"/>
        <w:ind w:left="14"/>
        <w:outlineLvl w:val="2"/>
        <w:rPr>
          <w:rFonts w:hint="eastAsia" w:ascii="Times New Roman" w:hAnsi="Times New Roman" w:eastAsia="宋体" w:cs="Times New Roman"/>
          <w:spacing w:val="-5"/>
          <w:sz w:val="24"/>
          <w:szCs w:val="24"/>
          <w:lang w:val="en-US" w:eastAsia="zh-CN"/>
        </w:rPr>
      </w:pPr>
    </w:p>
    <w:p w14:paraId="06E0A05F">
      <w:pPr>
        <w:spacing w:before="290" w:line="209" w:lineRule="auto"/>
        <w:jc w:val="center"/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772160</wp:posOffset>
            </wp:positionH>
            <wp:positionV relativeFrom="paragraph">
              <wp:posOffset>10795</wp:posOffset>
            </wp:positionV>
            <wp:extent cx="4212590" cy="2632710"/>
            <wp:effectExtent l="0" t="0" r="3810" b="8890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图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1   </w:t>
      </w:r>
      <w:r>
        <w:rPr>
          <w:rFonts w:hint="eastAsia" w:ascii="Times New Roman" w:hAnsi="Times New Roman" w:eastAsia="宋体" w:cs="Times New Roman"/>
          <w:b/>
          <w:bCs/>
          <w:spacing w:val="-3"/>
          <w:sz w:val="24"/>
          <w:szCs w:val="24"/>
          <w:lang w:val="en-US" w:eastAsia="zh-CN"/>
        </w:rPr>
        <w:t>Clion</w:t>
      </w: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示意</w:t>
      </w:r>
    </w:p>
    <w:p w14:paraId="5AF87228">
      <w:pPr>
        <w:spacing w:before="78" w:line="208" w:lineRule="auto"/>
        <w:outlineLvl w:val="2"/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</w:pPr>
    </w:p>
    <w:p w14:paraId="425A28FE">
      <w:pPr>
        <w:spacing w:before="78" w:line="208" w:lineRule="auto"/>
        <w:ind w:left="14"/>
        <w:outlineLvl w:val="2"/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</w:pPr>
    </w:p>
    <w:p w14:paraId="261D38AD">
      <w:pPr>
        <w:spacing w:before="78" w:line="208" w:lineRule="auto"/>
        <w:ind w:left="14"/>
        <w:outlineLvl w:val="2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1 . 1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b/>
          <w:bCs/>
          <w:spacing w:val="-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2 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图形化编程线上开发平台</w:t>
      </w:r>
    </w:p>
    <w:p w14:paraId="270F81BB">
      <w:pPr>
        <w:spacing w:before="263" w:line="213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32856F">
      <w:pPr>
        <w:spacing w:before="263" w:line="213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图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3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3"/>
          <w:sz w:val="24"/>
          <w:szCs w:val="24"/>
          <w:lang w:val="en-US" w:eastAsia="zh-CN"/>
        </w:rPr>
        <w:t>QT5</w:t>
      </w: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示意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189230</wp:posOffset>
            </wp:positionH>
            <wp:positionV relativeFrom="paragraph">
              <wp:posOffset>124460</wp:posOffset>
            </wp:positionV>
            <wp:extent cx="5157470" cy="2389505"/>
            <wp:effectExtent l="0" t="0" r="11430" b="10795"/>
            <wp:wrapTopAndBottom/>
            <wp:docPr id="1" name="图片 1" descr="1eea57537cade507b5d8b0bd4e93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ea57537cade507b5d8b0bd4e93a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B8B51">
      <w:pPr>
        <w:spacing w:before="263" w:line="213" w:lineRule="auto"/>
        <w:ind w:left="239" w:leftChars="114" w:firstLine="331" w:firstLineChars="138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本次小组实践作业除了基础的QT5之外，我们使用了 Gitee 线上托管平台，SourceTree、Git等编程工具，进行三人同步开发、交流。</w:t>
      </w:r>
    </w:p>
    <w:p w14:paraId="61CD0B2E">
      <w:pPr>
        <w:spacing w:before="1" w:line="213" w:lineRule="auto"/>
        <w:ind w:left="4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6613B8B">
      <w:pPr>
        <w:spacing w:before="1" w:line="213" w:lineRule="auto"/>
        <w:ind w:left="4" w:leftChars="0" w:firstLine="500" w:firstLineChars="0"/>
        <w:rPr>
          <w:rFonts w:ascii="宋体" w:hAnsi="宋体" w:eastAsia="宋体" w:cs="宋体"/>
          <w:spacing w:val="-2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7BBECE0">
      <w:pPr>
        <w:spacing w:before="1" w:line="213" w:lineRule="auto"/>
        <w:ind w:left="4" w:leftChars="0" w:firstLine="500" w:firstLineChars="0"/>
        <w:jc w:val="center"/>
        <w:rPr>
          <w:rFonts w:hint="eastAsia" w:ascii="宋体" w:hAnsi="宋体" w:eastAsia="宋体" w:cs="宋体"/>
          <w:spacing w:val="-2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E18F779">
      <w:pPr>
        <w:spacing w:before="78" w:line="210" w:lineRule="auto"/>
        <w:outlineLvl w:val="1"/>
        <w:rPr>
          <w:rFonts w:ascii="宋体" w:hAnsi="宋体" w:eastAsia="宋体" w:cs="宋体"/>
          <w:sz w:val="24"/>
          <w:szCs w:val="24"/>
        </w:rPr>
      </w:pPr>
      <w:bookmarkStart w:id="1" w:name="bookmark2"/>
      <w:bookmarkEnd w:id="1"/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1 .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2 </w:t>
      </w:r>
      <w:r>
        <w:rPr>
          <w:rFonts w:hint="eastAsia" w:ascii="Times New Roman" w:hAnsi="Times New Roman" w:eastAsia="宋体" w:cs="Times New Roman"/>
          <w:b/>
          <w:bCs/>
          <w:spacing w:val="-4"/>
          <w:sz w:val="24"/>
          <w:szCs w:val="24"/>
          <w:lang w:val="en-US" w:eastAsia="zh-CN"/>
        </w:rPr>
        <w:t>程序</w:t>
      </w:r>
      <w:r>
        <w:rPr>
          <w:rFonts w:ascii="宋体" w:hAnsi="宋体" w:eastAsia="宋体" w:cs="宋体"/>
          <w:spacing w:val="-4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实现的功能</w:t>
      </w:r>
    </w:p>
    <w:p w14:paraId="5BF15B4D">
      <w:pPr>
        <w:spacing w:before="262" w:line="306" w:lineRule="auto"/>
        <w:ind w:firstLine="500" w:firstLineChars="0"/>
        <w:jc w:val="both"/>
        <w:rPr>
          <w:rFonts w:hint="default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OJ版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：实现标准输入、输出，读取菜单文件，模拟菜品制作处理，优化到处理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5w+的海量订单输入。详情见修正版题面。</w:t>
      </w:r>
    </w:p>
    <w:p w14:paraId="161CE09E">
      <w:pPr>
        <w:spacing w:before="262" w:line="306" w:lineRule="auto"/>
        <w:ind w:firstLine="500" w:firstLineChars="0"/>
        <w:jc w:val="both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-248285</wp:posOffset>
            </wp:positionH>
            <wp:positionV relativeFrom="paragraph">
              <wp:posOffset>1292225</wp:posOffset>
            </wp:positionV>
            <wp:extent cx="3168015" cy="5589270"/>
            <wp:effectExtent l="0" t="0" r="6985" b="11430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558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3050540</wp:posOffset>
            </wp:positionH>
            <wp:positionV relativeFrom="paragraph">
              <wp:posOffset>1316990</wp:posOffset>
            </wp:positionV>
            <wp:extent cx="3146425" cy="5570220"/>
            <wp:effectExtent l="0" t="0" r="3175" b="5080"/>
            <wp:wrapTopAndBottom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图形化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：实现鼠标操控点餐，显示订单、食品储存制作情况，时间加快，弹窗显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示订单完成情况。在基础功能上，我们加入了对界面的优化、设计。</w:t>
      </w:r>
    </w:p>
    <w:p w14:paraId="3BA0064F">
      <w:pPr>
        <w:bidi w:val="0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1B877BCD">
      <w:pPr>
        <w:bidi w:val="0"/>
        <w:rPr>
          <w:rFonts w:hint="default"/>
          <w:lang w:val="en-US" w:eastAsia="zh-CN"/>
        </w:rPr>
      </w:pPr>
    </w:p>
    <w:p w14:paraId="6875AC2B">
      <w:pPr>
        <w:bidi w:val="0"/>
        <w:rPr>
          <w:rFonts w:hint="default"/>
          <w:lang w:val="en-US" w:eastAsia="zh-CN"/>
        </w:rPr>
      </w:pPr>
    </w:p>
    <w:p w14:paraId="19DAAD67">
      <w:pPr>
        <w:bidi w:val="0"/>
        <w:rPr>
          <w:rFonts w:hint="default"/>
          <w:lang w:val="en-US" w:eastAsia="zh-CN"/>
        </w:rPr>
      </w:pPr>
    </w:p>
    <w:p w14:paraId="00713A5F">
      <w:pPr>
        <w:bidi w:val="0"/>
        <w:rPr>
          <w:rFonts w:hint="default"/>
          <w:lang w:val="en-US" w:eastAsia="zh-CN"/>
        </w:rPr>
      </w:pPr>
    </w:p>
    <w:p w14:paraId="60621306">
      <w:pPr>
        <w:bidi w:val="0"/>
        <w:rPr>
          <w:rFonts w:hint="default"/>
          <w:lang w:val="en-US" w:eastAsia="zh-CN"/>
        </w:rPr>
      </w:pPr>
    </w:p>
    <w:p w14:paraId="2246E983">
      <w:pPr>
        <w:bidi w:val="0"/>
        <w:rPr>
          <w:rFonts w:hint="default"/>
          <w:lang w:val="en-US" w:eastAsia="zh-CN"/>
        </w:rPr>
      </w:pPr>
    </w:p>
    <w:p w14:paraId="779332BF">
      <w:pPr>
        <w:bidi w:val="0"/>
        <w:rPr>
          <w:rFonts w:hint="default"/>
          <w:lang w:val="en-US" w:eastAsia="zh-CN"/>
        </w:rPr>
      </w:pPr>
    </w:p>
    <w:p w14:paraId="7B5B08A3">
      <w:pPr>
        <w:tabs>
          <w:tab w:val="left" w:pos="3231"/>
        </w:tabs>
        <w:bidi w:val="0"/>
        <w:jc w:val="left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sectPr>
          <w:footerReference r:id="rId5" w:type="default"/>
          <w:pgSz w:w="11906" w:h="16838"/>
          <w:pgMar w:top="1417" w:right="1417" w:bottom="984" w:left="1420" w:header="0" w:footer="767" w:gutter="0"/>
          <w:cols w:space="720" w:num="1"/>
        </w:sectPr>
      </w:pP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图 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3、4  点餐界面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 示意</w:t>
      </w:r>
    </w:p>
    <w:p w14:paraId="657AC42B">
      <w:pPr>
        <w:spacing w:before="98" w:line="210" w:lineRule="auto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二、</w:t>
      </w:r>
      <w:r>
        <w:rPr>
          <w:rFonts w:ascii="宋体" w:hAnsi="宋体" w:eastAsia="宋体" w:cs="宋体"/>
          <w:spacing w:val="-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项目方案和相关技术</w:t>
      </w:r>
    </w:p>
    <w:p w14:paraId="1706EAB3">
      <w:pPr>
        <w:pStyle w:val="4"/>
        <w:spacing w:line="291" w:lineRule="auto"/>
      </w:pPr>
    </w:p>
    <w:p w14:paraId="7C2AB1D2">
      <w:pPr>
        <w:spacing w:before="78" w:line="209" w:lineRule="auto"/>
        <w:ind w:left="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2 . 1 </w:t>
      </w:r>
      <w:r>
        <w:rPr>
          <w:rFonts w:ascii="宋体" w:hAnsi="宋体" w:eastAsia="宋体" w:cs="宋体"/>
          <w:spacing w:val="-5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设计思路</w:t>
      </w:r>
    </w:p>
    <w:p w14:paraId="5381C09D">
      <w:pPr>
        <w:spacing w:before="287" w:line="209" w:lineRule="auto"/>
        <w:ind w:left="1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>2 . 1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. 1 </w:t>
      </w:r>
      <w:r>
        <w:rPr>
          <w:rFonts w:ascii="宋体" w:hAnsi="宋体" w:eastAsia="宋体" w:cs="宋体"/>
          <w:spacing w:val="-6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逻辑思路</w:t>
      </w:r>
    </w:p>
    <w:p w14:paraId="4BEA34D9">
      <w:pPr>
        <w:spacing w:before="261" w:line="306" w:lineRule="auto"/>
        <w:ind w:left="5" w:firstLine="479"/>
        <w:jc w:val="center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图</w:t>
      </w:r>
      <w:r>
        <w:rPr>
          <w:rFonts w:ascii="宋体" w:hAnsi="宋体" w:eastAsia="宋体" w:cs="宋体"/>
          <w:b/>
          <w:bCs/>
          <w:spacing w:val="-4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-43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pacing w:val="-3"/>
          <w:sz w:val="24"/>
          <w:szCs w:val="24"/>
          <w:lang w:val="en-US" w:eastAsia="zh-CN"/>
        </w:rPr>
        <w:t>程序流程</w:t>
      </w: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示意</w:t>
      </w:r>
      <w:r>
        <w:rPr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291465</wp:posOffset>
            </wp:positionV>
            <wp:extent cx="5870575" cy="4113530"/>
            <wp:effectExtent l="0" t="0" r="9525" b="1270"/>
            <wp:wrapTopAndBottom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36F40">
      <w:pPr>
        <w:pStyle w:val="4"/>
        <w:spacing w:line="344" w:lineRule="auto"/>
      </w:pPr>
    </w:p>
    <w:p w14:paraId="1950F6B2">
      <w:pPr>
        <w:spacing w:before="79" w:line="209" w:lineRule="auto"/>
        <w:ind w:left="1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2 . 1</w:t>
      </w:r>
      <w:r>
        <w:rPr>
          <w:rFonts w:ascii="Times New Roman" w:hAnsi="Times New Roman" w:eastAsia="Times New Roman" w:cs="Times New Roman"/>
          <w:b/>
          <w:bCs/>
          <w:spacing w:val="-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5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过程思路</w:t>
      </w:r>
    </w:p>
    <w:p w14:paraId="2B6946FC">
      <w:pPr>
        <w:spacing w:before="261" w:line="306" w:lineRule="auto"/>
        <w:ind w:left="5" w:firstLine="479"/>
        <w:jc w:val="both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想要实现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麦当劳点餐程序的图形化编程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，可以将该项目分为两个部分，即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OJ版优化好的订单读取、处理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和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使用QT操作的图形化界面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。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核心部分的OJ代码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沿用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程序封装的思想高度模块化成dict.cpp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点餐界面的构造封装为startpage.cpp与mainwindow.cpp</w:t>
      </w:r>
      <w:r>
        <w:rPr>
          <w:rFonts w:hint="eastAsia" w:ascii="宋体" w:hAnsi="宋体" w:eastAsia="宋体" w:cs="宋体"/>
          <w:spacing w:val="-3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并且在小组编程时构建的公共变量库，使共同开发高度简洁、高效，有助于代码任务的分配。</w:t>
      </w:r>
    </w:p>
    <w:p w14:paraId="18511C39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71396B2F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5C940CB4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09970368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19C5ED7D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66644C71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17AF3736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6C1C6FCA">
      <w:pPr>
        <w:spacing w:before="78" w:line="209" w:lineRule="auto"/>
        <w:ind w:left="1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2D9377E1">
      <w:pPr>
        <w:spacing w:before="78" w:line="209" w:lineRule="auto"/>
        <w:ind w:left="1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2 .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所用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函数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分析</w:t>
      </w:r>
    </w:p>
    <w:p w14:paraId="4332C2A8">
      <w:pPr>
        <w:spacing w:before="78" w:line="209" w:lineRule="auto"/>
        <w:ind w:left="1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760E387">
      <w:pPr>
        <w:spacing w:before="78" w:line="209" w:lineRule="auto"/>
        <w:ind w:left="1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FA57DB4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·dict.h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: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OJ版的核心函数，包含了OJ版的所有功能。</w:t>
      </w:r>
    </w:p>
    <w:p w14:paraId="14DA3764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4C394BC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·homepage.h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: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程序的主页函数，实现了单品、套餐的切换以及查看订单功能。</w:t>
      </w:r>
    </w:p>
    <w:p w14:paraId="5D8F17A8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83F6AC9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·mainwindow.h：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构建主体窗口。</w:t>
      </w:r>
    </w:p>
    <w:p w14:paraId="52E87F92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A5A1502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 xml:space="preserve">·startpage.h: 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实现了程序的登录界面。</w:t>
      </w:r>
    </w:p>
    <w:p w14:paraId="75CE7AAF">
      <w:pPr>
        <w:spacing w:before="78" w:line="209" w:lineRule="auto"/>
        <w:ind w:left="1" w:leftChars="0" w:firstLine="500" w:firstLineChars="0"/>
        <w:outlineLvl w:val="1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5DB1CB1">
      <w:pPr>
        <w:spacing w:before="78" w:line="209" w:lineRule="auto"/>
        <w:ind w:left="1" w:leftChars="0" w:firstLine="500" w:firstLineChars="0"/>
        <w:outlineLvl w:val="1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·panel_body.h: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实现了单品界面中心滚动菜单的功能，能根据读取菜单调整单品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图片、名称、阁窗大小。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</w:p>
    <w:p w14:paraId="5B315C11">
      <w:pPr>
        <w:spacing w:before="78" w:line="209" w:lineRule="auto"/>
        <w:ind w:left="1"/>
        <w:outlineLvl w:val="1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B2F6DAC">
      <w:pPr>
        <w:spacing w:before="78" w:line="211" w:lineRule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2 .</w:t>
      </w:r>
      <w:r>
        <w:rPr>
          <w:rFonts w:ascii="Times New Roman" w:hAnsi="Times New Roman" w:eastAsia="Times New Roman" w:cs="Times New Roman"/>
          <w:b/>
          <w:bCs/>
          <w:spacing w:val="-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4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软件实现</w:t>
      </w:r>
    </w:p>
    <w:p w14:paraId="42BC1B98">
      <w:pPr>
        <w:spacing w:before="260" w:line="216" w:lineRule="auto"/>
        <w:ind w:left="479"/>
        <w:rPr>
          <w:rFonts w:hint="default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>QT Creator</w:t>
      </w:r>
      <w:r>
        <w:rPr>
          <w:rFonts w:ascii="Times New Roman" w:hAnsi="Times New Roman" w:eastAsia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软件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；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ab/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>Gitee 线上托管</w:t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  <w:t>VS code   /  CLION.</w:t>
      </w:r>
    </w:p>
    <w:p w14:paraId="4DE47913">
      <w:pPr>
        <w:spacing w:before="260" w:line="216" w:lineRule="auto"/>
        <w:ind w:left="479"/>
        <w:rPr>
          <w:rFonts w:hint="eastAsia" w:ascii="Times New Roman" w:hAnsi="Times New Roman" w:eastAsia="宋体" w:cs="Times New Roman"/>
          <w:b/>
          <w:bCs/>
          <w:spacing w:val="-6"/>
          <w:sz w:val="24"/>
          <w:szCs w:val="24"/>
          <w:lang w:val="en-US" w:eastAsia="zh-CN"/>
        </w:rPr>
      </w:pPr>
    </w:p>
    <w:p w14:paraId="096878D0">
      <w:pPr>
        <w:spacing w:before="78" w:line="217" w:lineRule="auto"/>
        <w:ind w:left="6"/>
        <w:rPr>
          <w:rFonts w:ascii="宋体" w:hAnsi="宋体" w:eastAsia="宋体" w:cs="宋体"/>
          <w:spacing w:val="-2"/>
          <w:sz w:val="24"/>
          <w:szCs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1157605</wp:posOffset>
            </wp:positionH>
            <wp:positionV relativeFrom="paragraph">
              <wp:posOffset>541020</wp:posOffset>
            </wp:positionV>
            <wp:extent cx="3445510" cy="3155315"/>
            <wp:effectExtent l="0" t="0" r="8890" b="6985"/>
            <wp:wrapTopAndBottom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2"/>
          <w:sz w:val="24"/>
          <w:szCs w:val="24"/>
        </w:rPr>
        <w:t>利用上述设计思路，很容易完成编程方面的实现。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主</w:t>
      </w:r>
      <w:r>
        <w:rPr>
          <w:rFonts w:ascii="宋体" w:hAnsi="宋体" w:eastAsia="宋体" w:cs="宋体"/>
          <w:spacing w:val="-2"/>
          <w:sz w:val="24"/>
          <w:szCs w:val="24"/>
        </w:rPr>
        <w:t>程序截图如下所示。</w:t>
      </w:r>
    </w:p>
    <w:p w14:paraId="4F9D5F47">
      <w:pPr>
        <w:spacing w:before="78" w:line="217" w:lineRule="auto"/>
        <w:ind w:left="6"/>
        <w:rPr>
          <w:rFonts w:ascii="宋体" w:hAnsi="宋体" w:eastAsia="宋体" w:cs="宋体"/>
          <w:spacing w:val="-2"/>
          <w:sz w:val="24"/>
          <w:szCs w:val="24"/>
        </w:rPr>
      </w:pPr>
    </w:p>
    <w:p w14:paraId="4D16AC87">
      <w:pPr>
        <w:spacing w:before="78" w:line="217" w:lineRule="auto"/>
        <w:ind w:left="6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D1D1F30">
      <w:pPr>
        <w:spacing w:before="78" w:line="217" w:lineRule="auto"/>
        <w:ind w:left="6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1314F06">
      <w:pPr>
        <w:spacing w:before="78" w:line="217" w:lineRule="auto"/>
        <w:ind w:left="6"/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267ACAF">
      <w:pPr>
        <w:spacing w:before="78" w:line="217" w:lineRule="auto"/>
        <w:ind w:left="6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图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程序截图</w:t>
      </w:r>
    </w:p>
    <w:p w14:paraId="531DE3CF">
      <w:pPr>
        <w:pStyle w:val="4"/>
        <w:spacing w:line="464" w:lineRule="auto"/>
      </w:pPr>
    </w:p>
    <w:p w14:paraId="7FDE8671">
      <w:pPr>
        <w:spacing w:before="78" w:line="210" w:lineRule="auto"/>
        <w:outlineLvl w:val="1"/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</w:pPr>
    </w:p>
    <w:p w14:paraId="02BBA4F5">
      <w:pPr>
        <w:spacing w:before="78" w:line="210" w:lineRule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>2 .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4 </w:t>
      </w:r>
      <w:r>
        <w:rPr>
          <w:rFonts w:ascii="宋体" w:hAnsi="宋体" w:eastAsia="宋体" w:cs="宋体"/>
          <w:spacing w:val="-3"/>
          <w:sz w:val="24"/>
          <w:szCs w:val="24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遇到的问题及解决方案</w:t>
      </w:r>
    </w:p>
    <w:p w14:paraId="47208989">
      <w:pPr>
        <w:pStyle w:val="4"/>
        <w:spacing w:line="391" w:lineRule="auto"/>
      </w:pPr>
    </w:p>
    <w:p w14:paraId="0B9A64D8">
      <w:pPr>
        <w:pStyle w:val="4"/>
        <w:spacing w:line="391" w:lineRule="auto"/>
      </w:pPr>
    </w:p>
    <w:p w14:paraId="229DCC61">
      <w:pPr>
        <w:pStyle w:val="4"/>
        <w:spacing w:line="391" w:lineRule="auto"/>
        <w:rPr>
          <w:rFonts w:hint="eastAsia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问题①</w:t>
      </w:r>
      <w:r>
        <w:rPr>
          <w:rFonts w:hint="eastAsia" w:eastAsia="宋体"/>
          <w:b/>
          <w:bCs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 xml:space="preserve">   OJ版代码第一版只能通过A题，BCD题运行错误。</w:t>
      </w:r>
    </w:p>
    <w:p w14:paraId="2C9D1F51">
      <w:pPr>
        <w:pStyle w:val="4"/>
        <w:spacing w:line="391" w:lineRule="auto"/>
        <w:ind w:firstLine="50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解决办法：BCD题可以通过修改读取菜单的判断条件来AC，减少while循环的判断条件</w:t>
      </w:r>
    </w:p>
    <w:p w14:paraId="49AA08E8">
      <w:pPr>
        <w:pStyle w:val="4"/>
        <w:spacing w:line="391" w:lineRule="auto"/>
        <w:ind w:left="1500" w:leftChars="0" w:firstLine="50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最终优化为下图。</w:t>
      </w:r>
    </w:p>
    <w:p w14:paraId="2591791B">
      <w:pPr>
        <w:pStyle w:val="4"/>
        <w:spacing w:line="391" w:lineRule="auto"/>
        <w:rPr>
          <w:rFonts w:hint="eastAsia" w:eastAsia="宋体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321945</wp:posOffset>
            </wp:positionV>
            <wp:extent cx="5868670" cy="1800225"/>
            <wp:effectExtent l="0" t="0" r="11430" b="3175"/>
            <wp:wrapTopAndBottom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9E493E">
      <w:pPr>
        <w:pStyle w:val="4"/>
        <w:spacing w:line="391" w:lineRule="auto"/>
        <w:rPr>
          <w:rFonts w:hint="eastAsia" w:eastAsia="宋体"/>
          <w:lang w:val="en-US" w:eastAsia="zh-CN"/>
        </w:rPr>
      </w:pPr>
    </w:p>
    <w:p w14:paraId="57EE05FA">
      <w:pPr>
        <w:pStyle w:val="4"/>
        <w:spacing w:line="391" w:lineRule="auto"/>
        <w:rPr>
          <w:rFonts w:hint="eastAsia" w:eastAsia="宋体"/>
          <w:lang w:val="en-US" w:eastAsia="zh-CN"/>
        </w:rPr>
      </w:pPr>
    </w:p>
    <w:p w14:paraId="6AA98879">
      <w:pPr>
        <w:pStyle w:val="4"/>
        <w:spacing w:line="391" w:lineRule="auto"/>
        <w:rPr>
          <w:rFonts w:hint="eastAsia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问题①</w:t>
      </w:r>
      <w:r>
        <w:rPr>
          <w:rFonts w:hint="eastAsia" w:eastAsia="宋体"/>
          <w:b/>
          <w:bCs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 xml:space="preserve">   OJ版代码第二版E题时间超限。</w:t>
      </w:r>
    </w:p>
    <w:p w14:paraId="0F2B450A">
      <w:pPr>
        <w:pStyle w:val="4"/>
        <w:spacing w:line="391" w:lineRule="auto"/>
        <w:ind w:firstLine="50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解决办法：优化处理，找到第一个未完成的订单，每次循环订单从这个订单开始循环，然后在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循环的开头加一个：如果下单时间超过现在的时间就break。</w:t>
      </w:r>
    </w:p>
    <w:p w14:paraId="4F96A284">
      <w:pPr>
        <w:pStyle w:val="4"/>
        <w:spacing w:line="391" w:lineRule="auto"/>
        <w:ind w:left="2000" w:leftChars="0" w:firstLine="500" w:firstLineChars="0"/>
        <w:rPr>
          <w:rFonts w:hint="eastAsia" w:eastAsia="宋体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-53975</wp:posOffset>
            </wp:positionH>
            <wp:positionV relativeFrom="paragraph">
              <wp:posOffset>374650</wp:posOffset>
            </wp:positionV>
            <wp:extent cx="5868670" cy="2515870"/>
            <wp:effectExtent l="0" t="0" r="11430" b="11430"/>
            <wp:wrapTopAndBottom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>最终优化为下图。</w:t>
      </w:r>
    </w:p>
    <w:p w14:paraId="3D409DEA">
      <w:pPr>
        <w:pStyle w:val="4"/>
        <w:spacing w:line="391" w:lineRule="auto"/>
        <w:ind w:left="1500" w:leftChars="0" w:firstLine="500" w:firstLineChars="0"/>
        <w:rPr>
          <w:rFonts w:hint="default" w:eastAsia="宋体"/>
          <w:lang w:val="en-US" w:eastAsia="zh-CN"/>
        </w:rPr>
      </w:pPr>
    </w:p>
    <w:p w14:paraId="328584D3">
      <w:pPr>
        <w:pStyle w:val="4"/>
        <w:spacing w:line="391" w:lineRule="auto"/>
        <w:rPr>
          <w:rFonts w:hint="default" w:eastAsia="宋体"/>
          <w:lang w:val="en-US" w:eastAsia="zh-CN"/>
        </w:rPr>
      </w:pPr>
    </w:p>
    <w:p w14:paraId="7B86C93C">
      <w:pPr>
        <w:pStyle w:val="4"/>
        <w:spacing w:line="391" w:lineRule="auto"/>
        <w:rPr>
          <w:rFonts w:hint="default" w:eastAsia="宋体"/>
          <w:lang w:val="en-US" w:eastAsia="zh-CN"/>
        </w:rPr>
      </w:pPr>
    </w:p>
    <w:p w14:paraId="1CBF6FAB">
      <w:pPr>
        <w:pStyle w:val="4"/>
        <w:spacing w:line="391" w:lineRule="auto"/>
        <w:rPr>
          <w:rFonts w:hint="default" w:eastAsia="宋体"/>
          <w:lang w:val="en-US" w:eastAsia="zh-CN"/>
        </w:rPr>
      </w:pPr>
    </w:p>
    <w:p w14:paraId="7BD081A1">
      <w:pPr>
        <w:numPr>
          <w:ilvl w:val="0"/>
          <w:numId w:val="1"/>
        </w:numPr>
        <w:spacing w:before="98" w:line="210" w:lineRule="auto"/>
        <w:outlineLvl w:val="0"/>
        <w:rPr>
          <w:rFonts w:hint="eastAsia" w:ascii="宋体" w:hAnsi="宋体" w:eastAsia="宋体" w:cs="宋体"/>
          <w:b w:val="0"/>
          <w:bCs w:val="0"/>
          <w:spacing w:val="-19"/>
          <w:sz w:val="30"/>
          <w:szCs w:val="30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b w:val="0"/>
          <w:bCs w:val="0"/>
          <w:spacing w:val="-19"/>
          <w:sz w:val="30"/>
          <w:szCs w:val="30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实验总结</w:t>
      </w:r>
    </w:p>
    <w:p w14:paraId="099A0C4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8" w:line="210" w:lineRule="auto"/>
        <w:jc w:val="left"/>
        <w:textAlignment w:val="baseline"/>
        <w:outlineLvl w:val="0"/>
        <w:rPr>
          <w:rFonts w:hint="eastAsia" w:ascii="宋体" w:hAnsi="宋体" w:eastAsia="宋体" w:cs="宋体"/>
          <w:b w:val="0"/>
          <w:bCs w:val="0"/>
          <w:spacing w:val="-19"/>
          <w:sz w:val="30"/>
          <w:szCs w:val="30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2BA278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auto"/>
        <w:ind w:firstLine="499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pacing w:val="-19"/>
          <w:sz w:val="30"/>
          <w:szCs w:val="30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宋体" w:hAnsi="宋体" w:eastAsia="宋体" w:cs="宋体"/>
          <w:b w:val="0"/>
          <w:bCs w:val="0"/>
          <w:spacing w:val="-19"/>
          <w:sz w:val="30"/>
          <w:szCs w:val="30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  <w:t>通过课上学习，查阅相关教程，了解了QT5的工作原理与控制方法，并初步了解、掌握了多人开发平台的使用，学会如何异步开发软件；同时，对函数封装的操作有了更进一步的了解，体会到了函数封装后的简洁之美。整个麦当劳点餐程序的开发其实不是进行得特别顺利， 由于不熟悉文件读取的操作，在开发初期遇到了问题①类的报错，虽然最终通过查阅了大量资料，进行多次调试和取经实现了BCD题的通过，但在一定程度上也拖慢了整个OJ加图形化的项目开发进度。虽然很遗憾由于开发硬件的限制，无法实现预期设计的ui功能，但通过这次项目开发，我们深入学习了Git的应用功能和共同开发的方法。了解并体会到QT Creator的功能及实现方式。除此之外， 我们也提高了团队合作能力， 在项目中更加深刻地认识到作为一个开发者， 我们应当注重团队合作， 充分发挥小组成员的优势，创新性地解决问题。</w:t>
      </w:r>
    </w:p>
    <w:p w14:paraId="41B9893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600" w:lineRule="auto"/>
        <w:ind w:firstLine="499" w:firstLineChars="0"/>
        <w:jc w:val="left"/>
        <w:textAlignment w:val="baseline"/>
        <w:outlineLvl w:val="0"/>
        <w:rPr>
          <w:rFonts w:hint="default" w:ascii="宋体" w:hAnsi="宋体" w:eastAsia="宋体" w:cs="宋体"/>
          <w:b w:val="0"/>
          <w:bCs w:val="0"/>
          <w:spacing w:val="-19"/>
          <w:sz w:val="30"/>
          <w:szCs w:val="30"/>
          <w:lang w:val="en-US" w:eastAsia="zh-CN"/>
          <w14:textOutline w14:w="3175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sectPr>
      <w:footerReference r:id="rId6" w:type="default"/>
      <w:pgSz w:w="11906" w:h="16838"/>
      <w:pgMar w:top="1431" w:right="1240" w:bottom="984" w:left="1417" w:header="0" w:footer="7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67E32">
    <w:pPr>
      <w:spacing w:line="179" w:lineRule="auto"/>
      <w:ind w:left="4482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5D7ED">
    <w:pPr>
      <w:spacing w:line="179" w:lineRule="auto"/>
      <w:ind w:left="4443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C0CB28"/>
    <w:multiLevelType w:val="singleLevel"/>
    <w:tmpl w:val="64C0CB2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YjkyZmNhZmMwYTRkMzdjNDc0ZDBiODA4ZTNmNjg2YzYifQ=="/>
  </w:docVars>
  <w:rsids>
    <w:rsidRoot w:val="00000000"/>
    <w:rsid w:val="013C107F"/>
    <w:rsid w:val="07B74F40"/>
    <w:rsid w:val="130D310F"/>
    <w:rsid w:val="21C37893"/>
    <w:rsid w:val="527E3C5D"/>
    <w:rsid w:val="52B17D70"/>
    <w:rsid w:val="54BA6236"/>
    <w:rsid w:val="62DD6B37"/>
    <w:rsid w:val="6E846715"/>
    <w:rsid w:val="706E7DD8"/>
    <w:rsid w:val="7D8204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1239</Words>
  <Characters>1410</Characters>
  <Lines>1</Lines>
  <Paragraphs>1</Paragraphs>
  <TotalTime>12</TotalTime>
  <ScaleCrop>false</ScaleCrop>
  <LinksUpToDate>false</LinksUpToDate>
  <CharactersWithSpaces>1678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2023-10-28T02:01:00Z</dcterms:created>
  <dc:creator>24891</dc:creator>
  <cp:lastModifiedBy>叶禹赋</cp:lastModifiedBy>
  <dcterms:modified xsi:type="dcterms:W3CDTF">2025-11-18T10:56:42Z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2024-05-14T13:49:33Z</vt:filetime>
  </property>
  <property fmtid="{D5CDD505-2E9C-101B-9397-08002B2CF9AE}" pid="4" name="KSOProductBuildVer">
    <vt:lpwstr>2052-12.1.0.23542</vt:lpwstr>
  </property>
  <property fmtid="{D5CDD505-2E9C-101B-9397-08002B2CF9AE}" pid="5" name="ICV">
    <vt:lpwstr>BB29285958F94BA98B43DEFA77992C8A_13</vt:lpwstr>
  </property>
  <property fmtid="{D5CDD505-2E9C-101B-9397-08002B2CF9AE}" pid="6" name="KSOTemplateDocerSaveRecord">
    <vt:lpwstr>eyJoZGlkIjoiMjk3YWM4ZDQ0Mjc0YzY5NjgwMWQ1ZTNhMTJkN2VjZWQiLCJ1c2VySWQiOiIzNzU3MTU4OTAifQ==</vt:lpwstr>
  </property>
</Properties>
</file>