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create_chatcompletion_messages(row):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[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"role": "system",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"content": (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"As a Biological Data Analyst, your primary task is to standardize the 'Perturbation_Type' field. "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"Focus on uniformity, clarity, and scientific accuracy in presenting each perturbation type. 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"This includes standardizing compound names, biological agents, and treatment methods, ensuring "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"consistency across entries."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"role": "user",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"content": (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f"Carefully review the original genotype terms below: {row['Perturbation_Name']}\n"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"Standardization Guidelines:\n"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"Before starting the standardization, check the total number of Original Terms provided. 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"Ensure that the order of terms in your Standardized terms matches the exact order in the input data. "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"Standardize each Original Term sequentially without omission, and verify that the total number of Standardized Terms "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"matches the count in the input.\n\n"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"1. Inferring Perturbation_Type from Perturbation_Name:\n"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"Use the detailed 'Perturbation_Name' to logically infer the 'Perturbation_Type'. This involves understanding the nature "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"of the agents and their classifications based on their usage and effects in biological contexts. Choose the appropriate "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"'Perturbation_Type' from the following categories:\n\n"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Genetic: Includes gene-level modifications, interventions like siRNAs, and viral vectors used for gene delivery "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"(but not the viral infections themselves).\n"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Biological: Includes proteins, antibodies, and other biological agents.\n"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Chemical: Includes drugs, small molecules, and pharmacological interventions.\n"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CTL (Control/Untreated): Includes untreated samples, vehicle controls, and common solvents like DMSO, saline, and PBS.\n"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CP (Chemical Perturbation): Encompasses drugs, inhibitors, toxins, and any synthetic chemical compounds.\n"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BIO (Biological Perturbation): Covers biological agents like cytokines, growth factors, antibodies, peptides, live cells, "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"and biological extracts.\n"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KO (Knockout): Genetic perturbations where a gene is completely inactivated or deleted.\n"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KD (Knockdown): Reduction of gene expression using methods like siRNA, shRNA, or antisense oligonucleotides.\n"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OE (Overexpression): Perturbations involving increased expression of a gene or protein.\n"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ES (Environmental Perturbation): Changes in environmental conditions like diet, hypoxia, or physical injury.\n"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VIR (Viral Infection): Perturbations involving infection with viruses or viral particles.\n"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OTHER: Perturbations that do not fit into the above categories or lack sufficient information.\n\n"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"1.1. Direct Association: Directly associate common agents with their respective types based on their established usage and effects "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"in biological studies. For example, classify agents like 'doxycycline' or 'Tamoxifen' as 'CP', and specific viruses (e.g., 'Influenza Virus') as 'VIR'.\n"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"1.2. Handling Complex Combinations: For names indicating combinations of different agents (e.g., 'doxycycline + 4' OH-tamoxifen + mepazine + cycloheximide'), "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"break down each component and classify accordingly. Ensure each agent is correctly categorized using the updated types, such as 'CP + CP + CP + CP'.\n"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"1.3. Clarifying the 'OTHER' Category Handling:\n"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"General Handling: For perturbations that do not fit into the predefined categories, classify these perturbations simply as 'OTHER' without specifying additional details. "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"This ensures uniformity and avoids variability from non-standard specifics.\n"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"Handling Combined Perturbations: For combined perturbations where one part falls under 'OTHER', such as '4-Thiouridine + UV Irradiation', format the output to reflect "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"the presence of a standard category plus 'OTHER', without additional detail on the non-standard part. For example:\n"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"'24-Hour Food Deprivation' should be standardized to 'EP'.\n"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"'4-Thiouridine + UV Irradiation' should be standardized to 'CP + OTHER'.\n"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"Consistency: Always ensure that the standardized term for 'OTHER' does not carry additional descriptors or specifics, maintaining broad categorization to enhance consistency across data entries.\n\n"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"1.4. Chemical Inducers and Modifiers: When the perturbation agent is a known chemical inducer or modifier, categorize it under 'Chemical'. "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"If the chemical specifically induces a genetic modification or a disease model, consider specifying this further if applicable. For example:\n"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"'Chemical Induced Disease Model: DSS-Induced Colitis' should be categorized as 'Chemical' with additional context if needed.\n\n"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"1.5. Generalize Perturbation Types: When annotating the perturbation type, avoid including specific details about the perturbation agent or its concentration. "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"The output should reflect only the general category of perturbation, such as 'OE' or 'CP', without additional descriptors or details about the agent used. For instance:\n"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"Convert specific entries like 'Genetic: Lentiviral MyoD Overexpression' to 'OE'.\n"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"Convert 'Small Molecule: Retinoic Acid' to 'CP'.\n"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"This approach ensures a high-level, consistent categorization suitable for broader analyses and comparisons across studies.\n\n"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"1.6. Treat Complex Multi-Component Terms as Single Perturbation Types:\n"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"Guideline: When the term involves multiple components connected by either a '+' or ';', treat the entire set of terms as one single entry during standardization for the 'Pert_Type' field.\n"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"**Usage of Symbols:\n"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"Use the '+' Symbol: Represents multiple agents or substances combined in a single perturbation. Each agent connected by '+' is to be individually categorized but kept within the same entry.\n"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"Use the ';' Symbol: Separates distinct genetic modifications or complex components within a single entry. Components connected by ';' are to be grouped as one complete perturbation unit.\n"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"**Implementation Instructions:\n"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"For each '+' in the original term, ensure each connected agent is categorized separately, while still presenting them as part of a unified perturbation.\n"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"Do not split components separated by either '+' or ';'. Instead, keep the entire set as a single term when standardizing but apply individual types as needed.\n"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"Output Format for Combined Perturbations: Provide a standardized output that respects the '+' and ';' separations, using distinct but combined types where relevant (e.g., 'CP + CP' or 'KO; KO; BIO').\n"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"**Examples:\n"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"Combined Agents with '+':\n"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"Doxycycline + Tamoxifen should be categorized as 'CP + CP'.\n"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"Bicuculline Methiodide + DL-Norepinephrin Hydrochloride + Carbamolylcholine Chloride becomes 'CP + CP + CP'.\n"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"Aflibercept + AMG386 + Anti-PD1 remains as 'BIO + BIO + BIO'.\n"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"**Multiple Genetic Modifications with ';':\n"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"Conditional Knockout: Yap; Conditional Knockout: Taz; Cre: VE-cadherin-CreERT2 is treated as 'KO; KO; BIO'.\n"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"Conditional Knockout: Mst1; Conditional Knockout: Mst2; Cre: alb-CreF becomes 'KO; KO; BIO'.\n"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"Conditional Knockout: NIKdeltaT3flSTOP; Conditional Knockout: Notch2ICN; Cre: CD19Cre is presented as 'KO; KO; BIO'.\n\n"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"1.7. Formatting Guidelines:\n"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Use only short forms (e.g.,Genetic, Biological, Chemical,CTL, CP, BIO, KO, KD, OE, ES, VIR, OTHER) for standardization. Do not use full names like 'Chemical Perturbation' or 'Biological Perturbation' etc.\n"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Maintain consistent spacing and capitalization.\n"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Ensure the output reflects the exact order and sequence of perturbation components in the input.\n\n"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"1.8. Format the Output as a Table:\n"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"Create a table with two columns:\n"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"Column 1: List each Original Term exactly as it appears in the input. Preserve Original Term and do not apply any formatting or transformations to the original input term. "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"Simply copy it directly into the first column of the output.\n"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"Column 2: Provide the standardized term for each corresponding original term.\n\n"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 Apply pharmacological and biological standards to ensure accuracy in the standardization process.\n\n"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