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门窗、地面、墙面及顶棚</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1546.5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15.465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7053"/>
      <w:bookmarkStart w:id="1" w:name="_Toc17326"/>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168404166"/>
      <w:bookmarkStart w:id="7" w:name="_Toc25408"/>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19850"/>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C:/Users/Texer/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esktop/图片1.png图片1"/>
                    <pic:cNvPicPr>
                      <a:picLocks noChangeAspect="1"/>
                    </pic:cNvPicPr>
                  </pic:nvPicPr>
                  <pic:blipFill>
                    <a:blip r:embed="rId10"/>
                    <a:srcRect l="42" r="42"/>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68404169"/>
      <w:bookmarkStart w:id="17" w:name="_Toc1307"/>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59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14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59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14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118350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3004"/>
            <w:bookmarkStart w:id="26" w:name="_Toc168404172"/>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8437"/>
            <w:bookmarkStart w:id="31"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24802"/>
      <w:bookmarkStart w:id="34" w:name="_Toc13771"/>
      <w:bookmarkStart w:id="35" w:name="_Toc168404175"/>
      <w:r>
        <w:rPr>
          <w:rFonts w:hint="eastAsia" w:ascii="Times New Roman" w:hAnsi="Times New Roman" w:eastAsia="黑体" w:cs="黑体"/>
          <w:b w:val="0"/>
          <w:bCs/>
          <w:sz w:val="24"/>
          <w:szCs w:val="16"/>
          <w:lang w:val="en-US" w:eastAsia="zh-CN"/>
        </w:rPr>
        <w:t>3.1 门窗、地面、墙面及顶棚</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168404176"/>
      <w:bookmarkStart w:id="37" w:name="_Toc32057"/>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9259"/>
      <w:bookmarkStart w:id="46" w:name="_Toc3673"/>
      <w:bookmarkStart w:id="47" w:name="_Toc16840417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68404181"/>
      <w:bookmarkStart w:id="52" w:name="_Toc14390"/>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6286"/>
      <w:bookmarkStart w:id="55" w:name="_Toc168404182"/>
      <w:bookmarkStart w:id="56" w:name="_Toc23431"/>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34922.5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34922.5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10476750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一年的总包材成本为264.52万元。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118350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7.34</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一年的总水电汽成本为15.045万元。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1047.675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1546.5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1546.5万元。每瓶蓝莓酸奶重量为0.25kg，则理论年产量为1000000kg÷0.25kg=4000000瓶。平均每瓶酸奶的成本为1546.5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7246"/>
      <w:bookmarkStart w:id="61" w:name="_Toc17251"/>
      <w:bookmarkStart w:id="62" w:name="_Toc168404185"/>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1546.5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16206"/>
      <w:bookmarkStart w:id="64" w:name="_Toc168404186"/>
      <w:bookmarkStart w:id="65" w:name="_Toc30428"/>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val="0"/>
        <w:wordWrap w:val="0"/>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15949"/>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7734"/>
      <w:bookmarkStart w:id="108" w:name="_Toc28768"/>
      <w:bookmarkStart w:id="109" w:name="_Toc1151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-128905</wp:posOffset>
            </wp:positionH>
            <wp:positionV relativeFrom="paragraph">
              <wp:posOffset>320675</wp:posOffset>
            </wp:positionV>
            <wp:extent cx="5438140" cy="7879080"/>
            <wp:effectExtent l="0" t="0" r="2540" b="0"/>
            <wp:wrapNone/>
            <wp:docPr id="3" name="图片 3" descr="C:/Users/Texer/Desktop/毕设/CAD/蓝莓酸奶车间设计 Model (1).png蓝莓酸奶车间设计 Model (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pic:nvPicPr>
                  <pic:blipFill>
                    <a:blip r:embed="rId19"/>
                    <a:srcRect l="1189" r="1189"/>
                    <a:stretch>
                      <a:fillRect/>
                    </a:stretch>
                  </pic:blipFill>
                  <pic:spPr>
                    <a:xfrm>
                      <a:off x="0" y="0"/>
                      <a:ext cx="5438140" cy="787908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-264795</wp:posOffset>
            </wp:positionH>
            <wp:positionV relativeFrom="paragraph">
              <wp:posOffset>325755</wp:posOffset>
            </wp:positionV>
            <wp:extent cx="5570220" cy="7880350"/>
            <wp:effectExtent l="0" t="0" r="7620" b="13970"/>
            <wp:wrapNone/>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a:stretch>
                      <a:fillRect/>
                    </a:stretch>
                  </pic:blipFill>
                  <pic:spPr>
                    <a:xfrm>
                      <a:off x="0" y="0"/>
                      <a:ext cx="5570220" cy="788035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bookmarkStart w:id="110" w:name="_GoBack"/>
      <w:bookmarkEnd w:id="110"/>
      <w:r>
        <w:rPr>
          <w:rFonts w:hint="eastAsia" w:ascii="黑体" w:hAnsi="黑体" w:eastAsia="黑体" w:cs="黑体"/>
          <w:b w:val="0"/>
          <w:bCs/>
          <w:sz w:val="28"/>
          <w:szCs w:val="13"/>
          <w:lang w:val="en-US" w:eastAsia="zh-CN"/>
        </w:rPr>
        <w:drawing>
          <wp:inline distT="0" distB="0" distL="114300" distR="114300">
            <wp:extent cx="5571490" cy="7880350"/>
            <wp:effectExtent l="0" t="0" r="6350" b="13970"/>
            <wp:docPr id="2" name="图片 2" descr="C:/Users/Texer/Desktop/毕设/CAD/主要设备三视图 Model (1).png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Texer/Desktop/毕设/CAD/主要设备三视图 Model (1).png主要设备三视图 Model (1)"/>
                    <pic:cNvPicPr>
                      <a:picLocks noChangeAspect="1"/>
                    </pic:cNvPicPr>
                  </pic:nvPicPr>
                  <pic:blipFill>
                    <a:blip r:embed="rId21"/>
                    <a:srcRect t="6" b="6"/>
                    <a:stretch>
                      <a:fillRect/>
                    </a:stretch>
                  </pic:blipFill>
                  <pic:spPr>
                    <a:xfrm>
                      <a:off x="0" y="0"/>
                      <a:ext cx="5571490" cy="788035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32783D"/>
    <w:rsid w:val="014717F5"/>
    <w:rsid w:val="01620D9F"/>
    <w:rsid w:val="016A6FD7"/>
    <w:rsid w:val="018239F6"/>
    <w:rsid w:val="019341D5"/>
    <w:rsid w:val="01B31FD7"/>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707BF7"/>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5E521C"/>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46693"/>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B63404"/>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7E946F0"/>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C6A42"/>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6C2054"/>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2F049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001CCA"/>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BD5060"/>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8A6237"/>
    <w:rsid w:val="5291221C"/>
    <w:rsid w:val="529E01D6"/>
    <w:rsid w:val="52B753C1"/>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4E3424B"/>
    <w:rsid w:val="54EC38D2"/>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8EB36CF"/>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130460"/>
    <w:rsid w:val="5D477710"/>
    <w:rsid w:val="5D4B2D1B"/>
    <w:rsid w:val="5D5757D7"/>
    <w:rsid w:val="5D892330"/>
    <w:rsid w:val="5D9B1141"/>
    <w:rsid w:val="5D9C5497"/>
    <w:rsid w:val="5DBF512A"/>
    <w:rsid w:val="5DFF19E2"/>
    <w:rsid w:val="5E0F2166"/>
    <w:rsid w:val="5E564E88"/>
    <w:rsid w:val="5EAB4F7B"/>
    <w:rsid w:val="5EAC7460"/>
    <w:rsid w:val="5EB01642"/>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A7E4B"/>
    <w:rsid w:val="62E47B0C"/>
    <w:rsid w:val="632E7709"/>
    <w:rsid w:val="63A75D22"/>
    <w:rsid w:val="63B00791"/>
    <w:rsid w:val="63B5357F"/>
    <w:rsid w:val="63BD1004"/>
    <w:rsid w:val="63C705B2"/>
    <w:rsid w:val="63CD15D5"/>
    <w:rsid w:val="63D47B81"/>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D571D1"/>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2A5C3C"/>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5105EF"/>
    <w:rsid w:val="727F5809"/>
    <w:rsid w:val="72C909D3"/>
    <w:rsid w:val="72D36A71"/>
    <w:rsid w:val="72EF558F"/>
    <w:rsid w:val="730F6635"/>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E104AA"/>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6375</Words>
  <Characters>8616</Characters>
  <Lines>0</Lines>
  <Paragraphs>0</Paragraphs>
  <TotalTime>50</TotalTime>
  <ScaleCrop>false</ScaleCrop>
  <LinksUpToDate>false</LinksUpToDate>
  <CharactersWithSpaces>9275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Texer</dc:creator>
  <cp:lastModifiedBy>…………</cp:lastModifiedBy>
  <dcterms:modified xsi:type="dcterms:W3CDTF">2026-05-31T17:19:10Z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