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74391">
      <w:pPr>
        <w:spacing w:after="156" w:afterLines="50"/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天津农学院本科毕业设计（论文）工作中期检查表</w:t>
      </w:r>
    </w:p>
    <w:p w14:paraId="2AC7D1F7">
      <w:r>
        <w:t>二级学院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食品科学与生物工程院</w:t>
      </w:r>
      <w:r>
        <w:rPr>
          <w:u w:val="single"/>
        </w:rPr>
        <w:t xml:space="preserve"> </w:t>
      </w:r>
      <w:r>
        <w:t xml:space="preserve">  系别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食品科学与工程系</w:t>
      </w:r>
      <w:r>
        <w:rPr>
          <w:u w:val="single"/>
        </w:rPr>
        <w:t xml:space="preserve"> </w:t>
      </w:r>
      <w:r>
        <w:t xml:space="preserve">  专业班级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22级食品</w:t>
      </w:r>
      <w:r>
        <w:rPr>
          <w:rFonts w:hint="eastAsia"/>
          <w:u w:val="single"/>
          <w:lang w:val="en-US" w:eastAsia="zh-CN"/>
        </w:rPr>
        <w:t>三</w:t>
      </w:r>
      <w:r>
        <w:rPr>
          <w:rFonts w:hint="eastAsia"/>
          <w:u w:val="single"/>
        </w:rPr>
        <w:t>班</w:t>
      </w:r>
      <w:r>
        <w:rPr>
          <w:u w:val="single"/>
        </w:rPr>
        <w:t xml:space="preserve">  </w:t>
      </w:r>
    </w:p>
    <w:tbl>
      <w:tblPr>
        <w:tblStyle w:val="14"/>
        <w:tblW w:w="513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558"/>
        <w:gridCol w:w="496"/>
        <w:gridCol w:w="151"/>
        <w:gridCol w:w="669"/>
        <w:gridCol w:w="387"/>
        <w:gridCol w:w="617"/>
        <w:gridCol w:w="206"/>
        <w:gridCol w:w="280"/>
        <w:gridCol w:w="352"/>
        <w:gridCol w:w="418"/>
        <w:gridCol w:w="284"/>
        <w:gridCol w:w="261"/>
        <w:gridCol w:w="674"/>
        <w:gridCol w:w="50"/>
        <w:gridCol w:w="504"/>
        <w:gridCol w:w="784"/>
        <w:gridCol w:w="925"/>
      </w:tblGrid>
      <w:tr w14:paraId="5E24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9" w:type="pct"/>
            <w:tcBorders>
              <w:top w:val="single" w:color="auto" w:sz="12" w:space="0"/>
              <w:lef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4ECEC4B9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姓名</w:t>
            </w:r>
          </w:p>
        </w:tc>
        <w:tc>
          <w:tcPr>
            <w:tcW w:w="702" w:type="pct"/>
            <w:gridSpan w:val="3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6D5DDECC">
            <w:pPr>
              <w:spacing w:line="320" w:lineRule="exact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黄永淇</w:t>
            </w:r>
          </w:p>
        </w:tc>
        <w:tc>
          <w:tcPr>
            <w:tcW w:w="389" w:type="pct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45392009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学号</w:t>
            </w:r>
          </w:p>
        </w:tc>
        <w:tc>
          <w:tcPr>
            <w:tcW w:w="867" w:type="pct"/>
            <w:gridSpan w:val="4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3B8ED0B6">
            <w:pPr>
              <w:spacing w:line="320" w:lineRule="exac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2209014</w:t>
            </w:r>
            <w:r>
              <w:rPr>
                <w:rFonts w:hint="eastAsia"/>
                <w:szCs w:val="21"/>
                <w:lang w:val="en-US" w:eastAsia="zh-CN"/>
              </w:rPr>
              <w:t>318</w:t>
            </w:r>
          </w:p>
        </w:tc>
        <w:tc>
          <w:tcPr>
            <w:tcW w:w="613" w:type="pct"/>
            <w:gridSpan w:val="3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70E9AEFB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  <w:tc>
          <w:tcPr>
            <w:tcW w:w="573" w:type="pct"/>
            <w:gridSpan w:val="3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4FEABD5B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任小青</w:t>
            </w:r>
          </w:p>
        </w:tc>
        <w:tc>
          <w:tcPr>
            <w:tcW w:w="748" w:type="pct"/>
            <w:gridSpan w:val="2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7B6F34BB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指导教师职称</w:t>
            </w:r>
          </w:p>
        </w:tc>
        <w:tc>
          <w:tcPr>
            <w:tcW w:w="535" w:type="pct"/>
            <w:tcBorders>
              <w:top w:val="single" w:color="auto" w:sz="12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7446E09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教授</w:t>
            </w:r>
          </w:p>
        </w:tc>
      </w:tr>
      <w:tr w14:paraId="58C91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9" w:type="pct"/>
            <w:tcBorders>
              <w:lef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268CB151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课题名称</w:t>
            </w:r>
          </w:p>
        </w:tc>
        <w:tc>
          <w:tcPr>
            <w:tcW w:w="4430" w:type="pct"/>
            <w:gridSpan w:val="17"/>
            <w:tcBorders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7E7B3C66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微生物</w:t>
            </w:r>
            <w:r>
              <w:rPr>
                <w:rFonts w:hint="eastAsia"/>
                <w:szCs w:val="21"/>
                <w:lang w:val="en-US" w:eastAsia="zh-CN"/>
              </w:rPr>
              <w:t>菌丝</w:t>
            </w:r>
            <w:r>
              <w:rPr>
                <w:rFonts w:hint="eastAsia"/>
                <w:szCs w:val="21"/>
              </w:rPr>
              <w:t>蛋白</w:t>
            </w:r>
            <w:r>
              <w:rPr>
                <w:rFonts w:hint="eastAsia"/>
                <w:szCs w:val="21"/>
                <w:lang w:val="en-US" w:eastAsia="zh-CN"/>
              </w:rPr>
              <w:t>鱼香肉丝</w:t>
            </w:r>
            <w:r>
              <w:rPr>
                <w:rFonts w:hint="eastAsia"/>
                <w:szCs w:val="21"/>
              </w:rPr>
              <w:t>的制备</w:t>
            </w:r>
          </w:p>
        </w:tc>
      </w:tr>
      <w:tr w14:paraId="6C68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69" w:type="pct"/>
            <w:tcBorders>
              <w:lef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364F8A91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课题性质</w:t>
            </w:r>
          </w:p>
        </w:tc>
        <w:tc>
          <w:tcPr>
            <w:tcW w:w="4430" w:type="pct"/>
            <w:gridSpan w:val="17"/>
            <w:tcBorders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2483B94A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论文</w:t>
            </w:r>
            <w:r>
              <w:rPr>
                <w:rFonts w:hint="eastAsia" w:hAnsi="宋体"/>
              </w:rPr>
              <w:t>☑</w:t>
            </w:r>
            <w:r>
              <w:rPr>
                <w:szCs w:val="21"/>
              </w:rPr>
              <w:t xml:space="preserve">      设计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</w:p>
        </w:tc>
      </w:tr>
      <w:tr w14:paraId="139E8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83" w:type="pct"/>
            <w:gridSpan w:val="3"/>
            <w:tcBorders>
              <w:left w:val="single" w:color="auto" w:sz="12" w:space="0"/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6FA79C77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选题是否有变化</w:t>
            </w:r>
          </w:p>
        </w:tc>
        <w:tc>
          <w:tcPr>
            <w:tcW w:w="477" w:type="pct"/>
            <w:gridSpan w:val="2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0C2A83D5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867" w:type="pct"/>
            <w:gridSpan w:val="4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56104CEE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是否一人一题</w:t>
            </w:r>
          </w:p>
        </w:tc>
        <w:tc>
          <w:tcPr>
            <w:tcW w:w="765" w:type="pct"/>
            <w:gridSpan w:val="4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4A643C66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170" w:type="pct"/>
            <w:gridSpan w:val="4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026DEB27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是否进行了开题报告</w:t>
            </w:r>
          </w:p>
        </w:tc>
        <w:tc>
          <w:tcPr>
            <w:tcW w:w="535" w:type="pct"/>
            <w:tcBorders>
              <w:bottom w:val="single" w:color="auto" w:sz="4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4DE2DF54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</w:tr>
      <w:tr w14:paraId="62FF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83" w:type="pct"/>
            <w:gridSpan w:val="3"/>
            <w:tcBorders>
              <w:left w:val="single" w:color="auto" w:sz="12" w:space="0"/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42CD3AF0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是否进行了文献调研</w:t>
            </w:r>
          </w:p>
        </w:tc>
        <w:tc>
          <w:tcPr>
            <w:tcW w:w="477" w:type="pct"/>
            <w:gridSpan w:val="2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565AE280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15" w:type="pct"/>
            <w:gridSpan w:val="6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77B0361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课题拟解决的关键问题</w:t>
            </w:r>
          </w:p>
        </w:tc>
        <w:tc>
          <w:tcPr>
            <w:tcW w:w="2022" w:type="pct"/>
            <w:gridSpan w:val="7"/>
            <w:tcBorders>
              <w:bottom w:val="single" w:color="auto" w:sz="4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3E191323">
            <w:pPr>
              <w:spacing w:line="320" w:lineRule="exac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微生物</w:t>
            </w:r>
            <w:r>
              <w:rPr>
                <w:rFonts w:hint="eastAsia"/>
                <w:szCs w:val="21"/>
                <w:lang w:val="en-US" w:eastAsia="zh-CN"/>
              </w:rPr>
              <w:t>菌丝</w:t>
            </w:r>
            <w:r>
              <w:rPr>
                <w:rFonts w:hint="eastAsia"/>
                <w:szCs w:val="21"/>
              </w:rPr>
              <w:t>蛋白</w:t>
            </w:r>
            <w:r>
              <w:rPr>
                <w:rFonts w:hint="eastAsia"/>
                <w:szCs w:val="21"/>
                <w:lang w:val="en-US" w:eastAsia="zh-CN"/>
              </w:rPr>
              <w:t>鱼香肉丝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  <w:lang w:val="en-US" w:eastAsia="zh-CN"/>
              </w:rPr>
              <w:t>最佳制备工艺</w:t>
            </w:r>
          </w:p>
        </w:tc>
      </w:tr>
      <w:tr w14:paraId="22D34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32" w:type="pct"/>
            <w:gridSpan w:val="10"/>
            <w:tcBorders>
              <w:left w:val="single" w:color="auto" w:sz="12" w:space="0"/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0FDF5493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毕业设计（论文）需要的试验设备和器材能否保证</w:t>
            </w:r>
          </w:p>
        </w:tc>
        <w:tc>
          <w:tcPr>
            <w:tcW w:w="2267" w:type="pct"/>
            <w:gridSpan w:val="8"/>
            <w:tcBorders>
              <w:bottom w:val="single" w:color="auto" w:sz="4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05BC45ED">
            <w:pPr>
              <w:spacing w:line="320" w:lineRule="exact"/>
              <w:ind w:firstLine="210" w:firstLineChars="100"/>
              <w:rPr>
                <w:szCs w:val="21"/>
              </w:rPr>
            </w:pPr>
            <w:r>
              <w:rPr>
                <w:szCs w:val="21"/>
              </w:rPr>
              <w:t xml:space="preserve">能 </w:t>
            </w:r>
            <w:r>
              <w:rPr>
                <w:rFonts w:hint="eastAsia" w:hAnsi="宋体"/>
              </w:rPr>
              <w:t>☑</w:t>
            </w:r>
            <w:r>
              <w:rPr>
                <w:szCs w:val="21"/>
              </w:rPr>
              <w:t xml:space="preserve">    否</w:t>
            </w:r>
            <w:r>
              <w:rPr>
                <w:rFonts w:hint="eastAsia" w:ascii="宋体" w:hAnsi="宋体"/>
                <w:szCs w:val="21"/>
              </w:rPr>
              <w:t>□</w:t>
            </w:r>
          </w:p>
        </w:tc>
      </w:tr>
      <w:tr w14:paraId="56CF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83" w:type="pct"/>
            <w:gridSpan w:val="3"/>
            <w:tcBorders>
              <w:left w:val="single" w:color="auto" w:sz="12" w:space="0"/>
              <w:bottom w:val="doub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1DC7EA42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图书资料是否齐备</w:t>
            </w:r>
          </w:p>
        </w:tc>
        <w:tc>
          <w:tcPr>
            <w:tcW w:w="1061" w:type="pct"/>
            <w:gridSpan w:val="4"/>
            <w:tcBorders>
              <w:bottom w:val="doub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1972B10F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是</w:t>
            </w:r>
            <w:r>
              <w:rPr>
                <w:rFonts w:hint="eastAsia" w:hAnsi="宋体"/>
              </w:rPr>
              <w:t>☑</w:t>
            </w:r>
            <w:r>
              <w:rPr>
                <w:szCs w:val="21"/>
              </w:rPr>
              <w:t xml:space="preserve">    否</w:t>
            </w:r>
            <w:r>
              <w:rPr>
                <w:rFonts w:hint="eastAsia" w:ascii="宋体" w:hAnsi="宋体"/>
                <w:szCs w:val="21"/>
              </w:rPr>
              <w:t>□</w:t>
            </w:r>
          </w:p>
        </w:tc>
        <w:tc>
          <w:tcPr>
            <w:tcW w:w="1439" w:type="pct"/>
            <w:gridSpan w:val="7"/>
            <w:tcBorders>
              <w:bottom w:val="doub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5FFF4013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计算机上机条件能否满足</w:t>
            </w:r>
          </w:p>
        </w:tc>
        <w:tc>
          <w:tcPr>
            <w:tcW w:w="1314" w:type="pct"/>
            <w:gridSpan w:val="4"/>
            <w:tcBorders>
              <w:bottom w:val="double" w:color="auto" w:sz="4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5E49F882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能</w:t>
            </w:r>
            <w:r>
              <w:rPr>
                <w:rFonts w:hint="eastAsia" w:hAnsi="宋体"/>
              </w:rPr>
              <w:t>☑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>否</w:t>
            </w:r>
            <w:r>
              <w:rPr>
                <w:rFonts w:hint="eastAsia" w:ascii="宋体" w:hAnsi="宋体"/>
                <w:szCs w:val="21"/>
              </w:rPr>
              <w:t>□</w:t>
            </w:r>
          </w:p>
        </w:tc>
      </w:tr>
      <w:tr w14:paraId="6BD18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18"/>
            <w:tcBorders>
              <w:top w:val="double" w:color="auto" w:sz="4" w:space="0"/>
              <w:left w:val="single" w:color="auto" w:sz="12" w:space="0"/>
              <w:bottom w:val="dotted" w:color="auto" w:sz="4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730A43A2">
            <w:pPr>
              <w:spacing w:line="320" w:lineRule="exact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教 师 填 写 部 分</w:t>
            </w:r>
          </w:p>
        </w:tc>
      </w:tr>
      <w:tr w14:paraId="77FE3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18"/>
            <w:tcBorders>
              <w:top w:val="dotted" w:color="auto" w:sz="4" w:space="0"/>
              <w:left w:val="single" w:color="auto" w:sz="12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607EB54D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对分配工作完成的进度情况：</w:t>
            </w:r>
          </w:p>
        </w:tc>
      </w:tr>
      <w:tr w14:paraId="29656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83" w:type="pct"/>
            <w:gridSpan w:val="3"/>
            <w:tcBorders>
              <w:lef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6E833274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提前完成</w:t>
            </w:r>
          </w:p>
        </w:tc>
        <w:tc>
          <w:tcPr>
            <w:tcW w:w="1181" w:type="pct"/>
            <w:gridSpan w:val="5"/>
            <w:tcMar>
              <w:left w:w="28" w:type="dxa"/>
              <w:right w:w="28" w:type="dxa"/>
            </w:tcMar>
            <w:vAlign w:val="center"/>
          </w:tcPr>
          <w:p w14:paraId="3A33762A">
            <w:pPr>
              <w:spacing w:line="320" w:lineRule="exact"/>
              <w:ind w:firstLine="315" w:firstLineChars="150"/>
              <w:rPr>
                <w:szCs w:val="21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szCs w:val="21"/>
              </w:rPr>
              <w:t>按计划完成</w:t>
            </w:r>
          </w:p>
        </w:tc>
        <w:tc>
          <w:tcPr>
            <w:tcW w:w="1320" w:type="pct"/>
            <w:gridSpan w:val="6"/>
            <w:tcMar>
              <w:left w:w="28" w:type="dxa"/>
              <w:right w:w="28" w:type="dxa"/>
            </w:tcMar>
            <w:vAlign w:val="center"/>
          </w:tcPr>
          <w:p w14:paraId="634903FF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拖后完成</w:t>
            </w:r>
          </w:p>
        </w:tc>
        <w:tc>
          <w:tcPr>
            <w:tcW w:w="1314" w:type="pct"/>
            <w:gridSpan w:val="4"/>
            <w:tcBorders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032B2635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没有完成</w:t>
            </w:r>
          </w:p>
        </w:tc>
      </w:tr>
      <w:tr w14:paraId="26591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18"/>
            <w:tcBorders>
              <w:left w:val="single" w:color="auto" w:sz="12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32349586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工作态度情况（学生对毕业论文的认真程度、纪律及出勤情况）：</w:t>
            </w:r>
          </w:p>
        </w:tc>
      </w:tr>
      <w:tr w14:paraId="095E8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83" w:type="pct"/>
            <w:gridSpan w:val="3"/>
            <w:tcBorders>
              <w:lef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4275CA53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认真</w:t>
            </w:r>
          </w:p>
        </w:tc>
        <w:tc>
          <w:tcPr>
            <w:tcW w:w="1181" w:type="pct"/>
            <w:gridSpan w:val="5"/>
            <w:tcMar>
              <w:left w:w="28" w:type="dxa"/>
              <w:right w:w="28" w:type="dxa"/>
            </w:tcMar>
            <w:vAlign w:val="center"/>
          </w:tcPr>
          <w:p w14:paraId="3BDFA3FA">
            <w:pPr>
              <w:spacing w:line="320" w:lineRule="exact"/>
              <w:ind w:firstLine="287" w:firstLineChars="137"/>
              <w:rPr>
                <w:szCs w:val="21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szCs w:val="21"/>
              </w:rPr>
              <w:t>较认真</w:t>
            </w:r>
          </w:p>
        </w:tc>
        <w:tc>
          <w:tcPr>
            <w:tcW w:w="1320" w:type="pct"/>
            <w:gridSpan w:val="6"/>
            <w:tcMar>
              <w:left w:w="28" w:type="dxa"/>
              <w:right w:w="28" w:type="dxa"/>
            </w:tcMar>
            <w:vAlign w:val="center"/>
          </w:tcPr>
          <w:p w14:paraId="0DA26EC9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一般</w:t>
            </w:r>
          </w:p>
        </w:tc>
        <w:tc>
          <w:tcPr>
            <w:tcW w:w="1314" w:type="pct"/>
            <w:gridSpan w:val="4"/>
            <w:tcBorders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2B80DB01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不认真</w:t>
            </w:r>
          </w:p>
        </w:tc>
      </w:tr>
      <w:tr w14:paraId="2FA2C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18"/>
            <w:tcBorders>
              <w:left w:val="single" w:color="auto" w:sz="12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09A8E696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质量评价（学生前期已完成的工作的质量情况）：</w:t>
            </w:r>
          </w:p>
        </w:tc>
      </w:tr>
      <w:tr w14:paraId="09FC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83" w:type="pct"/>
            <w:gridSpan w:val="3"/>
            <w:tcBorders>
              <w:lef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11B2E387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优</w:t>
            </w:r>
          </w:p>
        </w:tc>
        <w:tc>
          <w:tcPr>
            <w:tcW w:w="1181" w:type="pct"/>
            <w:gridSpan w:val="5"/>
            <w:tcMar>
              <w:left w:w="28" w:type="dxa"/>
              <w:right w:w="28" w:type="dxa"/>
            </w:tcMar>
            <w:vAlign w:val="center"/>
          </w:tcPr>
          <w:p w14:paraId="16CF6479">
            <w:pPr>
              <w:spacing w:line="320" w:lineRule="exact"/>
              <w:ind w:firstLine="287" w:firstLineChars="137"/>
              <w:rPr>
                <w:szCs w:val="21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szCs w:val="21"/>
              </w:rPr>
              <w:t>良</w:t>
            </w:r>
          </w:p>
        </w:tc>
        <w:tc>
          <w:tcPr>
            <w:tcW w:w="1320" w:type="pct"/>
            <w:gridSpan w:val="6"/>
            <w:tcMar>
              <w:left w:w="28" w:type="dxa"/>
              <w:right w:w="28" w:type="dxa"/>
            </w:tcMar>
            <w:vAlign w:val="center"/>
          </w:tcPr>
          <w:p w14:paraId="2D4E32CD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中</w:t>
            </w:r>
          </w:p>
        </w:tc>
        <w:tc>
          <w:tcPr>
            <w:tcW w:w="1314" w:type="pct"/>
            <w:gridSpan w:val="4"/>
            <w:tcBorders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2BFFA8D5">
            <w:pPr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差</w:t>
            </w:r>
          </w:p>
        </w:tc>
      </w:tr>
      <w:tr w14:paraId="1D1BA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94" w:type="pct"/>
            <w:gridSpan w:val="2"/>
            <w:tcBorders>
              <w:lef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3FD2EC1D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建议检查结果：</w:t>
            </w:r>
          </w:p>
        </w:tc>
        <w:tc>
          <w:tcPr>
            <w:tcW w:w="991" w:type="pct"/>
            <w:gridSpan w:val="4"/>
            <w:tcMar>
              <w:left w:w="28" w:type="dxa"/>
              <w:right w:w="28" w:type="dxa"/>
            </w:tcMar>
            <w:vAlign w:val="center"/>
          </w:tcPr>
          <w:p w14:paraId="19B8F472">
            <w:pPr>
              <w:spacing w:line="320" w:lineRule="exact"/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表扬</w:t>
            </w:r>
          </w:p>
        </w:tc>
        <w:tc>
          <w:tcPr>
            <w:tcW w:w="1090" w:type="pct"/>
            <w:gridSpan w:val="5"/>
            <w:tcMar>
              <w:left w:w="28" w:type="dxa"/>
              <w:right w:w="28" w:type="dxa"/>
            </w:tcMar>
            <w:vAlign w:val="center"/>
          </w:tcPr>
          <w:p w14:paraId="67868012">
            <w:pPr>
              <w:spacing w:line="320" w:lineRule="exact"/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通过</w:t>
            </w:r>
          </w:p>
        </w:tc>
        <w:tc>
          <w:tcPr>
            <w:tcW w:w="1031" w:type="pct"/>
            <w:gridSpan w:val="5"/>
            <w:tcMar>
              <w:left w:w="28" w:type="dxa"/>
              <w:right w:w="28" w:type="dxa"/>
            </w:tcMar>
            <w:vAlign w:val="center"/>
          </w:tcPr>
          <w:p w14:paraId="2DEC1765">
            <w:pPr>
              <w:spacing w:line="320" w:lineRule="exact"/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警告</w:t>
            </w:r>
          </w:p>
        </w:tc>
        <w:tc>
          <w:tcPr>
            <w:tcW w:w="991" w:type="pct"/>
            <w:gridSpan w:val="2"/>
            <w:tcBorders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554A43E6">
            <w:pPr>
              <w:spacing w:line="320" w:lineRule="exact"/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szCs w:val="21"/>
              </w:rPr>
              <w:t>严重警告</w:t>
            </w:r>
          </w:p>
        </w:tc>
      </w:tr>
      <w:tr w14:paraId="42DB6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8" w:hRule="atLeast"/>
          <w:jc w:val="center"/>
        </w:trPr>
        <w:tc>
          <w:tcPr>
            <w:tcW w:w="5000" w:type="pct"/>
            <w:gridSpan w:val="18"/>
            <w:tcBorders>
              <w:left w:val="single" w:color="auto" w:sz="12" w:space="0"/>
              <w:bottom w:val="double" w:color="auto" w:sz="4" w:space="0"/>
              <w:right w:val="single" w:color="auto" w:sz="12" w:space="0"/>
            </w:tcBorders>
            <w:tcMar>
              <w:left w:w="28" w:type="dxa"/>
              <w:right w:w="28" w:type="dxa"/>
            </w:tcMar>
          </w:tcPr>
          <w:p w14:paraId="4A3A4F4D">
            <w:pPr>
              <w:spacing w:line="340" w:lineRule="exact"/>
              <w:rPr>
                <w:szCs w:val="21"/>
              </w:rPr>
            </w:pPr>
            <w:r>
              <w:rPr>
                <w:szCs w:val="21"/>
              </w:rPr>
              <w:t>存在的问题及建议：</w:t>
            </w:r>
          </w:p>
          <w:p w14:paraId="3A011C22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加快实验进度</w:t>
            </w:r>
            <w:bookmarkStart w:id="0" w:name="_GoBack"/>
            <w:bookmarkEnd w:id="0"/>
          </w:p>
          <w:p w14:paraId="7CA72146">
            <w:pPr>
              <w:rPr>
                <w:rFonts w:hint="eastAsia"/>
                <w:szCs w:val="21"/>
              </w:rPr>
            </w:pPr>
          </w:p>
          <w:p w14:paraId="593E646C">
            <w:pPr>
              <w:rPr>
                <w:szCs w:val="21"/>
              </w:rPr>
            </w:pPr>
          </w:p>
          <w:p w14:paraId="499F6C0F">
            <w:pPr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                                          指导教师（签名）：</w:t>
            </w:r>
            <w:r>
              <w:rPr>
                <w:szCs w:val="21"/>
                <w:u w:val="single"/>
              </w:rPr>
              <w:t xml:space="preserve">          </w:t>
            </w:r>
          </w:p>
          <w:p w14:paraId="040159B7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 xml:space="preserve">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  <w:u w:val="single"/>
              </w:rPr>
              <w:t xml:space="preserve">         </w:t>
            </w:r>
            <w:r>
              <w:rPr>
                <w:szCs w:val="21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日</w:t>
            </w:r>
          </w:p>
        </w:tc>
      </w:tr>
      <w:tr w14:paraId="548D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18"/>
            <w:tcBorders>
              <w:top w:val="doub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75488D86">
            <w:pPr>
              <w:rPr>
                <w:szCs w:val="21"/>
              </w:rPr>
            </w:pPr>
            <w:r>
              <w:rPr>
                <w:szCs w:val="21"/>
              </w:rPr>
              <w:t>二级学院毕业论文工作领导小组意见：</w:t>
            </w:r>
          </w:p>
          <w:p w14:paraId="7B6A3201">
            <w:pPr>
              <w:rPr>
                <w:szCs w:val="21"/>
              </w:rPr>
            </w:pPr>
          </w:p>
          <w:p w14:paraId="340D58F5">
            <w:pPr>
              <w:rPr>
                <w:szCs w:val="21"/>
              </w:rPr>
            </w:pPr>
          </w:p>
          <w:p w14:paraId="7F1A8DEF">
            <w:pPr>
              <w:spacing w:line="320" w:lineRule="exact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                                     领导小组组长签名（加盖公章）：</w:t>
            </w:r>
            <w:r>
              <w:rPr>
                <w:szCs w:val="21"/>
                <w:u w:val="single"/>
              </w:rPr>
              <w:t xml:space="preserve">          </w:t>
            </w:r>
          </w:p>
          <w:p w14:paraId="38C40F59"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 xml:space="preserve">                                                         </w:t>
            </w:r>
            <w:r>
              <w:rPr>
                <w:szCs w:val="21"/>
                <w:u w:val="single"/>
              </w:rPr>
              <w:t xml:space="preserve">         </w:t>
            </w:r>
            <w:r>
              <w:rPr>
                <w:szCs w:val="21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日</w:t>
            </w:r>
          </w:p>
        </w:tc>
      </w:tr>
    </w:tbl>
    <w:p w14:paraId="56EDB559">
      <w:pPr>
        <w:spacing w:line="400" w:lineRule="exact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注：</w:t>
      </w:r>
    </w:p>
    <w:p w14:paraId="7852F7E9">
      <w:pPr>
        <w:spacing w:line="360" w:lineRule="exact"/>
        <w:ind w:left="735" w:hanging="735" w:hangingChars="35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 xml:space="preserve">    1．课题性质是综述的要及时进行调整，待二级学院毕业论文工作领导小组组长同意后方可继续进行，否则责任由指导教师承担。</w:t>
      </w:r>
    </w:p>
    <w:p w14:paraId="4B4A8B33">
      <w:pPr>
        <w:spacing w:line="360" w:lineRule="exact"/>
        <w:ind w:left="613" w:leftChars="142" w:hanging="315" w:hangingChars="150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2．对于中期检查结果为“严重警告”的学生也将进入最终的论文答辩阶段，但该记录将与其毕业论文总成绩以及答辩是否通过相挂钩。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EF0"/>
    <w:rsid w:val="0002561E"/>
    <w:rsid w:val="000D0A7D"/>
    <w:rsid w:val="00164011"/>
    <w:rsid w:val="00240F22"/>
    <w:rsid w:val="00287F43"/>
    <w:rsid w:val="00391524"/>
    <w:rsid w:val="003E493C"/>
    <w:rsid w:val="00412D71"/>
    <w:rsid w:val="00467C9F"/>
    <w:rsid w:val="0052235A"/>
    <w:rsid w:val="005240B3"/>
    <w:rsid w:val="006530EA"/>
    <w:rsid w:val="00697634"/>
    <w:rsid w:val="007863C6"/>
    <w:rsid w:val="00827016"/>
    <w:rsid w:val="00863A58"/>
    <w:rsid w:val="008917FF"/>
    <w:rsid w:val="00906CD3"/>
    <w:rsid w:val="00910258"/>
    <w:rsid w:val="00A15476"/>
    <w:rsid w:val="00A22BE7"/>
    <w:rsid w:val="00B43EF0"/>
    <w:rsid w:val="00C25DC8"/>
    <w:rsid w:val="00CD3077"/>
    <w:rsid w:val="00DB639E"/>
    <w:rsid w:val="00DD2511"/>
    <w:rsid w:val="00E0607D"/>
    <w:rsid w:val="00F87060"/>
    <w:rsid w:val="0EE204D8"/>
    <w:rsid w:val="2EBB501A"/>
    <w:rsid w:val="5B671E64"/>
    <w:rsid w:val="5F813C08"/>
    <w:rsid w:val="68B3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annotation reference"/>
    <w:basedOn w:val="15"/>
    <w:semiHidden/>
    <w:unhideWhenUsed/>
    <w:uiPriority w:val="99"/>
    <w:rPr>
      <w:sz w:val="21"/>
      <w:szCs w:val="21"/>
    </w:rPr>
  </w:style>
  <w:style w:type="table" w:customStyle="1" w:styleId="17">
    <w:name w:val="三线表"/>
    <w:basedOn w:val="14"/>
    <w:qFormat/>
    <w:uiPriority w:val="9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2">
    <w:name w:val="明显强调1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Revision"/>
    <w:hidden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9CF91-5299-4AB3-928B-440CE52E93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532</Words>
  <Characters>542</Characters>
  <Lines>58</Lines>
  <Paragraphs>92</Paragraphs>
  <TotalTime>2</TotalTime>
  <ScaleCrop>false</ScaleCrop>
  <LinksUpToDate>false</LinksUpToDate>
  <CharactersWithSpaces>843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2026-05-28T04:49:00Z</dcterms:created>
  <dc:creator>子川 和</dc:creator>
  <cp:lastModifiedBy>WPS_1662525870</cp:lastModifiedBy>
  <dcterms:modified xsi:type="dcterms:W3CDTF">2026-06-16T04:11:01Z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eyJoZGlkIjoiMmM1NzZlODliODg2Y2NkMDg1YzQyNzFiZDBhNWQxZGQiLCJ1c2VySWQiOiIxNDEwNDg5MjI2In0=</vt:lpwstr>
  </property>
  <property fmtid="{D5CDD505-2E9C-101B-9397-08002B2CF9AE}" pid="3" name="KSOProductBuildVer">
    <vt:lpwstr>2052-12.1.0.20784</vt:lpwstr>
  </property>
  <property fmtid="{D5CDD505-2E9C-101B-9397-08002B2CF9AE}" pid="4" name="ICV">
    <vt:lpwstr>DAB08987D35C4DA6A9EF436D729B07CE_13</vt:lpwstr>
  </property>
</Properties>
</file>