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00E03">
      <w:pPr>
        <w:jc w:val="center"/>
        <w:rPr>
          <w:color w:val="000000" w:themeColor="text1"/>
          <w14:textFill>
            <w14:solidFill>
              <w14:schemeClr w14:val="tx1"/>
            </w14:solidFill>
          </w14:textFill>
        </w:rPr>
      </w:pPr>
      <w:r>
        <w:rPr>
          <w:b/>
          <w:color w:val="000000" w:themeColor="text1"/>
          <w14:textFill>
            <w14:solidFill>
              <w14:schemeClr w14:val="tx1"/>
            </w14:solidFill>
          </w14:textFill>
        </w:rPr>
        <w:t>TRƯỜNG ĐẠI HỌC SÀI GÒN</w:t>
      </w:r>
      <w:r>
        <w:rPr>
          <w:b/>
          <w:color w:val="000000" w:themeColor="text1"/>
          <w14:textFill>
            <w14:solidFill>
              <w14:schemeClr w14:val="tx1"/>
            </w14:solidFill>
          </w14:textFill>
        </w:rPr>
        <w:br w:type="textWrapping"/>
      </w:r>
      <w:r>
        <w:rPr>
          <w:b/>
          <w:color w:val="000000" w:themeColor="text1"/>
          <w14:textFill>
            <w14:solidFill>
              <w14:schemeClr w14:val="tx1"/>
            </w14:solidFill>
          </w14:textFill>
        </w:rPr>
        <w:t>KHOA CÔNG NGHỆ THÔNG TIN</w:t>
      </w:r>
    </w:p>
    <w:p w14:paraId="61BFB3AA">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p w14:paraId="690BDF4A">
      <w:pPr>
        <w:jc w:val="center"/>
        <w:rPr>
          <w:color w:val="000000" w:themeColor="text1"/>
          <w14:textFill>
            <w14:solidFill>
              <w14:schemeClr w14:val="tx1"/>
            </w14:solidFill>
          </w14:textFill>
        </w:rPr>
      </w:pPr>
      <w:r>
        <w:rPr>
          <w:b/>
          <w:color w:val="000000" w:themeColor="text1"/>
          <w:sz w:val="44"/>
          <w14:textFill>
            <w14:solidFill>
              <w14:schemeClr w14:val="tx1"/>
            </w14:solidFill>
          </w14:textFill>
        </w:rPr>
        <w:t>BÁO CÁO BÀI TẬP 02</w:t>
      </w:r>
    </w:p>
    <w:p w14:paraId="0533C521">
      <w:pPr>
        <w:jc w:val="center"/>
        <w:rPr>
          <w:color w:val="000000" w:themeColor="text1"/>
          <w14:textFill>
            <w14:solidFill>
              <w14:schemeClr w14:val="tx1"/>
            </w14:solidFill>
          </w14:textFill>
        </w:rPr>
      </w:pPr>
      <w:r>
        <w:rPr>
          <w:b/>
          <w:color w:val="000000" w:themeColor="text1"/>
          <w:sz w:val="36"/>
          <w14:textFill>
            <w14:solidFill>
              <w14:schemeClr w14:val="tx1"/>
            </w14:solidFill>
          </w14:textFill>
        </w:rPr>
        <w:t>MODEL TRAINING AND EVALUATION</w:t>
      </w:r>
    </w:p>
    <w:p w14:paraId="4595D52D">
      <w:pPr>
        <w:jc w:val="center"/>
        <w:rPr>
          <w:color w:val="000000" w:themeColor="text1"/>
          <w14:textFill>
            <w14:solidFill>
              <w14:schemeClr w14:val="tx1"/>
            </w14:solidFill>
          </w14:textFill>
        </w:rPr>
      </w:pPr>
      <w:r>
        <w:rPr>
          <w:b/>
          <w:color w:val="000000" w:themeColor="text1"/>
          <w14:textFill>
            <w14:solidFill>
              <w14:schemeClr w14:val="tx1"/>
            </w14:solidFill>
          </w14:textFill>
        </w:rPr>
        <w:t>HUẤN LUYỆN VÀ ĐÁNH GIÁ MÔ HÌNH</w:t>
      </w:r>
    </w:p>
    <w:p w14:paraId="13F812B5">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p w14:paraId="428846BA">
      <w:pPr>
        <w:jc w:val="center"/>
        <w:rPr>
          <w:color w:val="000000" w:themeColor="text1"/>
          <w14:textFill>
            <w14:solidFill>
              <w14:schemeClr w14:val="tx1"/>
            </w14:solidFill>
          </w14:textFill>
        </w:rPr>
      </w:pPr>
      <w:r>
        <w:rPr>
          <w:color w:val="000000" w:themeColor="text1"/>
          <w:sz w:val="26"/>
          <w14:textFill>
            <w14:solidFill>
              <w14:schemeClr w14:val="tx1"/>
            </w14:solidFill>
          </w14:textFill>
        </w:rPr>
        <w:t>Họ và tên: Nguyễn Thanh Tuấn</w:t>
      </w:r>
    </w:p>
    <w:p w14:paraId="6404DE1B">
      <w:pPr>
        <w:jc w:val="center"/>
        <w:rPr>
          <w:color w:val="000000" w:themeColor="text1"/>
          <w14:textFill>
            <w14:solidFill>
              <w14:schemeClr w14:val="tx1"/>
            </w14:solidFill>
          </w14:textFill>
        </w:rPr>
      </w:pPr>
      <w:r>
        <w:rPr>
          <w:color w:val="000000" w:themeColor="text1"/>
          <w:sz w:val="26"/>
          <w14:textFill>
            <w14:solidFill>
              <w14:schemeClr w14:val="tx1"/>
            </w14:solidFill>
          </w14:textFill>
        </w:rPr>
        <w:t>Mã sinh viên: 3124411337</w:t>
      </w:r>
    </w:p>
    <w:p w14:paraId="28271240">
      <w:pPr>
        <w:jc w:val="center"/>
        <w:rPr>
          <w:color w:val="000000" w:themeColor="text1"/>
          <w14:textFill>
            <w14:solidFill>
              <w14:schemeClr w14:val="tx1"/>
            </w14:solidFill>
          </w14:textFill>
        </w:rPr>
      </w:pPr>
      <w:r>
        <w:rPr>
          <w:color w:val="000000" w:themeColor="text1"/>
          <w:sz w:val="26"/>
          <w14:textFill>
            <w14:solidFill>
              <w14:schemeClr w14:val="tx1"/>
            </w14:solidFill>
          </w14:textFill>
        </w:rPr>
        <w:t>Môn học: Machine Learning</w:t>
      </w:r>
    </w:p>
    <w:p w14:paraId="66D3180D">
      <w:pPr>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p w14:paraId="7C57D301">
      <w:pPr>
        <w:rPr>
          <w:color w:val="000000" w:themeColor="text1"/>
          <w14:textFill>
            <w14:solidFill>
              <w14:schemeClr w14:val="tx1"/>
            </w14:solidFill>
          </w14:textFill>
        </w:rPr>
      </w:pPr>
    </w:p>
    <w:p w14:paraId="1ECEE578">
      <w:pPr>
        <w:rPr>
          <w:color w:val="000000" w:themeColor="text1"/>
          <w14:textFill>
            <w14:solidFill>
              <w14:schemeClr w14:val="tx1"/>
            </w14:solidFill>
          </w14:textFill>
        </w:rPr>
      </w:pPr>
    </w:p>
    <w:p w14:paraId="3E4EA870">
      <w:pPr>
        <w:rPr>
          <w:color w:val="000000" w:themeColor="text1"/>
          <w14:textFill>
            <w14:solidFill>
              <w14:schemeClr w14:val="tx1"/>
            </w14:solidFill>
          </w14:textFill>
        </w:rPr>
      </w:pPr>
    </w:p>
    <w:p w14:paraId="4321268B">
      <w:pPr>
        <w:rPr>
          <w:color w:val="000000" w:themeColor="text1"/>
          <w14:textFill>
            <w14:solidFill>
              <w14:schemeClr w14:val="tx1"/>
            </w14:solidFill>
          </w14:textFill>
        </w:rPr>
      </w:pPr>
      <w:bookmarkStart w:id="0" w:name="_GoBack"/>
      <w:bookmarkEnd w:id="0"/>
    </w:p>
    <w:p w14:paraId="21D02525">
      <w:pPr>
        <w:rPr>
          <w:color w:val="000000" w:themeColor="text1"/>
          <w14:textFill>
            <w14:solidFill>
              <w14:schemeClr w14:val="tx1"/>
            </w14:solidFill>
          </w14:textFill>
        </w:rPr>
      </w:pPr>
    </w:p>
    <w:p w14:paraId="64BC0857">
      <w:pPr>
        <w:rPr>
          <w:color w:val="000000" w:themeColor="text1"/>
          <w14:textFill>
            <w14:solidFill>
              <w14:schemeClr w14:val="tx1"/>
            </w14:solidFill>
          </w14:textFill>
        </w:rPr>
      </w:pPr>
    </w:p>
    <w:p w14:paraId="5AC293AC">
      <w:pPr>
        <w:rPr>
          <w:color w:val="000000" w:themeColor="text1"/>
          <w14:textFill>
            <w14:solidFill>
              <w14:schemeClr w14:val="tx1"/>
            </w14:solidFill>
          </w14:textFill>
        </w:rPr>
      </w:pPr>
    </w:p>
    <w:p w14:paraId="06FEB2FC">
      <w:pPr>
        <w:rPr>
          <w:color w:val="000000" w:themeColor="text1"/>
          <w14:textFill>
            <w14:solidFill>
              <w14:schemeClr w14:val="tx1"/>
            </w14:solidFill>
          </w14:textFill>
        </w:rPr>
      </w:pPr>
    </w:p>
    <w:p w14:paraId="7BCC58C5">
      <w:pPr>
        <w:jc w:val="center"/>
        <w:rPr>
          <w:color w:val="000000" w:themeColor="text1"/>
          <w14:textFill>
            <w14:solidFill>
              <w14:schemeClr w14:val="tx1"/>
            </w14:solidFill>
          </w14:textFill>
        </w:rPr>
      </w:pPr>
      <w:r>
        <w:rPr>
          <w:color w:val="000000" w:themeColor="text1"/>
          <w14:textFill>
            <w14:solidFill>
              <w14:schemeClr w14:val="tx1"/>
            </w14:solidFill>
          </w14:textFill>
        </w:rPr>
        <w:t>TP. Hồ Chí Minh, năm 2026</w:t>
      </w:r>
    </w:p>
    <w:p w14:paraId="7974CDA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9E84B12">
      <w:pPr>
        <w:pStyle w:val="2"/>
        <w:rPr>
          <w:color w:val="C0504D" w:themeColor="accent2"/>
          <w14:textFill>
            <w14:solidFill>
              <w14:schemeClr w14:val="accent2"/>
            </w14:solidFill>
          </w14:textFill>
        </w:rPr>
      </w:pPr>
      <w:r>
        <w:rPr>
          <w:color w:val="C0504D" w:themeColor="accent2"/>
          <w14:textFill>
            <w14:solidFill>
              <w14:schemeClr w14:val="accent2"/>
            </w14:solidFill>
          </w14:textFill>
        </w:rPr>
        <w:t>CÂU 1. ĐÁNH GIÁ MÔ HÌNH PHÂN LỚP 3 LỚP</w:t>
      </w:r>
    </w:p>
    <w:p w14:paraId="731920F1">
      <w:pPr>
        <w:rPr>
          <w:color w:val="000000" w:themeColor="text1"/>
          <w14:textFill>
            <w14:solidFill>
              <w14:schemeClr w14:val="tx1"/>
            </w14:solidFill>
          </w14:textFill>
        </w:rPr>
      </w:pPr>
      <w:r>
        <w:rPr>
          <w:i w:val="0"/>
          <w:color w:val="000000" w:themeColor="text1"/>
          <w14:textFill>
            <w14:solidFill>
              <w14:schemeClr w14:val="tx1"/>
            </w14:solidFill>
          </w14:textFill>
        </w:rPr>
        <w:t>Dữ liệu có 10 mẫu. Quy ước ma trận nhầm lẫn: hàng là nhãn thực tế, cột là nhãn dự đoán.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3F2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C6E0B4"/>
            <w:vAlign w:val="center"/>
          </w:tcPr>
          <w:p w14:paraId="129242FC">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Thực tế \ Dự đoán</w:t>
            </w:r>
          </w:p>
        </w:tc>
        <w:tc>
          <w:tcPr>
            <w:tcW w:w="1987" w:type="dxa"/>
            <w:shd w:val="clear" w:color="auto" w:fill="C6E0B4"/>
            <w:vAlign w:val="center"/>
          </w:tcPr>
          <w:p w14:paraId="2F53D5AE">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A</w:t>
            </w:r>
          </w:p>
        </w:tc>
        <w:tc>
          <w:tcPr>
            <w:tcW w:w="1987" w:type="dxa"/>
            <w:shd w:val="clear" w:color="auto" w:fill="C6E0B4"/>
            <w:vAlign w:val="center"/>
          </w:tcPr>
          <w:p w14:paraId="3162502B">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B</w:t>
            </w:r>
          </w:p>
        </w:tc>
        <w:tc>
          <w:tcPr>
            <w:tcW w:w="1987" w:type="dxa"/>
            <w:shd w:val="clear" w:color="auto" w:fill="C6E0B4"/>
            <w:vAlign w:val="center"/>
          </w:tcPr>
          <w:p w14:paraId="2603C7A2">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C</w:t>
            </w:r>
          </w:p>
        </w:tc>
        <w:tc>
          <w:tcPr>
            <w:tcW w:w="1987" w:type="dxa"/>
            <w:shd w:val="clear" w:color="auto" w:fill="C6E0B4"/>
            <w:vAlign w:val="center"/>
          </w:tcPr>
          <w:p w14:paraId="61297209">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Tổng</w:t>
            </w:r>
          </w:p>
        </w:tc>
      </w:tr>
      <w:tr w14:paraId="0187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57EA1D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A</w:t>
            </w:r>
          </w:p>
        </w:tc>
        <w:tc>
          <w:tcPr>
            <w:tcW w:w="1987" w:type="dxa"/>
            <w:vAlign w:val="center"/>
          </w:tcPr>
          <w:p w14:paraId="69F3F0F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2</w:t>
            </w:r>
          </w:p>
        </w:tc>
        <w:tc>
          <w:tcPr>
            <w:tcW w:w="1987" w:type="dxa"/>
            <w:vAlign w:val="center"/>
          </w:tcPr>
          <w:p w14:paraId="21E1DC6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w:t>
            </w:r>
          </w:p>
        </w:tc>
        <w:tc>
          <w:tcPr>
            <w:tcW w:w="1987" w:type="dxa"/>
            <w:vAlign w:val="center"/>
          </w:tcPr>
          <w:p w14:paraId="3DD8C81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w:t>
            </w:r>
          </w:p>
        </w:tc>
        <w:tc>
          <w:tcPr>
            <w:tcW w:w="1987" w:type="dxa"/>
            <w:vAlign w:val="center"/>
          </w:tcPr>
          <w:p w14:paraId="2DE0C45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4</w:t>
            </w:r>
          </w:p>
        </w:tc>
      </w:tr>
      <w:tr w14:paraId="56FA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975BCF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B</w:t>
            </w:r>
          </w:p>
        </w:tc>
        <w:tc>
          <w:tcPr>
            <w:tcW w:w="1987" w:type="dxa"/>
            <w:vAlign w:val="center"/>
          </w:tcPr>
          <w:p w14:paraId="260CE1A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0</w:t>
            </w:r>
          </w:p>
        </w:tc>
        <w:tc>
          <w:tcPr>
            <w:tcW w:w="1987" w:type="dxa"/>
            <w:vAlign w:val="center"/>
          </w:tcPr>
          <w:p w14:paraId="0238C7F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2</w:t>
            </w:r>
          </w:p>
        </w:tc>
        <w:tc>
          <w:tcPr>
            <w:tcW w:w="1987" w:type="dxa"/>
            <w:vAlign w:val="center"/>
          </w:tcPr>
          <w:p w14:paraId="0892A93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w:t>
            </w:r>
          </w:p>
        </w:tc>
        <w:tc>
          <w:tcPr>
            <w:tcW w:w="1987" w:type="dxa"/>
            <w:vAlign w:val="center"/>
          </w:tcPr>
          <w:p w14:paraId="72C9E1E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3</w:t>
            </w:r>
          </w:p>
        </w:tc>
      </w:tr>
      <w:tr w14:paraId="14A0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CBD744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C</w:t>
            </w:r>
          </w:p>
        </w:tc>
        <w:tc>
          <w:tcPr>
            <w:tcW w:w="1987" w:type="dxa"/>
            <w:vAlign w:val="center"/>
          </w:tcPr>
          <w:p w14:paraId="22B589E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w:t>
            </w:r>
          </w:p>
        </w:tc>
        <w:tc>
          <w:tcPr>
            <w:tcW w:w="1987" w:type="dxa"/>
            <w:vAlign w:val="center"/>
          </w:tcPr>
          <w:p w14:paraId="18527BF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0</w:t>
            </w:r>
          </w:p>
        </w:tc>
        <w:tc>
          <w:tcPr>
            <w:tcW w:w="1987" w:type="dxa"/>
            <w:vAlign w:val="center"/>
          </w:tcPr>
          <w:p w14:paraId="686229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2</w:t>
            </w:r>
          </w:p>
        </w:tc>
        <w:tc>
          <w:tcPr>
            <w:tcW w:w="1987" w:type="dxa"/>
            <w:vAlign w:val="center"/>
          </w:tcPr>
          <w:p w14:paraId="6A7D02A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3</w:t>
            </w:r>
          </w:p>
        </w:tc>
      </w:tr>
      <w:tr w14:paraId="2254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E831D7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Tổng</w:t>
            </w:r>
          </w:p>
        </w:tc>
        <w:tc>
          <w:tcPr>
            <w:tcW w:w="1987" w:type="dxa"/>
            <w:vAlign w:val="center"/>
          </w:tcPr>
          <w:p w14:paraId="5D1E720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3</w:t>
            </w:r>
          </w:p>
        </w:tc>
        <w:tc>
          <w:tcPr>
            <w:tcW w:w="1987" w:type="dxa"/>
            <w:vAlign w:val="center"/>
          </w:tcPr>
          <w:p w14:paraId="6AE95F5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3</w:t>
            </w:r>
          </w:p>
        </w:tc>
        <w:tc>
          <w:tcPr>
            <w:tcW w:w="1987" w:type="dxa"/>
            <w:vAlign w:val="center"/>
          </w:tcPr>
          <w:p w14:paraId="73D0D9B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4</w:t>
            </w:r>
          </w:p>
        </w:tc>
        <w:tc>
          <w:tcPr>
            <w:tcW w:w="1987" w:type="dxa"/>
            <w:vAlign w:val="center"/>
          </w:tcPr>
          <w:p w14:paraId="7054005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10</w:t>
            </w:r>
          </w:p>
        </w:tc>
      </w:tr>
    </w:tbl>
    <w:p w14:paraId="3AD7C241">
      <w:pPr>
        <w:rPr>
          <w:color w:val="000000" w:themeColor="text1"/>
          <w14:textFill>
            <w14:solidFill>
              <w14:schemeClr w14:val="tx1"/>
            </w14:solidFill>
          </w14:textFill>
        </w:rPr>
      </w:pPr>
    </w:p>
    <w:p w14:paraId="501F294C">
      <w:pPr>
        <w:rPr>
          <w:color w:val="000000" w:themeColor="text1"/>
          <w14:textFill>
            <w14:solidFill>
              <w14:schemeClr w14:val="tx1"/>
            </w14:solidFill>
          </w14:textFill>
        </w:rPr>
      </w:pPr>
      <w:r>
        <w:rPr>
          <w:i w:val="0"/>
          <w:color w:val="000000" w:themeColor="text1"/>
          <w14:textFill>
            <w14:solidFill>
              <w14:schemeClr w14:val="tx1"/>
            </w14:solidFill>
          </w14:textFill>
        </w:rPr>
        <w:t>a) Ma trận nhầm lẫn được lập bằng cách đếm số lần mỗi nhãn thực tế được dự đoán thành A, B hoặc C.</w:t>
      </w:r>
    </w:p>
    <w:p w14:paraId="43EC6E2E">
      <w:pPr>
        <w:rPr>
          <w:color w:val="000000" w:themeColor="text1"/>
          <w14:textFill>
            <w14:solidFill>
              <w14:schemeClr w14:val="tx1"/>
            </w14:solidFill>
          </w14:textFill>
        </w:rPr>
      </w:pPr>
      <w:r>
        <w:rPr>
          <w:i w:val="0"/>
          <w:color w:val="000000" w:themeColor="text1"/>
          <w14:textFill>
            <w14:solidFill>
              <w14:schemeClr w14:val="tx1"/>
            </w14:solidFill>
          </w14:textFill>
        </w:rPr>
        <w:t>b) Accuracy = số dự đoán đúng / tổng số mẫu = (2 + 2 + 2) / 10 = 6/10 = 0,60 = 60%.</w:t>
      </w:r>
    </w:p>
    <w:p w14:paraId="6A02D020">
      <w:pPr>
        <w:rPr>
          <w:color w:val="000000" w:themeColor="text1"/>
          <w14:textFill>
            <w14:solidFill>
              <w14:schemeClr w14:val="tx1"/>
            </w14:solidFill>
          </w14:textFill>
        </w:rPr>
      </w:pPr>
      <w:r>
        <w:rPr>
          <w:i w:val="0"/>
          <w:color w:val="000000" w:themeColor="text1"/>
          <w14:textFill>
            <w14:solidFill>
              <w14:schemeClr w14:val="tx1"/>
            </w14:solidFill>
          </w14:textFill>
        </w:rPr>
        <w:t>c) Với mỗi lớp, xem lớp đó là lớp dương và các lớp còn lại là lớp âm. Precision = TP/(TP+FP); Recall = TP/(TP+FN); F1 = 2 × Precision × Recall/(Precision+Recall).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0C44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C6E0B4"/>
            <w:vAlign w:val="center"/>
          </w:tcPr>
          <w:p w14:paraId="05DAE736">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Lớp</w:t>
            </w:r>
          </w:p>
        </w:tc>
        <w:tc>
          <w:tcPr>
            <w:tcW w:w="1419" w:type="dxa"/>
            <w:shd w:val="clear" w:color="auto" w:fill="C6E0B4"/>
            <w:vAlign w:val="center"/>
          </w:tcPr>
          <w:p w14:paraId="4653A5FE">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TP</w:t>
            </w:r>
          </w:p>
        </w:tc>
        <w:tc>
          <w:tcPr>
            <w:tcW w:w="1419" w:type="dxa"/>
            <w:shd w:val="clear" w:color="auto" w:fill="C6E0B4"/>
            <w:vAlign w:val="center"/>
          </w:tcPr>
          <w:p w14:paraId="41557785">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FP</w:t>
            </w:r>
          </w:p>
        </w:tc>
        <w:tc>
          <w:tcPr>
            <w:tcW w:w="1419" w:type="dxa"/>
            <w:shd w:val="clear" w:color="auto" w:fill="C6E0B4"/>
            <w:vAlign w:val="center"/>
          </w:tcPr>
          <w:p w14:paraId="55802559">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FN</w:t>
            </w:r>
          </w:p>
        </w:tc>
        <w:tc>
          <w:tcPr>
            <w:tcW w:w="1419" w:type="dxa"/>
            <w:shd w:val="clear" w:color="auto" w:fill="C6E0B4"/>
            <w:vAlign w:val="center"/>
          </w:tcPr>
          <w:p w14:paraId="701AFBB1">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Precision</w:t>
            </w:r>
          </w:p>
        </w:tc>
        <w:tc>
          <w:tcPr>
            <w:tcW w:w="1419" w:type="dxa"/>
            <w:shd w:val="clear" w:color="auto" w:fill="C6E0B4"/>
            <w:vAlign w:val="center"/>
          </w:tcPr>
          <w:p w14:paraId="07B3C279">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Recall</w:t>
            </w:r>
          </w:p>
        </w:tc>
        <w:tc>
          <w:tcPr>
            <w:tcW w:w="1419" w:type="dxa"/>
            <w:shd w:val="clear" w:color="auto" w:fill="C6E0B4"/>
            <w:vAlign w:val="center"/>
          </w:tcPr>
          <w:p w14:paraId="35CEEE51">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F1-score</w:t>
            </w:r>
          </w:p>
        </w:tc>
      </w:tr>
      <w:tr w14:paraId="364D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789C556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A</w:t>
            </w:r>
          </w:p>
        </w:tc>
        <w:tc>
          <w:tcPr>
            <w:tcW w:w="1419" w:type="dxa"/>
            <w:vAlign w:val="center"/>
          </w:tcPr>
          <w:p w14:paraId="3ECD338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w:t>
            </w:r>
          </w:p>
        </w:tc>
        <w:tc>
          <w:tcPr>
            <w:tcW w:w="1419" w:type="dxa"/>
            <w:vAlign w:val="center"/>
          </w:tcPr>
          <w:p w14:paraId="2771C06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1</w:t>
            </w:r>
          </w:p>
        </w:tc>
        <w:tc>
          <w:tcPr>
            <w:tcW w:w="1419" w:type="dxa"/>
            <w:vAlign w:val="center"/>
          </w:tcPr>
          <w:p w14:paraId="45F5883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w:t>
            </w:r>
          </w:p>
        </w:tc>
        <w:tc>
          <w:tcPr>
            <w:tcW w:w="1419" w:type="dxa"/>
            <w:vAlign w:val="center"/>
          </w:tcPr>
          <w:p w14:paraId="4D954FB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2/3 = 0,667</w:t>
            </w:r>
          </w:p>
        </w:tc>
        <w:tc>
          <w:tcPr>
            <w:tcW w:w="1419" w:type="dxa"/>
            <w:vAlign w:val="center"/>
          </w:tcPr>
          <w:p w14:paraId="4F410AF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2/4 = 0,500</w:t>
            </w:r>
          </w:p>
        </w:tc>
        <w:tc>
          <w:tcPr>
            <w:tcW w:w="1419" w:type="dxa"/>
            <w:vAlign w:val="center"/>
          </w:tcPr>
          <w:p w14:paraId="14DF212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0,571</w:t>
            </w:r>
          </w:p>
        </w:tc>
      </w:tr>
      <w:tr w14:paraId="79D5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0CBD10D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B</w:t>
            </w:r>
          </w:p>
        </w:tc>
        <w:tc>
          <w:tcPr>
            <w:tcW w:w="1419" w:type="dxa"/>
            <w:vAlign w:val="center"/>
          </w:tcPr>
          <w:p w14:paraId="758F00F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w:t>
            </w:r>
          </w:p>
        </w:tc>
        <w:tc>
          <w:tcPr>
            <w:tcW w:w="1419" w:type="dxa"/>
            <w:vAlign w:val="center"/>
          </w:tcPr>
          <w:p w14:paraId="524ED50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1</w:t>
            </w:r>
          </w:p>
        </w:tc>
        <w:tc>
          <w:tcPr>
            <w:tcW w:w="1419" w:type="dxa"/>
            <w:vAlign w:val="center"/>
          </w:tcPr>
          <w:p w14:paraId="6175A04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1</w:t>
            </w:r>
          </w:p>
        </w:tc>
        <w:tc>
          <w:tcPr>
            <w:tcW w:w="1419" w:type="dxa"/>
            <w:vAlign w:val="center"/>
          </w:tcPr>
          <w:p w14:paraId="07B2C24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2/3 = 0,667</w:t>
            </w:r>
          </w:p>
        </w:tc>
        <w:tc>
          <w:tcPr>
            <w:tcW w:w="1419" w:type="dxa"/>
            <w:vAlign w:val="center"/>
          </w:tcPr>
          <w:p w14:paraId="3D67BA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2/3 = 0,667</w:t>
            </w:r>
          </w:p>
        </w:tc>
        <w:tc>
          <w:tcPr>
            <w:tcW w:w="1419" w:type="dxa"/>
            <w:vAlign w:val="center"/>
          </w:tcPr>
          <w:p w14:paraId="5059C71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0,667</w:t>
            </w:r>
          </w:p>
        </w:tc>
      </w:tr>
      <w:tr w14:paraId="0BD5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vAlign w:val="center"/>
          </w:tcPr>
          <w:p w14:paraId="18F5850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C</w:t>
            </w:r>
          </w:p>
        </w:tc>
        <w:tc>
          <w:tcPr>
            <w:tcW w:w="1419" w:type="dxa"/>
            <w:vAlign w:val="center"/>
          </w:tcPr>
          <w:p w14:paraId="7E7EC5B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w:t>
            </w:r>
          </w:p>
        </w:tc>
        <w:tc>
          <w:tcPr>
            <w:tcW w:w="1419" w:type="dxa"/>
            <w:vAlign w:val="center"/>
          </w:tcPr>
          <w:p w14:paraId="334691B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w:t>
            </w:r>
          </w:p>
        </w:tc>
        <w:tc>
          <w:tcPr>
            <w:tcW w:w="1419" w:type="dxa"/>
            <w:vAlign w:val="center"/>
          </w:tcPr>
          <w:p w14:paraId="0D9F501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1</w:t>
            </w:r>
          </w:p>
        </w:tc>
        <w:tc>
          <w:tcPr>
            <w:tcW w:w="1419" w:type="dxa"/>
            <w:vAlign w:val="center"/>
          </w:tcPr>
          <w:p w14:paraId="08E89F0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2/4 = 0,500</w:t>
            </w:r>
          </w:p>
        </w:tc>
        <w:tc>
          <w:tcPr>
            <w:tcW w:w="1419" w:type="dxa"/>
            <w:vAlign w:val="center"/>
          </w:tcPr>
          <w:p w14:paraId="165ECC1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2/3 = 0,667</w:t>
            </w:r>
          </w:p>
        </w:tc>
        <w:tc>
          <w:tcPr>
            <w:tcW w:w="1419" w:type="dxa"/>
            <w:vAlign w:val="center"/>
          </w:tcPr>
          <w:p w14:paraId="34E4E44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0,571</w:t>
            </w:r>
          </w:p>
        </w:tc>
      </w:tr>
    </w:tbl>
    <w:p w14:paraId="5346EAF6">
      <w:pPr>
        <w:rPr>
          <w:color w:val="000000" w:themeColor="text1"/>
          <w14:textFill>
            <w14:solidFill>
              <w14:schemeClr w14:val="tx1"/>
            </w14:solidFill>
          </w14:textFill>
        </w:rPr>
      </w:pPr>
    </w:p>
    <w:p w14:paraId="2305B68A">
      <w:pPr>
        <w:rPr>
          <w:color w:val="000000" w:themeColor="text1"/>
          <w14:textFill>
            <w14:solidFill>
              <w14:schemeClr w14:val="tx1"/>
            </w14:solidFill>
          </w14:textFill>
        </w:rPr>
      </w:pPr>
      <w:r>
        <w:rPr>
          <w:i w:val="0"/>
          <w:color w:val="000000" w:themeColor="text1"/>
          <w14:textFill>
            <w14:solidFill>
              <w14:schemeClr w14:val="tx1"/>
            </w14:solidFill>
          </w14:textFill>
        </w:rPr>
        <w:t>Ví dụ lớp A: TP=2; FP=1 (một mẫu B bị dự đoán thành A); FN=2 (hai mẫu A bị dự đoán thành B hoặc C). F1 = 2×(2/3)×(1/2)/((2/3)+(1/2)) ≈ 0,571.</w:t>
      </w:r>
    </w:p>
    <w:p w14:paraId="4B783F47">
      <w:pPr>
        <w:pStyle w:val="2"/>
        <w:rPr>
          <w:color w:val="C0504D" w:themeColor="accent2"/>
          <w14:textFill>
            <w14:solidFill>
              <w14:schemeClr w14:val="accent2"/>
            </w14:solidFill>
          </w14:textFill>
        </w:rPr>
      </w:pPr>
      <w:r>
        <w:rPr>
          <w:color w:val="C0504D" w:themeColor="accent2"/>
          <w14:textFill>
            <w14:solidFill>
              <w14:schemeClr w14:val="accent2"/>
            </w14:solidFill>
          </w14:textFill>
        </w:rPr>
        <w:t>CÂU 2. ĐÁNH GIÁ MÔ HÌNH PHÂN LỚP NHỊ PHÂN</w:t>
      </w:r>
    </w:p>
    <w:p w14:paraId="50378923">
      <w:pPr>
        <w:rPr>
          <w:color w:val="000000" w:themeColor="text1"/>
          <w14:textFill>
            <w14:solidFill>
              <w14:schemeClr w14:val="tx1"/>
            </w14:solidFill>
          </w14:textFill>
        </w:rPr>
      </w:pPr>
      <w:r>
        <w:rPr>
          <w:i w:val="0"/>
          <w:color w:val="000000" w:themeColor="text1"/>
          <w14:textFill>
            <w14:solidFill>
              <w14:schemeClr w14:val="tx1"/>
            </w14:solidFill>
          </w14:textFill>
        </w:rPr>
        <w:t>Chọn Positive (P) là lớp dương. So sánh từng cặp nhãn thực tế và dự đoán: TP=3, TN=3, FP=2, FN=2.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E96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C6E0B4"/>
            <w:vAlign w:val="center"/>
          </w:tcPr>
          <w:p w14:paraId="628AA488">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Thực tế \ Dự đoán</w:t>
            </w:r>
          </w:p>
        </w:tc>
        <w:tc>
          <w:tcPr>
            <w:tcW w:w="2484" w:type="dxa"/>
            <w:shd w:val="clear" w:color="auto" w:fill="C6E0B4"/>
            <w:vAlign w:val="center"/>
          </w:tcPr>
          <w:p w14:paraId="4EFCA154">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P</w:t>
            </w:r>
          </w:p>
        </w:tc>
        <w:tc>
          <w:tcPr>
            <w:tcW w:w="2484" w:type="dxa"/>
            <w:shd w:val="clear" w:color="auto" w:fill="C6E0B4"/>
            <w:vAlign w:val="center"/>
          </w:tcPr>
          <w:p w14:paraId="5DA5D928">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N</w:t>
            </w:r>
          </w:p>
        </w:tc>
        <w:tc>
          <w:tcPr>
            <w:tcW w:w="2484" w:type="dxa"/>
            <w:shd w:val="clear" w:color="auto" w:fill="C6E0B4"/>
            <w:vAlign w:val="center"/>
          </w:tcPr>
          <w:p w14:paraId="57155C47">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Tổng</w:t>
            </w:r>
          </w:p>
        </w:tc>
      </w:tr>
      <w:tr w14:paraId="3F40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B502DC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P</w:t>
            </w:r>
          </w:p>
        </w:tc>
        <w:tc>
          <w:tcPr>
            <w:tcW w:w="2484" w:type="dxa"/>
            <w:vAlign w:val="center"/>
          </w:tcPr>
          <w:p w14:paraId="30DDC5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TP = 3</w:t>
            </w:r>
          </w:p>
        </w:tc>
        <w:tc>
          <w:tcPr>
            <w:tcW w:w="2484" w:type="dxa"/>
            <w:vAlign w:val="center"/>
          </w:tcPr>
          <w:p w14:paraId="68DFBC0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FN = 2</w:t>
            </w:r>
          </w:p>
        </w:tc>
        <w:tc>
          <w:tcPr>
            <w:tcW w:w="2484" w:type="dxa"/>
            <w:vAlign w:val="center"/>
          </w:tcPr>
          <w:p w14:paraId="7404B19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5</w:t>
            </w:r>
          </w:p>
        </w:tc>
      </w:tr>
      <w:tr w14:paraId="40FA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D9ABE7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N</w:t>
            </w:r>
          </w:p>
        </w:tc>
        <w:tc>
          <w:tcPr>
            <w:tcW w:w="2484" w:type="dxa"/>
            <w:vAlign w:val="center"/>
          </w:tcPr>
          <w:p w14:paraId="63B2AF1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FP = 2</w:t>
            </w:r>
          </w:p>
        </w:tc>
        <w:tc>
          <w:tcPr>
            <w:tcW w:w="2484" w:type="dxa"/>
            <w:vAlign w:val="center"/>
          </w:tcPr>
          <w:p w14:paraId="4C2A021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TN = 3</w:t>
            </w:r>
          </w:p>
        </w:tc>
        <w:tc>
          <w:tcPr>
            <w:tcW w:w="2484" w:type="dxa"/>
            <w:vAlign w:val="center"/>
          </w:tcPr>
          <w:p w14:paraId="3DF79A2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5</w:t>
            </w:r>
          </w:p>
        </w:tc>
      </w:tr>
      <w:tr w14:paraId="37C8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0CA6C9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Tổng</w:t>
            </w:r>
          </w:p>
        </w:tc>
        <w:tc>
          <w:tcPr>
            <w:tcW w:w="2484" w:type="dxa"/>
            <w:vAlign w:val="center"/>
          </w:tcPr>
          <w:p w14:paraId="46A4C5A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5</w:t>
            </w:r>
          </w:p>
        </w:tc>
        <w:tc>
          <w:tcPr>
            <w:tcW w:w="2484" w:type="dxa"/>
            <w:vAlign w:val="center"/>
          </w:tcPr>
          <w:p w14:paraId="19A0E0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5</w:t>
            </w:r>
          </w:p>
        </w:tc>
        <w:tc>
          <w:tcPr>
            <w:tcW w:w="2484" w:type="dxa"/>
            <w:vAlign w:val="center"/>
          </w:tcPr>
          <w:p w14:paraId="48EA58B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10</w:t>
            </w:r>
          </w:p>
        </w:tc>
      </w:tr>
    </w:tbl>
    <w:p w14:paraId="27442DC2">
      <w:pPr>
        <w:rPr>
          <w:color w:val="000000" w:themeColor="text1"/>
          <w14:textFill>
            <w14:solidFill>
              <w14:schemeClr w14:val="tx1"/>
            </w14:solidFill>
          </w14:textFill>
        </w:rPr>
      </w:pPr>
    </w:p>
    <w:p w14:paraId="61618848">
      <w:pPr>
        <w:rPr>
          <w:color w:val="000000" w:themeColor="text1"/>
          <w14:textFill>
            <w14:solidFill>
              <w14:schemeClr w14:val="tx1"/>
            </w14:solidFill>
          </w14:textFill>
        </w:rPr>
      </w:pPr>
      <w:r>
        <w:rPr>
          <w:i w:val="0"/>
          <w:color w:val="000000" w:themeColor="text1"/>
          <w14:textFill>
            <w14:solidFill>
              <w14:schemeClr w14:val="tx1"/>
            </w14:solidFill>
          </w14:textFill>
        </w:rPr>
        <w:t>Accuracy = (TP+TN)/N = (3+3)/10 = 0,60 = 60%.</w:t>
      </w:r>
    </w:p>
    <w:p w14:paraId="121928BA">
      <w:pPr>
        <w:rPr>
          <w:color w:val="000000" w:themeColor="text1"/>
          <w14:textFill>
            <w14:solidFill>
              <w14:schemeClr w14:val="tx1"/>
            </w14:solidFill>
          </w14:textFill>
        </w:rPr>
      </w:pPr>
      <w:r>
        <w:rPr>
          <w:i w:val="0"/>
          <w:color w:val="000000" w:themeColor="text1"/>
          <w14:textFill>
            <w14:solidFill>
              <w14:schemeClr w14:val="tx1"/>
            </w14:solidFill>
          </w14:textFill>
        </w:rPr>
        <w:t>Precision = TP/(TP+FP) = 3/(3+2) = 0,60 = 60%.</w:t>
      </w:r>
    </w:p>
    <w:p w14:paraId="160826D3">
      <w:pPr>
        <w:rPr>
          <w:color w:val="000000" w:themeColor="text1"/>
          <w14:textFill>
            <w14:solidFill>
              <w14:schemeClr w14:val="tx1"/>
            </w14:solidFill>
          </w14:textFill>
        </w:rPr>
      </w:pPr>
      <w:r>
        <w:rPr>
          <w:i w:val="0"/>
          <w:color w:val="000000" w:themeColor="text1"/>
          <w14:textFill>
            <w14:solidFill>
              <w14:schemeClr w14:val="tx1"/>
            </w14:solidFill>
          </w14:textFill>
        </w:rPr>
        <w:t>Recall = TP/(TP+FN) = 3/(3+2) = 0,60 = 60%.</w:t>
      </w:r>
    </w:p>
    <w:p w14:paraId="40002174">
      <w:pPr>
        <w:rPr>
          <w:color w:val="000000" w:themeColor="text1"/>
          <w14:textFill>
            <w14:solidFill>
              <w14:schemeClr w14:val="tx1"/>
            </w14:solidFill>
          </w14:textFill>
        </w:rPr>
      </w:pPr>
      <w:r>
        <w:rPr>
          <w:i w:val="0"/>
          <w:color w:val="000000" w:themeColor="text1"/>
          <w14:textFill>
            <w14:solidFill>
              <w14:schemeClr w14:val="tx1"/>
            </w14:solidFill>
          </w14:textFill>
        </w:rPr>
        <w:t>F1-score = 2TP/(2TP+FP+FN) = 6/(6+2+2) = 0,60 = 60%.</w:t>
      </w:r>
    </w:p>
    <w:p w14:paraId="28214C12">
      <w:pPr>
        <w:pStyle w:val="2"/>
        <w:rPr>
          <w:color w:val="C0504D" w:themeColor="accent2"/>
          <w14:textFill>
            <w14:solidFill>
              <w14:schemeClr w14:val="accent2"/>
            </w14:solidFill>
          </w14:textFill>
        </w:rPr>
      </w:pPr>
      <w:r>
        <w:rPr>
          <w:color w:val="C0504D" w:themeColor="accent2"/>
          <w14:textFill>
            <w14:solidFill>
              <w14:schemeClr w14:val="accent2"/>
            </w14:solidFill>
          </w14:textFill>
        </w:rPr>
        <w:t>CÂU 3. DECISION LIST TRÊN TẬP DỮ LIỆU PLAY</w:t>
      </w:r>
    </w:p>
    <w:p w14:paraId="0BEABD53">
      <w:pPr>
        <w:rPr>
          <w:color w:val="000000" w:themeColor="text1"/>
          <w14:textFill>
            <w14:solidFill>
              <w14:schemeClr w14:val="tx1"/>
            </w14:solidFill>
          </w14:textFill>
        </w:rPr>
      </w:pPr>
      <w:r>
        <w:rPr>
          <w:i w:val="0"/>
          <w:color w:val="000000" w:themeColor="text1"/>
          <w14:textFill>
            <w14:solidFill>
              <w14:schemeClr w14:val="tx1"/>
            </w14:solidFill>
          </w14:textFill>
        </w:rPr>
        <w:t>Áp dụng luật theo thứ tự đã cho; khi một mẫu thỏa mãn luật đầu tiên thì dừng xét các luật phía sau.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708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C6E0B4"/>
            <w:vAlign w:val="center"/>
          </w:tcPr>
          <w:p w14:paraId="77EA8990">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STT</w:t>
            </w:r>
          </w:p>
        </w:tc>
        <w:tc>
          <w:tcPr>
            <w:tcW w:w="1656" w:type="dxa"/>
            <w:shd w:val="clear" w:color="auto" w:fill="C6E0B4"/>
            <w:vAlign w:val="center"/>
          </w:tcPr>
          <w:p w14:paraId="4393CA93">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Outlook</w:t>
            </w:r>
          </w:p>
        </w:tc>
        <w:tc>
          <w:tcPr>
            <w:tcW w:w="1656" w:type="dxa"/>
            <w:shd w:val="clear" w:color="auto" w:fill="C6E0B4"/>
            <w:vAlign w:val="center"/>
          </w:tcPr>
          <w:p w14:paraId="381ABB37">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Windy</w:t>
            </w:r>
          </w:p>
        </w:tc>
        <w:tc>
          <w:tcPr>
            <w:tcW w:w="1656" w:type="dxa"/>
            <w:shd w:val="clear" w:color="auto" w:fill="C6E0B4"/>
            <w:vAlign w:val="center"/>
          </w:tcPr>
          <w:p w14:paraId="41707FDA">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Nhãn thực</w:t>
            </w:r>
          </w:p>
        </w:tc>
        <w:tc>
          <w:tcPr>
            <w:tcW w:w="1656" w:type="dxa"/>
            <w:shd w:val="clear" w:color="auto" w:fill="C6E0B4"/>
            <w:vAlign w:val="center"/>
          </w:tcPr>
          <w:p w14:paraId="38596E63">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Dự đoán</w:t>
            </w:r>
          </w:p>
        </w:tc>
        <w:tc>
          <w:tcPr>
            <w:tcW w:w="1656" w:type="dxa"/>
            <w:shd w:val="clear" w:color="auto" w:fill="C6E0B4"/>
            <w:vAlign w:val="center"/>
          </w:tcPr>
          <w:p w14:paraId="1342B162">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Kết quả</w:t>
            </w:r>
          </w:p>
        </w:tc>
      </w:tr>
      <w:tr w14:paraId="4A5E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42531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w:t>
            </w:r>
          </w:p>
        </w:tc>
        <w:tc>
          <w:tcPr>
            <w:tcW w:w="1656" w:type="dxa"/>
            <w:vAlign w:val="center"/>
          </w:tcPr>
          <w:p w14:paraId="2ACC54A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sunny</w:t>
            </w:r>
          </w:p>
        </w:tc>
        <w:tc>
          <w:tcPr>
            <w:tcW w:w="1656" w:type="dxa"/>
            <w:vAlign w:val="center"/>
          </w:tcPr>
          <w:p w14:paraId="5FC317F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0D103E1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4E008F8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068A176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0275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32872E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2</w:t>
            </w:r>
          </w:p>
        </w:tc>
        <w:tc>
          <w:tcPr>
            <w:tcW w:w="1656" w:type="dxa"/>
            <w:vAlign w:val="center"/>
          </w:tcPr>
          <w:p w14:paraId="7808D6A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sunny</w:t>
            </w:r>
          </w:p>
        </w:tc>
        <w:tc>
          <w:tcPr>
            <w:tcW w:w="1656" w:type="dxa"/>
            <w:vAlign w:val="center"/>
          </w:tcPr>
          <w:p w14:paraId="066B624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3A0114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77ED496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33657D3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3733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0D93D4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3</w:t>
            </w:r>
          </w:p>
        </w:tc>
        <w:tc>
          <w:tcPr>
            <w:tcW w:w="1656" w:type="dxa"/>
            <w:vAlign w:val="center"/>
          </w:tcPr>
          <w:p w14:paraId="7DD5303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overcast</w:t>
            </w:r>
          </w:p>
        </w:tc>
        <w:tc>
          <w:tcPr>
            <w:tcW w:w="1656" w:type="dxa"/>
            <w:vAlign w:val="center"/>
          </w:tcPr>
          <w:p w14:paraId="6DEFB02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4080F35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50F7845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0CC653D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2DF9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E58171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4</w:t>
            </w:r>
          </w:p>
        </w:tc>
        <w:tc>
          <w:tcPr>
            <w:tcW w:w="1656" w:type="dxa"/>
            <w:vAlign w:val="center"/>
          </w:tcPr>
          <w:p w14:paraId="725D9AA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rainy</w:t>
            </w:r>
          </w:p>
        </w:tc>
        <w:tc>
          <w:tcPr>
            <w:tcW w:w="1656" w:type="dxa"/>
            <w:vAlign w:val="center"/>
          </w:tcPr>
          <w:p w14:paraId="672FDF2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6C7419A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52EC611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6382085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6E2D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FFE7CF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5</w:t>
            </w:r>
          </w:p>
        </w:tc>
        <w:tc>
          <w:tcPr>
            <w:tcW w:w="1656" w:type="dxa"/>
            <w:vAlign w:val="center"/>
          </w:tcPr>
          <w:p w14:paraId="19A284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rainy</w:t>
            </w:r>
          </w:p>
        </w:tc>
        <w:tc>
          <w:tcPr>
            <w:tcW w:w="1656" w:type="dxa"/>
            <w:vAlign w:val="center"/>
          </w:tcPr>
          <w:p w14:paraId="35D3CAB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3F283C7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0FF2E9A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1058AF1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4ACD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2C8D47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6</w:t>
            </w:r>
          </w:p>
        </w:tc>
        <w:tc>
          <w:tcPr>
            <w:tcW w:w="1656" w:type="dxa"/>
            <w:vAlign w:val="center"/>
          </w:tcPr>
          <w:p w14:paraId="343308F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rainy</w:t>
            </w:r>
          </w:p>
        </w:tc>
        <w:tc>
          <w:tcPr>
            <w:tcW w:w="1656" w:type="dxa"/>
            <w:vAlign w:val="center"/>
          </w:tcPr>
          <w:p w14:paraId="15EABD5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3058385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1D5BAEE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5B6972F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086B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BE4DFB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7</w:t>
            </w:r>
          </w:p>
        </w:tc>
        <w:tc>
          <w:tcPr>
            <w:tcW w:w="1656" w:type="dxa"/>
            <w:vAlign w:val="center"/>
          </w:tcPr>
          <w:p w14:paraId="4186415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overcast</w:t>
            </w:r>
          </w:p>
        </w:tc>
        <w:tc>
          <w:tcPr>
            <w:tcW w:w="1656" w:type="dxa"/>
            <w:vAlign w:val="center"/>
          </w:tcPr>
          <w:p w14:paraId="61D87EF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123374B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5A3C696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1883325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6DF9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615510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8</w:t>
            </w:r>
          </w:p>
        </w:tc>
        <w:tc>
          <w:tcPr>
            <w:tcW w:w="1656" w:type="dxa"/>
            <w:vAlign w:val="center"/>
          </w:tcPr>
          <w:p w14:paraId="6DC4C0F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sunny</w:t>
            </w:r>
          </w:p>
        </w:tc>
        <w:tc>
          <w:tcPr>
            <w:tcW w:w="1656" w:type="dxa"/>
            <w:vAlign w:val="center"/>
          </w:tcPr>
          <w:p w14:paraId="6B8344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41DB236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16D0D44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797C7A3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3E9A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71F349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9</w:t>
            </w:r>
          </w:p>
        </w:tc>
        <w:tc>
          <w:tcPr>
            <w:tcW w:w="1656" w:type="dxa"/>
            <w:vAlign w:val="center"/>
          </w:tcPr>
          <w:p w14:paraId="618FCCD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sunny</w:t>
            </w:r>
          </w:p>
        </w:tc>
        <w:tc>
          <w:tcPr>
            <w:tcW w:w="1656" w:type="dxa"/>
            <w:vAlign w:val="center"/>
          </w:tcPr>
          <w:p w14:paraId="7BB08E7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2B6E44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794910B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68AFA2E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Sai</w:t>
            </w:r>
          </w:p>
        </w:tc>
      </w:tr>
      <w:tr w14:paraId="6EFF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1751F67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w:t>
            </w:r>
          </w:p>
        </w:tc>
        <w:tc>
          <w:tcPr>
            <w:tcW w:w="1656" w:type="dxa"/>
            <w:vAlign w:val="center"/>
          </w:tcPr>
          <w:p w14:paraId="3F8A038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rainy</w:t>
            </w:r>
          </w:p>
        </w:tc>
        <w:tc>
          <w:tcPr>
            <w:tcW w:w="1656" w:type="dxa"/>
            <w:vAlign w:val="center"/>
          </w:tcPr>
          <w:p w14:paraId="3219BEB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286920A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7D876E1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1428BB4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4549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12FD27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11</w:t>
            </w:r>
          </w:p>
        </w:tc>
        <w:tc>
          <w:tcPr>
            <w:tcW w:w="1656" w:type="dxa"/>
            <w:vAlign w:val="center"/>
          </w:tcPr>
          <w:p w14:paraId="1A7E1A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sunny</w:t>
            </w:r>
          </w:p>
        </w:tc>
        <w:tc>
          <w:tcPr>
            <w:tcW w:w="1656" w:type="dxa"/>
            <w:vAlign w:val="center"/>
          </w:tcPr>
          <w:p w14:paraId="0A51E21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4A21494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3478E3D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4675120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Sai</w:t>
            </w:r>
          </w:p>
        </w:tc>
      </w:tr>
      <w:tr w14:paraId="3E0F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9C54C3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12</w:t>
            </w:r>
          </w:p>
        </w:tc>
        <w:tc>
          <w:tcPr>
            <w:tcW w:w="1656" w:type="dxa"/>
            <w:vAlign w:val="center"/>
          </w:tcPr>
          <w:p w14:paraId="38400B0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overcast</w:t>
            </w:r>
          </w:p>
        </w:tc>
        <w:tc>
          <w:tcPr>
            <w:tcW w:w="1656" w:type="dxa"/>
            <w:vAlign w:val="center"/>
          </w:tcPr>
          <w:p w14:paraId="3A5C7D5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6ECF025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1A20D0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21050FF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39EA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01B242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13</w:t>
            </w:r>
          </w:p>
        </w:tc>
        <w:tc>
          <w:tcPr>
            <w:tcW w:w="1656" w:type="dxa"/>
            <w:vAlign w:val="center"/>
          </w:tcPr>
          <w:p w14:paraId="336F8D6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overcast</w:t>
            </w:r>
          </w:p>
        </w:tc>
        <w:tc>
          <w:tcPr>
            <w:tcW w:w="1656" w:type="dxa"/>
            <w:vAlign w:val="center"/>
          </w:tcPr>
          <w:p w14:paraId="2FD1A76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FALSE</w:t>
            </w:r>
          </w:p>
        </w:tc>
        <w:tc>
          <w:tcPr>
            <w:tcW w:w="1656" w:type="dxa"/>
            <w:vAlign w:val="center"/>
          </w:tcPr>
          <w:p w14:paraId="29C6F95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24E7F0A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1656" w:type="dxa"/>
            <w:vAlign w:val="center"/>
          </w:tcPr>
          <w:p w14:paraId="68B9656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r w14:paraId="1D8E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0D19EC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14</w:t>
            </w:r>
          </w:p>
        </w:tc>
        <w:tc>
          <w:tcPr>
            <w:tcW w:w="1656" w:type="dxa"/>
            <w:vAlign w:val="center"/>
          </w:tcPr>
          <w:p w14:paraId="484E621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rainy</w:t>
            </w:r>
          </w:p>
        </w:tc>
        <w:tc>
          <w:tcPr>
            <w:tcW w:w="1656" w:type="dxa"/>
            <w:vAlign w:val="center"/>
          </w:tcPr>
          <w:p w14:paraId="0C39D03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TRUE</w:t>
            </w:r>
          </w:p>
        </w:tc>
        <w:tc>
          <w:tcPr>
            <w:tcW w:w="1656" w:type="dxa"/>
            <w:vAlign w:val="center"/>
          </w:tcPr>
          <w:p w14:paraId="017D581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74A5412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1656" w:type="dxa"/>
            <w:vAlign w:val="center"/>
          </w:tcPr>
          <w:p w14:paraId="5187A3E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Đúng</w:t>
            </w:r>
          </w:p>
        </w:tc>
      </w:tr>
    </w:tbl>
    <w:p w14:paraId="27773A3F">
      <w:pPr>
        <w:rPr>
          <w:color w:val="000000" w:themeColor="text1"/>
          <w14:textFill>
            <w14:solidFill>
              <w14:schemeClr w14:val="tx1"/>
            </w14:solidFill>
          </w14:textFill>
        </w:rPr>
      </w:pPr>
    </w:p>
    <w:p w14:paraId="32127B3F">
      <w:pPr>
        <w:rPr>
          <w:color w:val="000000" w:themeColor="text1"/>
          <w14:textFill>
            <w14:solidFill>
              <w14:schemeClr w14:val="tx1"/>
            </w14:solidFill>
          </w14:textFill>
        </w:rPr>
      </w:pPr>
      <w:r>
        <w:rPr>
          <w:i w:val="0"/>
          <w:color w:val="000000" w:themeColor="text1"/>
          <w14:textFill>
            <w14:solidFill>
              <w14:schemeClr w14:val="tx1"/>
            </w14:solidFill>
          </w14:textFill>
        </w:rPr>
        <w:t>Các luật: (1) outlook=overcast → yes; (2) windy=TRUE → no; (3) outlook=sunny → no; (4) ngược lại → yes.</w:t>
      </w:r>
    </w:p>
    <w:p w14:paraId="4C585FEC">
      <w:pPr>
        <w:rPr>
          <w:color w:val="000000" w:themeColor="text1"/>
          <w14:textFill>
            <w14:solidFill>
              <w14:schemeClr w14:val="tx1"/>
            </w14:solidFill>
          </w14:textFill>
        </w:rPr>
      </w:pPr>
      <w:r>
        <w:rPr>
          <w:i w:val="0"/>
          <w:color w:val="000000" w:themeColor="text1"/>
          <w14:textFill>
            <w14:solidFill>
              <w14:schemeClr w14:val="tx1"/>
            </w14:solidFill>
          </w14:textFill>
        </w:rPr>
        <w:t>a) Kết quả dự đoán nằm ở cột “Dự đoán” trong bảng trên.</w:t>
      </w:r>
    </w:p>
    <w:p w14:paraId="155BCD49">
      <w:pPr>
        <w:rPr>
          <w:color w:val="000000" w:themeColor="text1"/>
          <w14:textFill>
            <w14:solidFill>
              <w14:schemeClr w14:val="tx1"/>
            </w14:solidFill>
          </w14:textFill>
        </w:rPr>
      </w:pPr>
      <w:r>
        <w:rPr>
          <w:i w:val="0"/>
          <w:color w:val="000000" w:themeColor="text1"/>
          <w14:textFill>
            <w14:solidFill>
              <w14:schemeClr w14:val="tx1"/>
            </w14:solidFill>
          </w14:textFill>
        </w:rPr>
        <w:t>b) Với lớp dương play=yes: TP=7, FN=2, TN=5, FP=0.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C4B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C6E0B4"/>
            <w:vAlign w:val="center"/>
          </w:tcPr>
          <w:p w14:paraId="31C47329">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Thực tế \ Dự đoán</w:t>
            </w:r>
          </w:p>
        </w:tc>
        <w:tc>
          <w:tcPr>
            <w:tcW w:w="2484" w:type="dxa"/>
            <w:shd w:val="clear" w:color="auto" w:fill="C6E0B4"/>
            <w:vAlign w:val="center"/>
          </w:tcPr>
          <w:p w14:paraId="3A7D6343">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yes</w:t>
            </w:r>
          </w:p>
        </w:tc>
        <w:tc>
          <w:tcPr>
            <w:tcW w:w="2484" w:type="dxa"/>
            <w:shd w:val="clear" w:color="auto" w:fill="C6E0B4"/>
            <w:vAlign w:val="center"/>
          </w:tcPr>
          <w:p w14:paraId="6D026F26">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no</w:t>
            </w:r>
          </w:p>
        </w:tc>
        <w:tc>
          <w:tcPr>
            <w:tcW w:w="2484" w:type="dxa"/>
            <w:shd w:val="clear" w:color="auto" w:fill="C6E0B4"/>
            <w:vAlign w:val="center"/>
          </w:tcPr>
          <w:p w14:paraId="1586A77A">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2"/>
                <w14:textFill>
                  <w14:solidFill>
                    <w14:schemeClr w14:val="tx1"/>
                  </w14:solidFill>
                </w14:textFill>
              </w:rPr>
              <w:t>Tổng</w:t>
            </w:r>
          </w:p>
        </w:tc>
      </w:tr>
      <w:tr w14:paraId="4446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7C3DFE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yes</w:t>
            </w:r>
          </w:p>
        </w:tc>
        <w:tc>
          <w:tcPr>
            <w:tcW w:w="2484" w:type="dxa"/>
            <w:vAlign w:val="center"/>
          </w:tcPr>
          <w:p w14:paraId="6F81817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TP = 7</w:t>
            </w:r>
          </w:p>
        </w:tc>
        <w:tc>
          <w:tcPr>
            <w:tcW w:w="2484" w:type="dxa"/>
            <w:vAlign w:val="center"/>
          </w:tcPr>
          <w:p w14:paraId="62506E7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FN = 2</w:t>
            </w:r>
          </w:p>
        </w:tc>
        <w:tc>
          <w:tcPr>
            <w:tcW w:w="2484" w:type="dxa"/>
            <w:vAlign w:val="center"/>
          </w:tcPr>
          <w:p w14:paraId="10FCA35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9</w:t>
            </w:r>
          </w:p>
        </w:tc>
      </w:tr>
      <w:tr w14:paraId="5A2C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2D80A0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no</w:t>
            </w:r>
          </w:p>
        </w:tc>
        <w:tc>
          <w:tcPr>
            <w:tcW w:w="2484" w:type="dxa"/>
            <w:vAlign w:val="center"/>
          </w:tcPr>
          <w:p w14:paraId="7254294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FP = 0</w:t>
            </w:r>
          </w:p>
        </w:tc>
        <w:tc>
          <w:tcPr>
            <w:tcW w:w="2484" w:type="dxa"/>
            <w:vAlign w:val="center"/>
          </w:tcPr>
          <w:p w14:paraId="2C84F33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TN = 5</w:t>
            </w:r>
          </w:p>
        </w:tc>
        <w:tc>
          <w:tcPr>
            <w:tcW w:w="2484" w:type="dxa"/>
            <w:vAlign w:val="center"/>
          </w:tcPr>
          <w:p w14:paraId="10CF866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5</w:t>
            </w:r>
          </w:p>
        </w:tc>
      </w:tr>
      <w:tr w14:paraId="2277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481103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Tổng</w:t>
            </w:r>
          </w:p>
        </w:tc>
        <w:tc>
          <w:tcPr>
            <w:tcW w:w="2484" w:type="dxa"/>
            <w:vAlign w:val="center"/>
          </w:tcPr>
          <w:p w14:paraId="7875B52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7</w:t>
            </w:r>
          </w:p>
        </w:tc>
        <w:tc>
          <w:tcPr>
            <w:tcW w:w="2484" w:type="dxa"/>
            <w:vAlign w:val="center"/>
          </w:tcPr>
          <w:p w14:paraId="5120ACC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7</w:t>
            </w:r>
          </w:p>
        </w:tc>
        <w:tc>
          <w:tcPr>
            <w:tcW w:w="2484" w:type="dxa"/>
            <w:vAlign w:val="center"/>
          </w:tcPr>
          <w:p w14:paraId="61D8E76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2"/>
                <w14:textFill>
                  <w14:solidFill>
                    <w14:schemeClr w14:val="tx1"/>
                  </w14:solidFill>
                </w14:textFill>
              </w:rPr>
              <w:t>14</w:t>
            </w:r>
          </w:p>
        </w:tc>
      </w:tr>
    </w:tbl>
    <w:p w14:paraId="3F5C22D9">
      <w:pPr>
        <w:rPr>
          <w:color w:val="000000" w:themeColor="text1"/>
          <w14:textFill>
            <w14:solidFill>
              <w14:schemeClr w14:val="tx1"/>
            </w14:solidFill>
          </w14:textFill>
        </w:rPr>
      </w:pPr>
    </w:p>
    <w:p w14:paraId="55CA66C7">
      <w:pPr>
        <w:rPr>
          <w:color w:val="000000" w:themeColor="text1"/>
          <w14:textFill>
            <w14:solidFill>
              <w14:schemeClr w14:val="tx1"/>
            </w14:solidFill>
          </w14:textFill>
        </w:rPr>
      </w:pPr>
      <w:r>
        <w:rPr>
          <w:i w:val="0"/>
          <w:color w:val="000000" w:themeColor="text1"/>
          <w14:textFill>
            <w14:solidFill>
              <w14:schemeClr w14:val="tx1"/>
            </w14:solidFill>
          </w14:textFill>
        </w:rPr>
        <w:t>c) Accuracy = (TP+TN)/N = (7+5)/14 = 12/14 ≈ 0,8571 = 85,71%.</w:t>
      </w:r>
    </w:p>
    <w:p w14:paraId="766E516E">
      <w:pPr>
        <w:rPr>
          <w:color w:val="000000" w:themeColor="text1"/>
          <w14:textFill>
            <w14:solidFill>
              <w14:schemeClr w14:val="tx1"/>
            </w14:solidFill>
          </w14:textFill>
        </w:rPr>
      </w:pPr>
      <w:r>
        <w:rPr>
          <w:i w:val="0"/>
          <w:color w:val="000000" w:themeColor="text1"/>
          <w14:textFill>
            <w14:solidFill>
              <w14:schemeClr w14:val="tx1"/>
            </w14:solidFill>
          </w14:textFill>
        </w:rPr>
        <w:t>Precision = TP/(TP+FP) = 7/(7+0) = 1 = 100%.</w:t>
      </w:r>
    </w:p>
    <w:p w14:paraId="4C4E42A2">
      <w:pPr>
        <w:rPr>
          <w:color w:val="000000" w:themeColor="text1"/>
          <w14:textFill>
            <w14:solidFill>
              <w14:schemeClr w14:val="tx1"/>
            </w14:solidFill>
          </w14:textFill>
        </w:rPr>
      </w:pPr>
      <w:r>
        <w:rPr>
          <w:i w:val="0"/>
          <w:color w:val="000000" w:themeColor="text1"/>
          <w14:textFill>
            <w14:solidFill>
              <w14:schemeClr w14:val="tx1"/>
            </w14:solidFill>
          </w14:textFill>
        </w:rPr>
        <w:t>Recall (Sensitivity) = TP/(TP+FN) = 7/(7+2) = 7/9 ≈ 77,78%.</w:t>
      </w:r>
    </w:p>
    <w:p w14:paraId="78B16D08">
      <w:pPr>
        <w:rPr>
          <w:color w:val="000000" w:themeColor="text1"/>
          <w14:textFill>
            <w14:solidFill>
              <w14:schemeClr w14:val="tx1"/>
            </w14:solidFill>
          </w14:textFill>
        </w:rPr>
      </w:pPr>
      <w:r>
        <w:rPr>
          <w:i w:val="0"/>
          <w:color w:val="000000" w:themeColor="text1"/>
          <w14:textFill>
            <w14:solidFill>
              <w14:schemeClr w14:val="tx1"/>
            </w14:solidFill>
          </w14:textFill>
        </w:rPr>
        <w:t>Specificity = TN/(TN+FP) = 5/(5+0) = 1 = 100%.</w:t>
      </w:r>
    </w:p>
    <w:p w14:paraId="27DD5FC8">
      <w:pPr>
        <w:rPr>
          <w:color w:val="000000" w:themeColor="text1"/>
          <w14:textFill>
            <w14:solidFill>
              <w14:schemeClr w14:val="tx1"/>
            </w14:solidFill>
          </w14:textFill>
        </w:rPr>
      </w:pPr>
      <w:r>
        <w:rPr>
          <w:i w:val="0"/>
          <w:color w:val="000000" w:themeColor="text1"/>
          <w14:textFill>
            <w14:solidFill>
              <w14:schemeClr w14:val="tx1"/>
            </w14:solidFill>
          </w14:textFill>
        </w:rPr>
        <w:t>F1-score = 2TP/(2TP+FP+FN) = 14/(14+0+2) = 0,875 = 87,50%.</w:t>
      </w:r>
    </w:p>
    <w:p w14:paraId="5C0F6955">
      <w:pPr>
        <w:pStyle w:val="2"/>
        <w:rPr>
          <w:color w:val="C0504D" w:themeColor="accent2"/>
          <w14:textFill>
            <w14:solidFill>
              <w14:schemeClr w14:val="accent2"/>
            </w14:solidFill>
          </w14:textFill>
        </w:rPr>
      </w:pPr>
      <w:r>
        <w:rPr>
          <w:color w:val="C0504D" w:themeColor="accent2"/>
          <w14:textFill>
            <w14:solidFill>
              <w14:schemeClr w14:val="accent2"/>
            </w14:solidFill>
          </w14:textFill>
        </w:rPr>
        <w:t>CÂU 4. CÁC CHỈ SỐ TỪ MA TRẬN NHẦM LẪN</w:t>
      </w:r>
    </w:p>
    <w:p w14:paraId="3CA2A416">
      <w:pPr>
        <w:rPr>
          <w:color w:val="000000" w:themeColor="text1"/>
          <w14:textFill>
            <w14:solidFill>
              <w14:schemeClr w14:val="tx1"/>
            </w14:solidFill>
          </w14:textFill>
        </w:rPr>
      </w:pPr>
      <w:r>
        <w:rPr>
          <w:i w:val="0"/>
          <w:color w:val="000000" w:themeColor="text1"/>
          <w14:textFill>
            <w14:solidFill>
              <w14:schemeClr w14:val="tx1"/>
            </w14:solidFill>
          </w14:textFill>
        </w:rPr>
        <w:t>Cho TN=50, FP=10, FN=5, TP=100; tổng N=165. Số mẫu dương thực tế = TP+FN=105; số mẫu âm thực tế = TN+FP=60.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B3C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C6E0B4"/>
            <w:vAlign w:val="center"/>
          </w:tcPr>
          <w:p w14:paraId="7845DF7A">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Chỉ số</w:t>
            </w:r>
          </w:p>
        </w:tc>
        <w:tc>
          <w:tcPr>
            <w:tcW w:w="3312" w:type="dxa"/>
            <w:shd w:val="clear" w:color="auto" w:fill="C6E0B4"/>
            <w:vAlign w:val="center"/>
          </w:tcPr>
          <w:p w14:paraId="6D0E4C6B">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Công thức</w:t>
            </w:r>
          </w:p>
        </w:tc>
        <w:tc>
          <w:tcPr>
            <w:tcW w:w="3312" w:type="dxa"/>
            <w:shd w:val="clear" w:color="auto" w:fill="C6E0B4"/>
            <w:vAlign w:val="center"/>
          </w:tcPr>
          <w:p w14:paraId="49B8B4EC">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Thay số và kết quả</w:t>
            </w:r>
          </w:p>
        </w:tc>
      </w:tr>
      <w:tr w14:paraId="4439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C43595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Accuracy</w:t>
            </w:r>
          </w:p>
        </w:tc>
        <w:tc>
          <w:tcPr>
            <w:tcW w:w="3312" w:type="dxa"/>
            <w:vAlign w:val="center"/>
          </w:tcPr>
          <w:p w14:paraId="21F7FF5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(TP+TN)/N</w:t>
            </w:r>
          </w:p>
        </w:tc>
        <w:tc>
          <w:tcPr>
            <w:tcW w:w="3312" w:type="dxa"/>
            <w:vAlign w:val="center"/>
          </w:tcPr>
          <w:p w14:paraId="088198E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(100+50)/165 = 0,9091 = 90,91%</w:t>
            </w:r>
          </w:p>
        </w:tc>
      </w:tr>
      <w:tr w14:paraId="4FD7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0B75F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Misclassification rate</w:t>
            </w:r>
          </w:p>
        </w:tc>
        <w:tc>
          <w:tcPr>
            <w:tcW w:w="3312" w:type="dxa"/>
            <w:vAlign w:val="center"/>
          </w:tcPr>
          <w:p w14:paraId="17BA8F2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(FP+FN)/N</w:t>
            </w:r>
          </w:p>
        </w:tc>
        <w:tc>
          <w:tcPr>
            <w:tcW w:w="3312" w:type="dxa"/>
            <w:vAlign w:val="center"/>
          </w:tcPr>
          <w:p w14:paraId="2B552D9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(10+5)/165 = 0,0909 = 9,09%</w:t>
            </w:r>
          </w:p>
        </w:tc>
      </w:tr>
      <w:tr w14:paraId="0440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1775B1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TPR</w:t>
            </w:r>
          </w:p>
        </w:tc>
        <w:tc>
          <w:tcPr>
            <w:tcW w:w="3312" w:type="dxa"/>
            <w:vAlign w:val="center"/>
          </w:tcPr>
          <w:p w14:paraId="7C5446C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TP/(TP+FN)</w:t>
            </w:r>
          </w:p>
        </w:tc>
        <w:tc>
          <w:tcPr>
            <w:tcW w:w="3312" w:type="dxa"/>
            <w:vAlign w:val="center"/>
          </w:tcPr>
          <w:p w14:paraId="56EB18F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100/105 = 0,9524 = 95,24%</w:t>
            </w:r>
          </w:p>
        </w:tc>
      </w:tr>
      <w:tr w14:paraId="6FE3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00288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FPR</w:t>
            </w:r>
          </w:p>
        </w:tc>
        <w:tc>
          <w:tcPr>
            <w:tcW w:w="3312" w:type="dxa"/>
            <w:vAlign w:val="center"/>
          </w:tcPr>
          <w:p w14:paraId="1515348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FP/(FP+TN)</w:t>
            </w:r>
          </w:p>
        </w:tc>
        <w:tc>
          <w:tcPr>
            <w:tcW w:w="3312" w:type="dxa"/>
            <w:vAlign w:val="center"/>
          </w:tcPr>
          <w:p w14:paraId="0A423A0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10/60 = 0,1667 = 16,67%</w:t>
            </w:r>
          </w:p>
        </w:tc>
      </w:tr>
      <w:tr w14:paraId="7BC8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8188E2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TNR</w:t>
            </w:r>
          </w:p>
        </w:tc>
        <w:tc>
          <w:tcPr>
            <w:tcW w:w="3312" w:type="dxa"/>
            <w:vAlign w:val="center"/>
          </w:tcPr>
          <w:p w14:paraId="4495BDA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TN/(TN+FP)</w:t>
            </w:r>
          </w:p>
        </w:tc>
        <w:tc>
          <w:tcPr>
            <w:tcW w:w="3312" w:type="dxa"/>
            <w:vAlign w:val="center"/>
          </w:tcPr>
          <w:p w14:paraId="7C365E1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50/60 = 0,8333 = 83,33%</w:t>
            </w:r>
          </w:p>
        </w:tc>
      </w:tr>
      <w:tr w14:paraId="4A65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C6FF52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Precision</w:t>
            </w:r>
          </w:p>
        </w:tc>
        <w:tc>
          <w:tcPr>
            <w:tcW w:w="3312" w:type="dxa"/>
            <w:vAlign w:val="center"/>
          </w:tcPr>
          <w:p w14:paraId="4641A51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TP/(TP+FP)</w:t>
            </w:r>
          </w:p>
        </w:tc>
        <w:tc>
          <w:tcPr>
            <w:tcW w:w="3312" w:type="dxa"/>
            <w:vAlign w:val="center"/>
          </w:tcPr>
          <w:p w14:paraId="210A71F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100/110 = 0,9091 = 90,91%</w:t>
            </w:r>
          </w:p>
        </w:tc>
      </w:tr>
      <w:tr w14:paraId="4575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AA3660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Recall</w:t>
            </w:r>
          </w:p>
        </w:tc>
        <w:tc>
          <w:tcPr>
            <w:tcW w:w="3312" w:type="dxa"/>
            <w:vAlign w:val="center"/>
          </w:tcPr>
          <w:p w14:paraId="30486C2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TP/(TP+FN)</w:t>
            </w:r>
          </w:p>
        </w:tc>
        <w:tc>
          <w:tcPr>
            <w:tcW w:w="3312" w:type="dxa"/>
            <w:vAlign w:val="center"/>
          </w:tcPr>
          <w:p w14:paraId="28F58EA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100/105 = 0,9524 = 95,24%</w:t>
            </w:r>
          </w:p>
        </w:tc>
      </w:tr>
      <w:tr w14:paraId="4F79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7FC49E4">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Sensitivity</w:t>
            </w:r>
          </w:p>
        </w:tc>
        <w:tc>
          <w:tcPr>
            <w:tcW w:w="3312" w:type="dxa"/>
            <w:vAlign w:val="center"/>
          </w:tcPr>
          <w:p w14:paraId="6BC5ED4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TP/(TP+FN)</w:t>
            </w:r>
          </w:p>
        </w:tc>
        <w:tc>
          <w:tcPr>
            <w:tcW w:w="3312" w:type="dxa"/>
            <w:vAlign w:val="center"/>
          </w:tcPr>
          <w:p w14:paraId="1A18C4B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100/105 = 0,9524 = 95,24%</w:t>
            </w:r>
          </w:p>
        </w:tc>
      </w:tr>
      <w:tr w14:paraId="71CF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A10E42">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Specificity</w:t>
            </w:r>
          </w:p>
        </w:tc>
        <w:tc>
          <w:tcPr>
            <w:tcW w:w="3312" w:type="dxa"/>
            <w:vAlign w:val="center"/>
          </w:tcPr>
          <w:p w14:paraId="3B5E347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TN/(TN+FP)</w:t>
            </w:r>
          </w:p>
        </w:tc>
        <w:tc>
          <w:tcPr>
            <w:tcW w:w="3312" w:type="dxa"/>
            <w:vAlign w:val="center"/>
          </w:tcPr>
          <w:p w14:paraId="34514F2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50/60 = 0,8333 = 83,33%</w:t>
            </w:r>
          </w:p>
        </w:tc>
      </w:tr>
      <w:tr w14:paraId="645B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F39BDD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Prevalence</w:t>
            </w:r>
          </w:p>
        </w:tc>
        <w:tc>
          <w:tcPr>
            <w:tcW w:w="3312" w:type="dxa"/>
            <w:vAlign w:val="center"/>
          </w:tcPr>
          <w:p w14:paraId="6BBC98C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(TP+FN)/N</w:t>
            </w:r>
          </w:p>
        </w:tc>
        <w:tc>
          <w:tcPr>
            <w:tcW w:w="3312" w:type="dxa"/>
            <w:vAlign w:val="center"/>
          </w:tcPr>
          <w:p w14:paraId="2C9944E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105/165 = 0,6364 = 63,64%</w:t>
            </w:r>
          </w:p>
        </w:tc>
      </w:tr>
    </w:tbl>
    <w:p w14:paraId="397FE7DF">
      <w:pPr>
        <w:rPr>
          <w:color w:val="000000" w:themeColor="text1"/>
          <w14:textFill>
            <w14:solidFill>
              <w14:schemeClr w14:val="tx1"/>
            </w14:solidFill>
          </w14:textFill>
        </w:rPr>
      </w:pPr>
    </w:p>
    <w:p w14:paraId="4ED3EE71">
      <w:pPr>
        <w:pStyle w:val="2"/>
        <w:rPr>
          <w:color w:val="C0504D" w:themeColor="accent2"/>
          <w14:textFill>
            <w14:solidFill>
              <w14:schemeClr w14:val="accent2"/>
            </w14:solidFill>
          </w14:textFill>
        </w:rPr>
      </w:pPr>
    </w:p>
    <w:p w14:paraId="0C780E83">
      <w:pPr>
        <w:pStyle w:val="2"/>
        <w:rPr>
          <w:color w:val="C0504D" w:themeColor="accent2"/>
          <w14:textFill>
            <w14:solidFill>
              <w14:schemeClr w14:val="accent2"/>
            </w14:solidFill>
          </w14:textFill>
        </w:rPr>
      </w:pPr>
      <w:r>
        <w:rPr>
          <w:color w:val="C0504D" w:themeColor="accent2"/>
          <w14:textFill>
            <w14:solidFill>
              <w14:schemeClr w14:val="accent2"/>
            </w14:solidFill>
          </w14:textFill>
        </w:rPr>
        <w:t>PHẦN LÝ THUYẾT: KHÁI NIỆM MÁY HỌC CƠ BẢN</w:t>
      </w:r>
    </w:p>
    <w:p w14:paraId="080D3F0B">
      <w:pPr>
        <w:pStyle w:val="3"/>
        <w:rPr>
          <w:color w:val="000000" w:themeColor="text1"/>
          <w14:textFill>
            <w14:solidFill>
              <w14:schemeClr w14:val="tx1"/>
            </w14:solidFill>
          </w14:textFill>
        </w:rPr>
      </w:pPr>
      <w:r>
        <w:rPr>
          <w:color w:val="000000" w:themeColor="text1"/>
          <w14:textFill>
            <w14:solidFill>
              <w14:schemeClr w14:val="tx1"/>
            </w14:solidFill>
          </w14:textFill>
        </w:rPr>
        <w:t>1. Trình bày các phương pháp học được giới thiệu.</w:t>
      </w:r>
    </w:p>
    <w:p w14:paraId="63473A59">
      <w:pPr>
        <w:rPr>
          <w:color w:val="000000" w:themeColor="text1"/>
          <w14:textFill>
            <w14:solidFill>
              <w14:schemeClr w14:val="tx1"/>
            </w14:solidFill>
          </w14:textFill>
        </w:rPr>
      </w:pPr>
      <w:r>
        <w:rPr>
          <w:i w:val="0"/>
          <w:color w:val="000000" w:themeColor="text1"/>
          <w14:textFill>
            <w14:solidFill>
              <w14:schemeClr w14:val="tx1"/>
            </w14:solidFill>
          </w14:textFill>
        </w:rPr>
        <w:t>Chương 3 giới thiệu: (i) học ghi nhớ/lặp lại (rote learning), lưu kết quả đã gặp; (ii) học từ ví dụ/kinh nghiệm, suy ra quy luật chung (inductive/discovery learning); (iii) học thụ động từ giáo viên/chuyên gia và học chủ động bằng cách truy vấn chuyên gia để gán nhãn; (iv) học suy diễn (deductive learning), suy ra kết luận từ dữ kiện đã biết; (v) tự học/tăng cường (reinforcement learning), điều chỉnh hành vi dựa trên thưởng-phạt; (vi) học nhận thức để giải quyết vấn đề; (vii) học dựa trên giải thích (EBL), tận dụng tri thức miền để khái quát khái niệm.</w:t>
      </w:r>
    </w:p>
    <w:p w14:paraId="06E0B936">
      <w:pPr>
        <w:pStyle w:val="3"/>
        <w:rPr>
          <w:color w:val="000000" w:themeColor="text1"/>
          <w14:textFill>
            <w14:solidFill>
              <w14:schemeClr w14:val="tx1"/>
            </w14:solidFill>
          </w14:textFill>
        </w:rPr>
      </w:pPr>
      <w:r>
        <w:rPr>
          <w:color w:val="000000" w:themeColor="text1"/>
          <w14:textFill>
            <w14:solidFill>
              <w14:schemeClr w14:val="tx1"/>
            </w14:solidFill>
          </w14:textFill>
        </w:rPr>
        <w:t>2. Định nghĩa hypothesis và hypothesis space.</w:t>
      </w:r>
    </w:p>
    <w:p w14:paraId="39F03B9D">
      <w:pPr>
        <w:rPr>
          <w:color w:val="000000" w:themeColor="text1"/>
          <w14:textFill>
            <w14:solidFill>
              <w14:schemeClr w14:val="tx1"/>
            </w14:solidFill>
          </w14:textFill>
        </w:rPr>
      </w:pPr>
      <w:r>
        <w:rPr>
          <w:i w:val="0"/>
          <w:color w:val="000000" w:themeColor="text1"/>
          <w14:textFill>
            <w14:solidFill>
              <w14:schemeClr w14:val="tx1"/>
            </w14:solidFill>
          </w14:textFill>
        </w:rPr>
        <w:t>Hypothesis h là mô hình/giả thuyết xấp xỉ hàm mục tiêu, mô tả quan hệ giữa thuộc tính đầu vào và đầu ra. Hypothesis space H là tập hợp tất cả giả thuyết mà cách biểu diễn hoặc thuật toán học có thể xem xét để chọn ra giả thuyết phù hợp.</w:t>
      </w:r>
    </w:p>
    <w:p w14:paraId="495253A1">
      <w:pPr>
        <w:pStyle w:val="3"/>
        <w:rPr>
          <w:color w:val="000000" w:themeColor="text1"/>
          <w14:textFill>
            <w14:solidFill>
              <w14:schemeClr w14:val="tx1"/>
            </w14:solidFill>
          </w14:textFill>
        </w:rPr>
      </w:pPr>
      <w:r>
        <w:rPr>
          <w:color w:val="000000" w:themeColor="text1"/>
          <w14:textFill>
            <w14:solidFill>
              <w14:schemeClr w14:val="tx1"/>
            </w14:solidFill>
          </w14:textFill>
        </w:rPr>
        <w:t>3. Phân biệt predictor variables và target variable.</w:t>
      </w:r>
    </w:p>
    <w:p w14:paraId="11B21427">
      <w:pPr>
        <w:rPr>
          <w:color w:val="000000" w:themeColor="text1"/>
          <w14:textFill>
            <w14:solidFill>
              <w14:schemeClr w14:val="tx1"/>
            </w14:solidFill>
          </w14:textFill>
        </w:rPr>
      </w:pPr>
      <w:r>
        <w:rPr>
          <w:i w:val="0"/>
          <w:color w:val="000000" w:themeColor="text1"/>
          <w14:textFill>
            <w14:solidFill>
              <w14:schemeClr w14:val="tx1"/>
            </w14:solidFill>
          </w14:textFill>
        </w:rPr>
        <w:t>Predictor variables (biến dự báo/đầu vào) là các thuộc tính dùng làm căn cứ dự đoán, ví dụ outlook, temperature, humidity, windy. Target variable (biến mục tiêu/đầu ra) là giá trị cần dự đoán, ví dụ play=yes/no.</w:t>
      </w:r>
    </w:p>
    <w:p w14:paraId="378F93F3">
      <w:pPr>
        <w:pStyle w:val="3"/>
        <w:rPr>
          <w:color w:val="000000" w:themeColor="text1"/>
          <w14:textFill>
            <w14:solidFill>
              <w14:schemeClr w14:val="tx1"/>
            </w14:solidFill>
          </w14:textFill>
        </w:rPr>
      </w:pPr>
      <w:r>
        <w:rPr>
          <w:color w:val="000000" w:themeColor="text1"/>
          <w14:textFill>
            <w14:solidFill>
              <w14:schemeClr w14:val="tx1"/>
            </w14:solidFill>
          </w14:textFill>
        </w:rPr>
        <w:t>4. Hàm mục tiêu (target function) là gì?</w:t>
      </w:r>
    </w:p>
    <w:p w14:paraId="2FBC700D">
      <w:pPr>
        <w:rPr>
          <w:color w:val="000000" w:themeColor="text1"/>
          <w14:textFill>
            <w14:solidFill>
              <w14:schemeClr w14:val="tx1"/>
            </w14:solidFill>
          </w14:textFill>
        </w:rPr>
      </w:pPr>
      <w:r>
        <w:rPr>
          <w:i w:val="0"/>
          <w:color w:val="000000" w:themeColor="text1"/>
          <w14:textFill>
            <w14:solidFill>
              <w14:schemeClr w14:val="tx1"/>
            </w14:solidFill>
          </w14:textFill>
        </w:rPr>
        <w:t>Hàm mục tiêu f ánh xạ mỗi đầu vào x thuộc không gian X sang đầu ra y thuộc Y, tức f: X → Y. Nhiệm vụ học là tìm một hàm/giả thuyết g hoặc h xấp xỉ f từ dữ liệu huấn luyện.</w:t>
      </w:r>
    </w:p>
    <w:p w14:paraId="040FF5FA">
      <w:pPr>
        <w:pStyle w:val="3"/>
        <w:rPr>
          <w:color w:val="000000" w:themeColor="text1"/>
          <w14:textFill>
            <w14:solidFill>
              <w14:schemeClr w14:val="tx1"/>
            </w14:solidFill>
          </w14:textFill>
        </w:rPr>
      </w:pPr>
      <w:r>
        <w:rPr>
          <w:color w:val="000000" w:themeColor="text1"/>
          <w14:textFill>
            <w14:solidFill>
              <w14:schemeClr w14:val="tx1"/>
            </w14:solidFill>
          </w14:textFill>
        </w:rPr>
        <w:t>5. Định nghĩa concept learning.</w:t>
      </w:r>
    </w:p>
    <w:p w14:paraId="7460061B">
      <w:pPr>
        <w:rPr>
          <w:color w:val="000000" w:themeColor="text1"/>
          <w14:textFill>
            <w14:solidFill>
              <w14:schemeClr w14:val="tx1"/>
            </w14:solidFill>
          </w14:textFill>
        </w:rPr>
      </w:pPr>
      <w:r>
        <w:rPr>
          <w:i w:val="0"/>
          <w:color w:val="000000" w:themeColor="text1"/>
          <w14:textFill>
            <w14:solidFill>
              <w14:schemeClr w14:val="tx1"/>
            </w14:solidFill>
          </w14:textFill>
        </w:rPr>
        <w:t>Học khái niệm là quá trình trừu tượng hóa và khái quát hóa từ các mẫu huấn luyện để suy ra một khái niệm chung. Về hình thức, đây là suy luận một hàm Boolean nhận giá trị đúng/sai bằng cách xử lý các mẫu đã gán nhãn.</w:t>
      </w:r>
    </w:p>
    <w:p w14:paraId="226D0091">
      <w:pPr>
        <w:pStyle w:val="3"/>
        <w:rPr>
          <w:color w:val="000000" w:themeColor="text1"/>
          <w14:textFill>
            <w14:solidFill>
              <w14:schemeClr w14:val="tx1"/>
            </w14:solidFill>
          </w14:textFill>
        </w:rPr>
      </w:pPr>
      <w:r>
        <w:rPr>
          <w:color w:val="000000" w:themeColor="text1"/>
          <w14:textFill>
            <w14:solidFill>
              <w14:schemeClr w14:val="tx1"/>
            </w14:solidFill>
          </w14:textFill>
        </w:rPr>
        <w:t>6. Khái niệm concept trong concept learning.</w:t>
      </w:r>
    </w:p>
    <w:p w14:paraId="3C40493B">
      <w:pPr>
        <w:rPr>
          <w:color w:val="000000" w:themeColor="text1"/>
          <w14:textFill>
            <w14:solidFill>
              <w14:schemeClr w14:val="tx1"/>
            </w14:solidFill>
          </w14:textFill>
        </w:rPr>
      </w:pPr>
      <w:r>
        <w:rPr>
          <w:i w:val="0"/>
          <w:color w:val="000000" w:themeColor="text1"/>
          <w14:textFill>
            <w14:solidFill>
              <w14:schemeClr w14:val="tx1"/>
            </w14:solidFill>
          </w14:textFill>
        </w:rPr>
        <w:t>Concept là một nhóm/loại đối tượng được xác định bởi tập đặc trưng liên quan chung. Ví dụ, khái niệm Elephant là quy tắc phân loại một mẫu động vật thành Elephant hoặc không phải Elephant.</w:t>
      </w:r>
    </w:p>
    <w:p w14:paraId="2CC77AFE">
      <w:pPr>
        <w:pStyle w:val="3"/>
        <w:rPr>
          <w:color w:val="000000" w:themeColor="text1"/>
          <w14:textFill>
            <w14:solidFill>
              <w14:schemeClr w14:val="tx1"/>
            </w14:solidFill>
          </w14:textFill>
        </w:rPr>
      </w:pPr>
      <w:r>
        <w:rPr>
          <w:color w:val="000000" w:themeColor="text1"/>
          <w14:textFill>
            <w14:solidFill>
              <w14:schemeClr w14:val="tx1"/>
            </w14:solidFill>
          </w14:textFill>
        </w:rPr>
        <w:t>7. Ba thành phần của bài toán học khái niệm.</w:t>
      </w:r>
    </w:p>
    <w:p w14:paraId="217EFD47">
      <w:pPr>
        <w:rPr>
          <w:color w:val="000000" w:themeColor="text1"/>
          <w14:textFill>
            <w14:solidFill>
              <w14:schemeClr w14:val="tx1"/>
            </w14:solidFill>
          </w14:textFill>
        </w:rPr>
      </w:pPr>
      <w:r>
        <w:rPr>
          <w:i w:val="0"/>
          <w:color w:val="000000" w:themeColor="text1"/>
          <w14:textFill>
            <w14:solidFill>
              <w14:schemeClr w14:val="tx1"/>
            </w14:solidFill>
          </w14:textFill>
        </w:rPr>
        <w:t>Input: tập mẫu huấn luyện, mỗi mẫu có nhãn khái niệm. Output: khái niệm/hàm mục tiêu cần học và giả thuyết mô tả nó. Test: các mẫu mới chưa dùng trong huấn luyện để kiểm tra mô hình đã học.</w:t>
      </w:r>
    </w:p>
    <w:p w14:paraId="0DC4889D">
      <w:pPr>
        <w:pStyle w:val="3"/>
        <w:rPr>
          <w:color w:val="000000" w:themeColor="text1"/>
          <w14:textFill>
            <w14:solidFill>
              <w14:schemeClr w14:val="tx1"/>
            </w14:solidFill>
          </w14:textFill>
        </w:rPr>
      </w:pPr>
      <w:r>
        <w:rPr>
          <w:color w:val="000000" w:themeColor="text1"/>
          <w14:textFill>
            <w14:solidFill>
              <w14:schemeClr w14:val="tx1"/>
            </w14:solidFill>
          </w14:textFill>
        </w:rPr>
        <w:t>8. Cách biểu diễn hypothesis.</w:t>
      </w:r>
    </w:p>
    <w:p w14:paraId="4B214B77">
      <w:pPr>
        <w:rPr>
          <w:color w:val="000000" w:themeColor="text1"/>
          <w14:textFill>
            <w14:solidFill>
              <w14:schemeClr w14:val="tx1"/>
            </w14:solidFill>
          </w14:textFill>
        </w:rPr>
      </w:pPr>
      <w:r>
        <w:rPr>
          <w:i w:val="0"/>
          <w:color w:val="000000" w:themeColor="text1"/>
          <w14:textFill>
            <w14:solidFill>
              <w14:schemeClr w14:val="tx1"/>
            </w14:solidFill>
          </w14:textFill>
        </w:rPr>
        <w:t>Trong ví dụ của chương, giả thuyết được biểu diễn như một bộ các điều kiện thuộc tính-giá trị, thường kết hợp bằng phép AND. Giá trị '?' nghĩa là thuộc tính có thể nhận bất kỳ giá trị nào; ký hiệu Ø/φ biểu thị không nhận giá trị nào (giả thuyết cụ thể nhất); một giá trị cụ thể ràng buộc thuộc tính đó. Ví dụ: &lt;No, Short, ?, ?, ?, Black, No, ?&gt;.</w:t>
      </w:r>
    </w:p>
    <w:p w14:paraId="2AB13CEB">
      <w:pPr>
        <w:pStyle w:val="3"/>
        <w:rPr>
          <w:color w:val="000000" w:themeColor="text1"/>
          <w14:textFill>
            <w14:solidFill>
              <w14:schemeClr w14:val="tx1"/>
            </w14:solidFill>
          </w14:textFill>
        </w:rPr>
      </w:pPr>
      <w:r>
        <w:rPr>
          <w:color w:val="000000" w:themeColor="text1"/>
          <w14:textFill>
            <w14:solidFill>
              <w14:schemeClr w14:val="tx1"/>
            </w14:solidFill>
          </w14:textFill>
        </w:rPr>
        <w:t>9. Định nghĩa induction và inductive bias.</w:t>
      </w:r>
    </w:p>
    <w:p w14:paraId="29A1156D">
      <w:pPr>
        <w:rPr>
          <w:color w:val="000000" w:themeColor="text1"/>
          <w14:textFill>
            <w14:solidFill>
              <w14:schemeClr w14:val="tx1"/>
            </w14:solidFill>
          </w14:textFill>
        </w:rPr>
      </w:pPr>
      <w:r>
        <w:rPr>
          <w:i w:val="0"/>
          <w:color w:val="000000" w:themeColor="text1"/>
          <w14:textFill>
            <w14:solidFill>
              <w14:schemeClr w14:val="tx1"/>
            </w14:solidFill>
          </w14:textFill>
        </w:rPr>
        <w:t>Induction (quy nạp) là suy ra quy luật tổng quát từ các ví dụ cụ thể. Inductive bias là tập giả định/ưu tiên có sẵn của thuật toán học, ngoài thông tin trực tiếp trong dữ liệu, giúp thuật toán chọn hoặc ưu tiên một số giả thuyết khi khái quát hóa.</w:t>
      </w:r>
    </w:p>
    <w:p w14:paraId="7B05E3F2">
      <w:pPr>
        <w:pStyle w:val="3"/>
        <w:rPr>
          <w:color w:val="000000" w:themeColor="text1"/>
          <w14:textFill>
            <w14:solidFill>
              <w14:schemeClr w14:val="tx1"/>
            </w14:solidFill>
          </w14:textFill>
        </w:rPr>
      </w:pPr>
      <w:r>
        <w:rPr>
          <w:color w:val="000000" w:themeColor="text1"/>
          <w14:textFill>
            <w14:solidFill>
              <w14:schemeClr w14:val="tx1"/>
            </w14:solidFill>
          </w14:textFill>
        </w:rPr>
        <w:t>10. Ba loại sai số dự đoán.</w:t>
      </w:r>
    </w:p>
    <w:p w14:paraId="0F33B86C">
      <w:pPr>
        <w:rPr>
          <w:color w:val="000000" w:themeColor="text1"/>
          <w14:textFill>
            <w14:solidFill>
              <w14:schemeClr w14:val="tx1"/>
            </w14:solidFill>
          </w14:textFill>
        </w:rPr>
      </w:pPr>
      <w:r>
        <w:rPr>
          <w:i w:val="0"/>
          <w:color w:val="000000" w:themeColor="text1"/>
          <w14:textFill>
            <w14:solidFill>
              <w14:schemeClr w14:val="tx1"/>
            </w14:solidFill>
          </w14:textFill>
        </w:rPr>
        <w:t>Theo phần đánh giá mô hình trong chương, cần phân biệt training/in-sample (empirical) error, test/out-of-sample (generalization) error và true error. Sample error là tỷ lệ/sai số trên tập mẫu hữu hạn quan sát được; true error là sai số kỳ vọng trên phân phối dữ liệu thực sự. Training error đo trên dữ liệu huấn luyện, còn test error đo trên dữ liệu kiểm tra chưa dùng để huấn luyện.</w:t>
      </w:r>
    </w:p>
    <w:p w14:paraId="5307FFE4">
      <w:pPr>
        <w:pStyle w:val="3"/>
        <w:rPr>
          <w:color w:val="000000" w:themeColor="text1"/>
          <w14:textFill>
            <w14:solidFill>
              <w14:schemeClr w14:val="tx1"/>
            </w14:solidFill>
          </w14:textFill>
        </w:rPr>
      </w:pPr>
      <w:r>
        <w:rPr>
          <w:color w:val="000000" w:themeColor="text1"/>
          <w14:textFill>
            <w14:solidFill>
              <w14:schemeClr w14:val="tx1"/>
            </w14:solidFill>
          </w14:textFill>
        </w:rPr>
        <w:t>11. Giải thích trade-off giữa bias và variance.</w:t>
      </w:r>
    </w:p>
    <w:p w14:paraId="12E4CF05">
      <w:pPr>
        <w:rPr>
          <w:color w:val="000000" w:themeColor="text1"/>
          <w14:textFill>
            <w14:solidFill>
              <w14:schemeClr w14:val="tx1"/>
            </w14:solidFill>
          </w14:textFill>
        </w:rPr>
      </w:pPr>
      <w:r>
        <w:rPr>
          <w:i w:val="0"/>
          <w:color w:val="000000" w:themeColor="text1"/>
          <w14:textFill>
            <w14:solidFill>
              <w14:schemeClr w14:val="tx1"/>
            </w14:solidFill>
          </w14:textFill>
        </w:rPr>
        <w:t>Bias là sai lệch do giả định/mô hình quá đơn giản; variance thể hiện mức độ mô hình thay đổi khi dữ liệu huấn luyện thay đổi. Mô hình quá đơn giản thường bias cao và variance thấp; mô hình quá linh hoạt có thể bias thấp nhưng variance cao. Chọn mô hình cần cân bằng hai yếu tố để tổng quát hóa tốt.</w:t>
      </w:r>
    </w:p>
    <w:p w14:paraId="4C8BEECB">
      <w:pPr>
        <w:pStyle w:val="3"/>
        <w:rPr>
          <w:color w:val="000000" w:themeColor="text1"/>
          <w14:textFill>
            <w14:solidFill>
              <w14:schemeClr w14:val="tx1"/>
            </w14:solidFill>
          </w14:textFill>
        </w:rPr>
      </w:pPr>
      <w:r>
        <w:rPr>
          <w:color w:val="000000" w:themeColor="text1"/>
          <w14:textFill>
            <w14:solidFill>
              <w14:schemeClr w14:val="tx1"/>
            </w14:solidFill>
          </w14:textFill>
        </w:rPr>
        <w:t>12. Phân biệt overfitting và underfitting.</w:t>
      </w:r>
    </w:p>
    <w:p w14:paraId="24B8A162">
      <w:pPr>
        <w:rPr>
          <w:color w:val="000000" w:themeColor="text1"/>
          <w14:textFill>
            <w14:solidFill>
              <w14:schemeClr w14:val="tx1"/>
            </w14:solidFill>
          </w14:textFill>
        </w:rPr>
      </w:pPr>
      <w:r>
        <w:rPr>
          <w:i w:val="0"/>
          <w:color w:val="000000" w:themeColor="text1"/>
          <w14:textFill>
            <w14:solidFill>
              <w14:schemeClr w14:val="tx1"/>
            </w14:solidFill>
          </w14:textFill>
        </w:rPr>
        <w:t>Overfitting xảy ra khi mô hình khớp quá sát dữ liệu huấn luyện, kể cả nhiễu, nên kết quả trên dữ liệu mới kém; thường có training error thấp nhưng test error cao. Underfitting xảy ra khi mô hình quá đơn giản hoặc học chưa đủ, không nắm được cấu trúc dữ liệu; thường cả training error và test error đều cao.</w:t>
      </w:r>
    </w:p>
    <w:p w14:paraId="700E267A">
      <w:pPr>
        <w:pStyle w:val="3"/>
        <w:rPr>
          <w:color w:val="000000" w:themeColor="text1"/>
          <w14:textFill>
            <w14:solidFill>
              <w14:schemeClr w14:val="tx1"/>
            </w14:solidFill>
          </w14:textFill>
        </w:rPr>
      </w:pPr>
      <w:r>
        <w:rPr>
          <w:color w:val="000000" w:themeColor="text1"/>
          <w14:textFill>
            <w14:solidFill>
              <w14:schemeClr w14:val="tx1"/>
            </w14:solidFill>
          </w14:textFill>
        </w:rPr>
        <w:t>13. Model parameters và hyperparameters.</w:t>
      </w:r>
    </w:p>
    <w:p w14:paraId="6A3E589B">
      <w:pPr>
        <w:rPr>
          <w:color w:val="000000" w:themeColor="text1"/>
          <w14:textFill>
            <w14:solidFill>
              <w14:schemeClr w14:val="tx1"/>
            </w14:solidFill>
          </w14:textFill>
        </w:rPr>
      </w:pPr>
      <w:r>
        <w:rPr>
          <w:i w:val="0"/>
          <w:color w:val="000000" w:themeColor="text1"/>
          <w14:textFill>
            <w14:solidFill>
              <w14:schemeClr w14:val="tx1"/>
            </w14:solidFill>
          </w14:textFill>
        </w:rPr>
        <w:t>Model parameters là các giá trị được học trực tiếp từ dữ liệu trong quá trình huấn luyện, ví dụ trọng số w của mô hình. Hyperparameters là các cấu hình do người thiết kế đặt trước hoặc lựa chọn trong bước tinh chỉnh, ví dụ độ sâu cây, số láng giềng k hoặc hệ số regularization λ.</w:t>
      </w:r>
    </w:p>
    <w:p w14:paraId="532C67D1">
      <w:pPr>
        <w:pStyle w:val="3"/>
        <w:rPr>
          <w:color w:val="000000" w:themeColor="text1"/>
          <w14:textFill>
            <w14:solidFill>
              <w14:schemeClr w14:val="tx1"/>
            </w14:solidFill>
          </w14:textFill>
        </w:rPr>
      </w:pPr>
      <w:r>
        <w:rPr>
          <w:color w:val="000000" w:themeColor="text1"/>
          <w14:textFill>
            <w14:solidFill>
              <w14:schemeClr w14:val="tx1"/>
            </w14:solidFill>
          </w14:textFill>
        </w:rPr>
        <w:t>14. Các phương pháp re-sampling trong lựa chọn/đánh giá mô hình.</w:t>
      </w:r>
    </w:p>
    <w:p w14:paraId="3CA96D9B">
      <w:pPr>
        <w:rPr>
          <w:color w:val="000000" w:themeColor="text1"/>
          <w14:textFill>
            <w14:solidFill>
              <w14:schemeClr w14:val="tx1"/>
            </w14:solidFill>
          </w14:textFill>
        </w:rPr>
      </w:pPr>
      <w:r>
        <w:rPr>
          <w:i w:val="0"/>
          <w:color w:val="000000" w:themeColor="text1"/>
          <w14:textFill>
            <w14:solidFill>
              <w14:schemeClr w14:val="tx1"/>
            </w14:solidFill>
          </w14:textFill>
        </w:rPr>
        <w:t>Holdout: chia dữ liệu thành tập train và test; đơn giản nhưng kết quả phụ thuộc cách chia. K-fold cross-validation: chia thành k phần, lần lượt dùng một phần làm kiểm tra và k−1 phần làm huấn luyện, sau đó lấy trung bình. Stratified K-fold: tương tự K-fold nhưng giữ gần đúng tỷ lệ lớp ở các fold, hữu ích cho dữ liệu mất cân bằng. LOOCV: mỗi lần giữ lại đúng một mẫu để kiểm tra và dùng các mẫu còn lại để huấn luyện; lặp lại cho mọi mẫu.</w:t>
      </w:r>
    </w:p>
    <w:p w14:paraId="333ED96B">
      <w:pPr>
        <w:pStyle w:val="3"/>
        <w:rPr>
          <w:color w:val="000000" w:themeColor="text1"/>
          <w14:textFill>
            <w14:solidFill>
              <w14:schemeClr w14:val="tx1"/>
            </w14:solidFill>
          </w14:textFill>
        </w:rPr>
      </w:pPr>
      <w:r>
        <w:rPr>
          <w:color w:val="000000" w:themeColor="text1"/>
          <w14:textFill>
            <w14:solidFill>
              <w14:schemeClr w14:val="tx1"/>
            </w14:solidFill>
          </w14:textFill>
        </w:rPr>
        <w:t>15. Khái quát learning frameworks trong chương.</w:t>
      </w:r>
    </w:p>
    <w:p w14:paraId="7DB47A2C">
      <w:pPr>
        <w:rPr>
          <w:color w:val="000000" w:themeColor="text1"/>
          <w14:textFill>
            <w14:solidFill>
              <w14:schemeClr w14:val="tx1"/>
            </w14:solidFill>
          </w14:textFill>
        </w:rPr>
      </w:pPr>
      <w:r>
        <w:rPr>
          <w:i w:val="0"/>
          <w:color w:val="000000" w:themeColor="text1"/>
          <w14:textFill>
            <w14:solidFill>
              <w14:schemeClr w14:val="tx1"/>
            </w14:solidFill>
          </w14:textFill>
        </w:rPr>
        <w:t>Computational Learning Theory (COLT) nghiên cứu nền tảng hình thức và độ khó của việc học. PAC (Probably Approximately Correct) xem xét khả năng tìm giả thuyết có sai số tổng quát hóa nhỏ với xác suất cao, dựa trên số mẫu và mức độ tin cậy mong muốn. Sample complexity là lượng mẫu cần thiết; computational complexity là tài nguyên/thời gian tính toán cần thiết. VC dimension đo năng lực biểu diễn/phân tách của một không gian giả thuyết, đặc biệt hữu ích khi không gian giả thuyết vô hạn.</w:t>
      </w:r>
    </w:p>
    <w:p w14:paraId="1EDD6DB8">
      <w:pPr>
        <w:pStyle w:val="2"/>
        <w:rPr>
          <w:color w:val="C0504D" w:themeColor="accent2"/>
          <w14:textFill>
            <w14:solidFill>
              <w14:schemeClr w14:val="accent2"/>
            </w14:solidFill>
          </w14:textFill>
        </w:rPr>
      </w:pPr>
      <w:r>
        <w:rPr>
          <w:color w:val="C0504D" w:themeColor="accent2"/>
          <w14:textFill>
            <w14:solidFill>
              <w14:schemeClr w14:val="accent2"/>
            </w14:solidFill>
          </w14:textFill>
        </w:rPr>
        <w:t>CÂU 5. HỌC KHÁI NIỆM VÀ TÌM KIẾM KHÔNG GIAN GIẢ THUYẾT – ELEPHANT</w:t>
      </w:r>
    </w:p>
    <w:p w14:paraId="142826A7">
      <w:pPr>
        <w:rPr>
          <w:color w:val="000000" w:themeColor="text1"/>
          <w14:textFill>
            <w14:solidFill>
              <w14:schemeClr w14:val="tx1"/>
            </w14:solidFill>
          </w14:textFill>
        </w:rPr>
      </w:pPr>
      <w:r>
        <w:rPr>
          <w:i w:val="0"/>
          <w:color w:val="000000" w:themeColor="text1"/>
          <w14:textFill>
            <w14:solidFill>
              <w14:schemeClr w14:val="tx1"/>
            </w14:solidFill>
          </w14:textFill>
        </w:rPr>
        <w:t>Thứ tự thuộc tính dùng xuyên suốt: (Horns, Tail, Tusks, Paws, Fur, Color, Hooves, Size). Ký hiệu '?' cho biết mọi giá trị đều được chấp nhận; Ø là giả thuyết cụ thể nhất.</w:t>
      </w:r>
    </w:p>
    <w:p w14:paraId="788C8323">
      <w:pPr>
        <w:rPr>
          <w:color w:val="000000" w:themeColor="text1"/>
          <w14:textFill>
            <w14:solidFill>
              <w14:schemeClr w14:val="tx1"/>
            </w14:solidFill>
          </w14:textFill>
        </w:rPr>
      </w:pPr>
      <w:r>
        <w:rPr>
          <w:b/>
          <w:bCs/>
          <w:i w:val="0"/>
          <w:color w:val="000000" w:themeColor="text1"/>
          <w14:textFill>
            <w14:solidFill>
              <w14:schemeClr w14:val="tx1"/>
            </w14:solidFill>
          </w14:textFill>
        </w:rPr>
        <w:t>a)</w:t>
      </w:r>
      <w:r>
        <w:rPr>
          <w:i w:val="0"/>
          <w:color w:val="000000" w:themeColor="text1"/>
          <w14:textFill>
            <w14:solidFill>
              <w14:schemeClr w14:val="tx1"/>
            </w14:solidFill>
          </w14:textFill>
        </w:rPr>
        <w:t xml:space="preserve"> Thuộc tính đầu vào: Horns, Tail, Tusks, Paws, Fur, Color, Hooves, Size. Thuộc tính đích: Elephant ∈ {Yes, No}. Giả thuyết h là bộ 8 điều kiện thuộc tính-giá trị.</w:t>
      </w:r>
    </w:p>
    <w:p w14:paraId="0AC29972">
      <w:pPr>
        <w:rPr>
          <w:color w:val="000000" w:themeColor="text1"/>
          <w14:textFill>
            <w14:solidFill>
              <w14:schemeClr w14:val="tx1"/>
            </w14:solidFill>
          </w14:textFill>
        </w:rPr>
      </w:pPr>
      <w:r>
        <w:rPr>
          <w:i w:val="0"/>
          <w:color w:val="000000" w:themeColor="text1"/>
          <w14:textFill>
            <w14:solidFill>
              <w14:schemeClr w14:val="tx1"/>
            </w14:solidFill>
          </w14:textFill>
        </w:rPr>
        <w:t>b) Giả thuyết tổng quát nhất: G0 = &lt;?, ?, ?, ?, ?, ?, ?, ?&gt;. Giả thuyết cụ thể nhất: S0 = &lt;Ø, Ø, Ø, Ø, Ø, Ø, Ø, Ø&gt;.</w:t>
      </w:r>
    </w:p>
    <w:p w14:paraId="04CDEE68">
      <w:pPr>
        <w:pStyle w:val="3"/>
        <w:rPr>
          <w:color w:val="000000" w:themeColor="text1"/>
          <w14:textFill>
            <w14:solidFill>
              <w14:schemeClr w14:val="tx1"/>
            </w14:solidFill>
          </w14:textFill>
        </w:rPr>
      </w:pPr>
      <w:r>
        <w:rPr>
          <w:color w:val="000000" w:themeColor="text1"/>
          <w14:textFill>
            <w14:solidFill>
              <w14:schemeClr w14:val="tx1"/>
            </w14:solidFill>
          </w14:textFill>
        </w:rPr>
        <w:t>c–d) Thuật toán Find-S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B3C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C6E0B4"/>
            <w:vAlign w:val="center"/>
          </w:tcPr>
          <w:p w14:paraId="528D97A1">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Mẫu</w:t>
            </w:r>
          </w:p>
        </w:tc>
        <w:tc>
          <w:tcPr>
            <w:tcW w:w="2484" w:type="dxa"/>
            <w:shd w:val="clear" w:color="auto" w:fill="C6E0B4"/>
            <w:vAlign w:val="center"/>
          </w:tcPr>
          <w:p w14:paraId="722A1BAC">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Nhãn</w:t>
            </w:r>
          </w:p>
        </w:tc>
        <w:tc>
          <w:tcPr>
            <w:tcW w:w="2484" w:type="dxa"/>
            <w:shd w:val="clear" w:color="auto" w:fill="C6E0B4"/>
            <w:vAlign w:val="center"/>
          </w:tcPr>
          <w:p w14:paraId="23782315">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Xử lý</w:t>
            </w:r>
          </w:p>
        </w:tc>
        <w:tc>
          <w:tcPr>
            <w:tcW w:w="2484" w:type="dxa"/>
            <w:shd w:val="clear" w:color="auto" w:fill="C6E0B4"/>
            <w:vAlign w:val="center"/>
          </w:tcPr>
          <w:p w14:paraId="256D099B">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Giả thuyết sau mẫu</w:t>
            </w:r>
          </w:p>
        </w:tc>
      </w:tr>
      <w:tr w14:paraId="32E0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E15E12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1</w:t>
            </w:r>
          </w:p>
        </w:tc>
        <w:tc>
          <w:tcPr>
            <w:tcW w:w="2484" w:type="dxa"/>
            <w:vAlign w:val="center"/>
          </w:tcPr>
          <w:p w14:paraId="738A27C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2484" w:type="dxa"/>
            <w:vAlign w:val="center"/>
          </w:tcPr>
          <w:p w14:paraId="1495BC0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Khởi tạo từ mẫu dương đầu tiên</w:t>
            </w:r>
          </w:p>
        </w:tc>
        <w:tc>
          <w:tcPr>
            <w:tcW w:w="2484" w:type="dxa"/>
            <w:vAlign w:val="center"/>
          </w:tcPr>
          <w:p w14:paraId="1E5CBDB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Yes, No, No, Black, No, Big&gt;</w:t>
            </w:r>
          </w:p>
        </w:tc>
      </w:tr>
      <w:tr w14:paraId="3CDF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27F7D6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2</w:t>
            </w:r>
          </w:p>
        </w:tc>
        <w:tc>
          <w:tcPr>
            <w:tcW w:w="2484" w:type="dxa"/>
            <w:vAlign w:val="center"/>
          </w:tcPr>
          <w:p w14:paraId="76CA5CE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2484" w:type="dxa"/>
            <w:vAlign w:val="center"/>
          </w:tcPr>
          <w:p w14:paraId="042A82E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Tusks, Color, Size khác mẫu 1 nên thay bằng ?</w:t>
            </w:r>
          </w:p>
        </w:tc>
        <w:tc>
          <w:tcPr>
            <w:tcW w:w="2484" w:type="dxa"/>
            <w:vAlign w:val="center"/>
          </w:tcPr>
          <w:p w14:paraId="0EC220A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 No, No, ?, No, ?&gt;</w:t>
            </w:r>
          </w:p>
        </w:tc>
      </w:tr>
      <w:tr w14:paraId="0EC8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09826C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3</w:t>
            </w:r>
          </w:p>
        </w:tc>
        <w:tc>
          <w:tcPr>
            <w:tcW w:w="2484" w:type="dxa"/>
            <w:vAlign w:val="center"/>
          </w:tcPr>
          <w:p w14:paraId="07932D9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2484" w:type="dxa"/>
            <w:vAlign w:val="center"/>
          </w:tcPr>
          <w:p w14:paraId="07CCEA6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Bỏ qua mẫu âm</w:t>
            </w:r>
          </w:p>
        </w:tc>
        <w:tc>
          <w:tcPr>
            <w:tcW w:w="2484" w:type="dxa"/>
            <w:vAlign w:val="center"/>
          </w:tcPr>
          <w:p w14:paraId="1F56261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 No, No, ?, No, ?&gt;</w:t>
            </w:r>
          </w:p>
        </w:tc>
      </w:tr>
      <w:tr w14:paraId="7450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70B22B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4</w:t>
            </w:r>
          </w:p>
        </w:tc>
        <w:tc>
          <w:tcPr>
            <w:tcW w:w="2484" w:type="dxa"/>
            <w:vAlign w:val="center"/>
          </w:tcPr>
          <w:p w14:paraId="5D89367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2484" w:type="dxa"/>
            <w:vAlign w:val="center"/>
          </w:tcPr>
          <w:p w14:paraId="0D782B3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Đã được bao phủ bởi giả thuyết hiện tại</w:t>
            </w:r>
          </w:p>
        </w:tc>
        <w:tc>
          <w:tcPr>
            <w:tcW w:w="2484" w:type="dxa"/>
            <w:vAlign w:val="center"/>
          </w:tcPr>
          <w:p w14:paraId="10383A4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 No, No, ?, No, ?&gt;</w:t>
            </w:r>
          </w:p>
        </w:tc>
      </w:tr>
      <w:tr w14:paraId="5C6E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B1971E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5</w:t>
            </w:r>
          </w:p>
        </w:tc>
        <w:tc>
          <w:tcPr>
            <w:tcW w:w="2484" w:type="dxa"/>
            <w:vAlign w:val="center"/>
          </w:tcPr>
          <w:p w14:paraId="17173ED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No</w:t>
            </w:r>
          </w:p>
        </w:tc>
        <w:tc>
          <w:tcPr>
            <w:tcW w:w="2484" w:type="dxa"/>
            <w:vAlign w:val="center"/>
          </w:tcPr>
          <w:p w14:paraId="1BB241B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Bỏ qua mẫu âm</w:t>
            </w:r>
          </w:p>
        </w:tc>
        <w:tc>
          <w:tcPr>
            <w:tcW w:w="2484" w:type="dxa"/>
            <w:vAlign w:val="center"/>
          </w:tcPr>
          <w:p w14:paraId="6C33A72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 No, No, ?, No, ?&gt;</w:t>
            </w:r>
          </w:p>
        </w:tc>
      </w:tr>
      <w:tr w14:paraId="2DDC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7094D9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6</w:t>
            </w:r>
          </w:p>
        </w:tc>
        <w:tc>
          <w:tcPr>
            <w:tcW w:w="2484" w:type="dxa"/>
            <w:vAlign w:val="center"/>
          </w:tcPr>
          <w:p w14:paraId="54C5CE0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Yes</w:t>
            </w:r>
          </w:p>
        </w:tc>
        <w:tc>
          <w:tcPr>
            <w:tcW w:w="2484" w:type="dxa"/>
            <w:vAlign w:val="center"/>
          </w:tcPr>
          <w:p w14:paraId="06CC4B1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Paws và Fur khác giá trị No nên thay bằng ?</w:t>
            </w:r>
          </w:p>
        </w:tc>
        <w:tc>
          <w:tcPr>
            <w:tcW w:w="2484" w:type="dxa"/>
            <w:vAlign w:val="center"/>
          </w:tcPr>
          <w:p w14:paraId="472BCAF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&lt;No, Short, ?, ?, ?, ?, No, ?&gt;</w:t>
            </w:r>
          </w:p>
        </w:tc>
      </w:tr>
    </w:tbl>
    <w:p w14:paraId="42FEE806">
      <w:pPr>
        <w:rPr>
          <w:color w:val="000000" w:themeColor="text1"/>
          <w14:textFill>
            <w14:solidFill>
              <w14:schemeClr w14:val="tx1"/>
            </w14:solidFill>
          </w14:textFill>
        </w:rPr>
      </w:pPr>
    </w:p>
    <w:p w14:paraId="11200B20">
      <w:pPr>
        <w:rPr>
          <w:color w:val="000000" w:themeColor="text1"/>
          <w14:textFill>
            <w14:solidFill>
              <w14:schemeClr w14:val="tx1"/>
            </w14:solidFill>
          </w14:textFill>
        </w:rPr>
      </w:pPr>
      <w:r>
        <w:rPr>
          <w:i w:val="0"/>
          <w:color w:val="000000" w:themeColor="text1"/>
          <w14:textFill>
            <w14:solidFill>
              <w14:schemeClr w14:val="tx1"/>
            </w14:solidFill>
          </w14:textFill>
        </w:rPr>
        <w:t>Kết luận Find-S: h cuối = &lt;No, Short, ?, ?, ?, ?, No, ?&gt;. Thuật toán chỉ dùng các mẫu dương để khái quát hóa và bỏ qua các mẫu âm.</w:t>
      </w:r>
    </w:p>
    <w:p w14:paraId="123F0F81">
      <w:pPr>
        <w:pStyle w:val="3"/>
        <w:rPr>
          <w:color w:val="000000" w:themeColor="text1"/>
          <w14:textFill>
            <w14:solidFill>
              <w14:schemeClr w14:val="tx1"/>
            </w14:solidFill>
          </w14:textFill>
        </w:rPr>
      </w:pPr>
      <w:r>
        <w:rPr>
          <w:color w:val="000000" w:themeColor="text1"/>
          <w14:textFill>
            <w14:solidFill>
              <w14:schemeClr w14:val="tx1"/>
            </w14:solidFill>
          </w14:textFill>
        </w:rPr>
        <w:t>e) Candidate Elimination: biên S và G</w:t>
      </w:r>
    </w:p>
    <w:p w14:paraId="0D871D88">
      <w:pPr>
        <w:rPr>
          <w:color w:val="000000" w:themeColor="text1"/>
          <w14:textFill>
            <w14:solidFill>
              <w14:schemeClr w14:val="tx1"/>
            </w14:solidFill>
          </w14:textFill>
        </w:rPr>
      </w:pPr>
      <w:r>
        <w:rPr>
          <w:i w:val="0"/>
          <w:color w:val="000000" w:themeColor="text1"/>
          <w14:textFill>
            <w14:solidFill>
              <w14:schemeClr w14:val="tx1"/>
            </w14:solidFill>
          </w14:textFill>
        </w:rPr>
        <w:t>Candidate Elimination cập nhật cả biên cụ thể S và biên tổng quát G. Các giả thuyết không nhất quán với mẫu đã quan sát bị loại bỏ.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2"/>
        <w:gridCol w:w="2443"/>
        <w:gridCol w:w="2813"/>
        <w:gridCol w:w="2454"/>
      </w:tblGrid>
      <w:tr w14:paraId="32C6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C6E0B4"/>
            <w:vAlign w:val="center"/>
          </w:tcPr>
          <w:p w14:paraId="2A057C7D">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Sau mẫu</w:t>
            </w:r>
          </w:p>
        </w:tc>
        <w:tc>
          <w:tcPr>
            <w:tcW w:w="2484" w:type="dxa"/>
            <w:shd w:val="clear" w:color="auto" w:fill="C6E0B4"/>
            <w:vAlign w:val="center"/>
          </w:tcPr>
          <w:p w14:paraId="0981D736">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Nhãn</w:t>
            </w:r>
          </w:p>
        </w:tc>
        <w:tc>
          <w:tcPr>
            <w:tcW w:w="2484" w:type="dxa"/>
            <w:shd w:val="clear" w:color="auto" w:fill="C6E0B4"/>
            <w:vAlign w:val="center"/>
          </w:tcPr>
          <w:p w14:paraId="34B8358E">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Biên cụ thể S</w:t>
            </w:r>
          </w:p>
        </w:tc>
        <w:tc>
          <w:tcPr>
            <w:tcW w:w="2484" w:type="dxa"/>
            <w:shd w:val="clear" w:color="auto" w:fill="C6E0B4"/>
            <w:vAlign w:val="center"/>
          </w:tcPr>
          <w:p w14:paraId="0EF768C4">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6"/>
                <w14:textFill>
                  <w14:solidFill>
                    <w14:schemeClr w14:val="tx1"/>
                  </w14:solidFill>
                </w14:textFill>
              </w:rPr>
              <w:t>Biên tổng quát G</w:t>
            </w:r>
          </w:p>
        </w:tc>
      </w:tr>
      <w:tr w14:paraId="478F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0B831F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Khởi tạo</w:t>
            </w:r>
          </w:p>
        </w:tc>
        <w:tc>
          <w:tcPr>
            <w:tcW w:w="2484" w:type="dxa"/>
            <w:vAlign w:val="center"/>
          </w:tcPr>
          <w:p w14:paraId="6772571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w:t>
            </w:r>
          </w:p>
        </w:tc>
        <w:tc>
          <w:tcPr>
            <w:tcW w:w="2484" w:type="dxa"/>
            <w:vAlign w:val="center"/>
          </w:tcPr>
          <w:p w14:paraId="43A7303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{&lt;Ø,Ø,Ø,Ø,Ø,Ø,Ø,Ø&gt;}</w:t>
            </w:r>
          </w:p>
        </w:tc>
        <w:tc>
          <w:tcPr>
            <w:tcW w:w="2484" w:type="dxa"/>
            <w:vAlign w:val="center"/>
          </w:tcPr>
          <w:p w14:paraId="6C5E43C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{&lt;?,?,?,?,?,?,?,?&gt;}</w:t>
            </w:r>
          </w:p>
        </w:tc>
      </w:tr>
      <w:tr w14:paraId="458E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8E7339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1</w:t>
            </w:r>
          </w:p>
        </w:tc>
        <w:tc>
          <w:tcPr>
            <w:tcW w:w="2484" w:type="dxa"/>
            <w:vAlign w:val="center"/>
          </w:tcPr>
          <w:p w14:paraId="73AEAA6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Yes</w:t>
            </w:r>
          </w:p>
        </w:tc>
        <w:tc>
          <w:tcPr>
            <w:tcW w:w="2484" w:type="dxa"/>
            <w:vAlign w:val="center"/>
          </w:tcPr>
          <w:p w14:paraId="032829A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{&lt;No,Short,Yes,No,No,Black,No,Big&gt;}</w:t>
            </w:r>
          </w:p>
        </w:tc>
        <w:tc>
          <w:tcPr>
            <w:tcW w:w="2484" w:type="dxa"/>
            <w:vAlign w:val="center"/>
          </w:tcPr>
          <w:p w14:paraId="70DE206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{&lt;?,?,?,?,?,?,?,?&gt;}</w:t>
            </w:r>
          </w:p>
        </w:tc>
      </w:tr>
      <w:tr w14:paraId="0F26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187873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2</w:t>
            </w:r>
          </w:p>
        </w:tc>
        <w:tc>
          <w:tcPr>
            <w:tcW w:w="2484" w:type="dxa"/>
            <w:vAlign w:val="center"/>
          </w:tcPr>
          <w:p w14:paraId="35CCA79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Yes</w:t>
            </w:r>
          </w:p>
        </w:tc>
        <w:tc>
          <w:tcPr>
            <w:tcW w:w="2484" w:type="dxa"/>
            <w:vAlign w:val="center"/>
          </w:tcPr>
          <w:p w14:paraId="02C242C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{&lt;No,Short,?,No,No,?,No,?&gt;}</w:t>
            </w:r>
          </w:p>
        </w:tc>
        <w:tc>
          <w:tcPr>
            <w:tcW w:w="2484" w:type="dxa"/>
            <w:vAlign w:val="center"/>
          </w:tcPr>
          <w:p w14:paraId="2FB0866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{&lt;?,?,?,?,?,?,?,?&gt;}</w:t>
            </w:r>
          </w:p>
        </w:tc>
      </w:tr>
      <w:tr w14:paraId="2E7C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F13740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3</w:t>
            </w:r>
          </w:p>
        </w:tc>
        <w:tc>
          <w:tcPr>
            <w:tcW w:w="2484" w:type="dxa"/>
            <w:vAlign w:val="center"/>
          </w:tcPr>
          <w:p w14:paraId="0E61DA7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No</w:t>
            </w:r>
          </w:p>
        </w:tc>
        <w:tc>
          <w:tcPr>
            <w:tcW w:w="2484" w:type="dxa"/>
            <w:vAlign w:val="center"/>
          </w:tcPr>
          <w:p w14:paraId="66773C0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{&lt;No,Short,?,No,No,?,No,?&gt;}</w:t>
            </w:r>
          </w:p>
        </w:tc>
        <w:tc>
          <w:tcPr>
            <w:tcW w:w="2484" w:type="dxa"/>
            <w:vAlign w:val="center"/>
          </w:tcPr>
          <w:p w14:paraId="57390EA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{&lt;No,?,?,?,?,?,?,?&gt;, &lt;?,?,?,?,?,?,No,?&gt;}</w:t>
            </w:r>
          </w:p>
        </w:tc>
      </w:tr>
      <w:tr w14:paraId="4B43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A30F1A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4</w:t>
            </w:r>
          </w:p>
        </w:tc>
        <w:tc>
          <w:tcPr>
            <w:tcW w:w="2484" w:type="dxa"/>
            <w:vAlign w:val="center"/>
          </w:tcPr>
          <w:p w14:paraId="3A9B2A2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Yes</w:t>
            </w:r>
          </w:p>
        </w:tc>
        <w:tc>
          <w:tcPr>
            <w:tcW w:w="2484" w:type="dxa"/>
            <w:vAlign w:val="center"/>
          </w:tcPr>
          <w:p w14:paraId="403F1EA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{&lt;No,Short,?,No,No,?,No,?&gt;}</w:t>
            </w:r>
          </w:p>
        </w:tc>
        <w:tc>
          <w:tcPr>
            <w:tcW w:w="2484" w:type="dxa"/>
            <w:vAlign w:val="center"/>
          </w:tcPr>
          <w:p w14:paraId="3AB8091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{&lt;No,?,?,?,?,?,?,?&gt;, &lt;?,?,?,?,?,?,No,?&gt;}</w:t>
            </w:r>
          </w:p>
        </w:tc>
      </w:tr>
      <w:tr w14:paraId="5A39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FEA9F9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5</w:t>
            </w:r>
          </w:p>
        </w:tc>
        <w:tc>
          <w:tcPr>
            <w:tcW w:w="2484" w:type="dxa"/>
            <w:vAlign w:val="center"/>
          </w:tcPr>
          <w:p w14:paraId="3976533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No</w:t>
            </w:r>
          </w:p>
        </w:tc>
        <w:tc>
          <w:tcPr>
            <w:tcW w:w="2484" w:type="dxa"/>
            <w:vAlign w:val="center"/>
          </w:tcPr>
          <w:p w14:paraId="7EC97C5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{&lt;No,Short,?,No,No,?,No,?&gt;}</w:t>
            </w:r>
          </w:p>
        </w:tc>
        <w:tc>
          <w:tcPr>
            <w:tcW w:w="2484" w:type="dxa"/>
            <w:vAlign w:val="center"/>
          </w:tcPr>
          <w:p w14:paraId="72ECCB05">
            <w:pPr>
              <w:spacing w:line="240" w:lineRule="auto"/>
              <w:rPr>
                <w:color w:val="000000" w:themeColor="text1"/>
                <w14:textFill>
                  <w14:solidFill>
                    <w14:schemeClr w14:val="tx1"/>
                  </w14:solidFill>
                </w14:textFill>
              </w:rPr>
            </w:pPr>
            <w:r>
              <w:rPr>
                <w:rFonts w:ascii="Times New Roman" w:hAnsi="Times New Roman" w:eastAsia="Times New Roman"/>
                <w:color w:val="000000" w:themeColor="text1"/>
                <w:sz w:val="16"/>
                <w14:textFill>
                  <w14:solidFill>
                    <w14:schemeClr w14:val="tx1"/>
                  </w14:solidFill>
                </w14:textFill>
              </w:rPr>
              <w:t>{&lt;No,Short,?,?,?,?,?,?&gt;, &lt;No,?,?,No,?,?,?,?&gt;, &lt;No,?,?,?,No,?,?,?&gt;, &lt;?,Short,?,?,?,?,No,?&gt;, &lt;?,?,?,No,?,?,No,?&gt;, &lt;?,?,?,?,No,?,No,?&gt;}</w:t>
            </w:r>
          </w:p>
        </w:tc>
      </w:tr>
      <w:tr w14:paraId="3C5C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3FD9CA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6</w:t>
            </w:r>
          </w:p>
        </w:tc>
        <w:tc>
          <w:tcPr>
            <w:tcW w:w="2484" w:type="dxa"/>
            <w:vAlign w:val="center"/>
          </w:tcPr>
          <w:p w14:paraId="7EF6314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Yes</w:t>
            </w:r>
          </w:p>
        </w:tc>
        <w:tc>
          <w:tcPr>
            <w:tcW w:w="2484" w:type="dxa"/>
            <w:vAlign w:val="center"/>
          </w:tcPr>
          <w:p w14:paraId="01DB1CD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 ?,No,?&gt;}</w:t>
            </w:r>
          </w:p>
        </w:tc>
        <w:tc>
          <w:tcPr>
            <w:tcW w:w="2484" w:type="dxa"/>
            <w:vAlign w:val="center"/>
          </w:tcPr>
          <w:p w14:paraId="5A3B4AA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6"/>
                <w14:textFill>
                  <w14:solidFill>
                    <w14:schemeClr w14:val="tx1"/>
                  </w14:solidFill>
                </w14:textFill>
              </w:rPr>
              <w:t>{&lt;No,Short,?,?,?,?,?,?&gt;, &lt;?,Short,?,?,?,?,No,?&gt;}</w:t>
            </w:r>
          </w:p>
        </w:tc>
      </w:tr>
    </w:tbl>
    <w:p w14:paraId="57A1B43D">
      <w:pPr>
        <w:rPr>
          <w:color w:val="000000" w:themeColor="text1"/>
          <w14:textFill>
            <w14:solidFill>
              <w14:schemeClr w14:val="tx1"/>
            </w14:solidFill>
          </w14:textFill>
        </w:rPr>
      </w:pPr>
    </w:p>
    <w:p w14:paraId="538DBA25">
      <w:pPr>
        <w:rPr>
          <w:color w:val="000000" w:themeColor="text1"/>
          <w14:textFill>
            <w14:solidFill>
              <w14:schemeClr w14:val="tx1"/>
            </w14:solidFill>
          </w14:textFill>
        </w:rPr>
      </w:pPr>
      <w:r>
        <w:rPr>
          <w:i w:val="0"/>
          <w:color w:val="000000" w:themeColor="text1"/>
          <w14:textFill>
            <w14:solidFill>
              <w14:schemeClr w14:val="tx1"/>
            </w14:solidFill>
          </w14:textFill>
        </w:rPr>
        <w:t>Giải thích cập nhật: mẫu 3 là âm, nên G được chuyên biệt hóa tối thiểu để loại mẫu này, tạo luật Horns=No hoặc Hooves=No. Mẫu 5 là âm, cả hai giả thuyết tổng quát này đều cần thêm điều kiện Tail=Short để loại mẫu 5 mà vẫn bao phủ các mẫu dương. Mẫu 6 là dương nên S được khái quát hóa ở Paws và Fur.</w:t>
      </w:r>
    </w:p>
    <w:p w14:paraId="09671FF1">
      <w:pPr>
        <w:rPr>
          <w:color w:val="000000" w:themeColor="text1"/>
          <w14:textFill>
            <w14:solidFill>
              <w14:schemeClr w14:val="tx1"/>
            </w14:solidFill>
          </w14:textFill>
        </w:rPr>
      </w:pPr>
      <w:r>
        <w:rPr>
          <w:i w:val="0"/>
          <w:color w:val="000000" w:themeColor="text1"/>
          <w14:textFill>
            <w14:solidFill>
              <w14:schemeClr w14:val="tx1"/>
            </w14:solidFill>
          </w14:textFill>
        </w:rPr>
        <w:t>f) Version space là tập tất cả giả thuyết nằm giữa biên S và biên G, tức các giả thuyết tổng quát hơn hoặc bằng S nhưng cụ thể hơn hoặc bằng ít nhất một giả thuyết thuộc G. Không gian này nhất quán với toàn bộ sáu mẫu huấn luyện; có thể mô tả bằng hai biên S và G ở bảng trên.</w:t>
      </w:r>
    </w:p>
    <w:p w14:paraId="1A6B1916">
      <w:pPr>
        <w:pStyle w:val="2"/>
        <w:rPr>
          <w:color w:val="C0504D" w:themeColor="accent2"/>
          <w14:textFill>
            <w14:solidFill>
              <w14:schemeClr w14:val="accent2"/>
            </w14:solidFill>
          </w14:textFill>
        </w:rPr>
      </w:pPr>
      <w:r>
        <w:rPr>
          <w:color w:val="C0504D" w:themeColor="accent2"/>
          <w14:textFill>
            <w14:solidFill>
              <w14:schemeClr w14:val="accent2"/>
            </w14:solidFill>
          </w14:textFill>
        </w:rPr>
        <w:t>BÀI TẬP COVID-19: TÌM GIẢ THUYẾT NHẤT QUÁN</w:t>
      </w:r>
    </w:p>
    <w:p w14:paraId="08AF95FE">
      <w:pPr>
        <w:rPr>
          <w:color w:val="000000" w:themeColor="text1"/>
          <w14:textFill>
            <w14:solidFill>
              <w14:schemeClr w14:val="tx1"/>
            </w14:solidFill>
          </w14:textFill>
        </w:rPr>
      </w:pPr>
      <w:r>
        <w:rPr>
          <w:i w:val="0"/>
          <w:color w:val="000000" w:themeColor="text1"/>
          <w14:textFill>
            <w14:solidFill>
              <w14:schemeClr w14:val="tx1"/>
            </w14:solidFill>
          </w14:textFill>
        </w:rPr>
        <w:t>Thứ tự thuộc tính: (Fever, Cough, Throat_Pain, Body_Pain). Nhãn mục tiêu: Covid-19 ∈ {Positive, Negative}.</w:t>
      </w:r>
    </w:p>
    <w:p w14:paraId="0DFA05B9">
      <w:pPr>
        <w:rPr>
          <w:color w:val="000000" w:themeColor="text1"/>
          <w14:textFill>
            <w14:solidFill>
              <w14:schemeClr w14:val="tx1"/>
            </w14:solidFill>
          </w14:textFill>
        </w:rPr>
      </w:pPr>
      <w:r>
        <w:rPr>
          <w:i w:val="0"/>
          <w:color w:val="000000" w:themeColor="text1"/>
          <w14:textFill>
            <w14:solidFill>
              <w14:schemeClr w14:val="tx1"/>
            </w14:solidFill>
          </w14:textFill>
        </w:rPr>
        <w:t>a) Không gian đầu vào X gồm các bộ giá trị của bốn thuộc tính triệu chứng. Biến mục tiêu là Covid-19. Biểu diễn giả thuyết phù hợp là bộ điều kiện thuộc tính-giá trị dùng '?' cho thuộc tính bất kỳ.</w:t>
      </w:r>
    </w:p>
    <w:p w14:paraId="59109231">
      <w:pPr>
        <w:pStyle w:val="3"/>
        <w:rPr>
          <w:color w:val="000000" w:themeColor="text1"/>
          <w14:textFill>
            <w14:solidFill>
              <w14:schemeClr w14:val="tx1"/>
            </w14:solidFill>
          </w14:textFill>
        </w:rPr>
      </w:pPr>
      <w:r>
        <w:rPr>
          <w:color w:val="000000" w:themeColor="text1"/>
          <w14:textFill>
            <w14:solidFill>
              <w14:schemeClr w14:val="tx1"/>
            </w14:solidFill>
          </w14:textFill>
        </w:rPr>
        <w:t>b) Find-S trên các mẫu dương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900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C6E0B4"/>
            <w:vAlign w:val="center"/>
          </w:tcPr>
          <w:p w14:paraId="29D1F93B">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Mẫu dương</w:t>
            </w:r>
          </w:p>
        </w:tc>
        <w:tc>
          <w:tcPr>
            <w:tcW w:w="3312" w:type="dxa"/>
            <w:shd w:val="clear" w:color="auto" w:fill="C6E0B4"/>
            <w:vAlign w:val="center"/>
          </w:tcPr>
          <w:p w14:paraId="3F78B815">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Giá trị thuộc tính</w:t>
            </w:r>
          </w:p>
        </w:tc>
        <w:tc>
          <w:tcPr>
            <w:tcW w:w="3312" w:type="dxa"/>
            <w:shd w:val="clear" w:color="auto" w:fill="C6E0B4"/>
            <w:vAlign w:val="center"/>
          </w:tcPr>
          <w:p w14:paraId="7C93CFAF">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20"/>
                <w14:textFill>
                  <w14:solidFill>
                    <w14:schemeClr w14:val="tx1"/>
                  </w14:solidFill>
                </w14:textFill>
              </w:rPr>
              <w:t>Giả thuyết sau mẫu</w:t>
            </w:r>
          </w:p>
        </w:tc>
      </w:tr>
      <w:tr w14:paraId="27FA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475AE7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I1</w:t>
            </w:r>
          </w:p>
        </w:tc>
        <w:tc>
          <w:tcPr>
            <w:tcW w:w="3312" w:type="dxa"/>
            <w:vAlign w:val="center"/>
          </w:tcPr>
          <w:p w14:paraId="56F2142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N, Y, Y, Y</w:t>
            </w:r>
          </w:p>
        </w:tc>
        <w:tc>
          <w:tcPr>
            <w:tcW w:w="3312" w:type="dxa"/>
            <w:vAlign w:val="center"/>
          </w:tcPr>
          <w:p w14:paraId="0F34167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&lt;N, Y, Y, Y&gt;</w:t>
            </w:r>
          </w:p>
        </w:tc>
      </w:tr>
      <w:tr w14:paraId="18B2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3CF1D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I2</w:t>
            </w:r>
          </w:p>
        </w:tc>
        <w:tc>
          <w:tcPr>
            <w:tcW w:w="3312" w:type="dxa"/>
            <w:vAlign w:val="center"/>
          </w:tcPr>
          <w:p w14:paraId="12880FF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Y, Y, Y, Y</w:t>
            </w:r>
          </w:p>
        </w:tc>
        <w:tc>
          <w:tcPr>
            <w:tcW w:w="3312" w:type="dxa"/>
            <w:vAlign w:val="center"/>
          </w:tcPr>
          <w:p w14:paraId="769ACA0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&lt;?, Y, Y, Y&gt;</w:t>
            </w:r>
          </w:p>
        </w:tc>
      </w:tr>
      <w:tr w14:paraId="48DE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FF668B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I3</w:t>
            </w:r>
          </w:p>
        </w:tc>
        <w:tc>
          <w:tcPr>
            <w:tcW w:w="3312" w:type="dxa"/>
            <w:vAlign w:val="center"/>
          </w:tcPr>
          <w:p w14:paraId="144284A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Y, N, Y, Y</w:t>
            </w:r>
          </w:p>
        </w:tc>
        <w:tc>
          <w:tcPr>
            <w:tcW w:w="3312" w:type="dxa"/>
            <w:vAlign w:val="center"/>
          </w:tcPr>
          <w:p w14:paraId="013A022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&lt;?, ?, Y, Y&gt;</w:t>
            </w:r>
          </w:p>
        </w:tc>
      </w:tr>
      <w:tr w14:paraId="23D4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D33D79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I5</w:t>
            </w:r>
          </w:p>
        </w:tc>
        <w:tc>
          <w:tcPr>
            <w:tcW w:w="3312" w:type="dxa"/>
            <w:vAlign w:val="center"/>
          </w:tcPr>
          <w:p w14:paraId="0E8624E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Y, Y, Y, N</w:t>
            </w:r>
          </w:p>
        </w:tc>
        <w:tc>
          <w:tcPr>
            <w:tcW w:w="3312" w:type="dxa"/>
            <w:vAlign w:val="center"/>
          </w:tcPr>
          <w:p w14:paraId="7C243A6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20"/>
                <w14:textFill>
                  <w14:solidFill>
                    <w14:schemeClr w14:val="tx1"/>
                  </w14:solidFill>
                </w14:textFill>
              </w:rPr>
              <w:t>&lt;?, ?, Y, ?&gt;</w:t>
            </w:r>
          </w:p>
        </w:tc>
      </w:tr>
    </w:tbl>
    <w:p w14:paraId="134E4405">
      <w:pPr>
        <w:rPr>
          <w:color w:val="000000" w:themeColor="text1"/>
          <w14:textFill>
            <w14:solidFill>
              <w14:schemeClr w14:val="tx1"/>
            </w14:solidFill>
          </w14:textFill>
        </w:rPr>
      </w:pPr>
    </w:p>
    <w:p w14:paraId="75BB122E">
      <w:pPr>
        <w:rPr>
          <w:color w:val="000000" w:themeColor="text1"/>
          <w14:textFill>
            <w14:solidFill>
              <w14:schemeClr w14:val="tx1"/>
            </w14:solidFill>
          </w14:textFill>
        </w:rPr>
      </w:pPr>
      <w:r>
        <w:rPr>
          <w:i w:val="0"/>
          <w:color w:val="000000" w:themeColor="text1"/>
          <w14:textFill>
            <w14:solidFill>
              <w14:schemeClr w14:val="tx1"/>
            </w14:solidFill>
          </w14:textFill>
        </w:rPr>
        <w:t>Giả thuyết Find-S cuối cùng: h = &lt;?, ?, Y, ?&gt;, nghĩa là dự đoán Positive khi Throat_Pain=Y, không phụ thuộc ba thuộc tính còn lại.</w:t>
      </w:r>
    </w:p>
    <w:p w14:paraId="0AD323DC">
      <w:pPr>
        <w:pStyle w:val="3"/>
        <w:rPr>
          <w:color w:val="000000" w:themeColor="text1"/>
          <w14:textFill>
            <w14:solidFill>
              <w14:schemeClr w14:val="tx1"/>
            </w14:solidFill>
          </w14:textFill>
        </w:rPr>
      </w:pPr>
      <w:r>
        <w:rPr>
          <w:color w:val="000000" w:themeColor="text1"/>
          <w14:textFill>
            <w14:solidFill>
              <w14:schemeClr w14:val="tx1"/>
            </w14:solidFill>
          </w14:textFill>
        </w:rPr>
        <w:t>c–d) Nhất quán với mẫu dương và mẫu âm; biên S, 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69E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C6E0B4"/>
            <w:vAlign w:val="center"/>
          </w:tcPr>
          <w:p w14:paraId="11E2406C">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Sau mẫu</w:t>
            </w:r>
          </w:p>
        </w:tc>
        <w:tc>
          <w:tcPr>
            <w:tcW w:w="2484" w:type="dxa"/>
            <w:shd w:val="clear" w:color="auto" w:fill="C6E0B4"/>
            <w:vAlign w:val="center"/>
          </w:tcPr>
          <w:p w14:paraId="1E6CD831">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Nhãn</w:t>
            </w:r>
          </w:p>
        </w:tc>
        <w:tc>
          <w:tcPr>
            <w:tcW w:w="2484" w:type="dxa"/>
            <w:shd w:val="clear" w:color="auto" w:fill="C6E0B4"/>
            <w:vAlign w:val="center"/>
          </w:tcPr>
          <w:p w14:paraId="3F5DA4A5">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Biên S</w:t>
            </w:r>
          </w:p>
        </w:tc>
        <w:tc>
          <w:tcPr>
            <w:tcW w:w="2484" w:type="dxa"/>
            <w:shd w:val="clear" w:color="auto" w:fill="C6E0B4"/>
            <w:vAlign w:val="center"/>
          </w:tcPr>
          <w:p w14:paraId="2EB0B360">
            <w:pPr>
              <w:spacing w:after="0" w:line="240" w:lineRule="auto"/>
              <w:rPr>
                <w:color w:val="000000" w:themeColor="text1"/>
                <w14:textFill>
                  <w14:solidFill>
                    <w14:schemeClr w14:val="tx1"/>
                  </w14:solidFill>
                </w14:textFill>
              </w:rPr>
            </w:pPr>
            <w:r>
              <w:rPr>
                <w:rFonts w:ascii="Times New Roman" w:hAnsi="Times New Roman" w:eastAsia="Times New Roman"/>
                <w:b/>
                <w:color w:val="000000" w:themeColor="text1"/>
                <w:sz w:val="18"/>
                <w14:textFill>
                  <w14:solidFill>
                    <w14:schemeClr w14:val="tx1"/>
                  </w14:solidFill>
                </w14:textFill>
              </w:rPr>
              <w:t>Biên G</w:t>
            </w:r>
          </w:p>
        </w:tc>
      </w:tr>
      <w:tr w14:paraId="007C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E8E773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Khởi tạo</w:t>
            </w:r>
          </w:p>
        </w:tc>
        <w:tc>
          <w:tcPr>
            <w:tcW w:w="2484" w:type="dxa"/>
            <w:vAlign w:val="center"/>
          </w:tcPr>
          <w:p w14:paraId="15A5A41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w:t>
            </w:r>
          </w:p>
        </w:tc>
        <w:tc>
          <w:tcPr>
            <w:tcW w:w="2484" w:type="dxa"/>
            <w:vAlign w:val="center"/>
          </w:tcPr>
          <w:p w14:paraId="5995745A">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{&lt;Ø,Ø,Ø,Ø&gt;}</w:t>
            </w:r>
          </w:p>
        </w:tc>
        <w:tc>
          <w:tcPr>
            <w:tcW w:w="2484" w:type="dxa"/>
            <w:vAlign w:val="center"/>
          </w:tcPr>
          <w:p w14:paraId="0BB989B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{&lt;?,?,?,?&gt;}</w:t>
            </w:r>
          </w:p>
        </w:tc>
      </w:tr>
      <w:tr w14:paraId="7A92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DCAEB0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I1</w:t>
            </w:r>
          </w:p>
        </w:tc>
        <w:tc>
          <w:tcPr>
            <w:tcW w:w="2484" w:type="dxa"/>
            <w:vAlign w:val="center"/>
          </w:tcPr>
          <w:p w14:paraId="610CB15F">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Positive</w:t>
            </w:r>
          </w:p>
        </w:tc>
        <w:tc>
          <w:tcPr>
            <w:tcW w:w="2484" w:type="dxa"/>
            <w:vAlign w:val="center"/>
          </w:tcPr>
          <w:p w14:paraId="1678573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{&lt;N,Y,Y,Y&gt;}</w:t>
            </w:r>
          </w:p>
        </w:tc>
        <w:tc>
          <w:tcPr>
            <w:tcW w:w="2484" w:type="dxa"/>
            <w:vAlign w:val="center"/>
          </w:tcPr>
          <w:p w14:paraId="26043433">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{&lt;?,?,?,?&gt;}</w:t>
            </w:r>
          </w:p>
        </w:tc>
      </w:tr>
      <w:tr w14:paraId="36F5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098647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I2</w:t>
            </w:r>
          </w:p>
        </w:tc>
        <w:tc>
          <w:tcPr>
            <w:tcW w:w="2484" w:type="dxa"/>
            <w:vAlign w:val="center"/>
          </w:tcPr>
          <w:p w14:paraId="4ADE7F8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Positive</w:t>
            </w:r>
          </w:p>
        </w:tc>
        <w:tc>
          <w:tcPr>
            <w:tcW w:w="2484" w:type="dxa"/>
            <w:vAlign w:val="center"/>
          </w:tcPr>
          <w:p w14:paraId="5AE2A7B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{&lt;?,Y,Y,Y&gt;}</w:t>
            </w:r>
          </w:p>
        </w:tc>
        <w:tc>
          <w:tcPr>
            <w:tcW w:w="2484" w:type="dxa"/>
            <w:vAlign w:val="center"/>
          </w:tcPr>
          <w:p w14:paraId="14522EC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{&lt;?,?,?,?&gt;}</w:t>
            </w:r>
          </w:p>
        </w:tc>
      </w:tr>
      <w:tr w14:paraId="61D4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03A556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I3</w:t>
            </w:r>
          </w:p>
        </w:tc>
        <w:tc>
          <w:tcPr>
            <w:tcW w:w="2484" w:type="dxa"/>
            <w:vAlign w:val="center"/>
          </w:tcPr>
          <w:p w14:paraId="6F2AF9C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Positive</w:t>
            </w:r>
          </w:p>
        </w:tc>
        <w:tc>
          <w:tcPr>
            <w:tcW w:w="2484" w:type="dxa"/>
            <w:vAlign w:val="center"/>
          </w:tcPr>
          <w:p w14:paraId="1929F076">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{&lt;?,?,Y,Y&gt;}</w:t>
            </w:r>
          </w:p>
        </w:tc>
        <w:tc>
          <w:tcPr>
            <w:tcW w:w="2484" w:type="dxa"/>
            <w:vAlign w:val="center"/>
          </w:tcPr>
          <w:p w14:paraId="461D2B2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{&lt;?,?,?,?&gt;}</w:t>
            </w:r>
          </w:p>
        </w:tc>
      </w:tr>
      <w:tr w14:paraId="02F1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4B3E2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I4</w:t>
            </w:r>
          </w:p>
        </w:tc>
        <w:tc>
          <w:tcPr>
            <w:tcW w:w="2484" w:type="dxa"/>
            <w:vAlign w:val="center"/>
          </w:tcPr>
          <w:p w14:paraId="596AF9B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Negative</w:t>
            </w:r>
          </w:p>
        </w:tc>
        <w:tc>
          <w:tcPr>
            <w:tcW w:w="2484" w:type="dxa"/>
            <w:vAlign w:val="center"/>
          </w:tcPr>
          <w:p w14:paraId="3C39D00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{&lt;?,?,Y,Y&gt;}</w:t>
            </w:r>
          </w:p>
        </w:tc>
        <w:tc>
          <w:tcPr>
            <w:tcW w:w="2484" w:type="dxa"/>
            <w:vAlign w:val="center"/>
          </w:tcPr>
          <w:p w14:paraId="63849E7C">
            <w:pPr>
              <w:spacing w:line="240" w:lineRule="auto"/>
              <w:rPr>
                <w:color w:val="000000" w:themeColor="text1"/>
                <w14:textFill>
                  <w14:solidFill>
                    <w14:schemeClr w14:val="tx1"/>
                  </w14:solidFill>
                </w14:textFill>
              </w:rPr>
            </w:pPr>
            <w:r>
              <w:rPr>
                <w:rFonts w:ascii="Times New Roman" w:hAnsi="Times New Roman" w:eastAsia="Times New Roman"/>
                <w:color w:val="000000" w:themeColor="text1"/>
                <w:sz w:val="18"/>
                <w14:textFill>
                  <w14:solidFill>
                    <w14:schemeClr w14:val="tx1"/>
                  </w14:solidFill>
                </w14:textFill>
              </w:rPr>
              <w:t>{&lt;?, ?, Y, ?&gt;}</w:t>
            </w:r>
          </w:p>
        </w:tc>
      </w:tr>
      <w:tr w14:paraId="1FEF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509AE1D">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I5</w:t>
            </w:r>
          </w:p>
        </w:tc>
        <w:tc>
          <w:tcPr>
            <w:tcW w:w="2484" w:type="dxa"/>
            <w:vAlign w:val="center"/>
          </w:tcPr>
          <w:p w14:paraId="26AB50A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Positive</w:t>
            </w:r>
          </w:p>
        </w:tc>
        <w:tc>
          <w:tcPr>
            <w:tcW w:w="2484" w:type="dxa"/>
            <w:vAlign w:val="center"/>
          </w:tcPr>
          <w:p w14:paraId="3CA2B13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c>
          <w:tcPr>
            <w:tcW w:w="2484" w:type="dxa"/>
            <w:vAlign w:val="center"/>
          </w:tcPr>
          <w:p w14:paraId="3C7C0708">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r>
      <w:tr w14:paraId="28D9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F9D420">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I6</w:t>
            </w:r>
          </w:p>
        </w:tc>
        <w:tc>
          <w:tcPr>
            <w:tcW w:w="2484" w:type="dxa"/>
            <w:vAlign w:val="center"/>
          </w:tcPr>
          <w:p w14:paraId="22DD4D9B">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Negative</w:t>
            </w:r>
          </w:p>
        </w:tc>
        <w:tc>
          <w:tcPr>
            <w:tcW w:w="2484" w:type="dxa"/>
            <w:vAlign w:val="center"/>
          </w:tcPr>
          <w:p w14:paraId="6F0A7CC5">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c>
          <w:tcPr>
            <w:tcW w:w="2484" w:type="dxa"/>
            <w:vAlign w:val="center"/>
          </w:tcPr>
          <w:p w14:paraId="2F2B9D5E">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r>
      <w:tr w14:paraId="1E05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E81B529">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I7</w:t>
            </w:r>
          </w:p>
        </w:tc>
        <w:tc>
          <w:tcPr>
            <w:tcW w:w="2484" w:type="dxa"/>
            <w:vAlign w:val="center"/>
          </w:tcPr>
          <w:p w14:paraId="0AB85161">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Negative</w:t>
            </w:r>
          </w:p>
        </w:tc>
        <w:tc>
          <w:tcPr>
            <w:tcW w:w="2484" w:type="dxa"/>
            <w:vAlign w:val="center"/>
          </w:tcPr>
          <w:p w14:paraId="003511CC">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c>
          <w:tcPr>
            <w:tcW w:w="2484" w:type="dxa"/>
            <w:vAlign w:val="center"/>
          </w:tcPr>
          <w:p w14:paraId="704C2DE7">
            <w:pPr>
              <w:spacing w:after="0" w:line="240" w:lineRule="auto"/>
              <w:rPr>
                <w:color w:val="000000" w:themeColor="text1"/>
                <w14:textFill>
                  <w14:solidFill>
                    <w14:schemeClr w14:val="tx1"/>
                  </w14:solidFill>
                </w14:textFill>
              </w:rPr>
            </w:pPr>
            <w:r>
              <w:rPr>
                <w:rFonts w:ascii="Times New Roman" w:hAnsi="Times New Roman" w:eastAsia="Times New Roman"/>
                <w:b w:val="0"/>
                <w:color w:val="000000" w:themeColor="text1"/>
                <w:sz w:val="18"/>
                <w14:textFill>
                  <w14:solidFill>
                    <w14:schemeClr w14:val="tx1"/>
                  </w14:solidFill>
                </w14:textFill>
              </w:rPr>
              <w:t>{&lt;?,?,Y,?&gt;}</w:t>
            </w:r>
          </w:p>
        </w:tc>
      </w:tr>
    </w:tbl>
    <w:p w14:paraId="081BBBD6">
      <w:pPr>
        <w:rPr>
          <w:color w:val="000000" w:themeColor="text1"/>
          <w14:textFill>
            <w14:solidFill>
              <w14:schemeClr w14:val="tx1"/>
            </w14:solidFill>
          </w14:textFill>
        </w:rPr>
      </w:pPr>
    </w:p>
    <w:p w14:paraId="3AA7ECDA">
      <w:pPr>
        <w:rPr>
          <w:color w:val="000000" w:themeColor="text1"/>
          <w14:textFill>
            <w14:solidFill>
              <w14:schemeClr w14:val="tx1"/>
            </w14:solidFill>
          </w14:textFill>
        </w:rPr>
      </w:pPr>
      <w:r>
        <w:rPr>
          <w:i w:val="0"/>
          <w:color w:val="000000" w:themeColor="text1"/>
          <w14:textFill>
            <w14:solidFill>
              <w14:schemeClr w14:val="tx1"/>
            </w14:solidFill>
          </w14:textFill>
        </w:rPr>
        <w:t>Sau khi xử lý toàn bộ mẫu, biên S và G cùng hội tụ về giả thuyết &lt; ?, ?, Y, ? &gt;. Ba mẫu âm đều có Throat_Pain=N nên không được phân loại thành Positive bởi giả thuyết này.</w:t>
      </w:r>
    </w:p>
    <w:p w14:paraId="3B51E956">
      <w:pPr>
        <w:rPr>
          <w:color w:val="000000" w:themeColor="text1"/>
          <w14:textFill>
            <w14:solidFill>
              <w14:schemeClr w14:val="tx1"/>
            </w14:solidFill>
          </w14:textFill>
        </w:rPr>
      </w:pPr>
      <w:r>
        <w:rPr>
          <w:i w:val="0"/>
          <w:color w:val="000000" w:themeColor="text1"/>
          <w14:textFill>
            <w14:solidFill>
              <w14:schemeClr w14:val="tx1"/>
            </w14:solidFill>
          </w14:textFill>
        </w:rPr>
        <w:t>e) Với mẫu mới, nếu Throat_Pain=Y thì mô hình dự đoán Covid-19 Positive; nếu Throat_Pain=N thì dự đoán Negative. Đây là kết luận theo tập dữ liệu bài tập, không phải công cụ chẩn đoán y tế.</w:t>
      </w:r>
    </w:p>
    <w:p w14:paraId="7C903C01">
      <w:pPr>
        <w:pStyle w:val="2"/>
        <w:rPr>
          <w:color w:val="C0504D" w:themeColor="accent2"/>
          <w14:textFill>
            <w14:solidFill>
              <w14:schemeClr w14:val="accent2"/>
            </w14:solidFill>
          </w14:textFill>
        </w:rPr>
      </w:pPr>
      <w:r>
        <w:rPr>
          <w:color w:val="C0504D" w:themeColor="accent2"/>
          <w14:textFill>
            <w14:solidFill>
              <w14:schemeClr w14:val="accent2"/>
            </w14:solidFill>
          </w14:textFill>
        </w:rPr>
        <w:t>BÀI TẬP LÝ THUYẾT ĐÁNH GIÁ MÔ HÌNH</w:t>
      </w:r>
    </w:p>
    <w:p w14:paraId="056D5B61">
      <w:pPr>
        <w:pStyle w:val="3"/>
        <w:rPr>
          <w:color w:val="000000" w:themeColor="text1"/>
          <w14:textFill>
            <w14:solidFill>
              <w14:schemeClr w14:val="tx1"/>
            </w14:solidFill>
          </w14:textFill>
        </w:rPr>
      </w:pPr>
      <w:r>
        <w:rPr>
          <w:color w:val="000000" w:themeColor="text1"/>
          <w14:textFill>
            <w14:solidFill>
              <w14:schemeClr w14:val="tx1"/>
            </w14:solidFill>
          </w14:textFill>
        </w:rPr>
        <w:t>a) Training error và test error</w:t>
      </w:r>
    </w:p>
    <w:p w14:paraId="7037BE29">
      <w:pPr>
        <w:rPr>
          <w:color w:val="000000" w:themeColor="text1"/>
          <w14:textFill>
            <w14:solidFill>
              <w14:schemeClr w14:val="tx1"/>
            </w14:solidFill>
          </w14:textFill>
        </w:rPr>
      </w:pPr>
      <w:r>
        <w:rPr>
          <w:i w:val="0"/>
          <w:color w:val="000000" w:themeColor="text1"/>
          <w14:textFill>
            <w14:solidFill>
              <w14:schemeClr w14:val="tx1"/>
            </w14:solidFill>
          </w14:textFill>
        </w:rPr>
        <w:t>Training error (in-sample/empirical error) là sai số đo trên chính tập dùng để huấn luyện. Test error (out-of-sample/generalization error) là sai số trên dữ liệu kiểm tra chưa dùng để huấn luyện, nhằm ước lượng khả năng tổng quát hóa.</w:t>
      </w:r>
    </w:p>
    <w:p w14:paraId="18576526">
      <w:pPr>
        <w:pStyle w:val="3"/>
        <w:rPr>
          <w:color w:val="000000" w:themeColor="text1"/>
          <w14:textFill>
            <w14:solidFill>
              <w14:schemeClr w14:val="tx1"/>
            </w14:solidFill>
          </w14:textFill>
        </w:rPr>
      </w:pPr>
      <w:r>
        <w:rPr>
          <w:color w:val="000000" w:themeColor="text1"/>
          <w14:textFill>
            <w14:solidFill>
              <w14:schemeClr w14:val="tx1"/>
            </w14:solidFill>
          </w14:textFill>
        </w:rPr>
        <w:t>b) Sample error và true error</w:t>
      </w:r>
    </w:p>
    <w:p w14:paraId="68BA560E">
      <w:pPr>
        <w:rPr>
          <w:color w:val="000000" w:themeColor="text1"/>
          <w14:textFill>
            <w14:solidFill>
              <w14:schemeClr w14:val="tx1"/>
            </w14:solidFill>
          </w14:textFill>
        </w:rPr>
      </w:pPr>
      <w:r>
        <w:rPr>
          <w:i w:val="0"/>
          <w:color w:val="000000" w:themeColor="text1"/>
          <w14:textFill>
            <w14:solidFill>
              <w14:schemeClr w14:val="tx1"/>
            </w14:solidFill>
          </w14:textFill>
        </w:rPr>
        <w:t>Sample error của h là tỷ lệ sai trên một tập mẫu hữu hạn quan sát được. True error là xác suất/kỳ vọng h dự đoán sai trên phân phối dữ liệu thực tế. Sample error là ước lượng từ dữ liệu; true error thường không biết chính xác.</w:t>
      </w:r>
    </w:p>
    <w:p w14:paraId="29AE55B9">
      <w:pPr>
        <w:pStyle w:val="3"/>
        <w:rPr>
          <w:color w:val="000000" w:themeColor="text1"/>
          <w14:textFill>
            <w14:solidFill>
              <w14:schemeClr w14:val="tx1"/>
            </w14:solidFill>
          </w14:textFill>
        </w:rPr>
      </w:pPr>
      <w:r>
        <w:rPr>
          <w:color w:val="000000" w:themeColor="text1"/>
          <w14:textFill>
            <w14:solidFill>
              <w14:schemeClr w14:val="tx1"/>
            </w14:solidFill>
          </w14:textFill>
        </w:rPr>
        <w:t>c) Holdout, K-fold, Stratified K-fold, LOOCV</w:t>
      </w:r>
    </w:p>
    <w:p w14:paraId="516CBA8C">
      <w:pPr>
        <w:rPr>
          <w:color w:val="000000" w:themeColor="text1"/>
          <w14:textFill>
            <w14:solidFill>
              <w14:schemeClr w14:val="tx1"/>
            </w14:solidFill>
          </w14:textFill>
        </w:rPr>
      </w:pPr>
      <w:r>
        <w:rPr>
          <w:i w:val="0"/>
          <w:color w:val="000000" w:themeColor="text1"/>
          <w14:textFill>
            <w14:solidFill>
              <w14:schemeClr w14:val="tx1"/>
            </w14:solidFill>
          </w14:textFill>
        </w:rPr>
        <w:t>Holdout chia dữ liệu thành train và test một lần (hoặc lặp nhiều lần). K-fold chia thành k phần, lần lượt dùng mỗi phần làm validation/test và các phần còn lại làm train. Stratified K-fold cố giữ tỷ lệ các lớp trong mỗi fold gần tỷ lệ toàn bộ dữ liệu. LOOCV là K-fold với k bằng số mẫu, mỗi lần giữ lại một mẫu kiểm tra.</w:t>
      </w:r>
    </w:p>
    <w:p w14:paraId="5BE1E92A">
      <w:pPr>
        <w:pStyle w:val="3"/>
        <w:rPr>
          <w:color w:val="000000" w:themeColor="text1"/>
          <w14:textFill>
            <w14:solidFill>
              <w14:schemeClr w14:val="tx1"/>
            </w14:solidFill>
          </w14:textFill>
        </w:rPr>
      </w:pPr>
      <w:r>
        <w:rPr>
          <w:color w:val="000000" w:themeColor="text1"/>
          <w14:textFill>
            <w14:solidFill>
              <w14:schemeClr w14:val="tx1"/>
            </w14:solidFill>
          </w14:textFill>
        </w:rPr>
        <w:t>d) Vì sao dùng cross-validation?</w:t>
      </w:r>
    </w:p>
    <w:p w14:paraId="4CB869F5">
      <w:pPr>
        <w:rPr>
          <w:color w:val="000000" w:themeColor="text1"/>
          <w14:textFill>
            <w14:solidFill>
              <w14:schemeClr w14:val="tx1"/>
            </w14:solidFill>
          </w14:textFill>
        </w:rPr>
      </w:pPr>
      <w:r>
        <w:rPr>
          <w:i w:val="0"/>
          <w:color w:val="000000" w:themeColor="text1"/>
          <w14:textFill>
            <w14:solidFill>
              <w14:schemeClr w14:val="tx1"/>
            </w14:solidFill>
          </w14:textFill>
        </w:rPr>
        <w:t>Cross-validation đánh giá mô hình trên nhiều cách chia dữ liệu, giảm sự phụ thuộc vào một lần chia duy nhất, hỗ trợ so sánh mô hình và lựa chọn/tinh chỉnh hyperparameter. Khi đánh giá cuối cùng, vẫn nên giữ một test set độc lập nếu dữ liệu cho phép.</w:t>
      </w:r>
    </w:p>
    <w:p w14:paraId="0A2D25B7">
      <w:pPr>
        <w:pStyle w:val="3"/>
        <w:rPr>
          <w:color w:val="000000" w:themeColor="text1"/>
          <w14:textFill>
            <w14:solidFill>
              <w14:schemeClr w14:val="tx1"/>
            </w14:solidFill>
          </w14:textFill>
        </w:rPr>
      </w:pPr>
      <w:r>
        <w:rPr>
          <w:color w:val="000000" w:themeColor="text1"/>
          <w14:textFill>
            <w14:solidFill>
              <w14:schemeClr w14:val="tx1"/>
            </w14:solidFill>
          </w14:textFill>
        </w:rPr>
        <w:t>e) PAC learning</w:t>
      </w:r>
    </w:p>
    <w:p w14:paraId="3948C116">
      <w:pPr>
        <w:rPr>
          <w:color w:val="000000" w:themeColor="text1"/>
          <w14:textFill>
            <w14:solidFill>
              <w14:schemeClr w14:val="tx1"/>
            </w14:solidFill>
          </w14:textFill>
        </w:rPr>
      </w:pPr>
      <w:r>
        <w:rPr>
          <w:i w:val="0"/>
          <w:color w:val="000000" w:themeColor="text1"/>
          <w14:textFill>
            <w14:solidFill>
              <w14:schemeClr w14:val="tx1"/>
            </w14:solidFill>
          </w14:textFill>
        </w:rPr>
        <w:t>PAC là viết tắt của Probably Approximately Correct. Mục tiêu là tìm giả thuyết có sai số tổng quát hóa không vượt quá ε với xác suất ít nhất 1−δ, dựa trên các giả định về phân phối mẫu và dữ liệu huấn luyện. ε biểu thị mức sai số chấp nhận được; δ biểu thị xác suất thất bại.</w:t>
      </w:r>
    </w:p>
    <w:p w14:paraId="7E33FBDE">
      <w:pPr>
        <w:pStyle w:val="3"/>
        <w:rPr>
          <w:color w:val="000000" w:themeColor="text1"/>
          <w14:textFill>
            <w14:solidFill>
              <w14:schemeClr w14:val="tx1"/>
            </w14:solidFill>
          </w14:textFill>
        </w:rPr>
      </w:pPr>
      <w:r>
        <w:rPr>
          <w:color w:val="000000" w:themeColor="text1"/>
          <w14:textFill>
            <w14:solidFill>
              <w14:schemeClr w14:val="tx1"/>
            </w14:solidFill>
          </w14:textFill>
        </w:rPr>
        <w:t>f) Sample complexity và computational complexity</w:t>
      </w:r>
    </w:p>
    <w:p w14:paraId="7A00A0E4">
      <w:pPr>
        <w:rPr>
          <w:color w:val="000000" w:themeColor="text1"/>
          <w14:textFill>
            <w14:solidFill>
              <w14:schemeClr w14:val="tx1"/>
            </w14:solidFill>
          </w14:textFill>
        </w:rPr>
      </w:pPr>
      <w:r>
        <w:rPr>
          <w:i w:val="0"/>
          <w:color w:val="000000" w:themeColor="text1"/>
          <w14:textFill>
            <w14:solidFill>
              <w14:schemeClr w14:val="tx1"/>
            </w14:solidFill>
          </w14:textFill>
        </w:rPr>
        <w:t>Sample complexity là số lượng mẫu huấn luyện cần thiết để đạt độ chính xác/xác suất bảo đảm mong muốn. Computational complexity là lượng tài nguyên tính toán, thường xét thời gian và bộ nhớ, cần để thuật toán học tìm ra giả thuyết.</w:t>
      </w:r>
    </w:p>
    <w:p w14:paraId="6ADC02E8">
      <w:pPr>
        <w:pStyle w:val="3"/>
        <w:rPr>
          <w:color w:val="000000" w:themeColor="text1"/>
          <w14:textFill>
            <w14:solidFill>
              <w14:schemeClr w14:val="tx1"/>
            </w14:solidFill>
          </w14:textFill>
        </w:rPr>
      </w:pPr>
      <w:r>
        <w:rPr>
          <w:color w:val="000000" w:themeColor="text1"/>
          <w14:textFill>
            <w14:solidFill>
              <w14:schemeClr w14:val="tx1"/>
            </w14:solidFill>
          </w14:textFill>
        </w:rPr>
        <w:t>g) Hoeffding’s inequality</w:t>
      </w:r>
    </w:p>
    <w:p w14:paraId="76F3E82C">
      <w:pPr>
        <w:rPr>
          <w:color w:val="000000" w:themeColor="text1"/>
          <w14:textFill>
            <w14:solidFill>
              <w14:schemeClr w14:val="tx1"/>
            </w14:solidFill>
          </w14:textFill>
        </w:rPr>
      </w:pPr>
      <w:r>
        <w:rPr>
          <w:i w:val="0"/>
          <w:color w:val="000000" w:themeColor="text1"/>
          <w14:textFill>
            <w14:solidFill>
              <w14:schemeClr w14:val="tx1"/>
            </w14:solidFill>
          </w14:textFill>
        </w:rPr>
        <w:t>Bất đẳng thức Hoeffding cung cấp một cận xác suất cho chênh lệch giữa sai số thực nghiệm trên mẫu và sai số tổng quát hóa. Với không gian giả thuyết hữu hạn, cận thường được dùng để liên hệ số mẫu m, độ lệch ε và mức tin cậy δ; số mẫu càng lớn thì cận sai lệch càng chặt.</w:t>
      </w:r>
    </w:p>
    <w:p w14:paraId="3667F710">
      <w:pPr>
        <w:pStyle w:val="3"/>
        <w:rPr>
          <w:color w:val="000000" w:themeColor="text1"/>
          <w14:textFill>
            <w14:solidFill>
              <w14:schemeClr w14:val="tx1"/>
            </w14:solidFill>
          </w14:textFill>
        </w:rPr>
      </w:pPr>
      <w:r>
        <w:rPr>
          <w:color w:val="000000" w:themeColor="text1"/>
          <w14:textFill>
            <w14:solidFill>
              <w14:schemeClr w14:val="tx1"/>
            </w14:solidFill>
          </w14:textFill>
        </w:rPr>
        <w:t>h) VC dimension</w:t>
      </w:r>
    </w:p>
    <w:p w14:paraId="06E6C965">
      <w:pPr>
        <w:rPr>
          <w:color w:val="000000" w:themeColor="text1"/>
          <w14:textFill>
            <w14:solidFill>
              <w14:schemeClr w14:val="tx1"/>
            </w14:solidFill>
          </w14:textFill>
        </w:rPr>
      </w:pPr>
      <w:r>
        <w:rPr>
          <w:i w:val="0"/>
          <w:color w:val="000000" w:themeColor="text1"/>
          <w14:textFill>
            <w14:solidFill>
              <w14:schemeClr w14:val="tx1"/>
            </w14:solidFill>
          </w14:textFill>
        </w:rPr>
        <w:t>VC dimension là kích thước lớn nhất của một tập điểm mà không gian giả thuyết có thể shatter (thực hiện mọi cách gán nhãn nhị phân). Nó phản ánh năng lực biểu diễn/độ phức tạp của lớp giả thuyết. Với không gian giả thuyết vô hạn, VC dimension giúp mô tả độ phức tạp và suy ra các bảo đảm về khả năng tổng quát hóa, thay vì chỉ dựa vào số lượng giả thuyết.</w:t>
      </w:r>
    </w:p>
    <w:sectPr>
      <w:pgSz w:w="12240" w:h="15840"/>
      <w:pgMar w:top="1080" w:right="1080"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325B7"/>
    <w:rsid w:val="0BE46A2D"/>
    <w:rsid w:val="5EB21369"/>
    <w:rsid w:val="6E622C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2989</Words>
  <Characters>11865</Characters>
  <Lines>0</Lines>
  <Paragraphs>0</Paragraphs>
  <TotalTime>16</TotalTime>
  <ScaleCrop>false</ScaleCrop>
  <LinksUpToDate>false</LinksUpToDate>
  <CharactersWithSpaces>14436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Tuan</cp:lastModifiedBy>
  <dcterms:modified xsi:type="dcterms:W3CDTF">2026-10-13T09:56:56Z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eyJoZGlkIjoiNzhmYjA1NGNhY2FkMTIxZjk0ZjQ0MTY4MmY4ZDFmNjUifQ==</vt:lpwstr>
  </property>
  <property fmtid="{D5CDD505-2E9C-101B-9397-08002B2CF9AE}" pid="3" name="KSOProductBuildVer">
    <vt:lpwstr>1033-12.1.0.28485</vt:lpwstr>
  </property>
  <property fmtid="{D5CDD505-2E9C-101B-9397-08002B2CF9AE}" pid="4" name="ICV">
    <vt:lpwstr>A8E423D2EC1242E69EA956D2BD83F04D_12</vt:lpwstr>
  </property>
</Properties>
</file>