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927A" w14:textId="37EC987B" w:rsidR="00926ED0" w:rsidRPr="00FE0F4B" w:rsidRDefault="00C3214C" w:rsidP="00926ED0">
      <w:pPr>
        <w:pStyle w:val="a7"/>
        <w:spacing w:before="62" w:after="62"/>
        <w:ind w:firstLineChars="0" w:firstLine="0"/>
        <w:rPr>
          <w:rFonts w:ascii="Times New Roman" w:hAnsi="Times New Roman" w:cs="Times New Roman"/>
          <w:b/>
        </w:rPr>
      </w:pPr>
      <w:r w:rsidRPr="00FE0F4B">
        <w:rPr>
          <w:rFonts w:ascii="Times New Roman" w:hAnsi="Times New Roman" w:cs="Times New Roman"/>
          <w:b/>
        </w:rPr>
        <w:t xml:space="preserve">This file provides </w:t>
      </w:r>
      <w:r w:rsidR="000358D0">
        <w:rPr>
          <w:rFonts w:ascii="Times New Roman" w:hAnsi="Times New Roman" w:cs="Times New Roman"/>
          <w:b/>
        </w:rPr>
        <w:t xml:space="preserve">the </w:t>
      </w:r>
      <w:r w:rsidRPr="00FE0F4B">
        <w:rPr>
          <w:rFonts w:ascii="Times New Roman" w:hAnsi="Times New Roman" w:cs="Times New Roman"/>
          <w:b/>
        </w:rPr>
        <w:t>instruction for the related source code</w:t>
      </w:r>
      <w:r w:rsidR="00FE0F4B" w:rsidRPr="00FE0F4B">
        <w:rPr>
          <w:rFonts w:ascii="Times New Roman" w:hAnsi="Times New Roman" w:cs="Times New Roman"/>
          <w:b/>
        </w:rPr>
        <w:t xml:space="preserve"> </w:t>
      </w:r>
      <w:r w:rsidR="000358D0">
        <w:rPr>
          <w:rFonts w:ascii="Times New Roman" w:hAnsi="Times New Roman" w:cs="Times New Roman"/>
          <w:b/>
        </w:rPr>
        <w:t>of</w:t>
      </w:r>
      <w:r w:rsidR="00FE0F4B" w:rsidRPr="00FE0F4B">
        <w:rPr>
          <w:rFonts w:ascii="Times New Roman" w:hAnsi="Times New Roman" w:cs="Times New Roman"/>
          <w:b/>
        </w:rPr>
        <w:t xml:space="preserve"> the Fig. </w:t>
      </w:r>
      <w:r w:rsidR="00162D74">
        <w:rPr>
          <w:rFonts w:ascii="Times New Roman" w:hAnsi="Times New Roman" w:cs="Times New Roman"/>
          <w:b/>
        </w:rPr>
        <w:t>2</w:t>
      </w:r>
      <w:r w:rsidR="00FE0F4B" w:rsidRPr="00FE0F4B">
        <w:rPr>
          <w:rFonts w:ascii="Times New Roman" w:hAnsi="Times New Roman" w:cs="Times New Roman"/>
          <w:b/>
        </w:rPr>
        <w:t xml:space="preserve"> in our paper.</w:t>
      </w:r>
      <w:r w:rsidRPr="00FE0F4B">
        <w:rPr>
          <w:rFonts w:ascii="Times New Roman" w:hAnsi="Times New Roman" w:cs="Times New Roman"/>
          <w:b/>
        </w:rPr>
        <w:t xml:space="preserve"> </w:t>
      </w:r>
    </w:p>
    <w:p w14:paraId="0F5F456F" w14:textId="665E042B" w:rsidR="00926ED0" w:rsidRPr="00926ED0" w:rsidRDefault="00926ED0" w:rsidP="00926ED0">
      <w:pPr>
        <w:spacing w:before="48" w:after="48"/>
        <w:rPr>
          <w:rFonts w:ascii="Times New Roman" w:hAnsi="Times New Roman" w:cs="Times New Roman"/>
          <w:color w:val="7030A0"/>
        </w:rPr>
      </w:pPr>
      <w:r w:rsidRPr="00926ED0">
        <w:rPr>
          <w:rFonts w:ascii="Times New Roman" w:hAnsi="Times New Roman" w:cs="Times New Roman"/>
          <w:color w:val="7030A0"/>
        </w:rPr>
        <w:t>1</w:t>
      </w:r>
      <w:r w:rsidRPr="00926ED0">
        <w:rPr>
          <w:rFonts w:ascii="Times New Roman" w:hAnsi="Times New Roman" w:cs="Times New Roman" w:hint="eastAsia"/>
          <w:color w:val="7030A0"/>
        </w:rPr>
        <w:t>、</w:t>
      </w:r>
      <w:r w:rsidRPr="00926ED0">
        <w:rPr>
          <w:rFonts w:ascii="Times New Roman" w:hAnsi="Times New Roman" w:cs="Times New Roman" w:hint="eastAsia"/>
          <w:color w:val="7030A0"/>
        </w:rPr>
        <w:t>Source code</w:t>
      </w:r>
    </w:p>
    <w:p w14:paraId="68490245" w14:textId="2492AC37" w:rsidR="006946F8" w:rsidRDefault="006946F8" w:rsidP="006946F8">
      <w:pPr>
        <w:pStyle w:val="a7"/>
        <w:numPr>
          <w:ilvl w:val="0"/>
          <w:numId w:val="1"/>
        </w:numPr>
        <w:spacing w:before="62" w:after="62"/>
        <w:ind w:firstLineChars="0"/>
        <w:rPr>
          <w:rFonts w:ascii="Times New Roman" w:hAnsi="Times New Roman" w:cs="Times New Roman"/>
        </w:rPr>
      </w:pPr>
      <w:r w:rsidRPr="006946F8">
        <w:rPr>
          <w:rFonts w:ascii="Times New Roman" w:hAnsi="Times New Roman" w:cs="Times New Roman"/>
          <w:u w:val="single"/>
        </w:rPr>
        <w:t>File</w:t>
      </w:r>
      <w:r w:rsidR="00E16D11">
        <w:rPr>
          <w:rFonts w:ascii="Times New Roman" w:hAnsi="Times New Roman" w:cs="Times New Roman"/>
          <w:u w:val="single"/>
        </w:rPr>
        <w:t>s</w:t>
      </w:r>
      <w:r w:rsidRPr="006946F8">
        <w:rPr>
          <w:rFonts w:ascii="Times New Roman" w:hAnsi="Times New Roman" w:cs="Times New Roman"/>
        </w:rPr>
        <w:t xml:space="preserve">:    </w:t>
      </w:r>
    </w:p>
    <w:p w14:paraId="6000C72E" w14:textId="0DFA4F55" w:rsidR="000B6E54" w:rsidRDefault="000B6E54" w:rsidP="000B6E54">
      <w:pPr>
        <w:pStyle w:val="a7"/>
        <w:spacing w:before="62" w:after="62"/>
        <w:ind w:left="835" w:firstLineChars="0" w:firstLine="0"/>
        <w:rPr>
          <w:rFonts w:ascii="Times New Roman" w:hAnsi="Times New Roman" w:cs="Times New Roman"/>
          <w:bCs/>
        </w:rPr>
      </w:pPr>
      <w:r w:rsidRPr="000B6E54">
        <w:rPr>
          <w:rFonts w:ascii="Times New Roman" w:hAnsi="Times New Roman" w:cs="Times New Roman"/>
          <w:bCs/>
        </w:rPr>
        <w:t xml:space="preserve">This </w:t>
      </w:r>
      <w:r>
        <w:rPr>
          <w:rFonts w:ascii="Times New Roman" w:hAnsi="Times New Roman" w:cs="Times New Roman"/>
          <w:bCs/>
        </w:rPr>
        <w:t>Demo contains the source files of both Canonic PSO, classical deterministic optimization method (</w:t>
      </w:r>
      <w:r w:rsidRPr="005B4388">
        <w:rPr>
          <w:rFonts w:ascii="Times New Roman" w:hAnsi="Times New Roman" w:cs="Times New Roman"/>
          <w:color w:val="000000" w:themeColor="text1"/>
        </w:rPr>
        <w:t>sequential quadratic programming</w:t>
      </w:r>
      <w:r>
        <w:rPr>
          <w:rFonts w:ascii="Times New Roman" w:hAnsi="Times New Roman" w:cs="Times New Roman"/>
          <w:color w:val="000000" w:themeColor="text1"/>
        </w:rPr>
        <w:t xml:space="preserve"> (SQP), </w:t>
      </w:r>
      <w:r w:rsidRPr="000B6E54">
        <w:rPr>
          <w:rFonts w:ascii="Times New Roman" w:hAnsi="Times New Roman" w:cs="Times New Roman"/>
          <w:i/>
          <w:iCs/>
          <w:color w:val="000000" w:themeColor="text1"/>
        </w:rPr>
        <w:t>Multi-start</w:t>
      </w:r>
      <w:r>
        <w:rPr>
          <w:rFonts w:ascii="Times New Roman" w:hAnsi="Times New Roman" w:cs="Times New Roman"/>
          <w:bCs/>
        </w:rPr>
        <w:t xml:space="preserve"> SQP, </w:t>
      </w:r>
      <w:r w:rsidRPr="005B4388">
        <w:rPr>
          <w:rFonts w:ascii="Times New Roman" w:hAnsi="Times New Roman" w:cs="Times New Roman"/>
          <w:color w:val="000000" w:themeColor="text1"/>
        </w:rPr>
        <w:t>pattern search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bCs/>
        </w:rPr>
        <w:t>, the other heuristic methods (Generical Algorithm, Simulated Annealing method), as well as our E</w:t>
      </w:r>
      <w:r w:rsidR="005822A1">
        <w:rPr>
          <w:rFonts w:ascii="Times New Roman" w:hAnsi="Times New Roman" w:cs="Times New Roman"/>
          <w:bCs/>
        </w:rPr>
        <w:t>V</w:t>
      </w:r>
      <w:r>
        <w:rPr>
          <w:rFonts w:ascii="Times New Roman" w:hAnsi="Times New Roman" w:cs="Times New Roman"/>
          <w:bCs/>
        </w:rPr>
        <w:t xml:space="preserve">OLER method in finding the global </w:t>
      </w:r>
      <w:r w:rsidR="006C5385" w:rsidRPr="005B4388">
        <w:rPr>
          <w:rFonts w:ascii="Times New Roman" w:hAnsi="Times New Roman" w:cs="Times New Roman"/>
          <w:color w:val="000000" w:themeColor="text1"/>
        </w:rPr>
        <w:t xml:space="preserve">optimum </w:t>
      </w:r>
      <w:r>
        <w:rPr>
          <w:rFonts w:ascii="Times New Roman" w:hAnsi="Times New Roman" w:cs="Times New Roman"/>
          <w:bCs/>
        </w:rPr>
        <w:t xml:space="preserve">of the challenging 2D non-convex benchmark function, i.e., </w:t>
      </w:r>
      <w:proofErr w:type="spellStart"/>
      <w:r w:rsidR="007147E1">
        <w:rPr>
          <w:rFonts w:ascii="Times New Roman" w:hAnsi="Times New Roman" w:cs="Times New Roman" w:hint="eastAsia"/>
          <w:bCs/>
        </w:rPr>
        <w:t>S</w:t>
      </w:r>
      <w:r w:rsidR="007147E1" w:rsidRPr="007147E1">
        <w:rPr>
          <w:rFonts w:ascii="Times New Roman" w:hAnsi="Times New Roman" w:cs="Times New Roman"/>
          <w:bCs/>
        </w:rPr>
        <w:t>chewfel</w:t>
      </w:r>
      <w:proofErr w:type="spellEnd"/>
      <w:r w:rsidR="007147E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function.</w:t>
      </w:r>
    </w:p>
    <w:p w14:paraId="29E59000" w14:textId="707F80AA" w:rsidR="000B6E54" w:rsidRPr="000B6E54" w:rsidRDefault="000B6E54" w:rsidP="000B6E54">
      <w:pPr>
        <w:pStyle w:val="a7"/>
        <w:spacing w:before="62" w:after="62"/>
        <w:ind w:left="835" w:firstLineChars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source file is named as </w:t>
      </w:r>
      <w:r w:rsidR="002271E5">
        <w:rPr>
          <w:rFonts w:ascii="Times New Roman" w:hAnsi="Times New Roman" w:cs="Times New Roman"/>
          <w:bCs/>
        </w:rPr>
        <w:t>‘</w:t>
      </w:r>
      <w:r>
        <w:rPr>
          <w:rFonts w:ascii="Times New Roman" w:hAnsi="Times New Roman" w:cs="Times New Roman"/>
          <w:bCs/>
        </w:rPr>
        <w:t>PSO_</w:t>
      </w:r>
      <w:r w:rsidR="007147E1" w:rsidRPr="007147E1">
        <w:rPr>
          <w:rFonts w:ascii="Times New Roman" w:hAnsi="Times New Roman" w:cs="Times New Roman"/>
          <w:bCs/>
          <w:kern w:val="0"/>
        </w:rPr>
        <w:t xml:space="preserve"> </w:t>
      </w:r>
      <w:proofErr w:type="spellStart"/>
      <w:r w:rsidR="007147E1">
        <w:rPr>
          <w:rFonts w:ascii="Times New Roman" w:hAnsi="Times New Roman" w:cs="Times New Roman"/>
          <w:bCs/>
          <w:kern w:val="0"/>
        </w:rPr>
        <w:t>schewfel</w:t>
      </w:r>
      <w:r>
        <w:rPr>
          <w:rFonts w:ascii="Times New Roman" w:hAnsi="Times New Roman" w:cs="Times New Roman"/>
          <w:bCs/>
        </w:rPr>
        <w:t>.m</w:t>
      </w:r>
      <w:proofErr w:type="spellEnd"/>
      <w:r w:rsidR="002271E5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Cs/>
        </w:rPr>
        <w:t xml:space="preserve">, for the classical PSO method. The source file is named as </w:t>
      </w:r>
      <w:r w:rsidR="002271E5">
        <w:rPr>
          <w:rFonts w:ascii="Times New Roman" w:hAnsi="Times New Roman" w:cs="Times New Roman"/>
          <w:bCs/>
        </w:rPr>
        <w:t>‘</w:t>
      </w:r>
      <w:proofErr w:type="spellStart"/>
      <w:r w:rsidR="007147E1" w:rsidRPr="007147E1">
        <w:rPr>
          <w:rFonts w:ascii="Times New Roman" w:hAnsi="Times New Roman" w:cs="Times New Roman"/>
          <w:bCs/>
        </w:rPr>
        <w:t>EVOLER_schewfel</w:t>
      </w:r>
      <w:r>
        <w:rPr>
          <w:rFonts w:ascii="Times New Roman" w:hAnsi="Times New Roman" w:cs="Times New Roman"/>
          <w:bCs/>
        </w:rPr>
        <w:t>.m</w:t>
      </w:r>
      <w:proofErr w:type="spellEnd"/>
      <w:r w:rsidR="002271E5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Cs/>
        </w:rPr>
        <w:t xml:space="preserve"> for the proposed EVOLER method. The source file is named as </w:t>
      </w:r>
      <w:r w:rsidR="002271E5">
        <w:rPr>
          <w:rFonts w:ascii="Times New Roman" w:hAnsi="Times New Roman" w:cs="Times New Roman"/>
          <w:bCs/>
        </w:rPr>
        <w:t>‘</w:t>
      </w:r>
      <w:proofErr w:type="spellStart"/>
      <w:r w:rsidR="002271E5" w:rsidRPr="002271E5">
        <w:rPr>
          <w:rFonts w:ascii="Times New Roman" w:hAnsi="Times New Roman" w:cs="Times New Roman"/>
          <w:bCs/>
        </w:rPr>
        <w:t>Comparison_methods_schewfel</w:t>
      </w:r>
      <w:proofErr w:type="spellEnd"/>
      <w:r w:rsidR="002271E5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Cs/>
        </w:rPr>
        <w:t xml:space="preserve">, for the other classical comparative methods.  </w:t>
      </w:r>
    </w:p>
    <w:p w14:paraId="116C5FA9" w14:textId="5E1B907E" w:rsidR="00926ED0" w:rsidRDefault="00A37777" w:rsidP="007147E1">
      <w:pPr>
        <w:jc w:val="center"/>
        <w:rPr>
          <w:rFonts w:ascii="Times New Roman" w:hAnsi="Times New Roman" w:cs="Times New Roman"/>
        </w:rPr>
      </w:pPr>
      <w:r w:rsidRPr="00A37777">
        <w:rPr>
          <w:rFonts w:ascii="Times New Roman" w:hAnsi="Times New Roman" w:cs="Times New Roman"/>
          <w:noProof/>
        </w:rPr>
        <w:drawing>
          <wp:inline distT="0" distB="0" distL="0" distR="0" wp14:anchorId="78DEF162" wp14:editId="1776C3D3">
            <wp:extent cx="2709081" cy="2579370"/>
            <wp:effectExtent l="0" t="0" r="0" b="0"/>
            <wp:docPr id="2" name="图片 2" descr="C:\Users\wzp\AppData\Local\Temp\WeChat Files\22a5925e079be833cd71e14b9ffa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p\AppData\Local\Temp\WeChat Files\22a5925e079be833cd71e14b9ffaf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16"/>
                    <a:stretch/>
                  </pic:blipFill>
                  <pic:spPr bwMode="auto">
                    <a:xfrm>
                      <a:off x="0" y="0"/>
                      <a:ext cx="2709081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8D30F" w14:textId="1F8AF49F" w:rsidR="00926ED0" w:rsidRDefault="00926ED0" w:rsidP="00926ED0">
      <w:pPr>
        <w:spacing w:before="48" w:after="48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2</w:t>
      </w:r>
      <w:r w:rsidRPr="00926ED0">
        <w:rPr>
          <w:rFonts w:ascii="Times New Roman" w:hAnsi="Times New Roman" w:cs="Times New Roman" w:hint="eastAsia"/>
          <w:color w:val="7030A0"/>
        </w:rPr>
        <w:t>、</w:t>
      </w:r>
      <w:r>
        <w:rPr>
          <w:rFonts w:ascii="Times New Roman" w:hAnsi="Times New Roman" w:cs="Times New Roman" w:hint="eastAsia"/>
          <w:color w:val="7030A0"/>
        </w:rPr>
        <w:t>User</w:t>
      </w:r>
      <w:r>
        <w:rPr>
          <w:rFonts w:ascii="Times New Roman" w:hAnsi="Times New Roman" w:cs="Times New Roman"/>
          <w:color w:val="7030A0"/>
        </w:rPr>
        <w:t xml:space="preserve"> Instruction to Fig. </w:t>
      </w:r>
      <w:r w:rsidR="00B233F1">
        <w:rPr>
          <w:rFonts w:ascii="Times New Roman" w:hAnsi="Times New Roman" w:cs="Times New Roman"/>
          <w:color w:val="7030A0"/>
        </w:rPr>
        <w:t>2</w:t>
      </w:r>
    </w:p>
    <w:p w14:paraId="4B3AD2A5" w14:textId="5B60AECB" w:rsidR="00536269" w:rsidRPr="00536269" w:rsidRDefault="000B6E54" w:rsidP="00536269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bookmarkStart w:id="0" w:name="_Hlk118577315"/>
      <w:r>
        <w:rPr>
          <w:rFonts w:ascii="Times New Roman" w:hAnsi="Times New Roman" w:cs="Times New Roman"/>
          <w:b/>
          <w:u w:val="single"/>
        </w:rPr>
        <w:t>Open the Source File</w:t>
      </w:r>
      <w:r w:rsidR="00536269" w:rsidRPr="00536269">
        <w:rPr>
          <w:rFonts w:ascii="Times New Roman" w:hAnsi="Times New Roman" w:cs="Times New Roman"/>
          <w:b/>
          <w:u w:val="single"/>
        </w:rPr>
        <w:t xml:space="preserve"> </w:t>
      </w:r>
    </w:p>
    <w:p w14:paraId="34675FB1" w14:textId="37B74888" w:rsidR="00536269" w:rsidRPr="004F614E" w:rsidRDefault="00536269" w:rsidP="004F614E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536269">
        <w:rPr>
          <w:rFonts w:ascii="Times New Roman" w:hAnsi="Times New Roman" w:cs="Times New Roman" w:hint="eastAsia"/>
          <w:color w:val="000000" w:themeColor="text1"/>
        </w:rPr>
        <w:t xml:space="preserve">Our </w:t>
      </w:r>
      <w:r w:rsidR="000B6E54">
        <w:rPr>
          <w:rFonts w:ascii="Times New Roman" w:hAnsi="Times New Roman" w:cs="Times New Roman"/>
          <w:color w:val="000000" w:themeColor="text1"/>
        </w:rPr>
        <w:t xml:space="preserve">source </w:t>
      </w:r>
      <w:r w:rsidRPr="00536269">
        <w:rPr>
          <w:rFonts w:ascii="Times New Roman" w:hAnsi="Times New Roman" w:cs="Times New Roman" w:hint="eastAsia"/>
          <w:color w:val="000000" w:themeColor="text1"/>
        </w:rPr>
        <w:t>code can be directly run on</w:t>
      </w:r>
      <w:r w:rsidR="000B6E54">
        <w:rPr>
          <w:rFonts w:ascii="Times New Roman" w:hAnsi="Times New Roman" w:cs="Times New Roman"/>
          <w:color w:val="000000" w:themeColor="text1"/>
        </w:rPr>
        <w:t xml:space="preserve"> the specified</w:t>
      </w:r>
      <w:r w:rsidRPr="00536269">
        <w:rPr>
          <w:rFonts w:ascii="Times New Roman" w:hAnsi="Times New Roman" w:cs="Times New Roman" w:hint="eastAsia"/>
          <w:color w:val="000000" w:themeColor="text1"/>
        </w:rPr>
        <w:t xml:space="preserve"> software </w:t>
      </w:r>
      <w:r w:rsidR="000B6E54" w:rsidRPr="000B6E54">
        <w:rPr>
          <w:rFonts w:ascii="Times New Roman" w:hAnsi="Times New Roman" w:cs="Times New Roman"/>
          <w:color w:val="FF0000"/>
        </w:rPr>
        <w:t>MATLAB R2019a</w:t>
      </w:r>
      <w:r w:rsidRPr="00536269">
        <w:rPr>
          <w:rFonts w:ascii="Times New Roman" w:hAnsi="Times New Roman" w:cs="Times New Roman" w:hint="eastAsia"/>
          <w:color w:val="000000" w:themeColor="text1"/>
        </w:rPr>
        <w:t>.</w:t>
      </w:r>
      <w:r w:rsidR="000B6E54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</w:p>
    <w:p w14:paraId="6A829254" w14:textId="77777777" w:rsidR="0085588B" w:rsidRPr="0085588B" w:rsidRDefault="0085588B" w:rsidP="0085588B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bookmarkStart w:id="1" w:name="_Hlk118577473"/>
      <w:r w:rsidRPr="0085588B">
        <w:rPr>
          <w:rFonts w:ascii="Times New Roman" w:hAnsi="Times New Roman" w:cs="Times New Roman" w:hint="eastAsia"/>
          <w:b/>
          <w:u w:val="single"/>
        </w:rPr>
        <w:t xml:space="preserve">Running time </w:t>
      </w:r>
    </w:p>
    <w:p w14:paraId="64D90BDF" w14:textId="3E8C62FD" w:rsidR="0085588B" w:rsidRPr="002271E5" w:rsidRDefault="0085588B" w:rsidP="002271E5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85588B">
        <w:rPr>
          <w:rFonts w:ascii="Times New Roman" w:hAnsi="Times New Roman" w:cs="Times New Roman" w:hint="eastAsia"/>
          <w:color w:val="000000" w:themeColor="text1"/>
        </w:rPr>
        <w:t xml:space="preserve">For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 w:hint="eastAsia"/>
          <w:color w:val="000000" w:themeColor="text1"/>
        </w:rPr>
        <w:t>source</w:t>
      </w:r>
      <w:r>
        <w:rPr>
          <w:rFonts w:ascii="Times New Roman" w:hAnsi="Times New Roman" w:cs="Times New Roman"/>
          <w:color w:val="000000" w:themeColor="text1"/>
        </w:rPr>
        <w:t xml:space="preserve"> code of our </w:t>
      </w:r>
      <w:r w:rsidRPr="0085588B">
        <w:rPr>
          <w:rFonts w:ascii="Times New Roman" w:hAnsi="Times New Roman" w:cs="Times New Roman"/>
          <w:color w:val="000000" w:themeColor="text1"/>
        </w:rPr>
        <w:t>EVOLER</w:t>
      </w:r>
      <w:r>
        <w:rPr>
          <w:rFonts w:ascii="Times New Roman" w:hAnsi="Times New Roman" w:cs="Times New Roman"/>
          <w:color w:val="000000" w:themeColor="text1"/>
        </w:rPr>
        <w:t xml:space="preserve"> method</w:t>
      </w:r>
      <w:r w:rsidR="00FA0108">
        <w:rPr>
          <w:rFonts w:ascii="Times New Roman" w:hAnsi="Times New Roman" w:cs="Times New Roman"/>
          <w:color w:val="000000" w:themeColor="text1"/>
        </w:rPr>
        <w:t xml:space="preserve"> in </w:t>
      </w:r>
      <w:r w:rsidR="000B6E54">
        <w:rPr>
          <w:rFonts w:ascii="Times New Roman" w:hAnsi="Times New Roman" w:cs="Times New Roman"/>
          <w:color w:val="000000" w:themeColor="text1"/>
        </w:rPr>
        <w:t>a</w:t>
      </w:r>
      <w:r w:rsidR="00FA0108">
        <w:rPr>
          <w:rFonts w:ascii="Times New Roman" w:hAnsi="Times New Roman" w:cs="Times New Roman"/>
          <w:color w:val="000000" w:themeColor="text1"/>
        </w:rPr>
        <w:t xml:space="preserve"> </w:t>
      </w:r>
      <w:r w:rsidR="000B6E54">
        <w:rPr>
          <w:rFonts w:ascii="Times New Roman" w:hAnsi="Times New Roman" w:cs="Times New Roman"/>
          <w:color w:val="000000" w:themeColor="text1"/>
        </w:rPr>
        <w:t>standard</w:t>
      </w:r>
      <w:r w:rsidR="00FA0108">
        <w:rPr>
          <w:rFonts w:ascii="Times New Roman" w:hAnsi="Times New Roman" w:cs="Times New Roman"/>
          <w:color w:val="000000" w:themeColor="text1"/>
        </w:rPr>
        <w:t xml:space="preserve"> test function</w:t>
      </w:r>
      <w:r>
        <w:rPr>
          <w:rFonts w:ascii="Times New Roman" w:hAnsi="Times New Roman" w:cs="Times New Roman"/>
          <w:color w:val="000000" w:themeColor="text1"/>
        </w:rPr>
        <w:t xml:space="preserve"> (e.g., the ‘</w:t>
      </w:r>
      <w:proofErr w:type="spellStart"/>
      <w:r w:rsidR="002271E5" w:rsidRPr="007147E1">
        <w:rPr>
          <w:rFonts w:ascii="Times New Roman" w:hAnsi="Times New Roman" w:cs="Times New Roman"/>
          <w:bCs/>
        </w:rPr>
        <w:t>EVOLER_schewfel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’), the running time </w:t>
      </w:r>
      <w:r w:rsidRPr="0085588B">
        <w:rPr>
          <w:rFonts w:ascii="Times New Roman" w:hAnsi="Times New Roman" w:cs="Times New Roman" w:hint="eastAsia"/>
          <w:color w:val="000000" w:themeColor="text1"/>
        </w:rPr>
        <w:t>is less than</w:t>
      </w:r>
      <w:r>
        <w:rPr>
          <w:rFonts w:ascii="Times New Roman" w:hAnsi="Times New Roman" w:cs="Times New Roman"/>
          <w:color w:val="000000" w:themeColor="text1"/>
        </w:rPr>
        <w:t xml:space="preserve"> 1 sec for each independent realization.</w:t>
      </w:r>
      <w:bookmarkEnd w:id="1"/>
    </w:p>
    <w:p w14:paraId="646D370C" w14:textId="31979901" w:rsidR="0085588B" w:rsidRPr="00463026" w:rsidRDefault="0085588B" w:rsidP="00926ED0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bookmarkStart w:id="2" w:name="_Hlk118577170"/>
      <w:r>
        <w:rPr>
          <w:rFonts w:ascii="Times New Roman" w:hAnsi="Times New Roman" w:cs="Times New Roman"/>
          <w:b/>
          <w:u w:val="single"/>
        </w:rPr>
        <w:t>Impalement guidelines</w:t>
      </w:r>
    </w:p>
    <w:bookmarkEnd w:id="2"/>
    <w:p w14:paraId="6CA2352D" w14:textId="0CB108AC" w:rsidR="00926ED0" w:rsidRPr="007B5B44" w:rsidRDefault="007B5B44" w:rsidP="0085588B">
      <w:pPr>
        <w:pStyle w:val="a7"/>
        <w:numPr>
          <w:ilvl w:val="0"/>
          <w:numId w:val="8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7B5B44">
        <w:rPr>
          <w:rFonts w:ascii="Times New Roman" w:hAnsi="Times New Roman" w:cs="Times New Roman"/>
          <w:b/>
          <w:color w:val="0000FF"/>
        </w:rPr>
        <w:t xml:space="preserve">Reproducing </w:t>
      </w:r>
      <w:r w:rsidR="00926ED0" w:rsidRPr="007B5B44">
        <w:rPr>
          <w:rFonts w:ascii="Times New Roman" w:hAnsi="Times New Roman" w:cs="Times New Roman"/>
          <w:b/>
          <w:color w:val="0000FF"/>
        </w:rPr>
        <w:t>Fig</w:t>
      </w:r>
      <w:r w:rsidRPr="007B5B44">
        <w:rPr>
          <w:rFonts w:ascii="Times New Roman" w:hAnsi="Times New Roman" w:cs="Times New Roman"/>
          <w:b/>
          <w:color w:val="0000FF"/>
        </w:rPr>
        <w:t xml:space="preserve"> 1</w:t>
      </w:r>
      <w:r w:rsidR="00926ED0" w:rsidRPr="007B5B44">
        <w:rPr>
          <w:rFonts w:ascii="Times New Roman" w:hAnsi="Times New Roman" w:cs="Times New Roman"/>
          <w:b/>
          <w:color w:val="0000FF"/>
        </w:rPr>
        <w:t>-</w:t>
      </w:r>
      <w:r w:rsidR="00B233F1" w:rsidRPr="007B5B44">
        <w:rPr>
          <w:rFonts w:ascii="Times New Roman" w:hAnsi="Times New Roman" w:cs="Times New Roman" w:hint="eastAsia"/>
          <w:b/>
          <w:color w:val="0000FF"/>
        </w:rPr>
        <w:t>a</w:t>
      </w:r>
      <w:r w:rsidRPr="007B5B44">
        <w:rPr>
          <w:rFonts w:ascii="Times New Roman" w:hAnsi="Times New Roman" w:cs="Times New Roman" w:hint="eastAsia"/>
          <w:b/>
          <w:color w:val="0000FF"/>
        </w:rPr>
        <w:t>(</w:t>
      </w:r>
      <w:r w:rsidRPr="007B5B44">
        <w:rPr>
          <w:rFonts w:ascii="Times New Roman" w:hAnsi="Times New Roman" w:cs="Times New Roman"/>
          <w:b/>
          <w:color w:val="0000FF"/>
        </w:rPr>
        <w:t>iii)</w:t>
      </w:r>
      <w:r w:rsidR="00926ED0" w:rsidRPr="007B5B44">
        <w:rPr>
          <w:rFonts w:ascii="Times New Roman" w:hAnsi="Times New Roman" w:cs="Times New Roman"/>
          <w:b/>
          <w:color w:val="0000FF"/>
        </w:rPr>
        <w:t>:</w:t>
      </w:r>
      <w:r w:rsidRPr="007B5B44">
        <w:rPr>
          <w:rFonts w:ascii="Times New Roman" w:hAnsi="Times New Roman" w:cs="Times New Roman"/>
          <w:b/>
          <w:color w:val="0000FF"/>
        </w:rPr>
        <w:t xml:space="preserve"> reconstruction of 2D </w:t>
      </w:r>
      <w:proofErr w:type="spellStart"/>
      <w:r>
        <w:rPr>
          <w:rFonts w:ascii="Times New Roman" w:hAnsi="Times New Roman" w:cs="Times New Roman"/>
          <w:b/>
          <w:color w:val="0000FF"/>
        </w:rPr>
        <w:t>S</w:t>
      </w:r>
      <w:r w:rsidRPr="007B5B44">
        <w:rPr>
          <w:rFonts w:ascii="Times New Roman" w:hAnsi="Times New Roman" w:cs="Times New Roman"/>
          <w:b/>
          <w:color w:val="0000FF"/>
        </w:rPr>
        <w:t>chewfel</w:t>
      </w:r>
      <w:proofErr w:type="spellEnd"/>
      <w:r w:rsidRPr="007B5B44">
        <w:rPr>
          <w:rFonts w:ascii="Times New Roman" w:hAnsi="Times New Roman" w:cs="Times New Roman"/>
          <w:b/>
          <w:color w:val="0000FF"/>
        </w:rPr>
        <w:t xml:space="preserve"> problem space</w:t>
      </w:r>
      <w:r>
        <w:rPr>
          <w:rFonts w:ascii="Times New Roman" w:hAnsi="Times New Roman" w:cs="Times New Roman"/>
          <w:b/>
          <w:color w:val="0000FF"/>
        </w:rPr>
        <w:t xml:space="preserve"> </w:t>
      </w:r>
    </w:p>
    <w:p w14:paraId="43167BBB" w14:textId="27B3A7BA" w:rsidR="00536269" w:rsidRPr="00FA0108" w:rsidRDefault="00FE0F4B" w:rsidP="003D3D20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 w:rsidRPr="008933EB">
        <w:rPr>
          <w:rFonts w:ascii="Times New Roman" w:hAnsi="Times New Roman" w:cs="Times New Roman"/>
          <w:color w:val="000000" w:themeColor="text1"/>
        </w:rPr>
        <w:t xml:space="preserve">Open the MATLAB platform, </w:t>
      </w:r>
      <w:r w:rsidR="00AC1CC3">
        <w:rPr>
          <w:rFonts w:ascii="Times New Roman" w:hAnsi="Times New Roman" w:cs="Times New Roman"/>
          <w:color w:val="000000" w:themeColor="text1"/>
        </w:rPr>
        <w:t>open</w:t>
      </w:r>
      <w:r w:rsidRPr="008933EB">
        <w:rPr>
          <w:rFonts w:ascii="Times New Roman" w:hAnsi="Times New Roman" w:cs="Times New Roman"/>
          <w:color w:val="000000" w:themeColor="text1"/>
        </w:rPr>
        <w:t xml:space="preserve"> the file</w:t>
      </w:r>
      <w:r w:rsidR="00AC1CC3">
        <w:rPr>
          <w:rFonts w:ascii="Times New Roman" w:hAnsi="Times New Roman" w:cs="Times New Roman"/>
          <w:color w:val="000000" w:themeColor="text1"/>
        </w:rPr>
        <w:t xml:space="preserve"> folder </w:t>
      </w:r>
      <w:r w:rsidR="00B233F1" w:rsidRPr="008933EB">
        <w:rPr>
          <w:rFonts w:ascii="Times New Roman" w:hAnsi="Times New Roman" w:cs="Times New Roman"/>
          <w:color w:val="000000" w:themeColor="text1"/>
        </w:rPr>
        <w:t>‘</w:t>
      </w:r>
      <w:r w:rsidR="00AC1CC3" w:rsidRPr="00AC1CC3">
        <w:rPr>
          <w:rFonts w:ascii="Times New Roman" w:hAnsi="Times New Roman" w:cs="Times New Roman"/>
          <w:color w:val="000000" w:themeColor="text1"/>
        </w:rPr>
        <w:t>Demo_reproducing_Fig2</w:t>
      </w:r>
      <w:r w:rsidR="00B233F1" w:rsidRPr="008933EB">
        <w:rPr>
          <w:rFonts w:ascii="Times New Roman" w:hAnsi="Times New Roman" w:cs="Times New Roman"/>
          <w:color w:val="000000" w:themeColor="text1"/>
        </w:rPr>
        <w:t>’</w:t>
      </w:r>
      <w:r w:rsidR="00907153" w:rsidRPr="008933EB">
        <w:rPr>
          <w:rFonts w:ascii="Times New Roman" w:hAnsi="Times New Roman" w:cs="Times New Roman"/>
          <w:color w:val="000000" w:themeColor="text1"/>
        </w:rPr>
        <w:t xml:space="preserve"> and</w:t>
      </w:r>
      <w:r w:rsidR="007B5B44">
        <w:rPr>
          <w:rFonts w:ascii="Times New Roman" w:hAnsi="Times New Roman" w:cs="Times New Roman"/>
          <w:color w:val="000000" w:themeColor="text1"/>
        </w:rPr>
        <w:t xml:space="preserve"> </w:t>
      </w:r>
      <w:r w:rsidR="00B233F1" w:rsidRPr="008933EB">
        <w:rPr>
          <w:rFonts w:ascii="Times New Roman" w:hAnsi="Times New Roman" w:cs="Times New Roman"/>
          <w:color w:val="000000" w:themeColor="text1"/>
        </w:rPr>
        <w:t xml:space="preserve">run the </w:t>
      </w:r>
      <w:r w:rsidR="007B5B44">
        <w:rPr>
          <w:rFonts w:ascii="Times New Roman" w:hAnsi="Times New Roman" w:cs="Times New Roman"/>
          <w:color w:val="000000" w:themeColor="text1"/>
        </w:rPr>
        <w:t xml:space="preserve">source </w:t>
      </w:r>
      <w:r w:rsidR="00B233F1" w:rsidRPr="008933EB">
        <w:rPr>
          <w:rFonts w:ascii="Times New Roman" w:hAnsi="Times New Roman" w:cs="Times New Roman"/>
          <w:color w:val="000000" w:themeColor="text1"/>
        </w:rPr>
        <w:t>file ‘</w:t>
      </w:r>
      <w:proofErr w:type="spellStart"/>
      <w:r w:rsidR="006C73E9" w:rsidRPr="006C73E9">
        <w:rPr>
          <w:rFonts w:ascii="Times New Roman" w:hAnsi="Times New Roman" w:cs="Times New Roman"/>
          <w:color w:val="000000" w:themeColor="text1"/>
        </w:rPr>
        <w:t>Residual_error_low_rank_reconstruction</w:t>
      </w:r>
      <w:proofErr w:type="spellEnd"/>
      <w:r w:rsidR="00B233F1" w:rsidRPr="008933EB">
        <w:rPr>
          <w:rFonts w:ascii="Times New Roman" w:hAnsi="Times New Roman" w:cs="Times New Roman"/>
          <w:color w:val="000000" w:themeColor="text1"/>
        </w:rPr>
        <w:t>’, which output</w:t>
      </w:r>
      <w:r w:rsidR="007B5B44">
        <w:rPr>
          <w:rFonts w:ascii="Times New Roman" w:hAnsi="Times New Roman" w:cs="Times New Roman"/>
          <w:color w:val="000000" w:themeColor="text1"/>
        </w:rPr>
        <w:t>s</w:t>
      </w:r>
      <w:r w:rsidR="00B233F1" w:rsidRPr="008933EB">
        <w:rPr>
          <w:rFonts w:ascii="Times New Roman" w:hAnsi="Times New Roman" w:cs="Times New Roman"/>
          <w:color w:val="000000" w:themeColor="text1"/>
        </w:rPr>
        <w:t xml:space="preserve"> the</w:t>
      </w:r>
      <w:r w:rsidR="008933EB">
        <w:rPr>
          <w:rFonts w:ascii="Times New Roman" w:hAnsi="Times New Roman" w:cs="Times New Roman"/>
          <w:color w:val="000000" w:themeColor="text1"/>
        </w:rPr>
        <w:t xml:space="preserve"> </w:t>
      </w:r>
      <w:r w:rsidR="008933EB" w:rsidRPr="008933EB">
        <w:rPr>
          <w:rFonts w:ascii="Times New Roman" w:hAnsi="Times New Roman" w:cs="Times New Roman"/>
          <w:color w:val="000000" w:themeColor="text1"/>
        </w:rPr>
        <w:t>reconstruct</w:t>
      </w:r>
      <w:r w:rsidR="007B5B44">
        <w:rPr>
          <w:rFonts w:ascii="Times New Roman" w:hAnsi="Times New Roman" w:cs="Times New Roman"/>
          <w:color w:val="000000" w:themeColor="text1"/>
        </w:rPr>
        <w:t>ed</w:t>
      </w:r>
      <w:r w:rsidR="008933EB" w:rsidRPr="008933EB">
        <w:rPr>
          <w:rFonts w:ascii="Times New Roman" w:hAnsi="Times New Roman" w:cs="Times New Roman"/>
          <w:color w:val="000000" w:themeColor="text1"/>
        </w:rPr>
        <w:t xml:space="preserve"> problem space</w:t>
      </w:r>
      <w:r w:rsidR="008933EB">
        <w:rPr>
          <w:rFonts w:ascii="Times New Roman" w:hAnsi="Times New Roman" w:cs="Times New Roman"/>
          <w:color w:val="000000" w:themeColor="text1"/>
        </w:rPr>
        <w:t xml:space="preserve"> </w:t>
      </w:r>
      <w:r w:rsidR="0011574F">
        <w:rPr>
          <w:rFonts w:ascii="Times New Roman" w:hAnsi="Times New Roman" w:cs="Times New Roman"/>
          <w:color w:val="000000" w:themeColor="text1"/>
        </w:rPr>
        <w:t>by</w:t>
      </w:r>
      <w:r w:rsidR="008933EB">
        <w:rPr>
          <w:rFonts w:ascii="Times New Roman" w:hAnsi="Times New Roman" w:cs="Times New Roman"/>
          <w:color w:val="000000" w:themeColor="text1"/>
        </w:rPr>
        <w:t xml:space="preserve"> our </w:t>
      </w:r>
      <w:r w:rsidR="008933EB" w:rsidRPr="002F400A">
        <w:rPr>
          <w:rFonts w:ascii="Times New Roman" w:hAnsi="Times New Roman" w:cs="Times New Roman"/>
          <w:color w:val="000000" w:themeColor="text1"/>
        </w:rPr>
        <w:t>EVOLER</w:t>
      </w:r>
      <w:r w:rsidR="008933EB">
        <w:rPr>
          <w:rFonts w:ascii="Times New Roman" w:hAnsi="Times New Roman" w:cs="Times New Roman"/>
          <w:color w:val="000000" w:themeColor="text1"/>
        </w:rPr>
        <w:t xml:space="preserve"> method</w:t>
      </w:r>
      <w:r w:rsidR="007B5B44">
        <w:rPr>
          <w:rFonts w:ascii="Times New Roman" w:hAnsi="Times New Roman" w:cs="Times New Roman"/>
          <w:color w:val="000000" w:themeColor="text1"/>
        </w:rPr>
        <w:t xml:space="preserve"> (</w:t>
      </w:r>
      <w:r w:rsidR="008933EB" w:rsidRPr="008933EB">
        <w:rPr>
          <w:rFonts w:ascii="Times New Roman" w:hAnsi="Times New Roman" w:cs="Times New Roman"/>
          <w:color w:val="000000" w:themeColor="text1"/>
        </w:rPr>
        <w:t>Fig</w:t>
      </w:r>
      <w:r w:rsidR="007B5B44">
        <w:rPr>
          <w:rFonts w:ascii="Times New Roman" w:hAnsi="Times New Roman" w:cs="Times New Roman"/>
          <w:color w:val="000000" w:themeColor="text1"/>
        </w:rPr>
        <w:t>. 1</w:t>
      </w:r>
      <w:r w:rsidR="008933EB">
        <w:rPr>
          <w:rFonts w:ascii="Times New Roman" w:hAnsi="Times New Roman" w:cs="Times New Roman"/>
          <w:color w:val="000000" w:themeColor="text1"/>
        </w:rPr>
        <w:t>a</w:t>
      </w:r>
      <w:r w:rsidR="007B5B44">
        <w:rPr>
          <w:rFonts w:ascii="Times New Roman" w:hAnsi="Times New Roman" w:cs="Times New Roman"/>
          <w:color w:val="000000" w:themeColor="text1"/>
        </w:rPr>
        <w:t>-iii)</w:t>
      </w:r>
      <w:r w:rsidR="008933EB">
        <w:rPr>
          <w:rFonts w:ascii="Times New Roman" w:hAnsi="Times New Roman" w:cs="Times New Roman"/>
          <w:color w:val="000000" w:themeColor="text1"/>
        </w:rPr>
        <w:t>.</w:t>
      </w:r>
      <w:r w:rsidR="007B5B44">
        <w:rPr>
          <w:rFonts w:ascii="Times New Roman" w:hAnsi="Times New Roman" w:cs="Times New Roman"/>
          <w:color w:val="000000" w:themeColor="text1"/>
        </w:rPr>
        <w:t xml:space="preserve"> For convenience, one can also</w:t>
      </w:r>
      <w:r w:rsidR="007B5B44" w:rsidRPr="007B5B44">
        <w:rPr>
          <w:rFonts w:ascii="Times New Roman" w:hAnsi="Times New Roman" w:cs="Times New Roman"/>
          <w:color w:val="000000" w:themeColor="text1"/>
        </w:rPr>
        <w:t xml:space="preserve"> </w:t>
      </w:r>
      <w:r w:rsidR="007B5B44">
        <w:rPr>
          <w:rFonts w:ascii="Times New Roman" w:hAnsi="Times New Roman" w:cs="Times New Roman"/>
          <w:color w:val="000000" w:themeColor="text1"/>
        </w:rPr>
        <w:t xml:space="preserve">directly find the simulation result in the saved Figure file </w:t>
      </w:r>
      <w:r w:rsidR="0011574F">
        <w:rPr>
          <w:rFonts w:ascii="Times New Roman" w:hAnsi="Times New Roman" w:cs="Times New Roman"/>
          <w:color w:val="000000" w:themeColor="text1"/>
        </w:rPr>
        <w:t>‘</w:t>
      </w:r>
      <w:r w:rsidR="00C61AE2" w:rsidRPr="00C61AE2">
        <w:rPr>
          <w:rFonts w:ascii="Times New Roman" w:hAnsi="Times New Roman" w:cs="Times New Roman"/>
          <w:color w:val="000000" w:themeColor="text1"/>
        </w:rPr>
        <w:t>fig1a_example</w:t>
      </w:r>
      <w:r w:rsidR="0011574F">
        <w:rPr>
          <w:rFonts w:ascii="Times New Roman" w:hAnsi="Times New Roman" w:cs="Times New Roman"/>
          <w:color w:val="000000" w:themeColor="text1"/>
        </w:rPr>
        <w:t>’</w:t>
      </w:r>
      <w:r w:rsidR="00E14B39">
        <w:rPr>
          <w:rFonts w:ascii="Times New Roman" w:hAnsi="Times New Roman" w:cs="Times New Roman"/>
          <w:color w:val="000000" w:themeColor="text1"/>
        </w:rPr>
        <w:t xml:space="preserve"> </w:t>
      </w:r>
      <w:r w:rsidR="00E14B39">
        <w:rPr>
          <w:rFonts w:ascii="Times New Roman" w:hAnsi="Times New Roman" w:cs="Times New Roman" w:hint="eastAsia"/>
          <w:color w:val="000000" w:themeColor="text1"/>
        </w:rPr>
        <w:t>in</w:t>
      </w:r>
      <w:r w:rsidR="00E14B39">
        <w:rPr>
          <w:rFonts w:ascii="Times New Roman" w:hAnsi="Times New Roman" w:cs="Times New Roman"/>
          <w:color w:val="000000" w:themeColor="text1"/>
        </w:rPr>
        <w:t xml:space="preserve"> the file folder ‘</w:t>
      </w:r>
      <w:r w:rsidR="00E14B39" w:rsidRPr="00E14B39">
        <w:rPr>
          <w:rFonts w:ascii="Times New Roman" w:hAnsi="Times New Roman" w:cs="Times New Roman"/>
          <w:color w:val="000000" w:themeColor="text1"/>
        </w:rPr>
        <w:t>Fig_2</w:t>
      </w:r>
      <w:r w:rsidR="00E14B39">
        <w:rPr>
          <w:rFonts w:ascii="Times New Roman" w:hAnsi="Times New Roman" w:cs="Times New Roman"/>
          <w:color w:val="000000" w:themeColor="text1"/>
        </w:rPr>
        <w:t>’</w:t>
      </w:r>
      <w:r w:rsidR="007B5B44">
        <w:rPr>
          <w:rFonts w:ascii="Times New Roman" w:hAnsi="Times New Roman" w:cs="Times New Roman"/>
          <w:color w:val="000000" w:themeColor="text1"/>
        </w:rPr>
        <w:t xml:space="preserve">. </w:t>
      </w:r>
    </w:p>
    <w:p w14:paraId="09857812" w14:textId="1B35D849" w:rsidR="00297974" w:rsidRPr="00433954" w:rsidRDefault="007B5B44" w:rsidP="0085588B">
      <w:pPr>
        <w:pStyle w:val="a7"/>
        <w:numPr>
          <w:ilvl w:val="0"/>
          <w:numId w:val="8"/>
        </w:numPr>
        <w:spacing w:before="62" w:after="62"/>
        <w:ind w:firstLineChars="0"/>
        <w:rPr>
          <w:rFonts w:ascii="Times New Roman" w:hAnsi="Times New Roman" w:cs="Times New Roman"/>
          <w:b/>
          <w:color w:val="0000FF"/>
        </w:rPr>
      </w:pPr>
      <w:r w:rsidRPr="00433954">
        <w:rPr>
          <w:rFonts w:ascii="Times New Roman" w:hAnsi="Times New Roman" w:cs="Times New Roman"/>
          <w:b/>
          <w:color w:val="0000FF"/>
        </w:rPr>
        <w:t>Reproducing Fig</w:t>
      </w:r>
      <w:r w:rsidR="00433954">
        <w:rPr>
          <w:rFonts w:ascii="Times New Roman" w:hAnsi="Times New Roman" w:cs="Times New Roman"/>
          <w:b/>
          <w:color w:val="0000FF"/>
        </w:rPr>
        <w:t>.</w:t>
      </w:r>
      <w:r w:rsidRPr="00433954">
        <w:rPr>
          <w:rFonts w:ascii="Times New Roman" w:hAnsi="Times New Roman" w:cs="Times New Roman"/>
          <w:b/>
          <w:color w:val="0000FF"/>
        </w:rPr>
        <w:t xml:space="preserve"> 2b: Residual error of reconstructed problem space</w:t>
      </w:r>
      <w:r w:rsidR="00433954">
        <w:rPr>
          <w:rFonts w:ascii="Times New Roman" w:hAnsi="Times New Roman" w:cs="Times New Roman"/>
          <w:b/>
          <w:color w:val="0000FF"/>
        </w:rPr>
        <w:t xml:space="preserve">  </w:t>
      </w:r>
    </w:p>
    <w:p w14:paraId="08F323E4" w14:textId="67A8EB3B" w:rsidR="0011574F" w:rsidRPr="007B5B44" w:rsidRDefault="00B233F1" w:rsidP="003D3D20">
      <w:pPr>
        <w:pStyle w:val="a7"/>
        <w:spacing w:before="62" w:after="62"/>
        <w:ind w:left="835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F</w:t>
      </w:r>
      <w:r>
        <w:rPr>
          <w:rFonts w:ascii="Times New Roman" w:hAnsi="Times New Roman" w:cs="Times New Roman" w:hint="eastAsia"/>
          <w:color w:val="000000" w:themeColor="text1"/>
        </w:rPr>
        <w:t>irst</w:t>
      </w:r>
      <w:r w:rsidR="007B5B44">
        <w:rPr>
          <w:rFonts w:ascii="Times New Roman" w:hAnsi="Times New Roman" w:cs="Times New Roman"/>
          <w:color w:val="000000" w:themeColor="text1"/>
        </w:rPr>
        <w:t xml:space="preserve">, </w:t>
      </w:r>
      <w:r w:rsidR="00AC1CC3">
        <w:rPr>
          <w:rFonts w:ascii="Times New Roman" w:hAnsi="Times New Roman" w:cs="Times New Roman"/>
          <w:color w:val="000000" w:themeColor="text1"/>
        </w:rPr>
        <w:t>open</w:t>
      </w:r>
      <w:r>
        <w:rPr>
          <w:rFonts w:ascii="Times New Roman" w:hAnsi="Times New Roman" w:cs="Times New Roman"/>
          <w:color w:val="000000" w:themeColor="text1"/>
        </w:rPr>
        <w:t xml:space="preserve"> the file</w:t>
      </w:r>
      <w:r w:rsidR="00AC1CC3">
        <w:rPr>
          <w:rFonts w:ascii="Times New Roman" w:hAnsi="Times New Roman" w:cs="Times New Roman"/>
          <w:color w:val="000000" w:themeColor="text1"/>
        </w:rPr>
        <w:t xml:space="preserve"> folder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233F1">
        <w:rPr>
          <w:rFonts w:ascii="Times New Roman" w:hAnsi="Times New Roman" w:cs="Times New Roman"/>
          <w:color w:val="000000" w:themeColor="text1"/>
        </w:rPr>
        <w:t>‘</w:t>
      </w:r>
      <w:r w:rsidR="00AC1CC3" w:rsidRPr="00AC1CC3">
        <w:rPr>
          <w:rFonts w:ascii="Times New Roman" w:hAnsi="Times New Roman" w:cs="Times New Roman"/>
          <w:color w:val="000000" w:themeColor="text1"/>
        </w:rPr>
        <w:t>Demo_reproducing_Fig2</w:t>
      </w:r>
      <w:r>
        <w:rPr>
          <w:rFonts w:ascii="Times New Roman" w:hAnsi="Times New Roman" w:cs="Times New Roman"/>
          <w:color w:val="000000" w:themeColor="text1"/>
        </w:rPr>
        <w:t>, and</w:t>
      </w:r>
      <w:r w:rsidR="007B5B4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run the </w:t>
      </w:r>
      <w:r w:rsidR="00AC1CC3">
        <w:rPr>
          <w:rFonts w:ascii="Times New Roman" w:hAnsi="Times New Roman" w:cs="Times New Roman"/>
          <w:color w:val="000000" w:themeColor="text1"/>
        </w:rPr>
        <w:t xml:space="preserve">source code </w:t>
      </w:r>
      <w:r>
        <w:rPr>
          <w:rFonts w:ascii="Times New Roman" w:hAnsi="Times New Roman" w:cs="Times New Roman"/>
          <w:color w:val="000000" w:themeColor="text1"/>
        </w:rPr>
        <w:t>file ‘</w:t>
      </w:r>
      <w:proofErr w:type="spellStart"/>
      <w:r w:rsidR="00932064" w:rsidRPr="00932064">
        <w:rPr>
          <w:rFonts w:ascii="Times New Roman" w:hAnsi="Times New Roman" w:cs="Times New Roman"/>
          <w:color w:val="000000" w:themeColor="text1"/>
        </w:rPr>
        <w:t>Residual_error_low_rank_reconstruction</w:t>
      </w:r>
      <w:proofErr w:type="spellEnd"/>
      <w:r>
        <w:rPr>
          <w:rFonts w:ascii="Times New Roman" w:hAnsi="Times New Roman" w:cs="Times New Roman"/>
          <w:color w:val="000000" w:themeColor="text1"/>
        </w:rPr>
        <w:t>’, which output</w:t>
      </w:r>
      <w:r w:rsidR="007B5B44">
        <w:rPr>
          <w:rFonts w:ascii="Times New Roman" w:hAnsi="Times New Roman" w:cs="Times New Roman"/>
          <w:color w:val="000000" w:themeColor="text1"/>
        </w:rPr>
        <w:t>s the histogram of residual error of reconstruction error (saved as ‘</w:t>
      </w:r>
      <w:r w:rsidR="007B5B44" w:rsidRPr="00B11668">
        <w:rPr>
          <w:rFonts w:ascii="Times New Roman" w:hAnsi="Times New Roman" w:cs="Times New Roman"/>
          <w:color w:val="000000" w:themeColor="text1"/>
        </w:rPr>
        <w:t>fig</w:t>
      </w:r>
      <w:r w:rsidR="003D3D20">
        <w:rPr>
          <w:rFonts w:ascii="Times New Roman" w:hAnsi="Times New Roman" w:cs="Times New Roman"/>
          <w:color w:val="000000" w:themeColor="text1"/>
        </w:rPr>
        <w:t>2</w:t>
      </w:r>
      <w:r w:rsidR="007B5B44" w:rsidRPr="00B11668">
        <w:rPr>
          <w:rFonts w:ascii="Times New Roman" w:hAnsi="Times New Roman" w:cs="Times New Roman"/>
          <w:color w:val="000000" w:themeColor="text1"/>
        </w:rPr>
        <w:t>b_example</w:t>
      </w:r>
      <w:r w:rsidR="007B5B44">
        <w:rPr>
          <w:rFonts w:ascii="Times New Roman" w:hAnsi="Times New Roman" w:cs="Times New Roman"/>
          <w:color w:val="000000" w:themeColor="text1"/>
        </w:rPr>
        <w:t>’</w:t>
      </w:r>
      <w:r w:rsidR="004A504D" w:rsidRPr="004A504D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4A504D">
        <w:rPr>
          <w:rFonts w:ascii="Times New Roman" w:hAnsi="Times New Roman" w:cs="Times New Roman" w:hint="eastAsia"/>
          <w:color w:val="000000" w:themeColor="text1"/>
        </w:rPr>
        <w:t>in</w:t>
      </w:r>
      <w:r w:rsidR="004A504D">
        <w:rPr>
          <w:rFonts w:ascii="Times New Roman" w:hAnsi="Times New Roman" w:cs="Times New Roman"/>
          <w:color w:val="000000" w:themeColor="text1"/>
        </w:rPr>
        <w:t xml:space="preserve"> the file folder ‘</w:t>
      </w:r>
      <w:r w:rsidR="004A504D" w:rsidRPr="00E14B39">
        <w:rPr>
          <w:rFonts w:ascii="Times New Roman" w:hAnsi="Times New Roman" w:cs="Times New Roman"/>
          <w:color w:val="000000" w:themeColor="text1"/>
        </w:rPr>
        <w:t>Fig_2</w:t>
      </w:r>
      <w:r w:rsidR="004A504D">
        <w:rPr>
          <w:rFonts w:ascii="Times New Roman" w:hAnsi="Times New Roman" w:cs="Times New Roman"/>
          <w:color w:val="000000" w:themeColor="text1"/>
        </w:rPr>
        <w:t>’</w:t>
      </w:r>
      <w:r w:rsidR="007B5B44">
        <w:rPr>
          <w:rFonts w:ascii="Times New Roman" w:hAnsi="Times New Roman" w:cs="Times New Roman"/>
          <w:color w:val="000000" w:themeColor="text1"/>
        </w:rPr>
        <w:t>). Note that, in order to further obtain the p</w:t>
      </w:r>
      <w:r w:rsidR="007B5B44" w:rsidRPr="00B233F1">
        <w:rPr>
          <w:rFonts w:ascii="Times New Roman" w:hAnsi="Times New Roman" w:cs="Times New Roman"/>
          <w:color w:val="000000" w:themeColor="text1"/>
        </w:rPr>
        <w:t>robability density of the residual error</w:t>
      </w:r>
      <w:r w:rsidR="007B5B44">
        <w:rPr>
          <w:rFonts w:ascii="Times New Roman" w:hAnsi="Times New Roman" w:cs="Times New Roman"/>
          <w:color w:val="000000" w:themeColor="text1"/>
        </w:rPr>
        <w:t xml:space="preserve"> </w:t>
      </w:r>
      <w:r w:rsidR="007B5B44">
        <w:rPr>
          <w:rFonts w:ascii="Times New Roman" w:hAnsi="Times New Roman" w:cs="Times New Roman" w:hint="eastAsia"/>
          <w:color w:val="000000" w:themeColor="text1"/>
        </w:rPr>
        <w:t>as</w:t>
      </w:r>
      <w:r w:rsidR="007B5B44">
        <w:rPr>
          <w:rFonts w:ascii="Times New Roman" w:hAnsi="Times New Roman" w:cs="Times New Roman"/>
          <w:color w:val="000000" w:themeColor="text1"/>
        </w:rPr>
        <w:t xml:space="preserve"> </w:t>
      </w:r>
      <w:r w:rsidR="007B5B44">
        <w:rPr>
          <w:rFonts w:ascii="Times New Roman" w:hAnsi="Times New Roman" w:cs="Times New Roman" w:hint="eastAsia"/>
          <w:color w:val="000000" w:themeColor="text1"/>
        </w:rPr>
        <w:t>well</w:t>
      </w:r>
      <w:r w:rsidR="007B5B44">
        <w:rPr>
          <w:rFonts w:ascii="Times New Roman" w:hAnsi="Times New Roman" w:cs="Times New Roman"/>
          <w:color w:val="000000" w:themeColor="text1"/>
        </w:rPr>
        <w:t xml:space="preserve"> as the theoretical result of this error, one can use the toolbox “</w:t>
      </w:r>
      <w:proofErr w:type="spellStart"/>
      <w:r w:rsidR="007B5B44">
        <w:rPr>
          <w:rFonts w:ascii="Times New Roman" w:hAnsi="Times New Roman" w:cs="Times New Roman" w:hint="eastAsia"/>
          <w:color w:val="000000" w:themeColor="text1"/>
        </w:rPr>
        <w:t>dfittool</w:t>
      </w:r>
      <w:proofErr w:type="spellEnd"/>
      <w:r w:rsidR="007B5B44">
        <w:rPr>
          <w:rFonts w:ascii="Times New Roman" w:hAnsi="Times New Roman" w:cs="Times New Roman"/>
          <w:color w:val="000000" w:themeColor="text1"/>
        </w:rPr>
        <w:t xml:space="preserve">” </w:t>
      </w:r>
      <w:r w:rsidR="007B5B44">
        <w:rPr>
          <w:rFonts w:ascii="Times New Roman" w:hAnsi="Times New Roman" w:cs="Times New Roman" w:hint="eastAsia"/>
          <w:color w:val="000000" w:themeColor="text1"/>
        </w:rPr>
        <w:t>and</w:t>
      </w:r>
      <w:r w:rsidR="007B5B44">
        <w:rPr>
          <w:rFonts w:ascii="Times New Roman" w:hAnsi="Times New Roman" w:cs="Times New Roman"/>
          <w:color w:val="000000" w:themeColor="text1"/>
        </w:rPr>
        <w:t xml:space="preserve"> load the histogram results, then fit the histogram data with the theoretically derived </w:t>
      </w:r>
      <w:r w:rsidR="007B5B44" w:rsidRPr="007B5B44">
        <w:rPr>
          <w:rFonts w:ascii="Times New Roman" w:hAnsi="Times New Roman" w:cs="Times New Roman"/>
          <w:i/>
          <w:iCs/>
          <w:color w:val="000000" w:themeColor="text1"/>
        </w:rPr>
        <w:t>Stable</w:t>
      </w:r>
      <w:r w:rsidR="007B5B44">
        <w:rPr>
          <w:rFonts w:ascii="Times New Roman" w:hAnsi="Times New Roman" w:cs="Times New Roman"/>
          <w:color w:val="000000" w:themeColor="text1"/>
        </w:rPr>
        <w:t xml:space="preserve"> distribution, which finally obtains the result of Fig. 2b. </w:t>
      </w:r>
    </w:p>
    <w:p w14:paraId="42E9568F" w14:textId="472126F3" w:rsidR="002F400A" w:rsidRPr="0085588B" w:rsidRDefault="00433954" w:rsidP="0085588B">
      <w:pPr>
        <w:pStyle w:val="a7"/>
        <w:numPr>
          <w:ilvl w:val="0"/>
          <w:numId w:val="8"/>
        </w:numPr>
        <w:spacing w:before="62" w:after="62"/>
        <w:ind w:firstLineChars="0"/>
        <w:rPr>
          <w:rFonts w:ascii="Times New Roman" w:hAnsi="Times New Roman" w:cs="Times New Roman"/>
          <w:color w:val="FF0000"/>
        </w:rPr>
      </w:pPr>
      <w:r w:rsidRPr="00433954">
        <w:rPr>
          <w:rFonts w:ascii="Times New Roman" w:hAnsi="Times New Roman" w:cs="Times New Roman"/>
          <w:b/>
          <w:color w:val="0000FF"/>
        </w:rPr>
        <w:t>Reproducing Fig</w:t>
      </w:r>
      <w:r>
        <w:rPr>
          <w:rFonts w:ascii="Times New Roman" w:hAnsi="Times New Roman" w:cs="Times New Roman"/>
          <w:b/>
          <w:color w:val="0000FF"/>
        </w:rPr>
        <w:t>.</w:t>
      </w:r>
      <w:r w:rsidRPr="00433954">
        <w:rPr>
          <w:rFonts w:ascii="Times New Roman" w:hAnsi="Times New Roman" w:cs="Times New Roman"/>
          <w:b/>
          <w:color w:val="0000FF"/>
        </w:rPr>
        <w:t xml:space="preserve"> 2</w:t>
      </w:r>
      <w:r>
        <w:rPr>
          <w:rFonts w:ascii="Times New Roman" w:hAnsi="Times New Roman" w:cs="Times New Roman"/>
          <w:b/>
          <w:color w:val="0000FF"/>
        </w:rPr>
        <w:t>d/e and 2f</w:t>
      </w:r>
      <w:r w:rsidRPr="00433954">
        <w:rPr>
          <w:rFonts w:ascii="Times New Roman" w:hAnsi="Times New Roman" w:cs="Times New Roman"/>
          <w:b/>
          <w:color w:val="0000FF"/>
        </w:rPr>
        <w:t xml:space="preserve">: </w:t>
      </w:r>
      <w:r>
        <w:rPr>
          <w:rFonts w:ascii="Times New Roman" w:hAnsi="Times New Roman" w:cs="Times New Roman"/>
          <w:b/>
          <w:color w:val="0000FF"/>
        </w:rPr>
        <w:t xml:space="preserve">Convergence curves and </w:t>
      </w:r>
      <w:r>
        <w:rPr>
          <w:rFonts w:ascii="Times New Roman" w:hAnsi="Times New Roman" w:cs="Times New Roman" w:hint="eastAsia"/>
          <w:b/>
          <w:color w:val="0000FF"/>
        </w:rPr>
        <w:t>required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>
        <w:rPr>
          <w:rFonts w:ascii="Times New Roman" w:hAnsi="Times New Roman" w:cs="Times New Roman" w:hint="eastAsia"/>
          <w:b/>
          <w:color w:val="0000FF"/>
        </w:rPr>
        <w:t>generations</w:t>
      </w:r>
      <w:r>
        <w:rPr>
          <w:rFonts w:ascii="Times New Roman" w:hAnsi="Times New Roman" w:cs="Times New Roman"/>
          <w:b/>
          <w:color w:val="0000FF"/>
        </w:rPr>
        <w:t>.</w:t>
      </w:r>
    </w:p>
    <w:p w14:paraId="004343D5" w14:textId="68D6E496" w:rsidR="002F400A" w:rsidRDefault="00433954" w:rsidP="003D3D20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Open</w:t>
      </w:r>
      <w:r w:rsidR="002F400A">
        <w:rPr>
          <w:rFonts w:ascii="Times New Roman" w:hAnsi="Times New Roman" w:cs="Times New Roman"/>
          <w:color w:val="000000" w:themeColor="text1"/>
        </w:rPr>
        <w:t xml:space="preserve"> the file </w:t>
      </w:r>
      <w:r>
        <w:rPr>
          <w:rFonts w:ascii="Times New Roman" w:hAnsi="Times New Roman" w:cs="Times New Roman"/>
          <w:color w:val="000000" w:themeColor="text1"/>
        </w:rPr>
        <w:t xml:space="preserve">folder </w:t>
      </w:r>
      <w:r w:rsidR="002F400A" w:rsidRPr="00B233F1">
        <w:rPr>
          <w:rFonts w:ascii="Times New Roman" w:hAnsi="Times New Roman" w:cs="Times New Roman"/>
          <w:color w:val="000000" w:themeColor="text1"/>
        </w:rPr>
        <w:t>‘</w:t>
      </w:r>
      <w:r w:rsidR="003D3D20" w:rsidRPr="00AC1CC3">
        <w:rPr>
          <w:rFonts w:ascii="Times New Roman" w:hAnsi="Times New Roman" w:cs="Times New Roman"/>
          <w:color w:val="000000" w:themeColor="text1"/>
        </w:rPr>
        <w:t>Demo_reproducing_Fig2</w:t>
      </w:r>
      <w:r w:rsidR="002F400A" w:rsidRPr="00B233F1">
        <w:rPr>
          <w:rFonts w:ascii="Times New Roman" w:hAnsi="Times New Roman" w:cs="Times New Roman"/>
          <w:color w:val="000000" w:themeColor="text1"/>
        </w:rPr>
        <w:t>’</w:t>
      </w:r>
      <w:r w:rsidR="002F400A">
        <w:rPr>
          <w:rFonts w:ascii="Times New Roman" w:hAnsi="Times New Roman" w:cs="Times New Roman"/>
          <w:color w:val="000000" w:themeColor="text1"/>
        </w:rPr>
        <w:t xml:space="preserve"> and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F400A">
        <w:rPr>
          <w:rFonts w:ascii="Times New Roman" w:hAnsi="Times New Roman" w:cs="Times New Roman"/>
          <w:color w:val="000000" w:themeColor="text1"/>
        </w:rPr>
        <w:t>run the</w:t>
      </w:r>
      <w:r>
        <w:rPr>
          <w:rFonts w:ascii="Times New Roman" w:hAnsi="Times New Roman" w:cs="Times New Roman"/>
          <w:color w:val="000000" w:themeColor="text1"/>
        </w:rPr>
        <w:t xml:space="preserve"> source</w:t>
      </w:r>
      <w:r w:rsidR="002F400A">
        <w:rPr>
          <w:rFonts w:ascii="Times New Roman" w:hAnsi="Times New Roman" w:cs="Times New Roman"/>
          <w:color w:val="000000" w:themeColor="text1"/>
        </w:rPr>
        <w:t xml:space="preserve"> file ‘</w:t>
      </w:r>
      <w:proofErr w:type="spellStart"/>
      <w:r w:rsidR="002F400A">
        <w:rPr>
          <w:rFonts w:ascii="Times New Roman" w:hAnsi="Times New Roman" w:cs="Times New Roman"/>
          <w:color w:val="000000" w:themeColor="text1"/>
        </w:rPr>
        <w:t>PSO</w:t>
      </w:r>
      <w:r>
        <w:rPr>
          <w:rFonts w:ascii="Times New Roman" w:hAnsi="Times New Roman" w:cs="Times New Roman"/>
          <w:color w:val="000000" w:themeColor="text1"/>
        </w:rPr>
        <w:t>_schewfel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2F400A">
        <w:rPr>
          <w:rFonts w:ascii="Times New Roman" w:hAnsi="Times New Roman" w:cs="Times New Roman"/>
          <w:color w:val="000000" w:themeColor="text1"/>
        </w:rPr>
        <w:t xml:space="preserve">’, which </w:t>
      </w:r>
      <w:r w:rsidR="002F400A" w:rsidRPr="00B233F1">
        <w:rPr>
          <w:rFonts w:ascii="Times New Roman" w:hAnsi="Times New Roman" w:cs="Times New Roman"/>
          <w:color w:val="000000" w:themeColor="text1"/>
        </w:rPr>
        <w:t>output</w:t>
      </w:r>
      <w:r>
        <w:rPr>
          <w:rFonts w:ascii="Times New Roman" w:hAnsi="Times New Roman" w:cs="Times New Roman"/>
          <w:color w:val="000000" w:themeColor="text1"/>
        </w:rPr>
        <w:t>s</w:t>
      </w:r>
      <w:r w:rsidR="002F400A" w:rsidRPr="00B233F1">
        <w:rPr>
          <w:rFonts w:ascii="Times New Roman" w:hAnsi="Times New Roman" w:cs="Times New Roman"/>
          <w:color w:val="000000" w:themeColor="text1"/>
        </w:rPr>
        <w:t xml:space="preserve">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F400A" w:rsidRPr="002F400A">
        <w:rPr>
          <w:rFonts w:ascii="Times New Roman" w:hAnsi="Times New Roman" w:cs="Times New Roman"/>
          <w:color w:val="000000" w:themeColor="text1"/>
        </w:rPr>
        <w:t>convergence</w:t>
      </w:r>
      <w:r>
        <w:rPr>
          <w:rFonts w:ascii="Times New Roman" w:hAnsi="Times New Roman" w:cs="Times New Roman"/>
          <w:color w:val="000000" w:themeColor="text1"/>
        </w:rPr>
        <w:t xml:space="preserve"> curves</w:t>
      </w:r>
      <w:r w:rsidR="002F400A" w:rsidRPr="002F400A">
        <w:rPr>
          <w:rFonts w:ascii="Times New Roman" w:hAnsi="Times New Roman" w:cs="Times New Roman"/>
          <w:color w:val="000000" w:themeColor="text1"/>
        </w:rPr>
        <w:t xml:space="preserve"> of classical evolutionary PSO with 50 particles</w:t>
      </w:r>
      <w:r>
        <w:rPr>
          <w:rFonts w:ascii="Times New Roman" w:hAnsi="Times New Roman" w:cs="Times New Roman"/>
          <w:color w:val="000000" w:themeColor="text1"/>
        </w:rPr>
        <w:t xml:space="preserve"> (500 independent trials); see Fig. 2d (the data was saved in </w:t>
      </w:r>
      <w:r w:rsidR="003D3D20">
        <w:rPr>
          <w:rFonts w:ascii="Times New Roman" w:hAnsi="Times New Roman" w:cs="Times New Roman"/>
          <w:color w:val="000000" w:themeColor="text1"/>
        </w:rPr>
        <w:t>Figure file ‘</w:t>
      </w:r>
      <w:r w:rsidR="003D3D20" w:rsidRPr="003D3D20">
        <w:rPr>
          <w:rFonts w:ascii="Times New Roman" w:hAnsi="Times New Roman" w:cs="Times New Roman"/>
          <w:color w:val="000000" w:themeColor="text1"/>
        </w:rPr>
        <w:t>fig2d_example</w:t>
      </w:r>
      <w:r w:rsidR="003D3D20">
        <w:rPr>
          <w:rFonts w:ascii="Times New Roman" w:hAnsi="Times New Roman" w:cs="Times New Roman"/>
          <w:color w:val="000000" w:themeColor="text1"/>
        </w:rPr>
        <w:t>’</w:t>
      </w:r>
      <w:r w:rsidR="004A504D">
        <w:rPr>
          <w:rFonts w:ascii="Times New Roman" w:hAnsi="Times New Roman" w:cs="Times New Roman"/>
          <w:color w:val="000000" w:themeColor="text1"/>
        </w:rPr>
        <w:t xml:space="preserve"> </w:t>
      </w:r>
      <w:r w:rsidR="004A504D">
        <w:rPr>
          <w:rFonts w:ascii="Times New Roman" w:hAnsi="Times New Roman" w:cs="Times New Roman" w:hint="eastAsia"/>
          <w:color w:val="000000" w:themeColor="text1"/>
        </w:rPr>
        <w:t>in</w:t>
      </w:r>
      <w:r w:rsidR="004A504D">
        <w:rPr>
          <w:rFonts w:ascii="Times New Roman" w:hAnsi="Times New Roman" w:cs="Times New Roman"/>
          <w:color w:val="000000" w:themeColor="text1"/>
        </w:rPr>
        <w:t xml:space="preserve"> the file folder ‘</w:t>
      </w:r>
      <w:r w:rsidR="004A504D" w:rsidRPr="00E14B39">
        <w:rPr>
          <w:rFonts w:ascii="Times New Roman" w:hAnsi="Times New Roman" w:cs="Times New Roman"/>
          <w:color w:val="000000" w:themeColor="text1"/>
        </w:rPr>
        <w:t>Fig_2</w:t>
      </w:r>
      <w:r w:rsidR="004A504D"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 xml:space="preserve">). </w:t>
      </w:r>
      <w:r>
        <w:rPr>
          <w:rFonts w:ascii="Times New Roman" w:hAnsi="Times New Roman" w:cs="Times New Roman" w:hint="eastAsia"/>
          <w:color w:val="000000" w:themeColor="text1"/>
        </w:rPr>
        <w:t>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this</w:t>
      </w:r>
      <w:r>
        <w:rPr>
          <w:rFonts w:ascii="Times New Roman" w:hAnsi="Times New Roman" w:cs="Times New Roman"/>
          <w:color w:val="000000" w:themeColor="text1"/>
        </w:rPr>
        <w:t xml:space="preserve"> basis, the histogram of required</w:t>
      </w:r>
      <w:r w:rsidRPr="00433954">
        <w:rPr>
          <w:rFonts w:ascii="Times New Roman" w:hAnsi="Times New Roman" w:cs="Times New Roman"/>
          <w:color w:val="000000" w:themeColor="text1"/>
        </w:rPr>
        <w:t xml:space="preserve"> </w:t>
      </w:r>
      <w:r w:rsidRPr="002F400A">
        <w:rPr>
          <w:rFonts w:ascii="Times New Roman" w:hAnsi="Times New Roman" w:cs="Times New Roman"/>
          <w:color w:val="000000" w:themeColor="text1"/>
        </w:rPr>
        <w:t xml:space="preserve">convergence </w:t>
      </w:r>
      <w:r>
        <w:rPr>
          <w:rFonts w:ascii="Times New Roman" w:hAnsi="Times New Roman" w:cs="Times New Roman"/>
          <w:color w:val="000000" w:themeColor="text1"/>
        </w:rPr>
        <w:t>g</w:t>
      </w:r>
      <w:r w:rsidRPr="002F400A">
        <w:rPr>
          <w:rFonts w:ascii="Times New Roman" w:hAnsi="Times New Roman" w:cs="Times New Roman"/>
          <w:color w:val="000000" w:themeColor="text1"/>
        </w:rPr>
        <w:t xml:space="preserve">enerations </w:t>
      </w:r>
      <w:r>
        <w:rPr>
          <w:rFonts w:ascii="Times New Roman" w:hAnsi="Times New Roman" w:cs="Times New Roman"/>
          <w:color w:val="000000" w:themeColor="text1"/>
        </w:rPr>
        <w:t>for classical</w:t>
      </w:r>
      <w:r w:rsidRPr="002F400A">
        <w:rPr>
          <w:rFonts w:ascii="Times New Roman" w:hAnsi="Times New Roman" w:cs="Times New Roman"/>
          <w:color w:val="000000" w:themeColor="text1"/>
        </w:rPr>
        <w:t xml:space="preserve"> PSO method</w:t>
      </w:r>
      <w:r>
        <w:rPr>
          <w:rFonts w:ascii="Times New Roman" w:hAnsi="Times New Roman" w:cs="Times New Roman"/>
          <w:color w:val="000000" w:themeColor="text1"/>
        </w:rPr>
        <w:t xml:space="preserve"> can be obtained; see Fig. 2f </w:t>
      </w:r>
      <w:r w:rsidR="003D3D20">
        <w:rPr>
          <w:rFonts w:ascii="Times New Roman" w:hAnsi="Times New Roman" w:cs="Times New Roman"/>
          <w:color w:val="000000" w:themeColor="text1"/>
        </w:rPr>
        <w:t>(top)</w:t>
      </w:r>
      <w:r w:rsidR="00EE785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(the data was saved in </w:t>
      </w:r>
      <w:r w:rsidR="003D3D20">
        <w:rPr>
          <w:rFonts w:ascii="Times New Roman" w:hAnsi="Times New Roman" w:cs="Times New Roman"/>
          <w:color w:val="000000" w:themeColor="text1"/>
        </w:rPr>
        <w:t>Figure file ‘</w:t>
      </w:r>
      <w:r w:rsidRPr="003D3D20">
        <w:rPr>
          <w:rFonts w:ascii="Times New Roman" w:hAnsi="Times New Roman" w:cs="Times New Roman"/>
          <w:color w:val="000000" w:themeColor="text1"/>
        </w:rPr>
        <w:t>fig</w:t>
      </w:r>
      <w:r w:rsidR="003D3D20">
        <w:rPr>
          <w:rFonts w:ascii="Times New Roman" w:hAnsi="Times New Roman" w:cs="Times New Roman"/>
          <w:color w:val="000000" w:themeColor="text1"/>
        </w:rPr>
        <w:t>2</w:t>
      </w:r>
      <w:r w:rsidRPr="003D3D20">
        <w:rPr>
          <w:rFonts w:ascii="Times New Roman" w:hAnsi="Times New Roman" w:cs="Times New Roman"/>
          <w:color w:val="000000" w:themeColor="text1"/>
        </w:rPr>
        <w:t>f</w:t>
      </w:r>
      <w:r w:rsidR="003D3D20">
        <w:rPr>
          <w:rFonts w:ascii="Times New Roman" w:hAnsi="Times New Roman" w:cs="Times New Roman"/>
          <w:color w:val="000000" w:themeColor="text1"/>
        </w:rPr>
        <w:t>1</w:t>
      </w:r>
      <w:r w:rsidRPr="003D3D20">
        <w:rPr>
          <w:rFonts w:ascii="Times New Roman" w:hAnsi="Times New Roman" w:cs="Times New Roman"/>
          <w:color w:val="000000" w:themeColor="text1"/>
        </w:rPr>
        <w:t>_example</w:t>
      </w:r>
      <w:r w:rsidR="003D3D20">
        <w:rPr>
          <w:rFonts w:ascii="Times New Roman" w:hAnsi="Times New Roman" w:cs="Times New Roman"/>
          <w:color w:val="000000" w:themeColor="text1"/>
        </w:rPr>
        <w:t>’</w:t>
      </w:r>
      <w:r w:rsidR="004A504D">
        <w:rPr>
          <w:rFonts w:ascii="Times New Roman" w:hAnsi="Times New Roman" w:cs="Times New Roman"/>
          <w:color w:val="000000" w:themeColor="text1"/>
        </w:rPr>
        <w:t xml:space="preserve"> </w:t>
      </w:r>
      <w:r w:rsidR="004A504D">
        <w:rPr>
          <w:rFonts w:ascii="Times New Roman" w:hAnsi="Times New Roman" w:cs="Times New Roman" w:hint="eastAsia"/>
          <w:color w:val="000000" w:themeColor="text1"/>
        </w:rPr>
        <w:t>in</w:t>
      </w:r>
      <w:r w:rsidR="004A504D">
        <w:rPr>
          <w:rFonts w:ascii="Times New Roman" w:hAnsi="Times New Roman" w:cs="Times New Roman"/>
          <w:color w:val="000000" w:themeColor="text1"/>
        </w:rPr>
        <w:t xml:space="preserve"> the file folder ‘</w:t>
      </w:r>
      <w:r w:rsidR="004A504D" w:rsidRPr="00E14B39">
        <w:rPr>
          <w:rFonts w:ascii="Times New Roman" w:hAnsi="Times New Roman" w:cs="Times New Roman"/>
          <w:color w:val="000000" w:themeColor="text1"/>
        </w:rPr>
        <w:t>Fig_2</w:t>
      </w:r>
      <w:r w:rsidR="004A504D"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>).</w:t>
      </w:r>
      <w:r w:rsidR="002F400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Note that, the </w:t>
      </w:r>
      <w:r w:rsidRPr="002F400A">
        <w:rPr>
          <w:rFonts w:ascii="Times New Roman" w:hAnsi="Times New Roman" w:cs="Times New Roman"/>
          <w:color w:val="000000" w:themeColor="text1"/>
        </w:rPr>
        <w:t>convergence</w:t>
      </w:r>
      <w:r>
        <w:rPr>
          <w:rFonts w:ascii="Times New Roman" w:hAnsi="Times New Roman" w:cs="Times New Roman"/>
          <w:color w:val="000000" w:themeColor="text1"/>
        </w:rPr>
        <w:t xml:space="preserve"> condition is defined as the required g</w:t>
      </w:r>
      <w:r w:rsidRPr="002F400A">
        <w:rPr>
          <w:rFonts w:ascii="Times New Roman" w:hAnsi="Times New Roman" w:cs="Times New Roman"/>
          <w:color w:val="000000" w:themeColor="text1"/>
        </w:rPr>
        <w:t>enerations</w:t>
      </w:r>
      <w:r>
        <w:rPr>
          <w:rFonts w:ascii="Times New Roman" w:hAnsi="Times New Roman" w:cs="Times New Roman"/>
          <w:color w:val="000000" w:themeColor="text1"/>
        </w:rPr>
        <w:t xml:space="preserve"> whereby the achieved fitness is less that (1+0.</w:t>
      </w:r>
      <w:r w:rsidR="00EE7858">
        <w:rPr>
          <w:rFonts w:ascii="Times New Roman" w:hAnsi="Times New Roman" w:cs="Times New Roman"/>
          <w:color w:val="000000" w:themeColor="text1"/>
        </w:rPr>
        <w:t>0001) *</w:t>
      </w:r>
      <w:r>
        <w:rPr>
          <w:rFonts w:ascii="Times New Roman" w:hAnsi="Times New Roman" w:cs="Times New Roman"/>
          <w:color w:val="000000" w:themeColor="text1"/>
        </w:rPr>
        <w:t xml:space="preserve">optimal fitness. </w:t>
      </w:r>
    </w:p>
    <w:p w14:paraId="37DCA44C" w14:textId="14740ECE" w:rsidR="00433954" w:rsidRPr="003D3D20" w:rsidRDefault="00433954" w:rsidP="008C4E93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F</w:t>
      </w:r>
      <w:r>
        <w:rPr>
          <w:rFonts w:ascii="Times New Roman" w:hAnsi="Times New Roman" w:cs="Times New Roman"/>
          <w:color w:val="000000" w:themeColor="text1"/>
        </w:rPr>
        <w:t>or our method, one can directly run the source file ‘</w:t>
      </w:r>
      <w:proofErr w:type="spellStart"/>
      <w:r>
        <w:rPr>
          <w:rFonts w:ascii="Times New Roman" w:hAnsi="Times New Roman" w:cs="Times New Roman"/>
          <w:color w:val="000000" w:themeColor="text1"/>
        </w:rPr>
        <w:t>EVOLER_schewfel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</w:rPr>
        <w:t>’</w:t>
      </w:r>
      <w:r w:rsidR="003D3D20">
        <w:rPr>
          <w:rFonts w:ascii="Times New Roman" w:hAnsi="Times New Roman" w:cs="Times New Roman"/>
          <w:color w:val="000000" w:themeColor="text1"/>
        </w:rPr>
        <w:t>, a</w:t>
      </w:r>
      <w:r>
        <w:rPr>
          <w:rFonts w:ascii="Times New Roman" w:hAnsi="Times New Roman" w:cs="Times New Roman"/>
          <w:color w:val="000000" w:themeColor="text1"/>
        </w:rPr>
        <w:t xml:space="preserve">nd the similar results can be obtained. </w:t>
      </w:r>
      <w:r w:rsidR="003D3D20">
        <w:rPr>
          <w:rFonts w:ascii="Times New Roman" w:hAnsi="Times New Roman" w:cs="Times New Roman"/>
          <w:color w:val="000000" w:themeColor="text1"/>
        </w:rPr>
        <w:t>In such a case, the source file ‘</w:t>
      </w:r>
      <w:proofErr w:type="spellStart"/>
      <w:r w:rsidR="003D3D20">
        <w:rPr>
          <w:rFonts w:ascii="Times New Roman" w:hAnsi="Times New Roman" w:cs="Times New Roman"/>
          <w:color w:val="000000" w:themeColor="text1"/>
        </w:rPr>
        <w:t>EVOLER_schewfel</w:t>
      </w:r>
      <w:r w:rsidR="003D3D20">
        <w:rPr>
          <w:rFonts w:ascii="Times New Roman" w:hAnsi="Times New Roman" w:cs="Times New Roman" w:hint="eastAsia"/>
          <w:color w:val="000000" w:themeColor="text1"/>
        </w:rPr>
        <w:t>.</w:t>
      </w:r>
      <w:r w:rsidR="003D3D20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3D3D20">
        <w:rPr>
          <w:rFonts w:ascii="Times New Roman" w:hAnsi="Times New Roman" w:cs="Times New Roman"/>
          <w:color w:val="000000" w:themeColor="text1"/>
        </w:rPr>
        <w:t xml:space="preserve">’ outputs </w:t>
      </w:r>
      <w:r w:rsidR="003D3D20" w:rsidRPr="00B233F1">
        <w:rPr>
          <w:rFonts w:ascii="Times New Roman" w:hAnsi="Times New Roman" w:cs="Times New Roman"/>
          <w:color w:val="000000" w:themeColor="text1"/>
        </w:rPr>
        <w:t>the</w:t>
      </w:r>
      <w:r w:rsidR="003D3D20">
        <w:rPr>
          <w:rFonts w:ascii="Times New Roman" w:hAnsi="Times New Roman" w:cs="Times New Roman"/>
          <w:color w:val="000000" w:themeColor="text1"/>
        </w:rPr>
        <w:t xml:space="preserve"> </w:t>
      </w:r>
      <w:r w:rsidR="003D3D20" w:rsidRPr="002F400A">
        <w:rPr>
          <w:rFonts w:ascii="Times New Roman" w:hAnsi="Times New Roman" w:cs="Times New Roman"/>
          <w:color w:val="000000" w:themeColor="text1"/>
        </w:rPr>
        <w:t>convergence</w:t>
      </w:r>
      <w:r w:rsidR="003D3D20">
        <w:rPr>
          <w:rFonts w:ascii="Times New Roman" w:hAnsi="Times New Roman" w:cs="Times New Roman"/>
          <w:color w:val="000000" w:themeColor="text1"/>
        </w:rPr>
        <w:t xml:space="preserve"> curves (see Fig. 2e, data is saved in Figure file ‘</w:t>
      </w:r>
      <w:r w:rsidR="003D3D20" w:rsidRPr="003D3D20">
        <w:rPr>
          <w:rFonts w:ascii="Times New Roman" w:hAnsi="Times New Roman" w:cs="Times New Roman"/>
          <w:color w:val="000000" w:themeColor="text1"/>
        </w:rPr>
        <w:t>fig2</w:t>
      </w:r>
      <w:r w:rsidR="003D3D20">
        <w:rPr>
          <w:rFonts w:ascii="Times New Roman" w:hAnsi="Times New Roman" w:cs="Times New Roman"/>
          <w:color w:val="000000" w:themeColor="text1"/>
        </w:rPr>
        <w:t>e</w:t>
      </w:r>
      <w:r w:rsidR="003D3D20" w:rsidRPr="003D3D20">
        <w:rPr>
          <w:rFonts w:ascii="Times New Roman" w:hAnsi="Times New Roman" w:cs="Times New Roman"/>
          <w:color w:val="000000" w:themeColor="text1"/>
        </w:rPr>
        <w:t>_example</w:t>
      </w:r>
      <w:r w:rsidR="003D3D20">
        <w:rPr>
          <w:rFonts w:ascii="Times New Roman" w:hAnsi="Times New Roman" w:cs="Times New Roman"/>
          <w:color w:val="000000" w:themeColor="text1"/>
        </w:rPr>
        <w:t>’</w:t>
      </w:r>
      <w:r w:rsidR="004A504D">
        <w:rPr>
          <w:rFonts w:ascii="Times New Roman" w:hAnsi="Times New Roman" w:cs="Times New Roman"/>
          <w:color w:val="000000" w:themeColor="text1"/>
        </w:rPr>
        <w:t xml:space="preserve"> </w:t>
      </w:r>
      <w:r w:rsidR="004A504D">
        <w:rPr>
          <w:rFonts w:ascii="Times New Roman" w:hAnsi="Times New Roman" w:cs="Times New Roman" w:hint="eastAsia"/>
          <w:color w:val="000000" w:themeColor="text1"/>
        </w:rPr>
        <w:t>in</w:t>
      </w:r>
      <w:r w:rsidR="004A504D">
        <w:rPr>
          <w:rFonts w:ascii="Times New Roman" w:hAnsi="Times New Roman" w:cs="Times New Roman"/>
          <w:color w:val="000000" w:themeColor="text1"/>
        </w:rPr>
        <w:t xml:space="preserve"> the file folder ‘</w:t>
      </w:r>
      <w:r w:rsidR="004A504D" w:rsidRPr="00E14B39">
        <w:rPr>
          <w:rFonts w:ascii="Times New Roman" w:hAnsi="Times New Roman" w:cs="Times New Roman"/>
          <w:color w:val="000000" w:themeColor="text1"/>
        </w:rPr>
        <w:t>Fig_2</w:t>
      </w:r>
      <w:r w:rsidR="004A504D">
        <w:rPr>
          <w:rFonts w:ascii="Times New Roman" w:hAnsi="Times New Roman" w:cs="Times New Roman"/>
          <w:color w:val="000000" w:themeColor="text1"/>
        </w:rPr>
        <w:t>’</w:t>
      </w:r>
      <w:r w:rsidR="003D3D20">
        <w:rPr>
          <w:rFonts w:ascii="Times New Roman" w:hAnsi="Times New Roman" w:cs="Times New Roman"/>
          <w:color w:val="000000" w:themeColor="text1"/>
        </w:rPr>
        <w:t>), and the corresponding histogram of required</w:t>
      </w:r>
      <w:r w:rsidR="003D3D20" w:rsidRPr="00433954">
        <w:rPr>
          <w:rFonts w:ascii="Times New Roman" w:hAnsi="Times New Roman" w:cs="Times New Roman"/>
          <w:color w:val="000000" w:themeColor="text1"/>
        </w:rPr>
        <w:t xml:space="preserve"> </w:t>
      </w:r>
      <w:r w:rsidR="003D3D20" w:rsidRPr="002F400A">
        <w:rPr>
          <w:rFonts w:ascii="Times New Roman" w:hAnsi="Times New Roman" w:cs="Times New Roman"/>
          <w:color w:val="000000" w:themeColor="text1"/>
        </w:rPr>
        <w:t xml:space="preserve">convergence </w:t>
      </w:r>
      <w:r w:rsidR="003D3D20">
        <w:rPr>
          <w:rFonts w:ascii="Times New Roman" w:hAnsi="Times New Roman" w:cs="Times New Roman"/>
          <w:color w:val="000000" w:themeColor="text1"/>
        </w:rPr>
        <w:t>g</w:t>
      </w:r>
      <w:r w:rsidR="003D3D20" w:rsidRPr="002F400A">
        <w:rPr>
          <w:rFonts w:ascii="Times New Roman" w:hAnsi="Times New Roman" w:cs="Times New Roman"/>
          <w:color w:val="000000" w:themeColor="text1"/>
        </w:rPr>
        <w:t>enerations</w:t>
      </w:r>
      <w:r w:rsidR="003D3D20">
        <w:rPr>
          <w:rFonts w:ascii="Times New Roman" w:hAnsi="Times New Roman" w:cs="Times New Roman"/>
          <w:color w:val="000000" w:themeColor="text1"/>
        </w:rPr>
        <w:t xml:space="preserve"> is also obtained (see Fig. 2f</w:t>
      </w:r>
      <w:r w:rsidR="00FF2D1F">
        <w:rPr>
          <w:rFonts w:ascii="Times New Roman" w:hAnsi="Times New Roman" w:cs="Times New Roman"/>
          <w:color w:val="000000" w:themeColor="text1"/>
        </w:rPr>
        <w:t xml:space="preserve"> </w:t>
      </w:r>
      <w:r w:rsidR="003D3D20">
        <w:rPr>
          <w:rFonts w:ascii="Times New Roman" w:hAnsi="Times New Roman" w:cs="Times New Roman"/>
          <w:color w:val="000000" w:themeColor="text1"/>
        </w:rPr>
        <w:t>(</w:t>
      </w:r>
      <w:r w:rsidR="003D3D20" w:rsidRPr="003D3D20">
        <w:rPr>
          <w:rFonts w:ascii="Times New Roman" w:hAnsi="Times New Roman" w:cs="Times New Roman"/>
          <w:color w:val="000000" w:themeColor="text1"/>
        </w:rPr>
        <w:t>bottom</w:t>
      </w:r>
      <w:r w:rsidR="003D3D20">
        <w:rPr>
          <w:rFonts w:ascii="Times New Roman" w:hAnsi="Times New Roman" w:cs="Times New Roman"/>
          <w:color w:val="000000" w:themeColor="text1"/>
        </w:rPr>
        <w:t>), data is saved in Figure file ‘</w:t>
      </w:r>
      <w:r w:rsidR="003D3D20" w:rsidRPr="003D3D20">
        <w:rPr>
          <w:rFonts w:ascii="Times New Roman" w:hAnsi="Times New Roman" w:cs="Times New Roman"/>
          <w:color w:val="000000" w:themeColor="text1"/>
        </w:rPr>
        <w:t>fig2</w:t>
      </w:r>
      <w:r w:rsidR="003D3D20">
        <w:rPr>
          <w:rFonts w:ascii="Times New Roman" w:hAnsi="Times New Roman" w:cs="Times New Roman"/>
          <w:color w:val="000000" w:themeColor="text1"/>
        </w:rPr>
        <w:t>f2</w:t>
      </w:r>
      <w:r w:rsidR="003D3D20" w:rsidRPr="003D3D20">
        <w:rPr>
          <w:rFonts w:ascii="Times New Roman" w:hAnsi="Times New Roman" w:cs="Times New Roman"/>
          <w:color w:val="000000" w:themeColor="text1"/>
        </w:rPr>
        <w:t>_example</w:t>
      </w:r>
      <w:r w:rsidR="003D3D20">
        <w:rPr>
          <w:rFonts w:ascii="Times New Roman" w:hAnsi="Times New Roman" w:cs="Times New Roman"/>
          <w:color w:val="000000" w:themeColor="text1"/>
        </w:rPr>
        <w:t>’</w:t>
      </w:r>
      <w:r w:rsidR="004A504D">
        <w:rPr>
          <w:rFonts w:ascii="Times New Roman" w:hAnsi="Times New Roman" w:cs="Times New Roman"/>
          <w:color w:val="000000" w:themeColor="text1"/>
        </w:rPr>
        <w:t xml:space="preserve"> </w:t>
      </w:r>
      <w:r w:rsidR="004A504D">
        <w:rPr>
          <w:rFonts w:ascii="Times New Roman" w:hAnsi="Times New Roman" w:cs="Times New Roman" w:hint="eastAsia"/>
          <w:color w:val="000000" w:themeColor="text1"/>
        </w:rPr>
        <w:t>in</w:t>
      </w:r>
      <w:r w:rsidR="004A504D">
        <w:rPr>
          <w:rFonts w:ascii="Times New Roman" w:hAnsi="Times New Roman" w:cs="Times New Roman"/>
          <w:color w:val="000000" w:themeColor="text1"/>
        </w:rPr>
        <w:t xml:space="preserve"> the file folder ‘</w:t>
      </w:r>
      <w:r w:rsidR="004A504D" w:rsidRPr="00E14B39">
        <w:rPr>
          <w:rFonts w:ascii="Times New Roman" w:hAnsi="Times New Roman" w:cs="Times New Roman"/>
          <w:color w:val="000000" w:themeColor="text1"/>
        </w:rPr>
        <w:t>Fig_2</w:t>
      </w:r>
      <w:r w:rsidR="004A504D">
        <w:rPr>
          <w:rFonts w:ascii="Times New Roman" w:hAnsi="Times New Roman" w:cs="Times New Roman"/>
          <w:color w:val="000000" w:themeColor="text1"/>
        </w:rPr>
        <w:t>’</w:t>
      </w:r>
      <w:r w:rsidR="003D3D20">
        <w:rPr>
          <w:rFonts w:ascii="Times New Roman" w:hAnsi="Times New Roman" w:cs="Times New Roman"/>
          <w:color w:val="000000" w:themeColor="text1"/>
        </w:rPr>
        <w:t>).</w:t>
      </w:r>
    </w:p>
    <w:p w14:paraId="13075A17" w14:textId="592138DA" w:rsidR="006338B9" w:rsidRPr="001F1713" w:rsidRDefault="006338B9" w:rsidP="0085588B">
      <w:pPr>
        <w:pStyle w:val="a7"/>
        <w:numPr>
          <w:ilvl w:val="0"/>
          <w:numId w:val="8"/>
        </w:numPr>
        <w:spacing w:before="62" w:after="62"/>
        <w:ind w:firstLineChars="0"/>
        <w:rPr>
          <w:rFonts w:ascii="Times New Roman" w:hAnsi="Times New Roman" w:cs="Times New Roman"/>
          <w:b/>
          <w:color w:val="0000FF"/>
        </w:rPr>
      </w:pPr>
      <w:r w:rsidRPr="001F1713">
        <w:rPr>
          <w:rFonts w:ascii="Times New Roman" w:hAnsi="Times New Roman" w:cs="Times New Roman"/>
          <w:b/>
          <w:color w:val="0000FF"/>
        </w:rPr>
        <w:t>Fig</w:t>
      </w:r>
      <w:r w:rsidR="00B233F1" w:rsidRPr="001F1713">
        <w:rPr>
          <w:rFonts w:ascii="Times New Roman" w:hAnsi="Times New Roman" w:cs="Times New Roman"/>
          <w:b/>
          <w:color w:val="0000FF"/>
        </w:rPr>
        <w:t>2</w:t>
      </w:r>
      <w:r w:rsidRPr="001F1713">
        <w:rPr>
          <w:rFonts w:ascii="Times New Roman" w:hAnsi="Times New Roman" w:cs="Times New Roman"/>
          <w:b/>
          <w:color w:val="0000FF"/>
        </w:rPr>
        <w:t>-</w:t>
      </w:r>
      <w:r w:rsidR="00B233F1" w:rsidRPr="001F1713">
        <w:rPr>
          <w:rFonts w:ascii="Times New Roman" w:hAnsi="Times New Roman" w:cs="Times New Roman"/>
          <w:b/>
          <w:color w:val="0000FF"/>
        </w:rPr>
        <w:t>g</w:t>
      </w:r>
      <w:r w:rsidRPr="001F1713">
        <w:rPr>
          <w:rFonts w:ascii="Times New Roman" w:hAnsi="Times New Roman" w:cs="Times New Roman"/>
          <w:b/>
          <w:color w:val="0000FF"/>
        </w:rPr>
        <w:t xml:space="preserve"> Simulation:</w:t>
      </w:r>
    </w:p>
    <w:p w14:paraId="26BADFF7" w14:textId="0C169C59" w:rsidR="002611B0" w:rsidRDefault="00CE4ABB" w:rsidP="002C6D89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</w:t>
      </w:r>
      <w:r w:rsidR="005B4388" w:rsidRPr="005B4388">
        <w:rPr>
          <w:rFonts w:ascii="Times New Roman" w:hAnsi="Times New Roman" w:cs="Times New Roman"/>
          <w:color w:val="000000" w:themeColor="text1"/>
        </w:rPr>
        <w:t xml:space="preserve">un the </w:t>
      </w:r>
      <w:r w:rsidR="00433954">
        <w:rPr>
          <w:rFonts w:ascii="Times New Roman" w:hAnsi="Times New Roman" w:cs="Times New Roman"/>
          <w:color w:val="000000" w:themeColor="text1"/>
        </w:rPr>
        <w:t xml:space="preserve">source </w:t>
      </w:r>
      <w:r w:rsidR="005B4388" w:rsidRPr="005B4388">
        <w:rPr>
          <w:rFonts w:ascii="Times New Roman" w:hAnsi="Times New Roman" w:cs="Times New Roman"/>
          <w:color w:val="000000" w:themeColor="text1"/>
        </w:rPr>
        <w:t>file ‘</w:t>
      </w:r>
      <w:proofErr w:type="spellStart"/>
      <w:r w:rsidRPr="00CE4ABB">
        <w:rPr>
          <w:rFonts w:ascii="Times New Roman" w:hAnsi="Times New Roman" w:cs="Times New Roman"/>
          <w:color w:val="000000" w:themeColor="text1"/>
        </w:rPr>
        <w:t>Comparison_methods_schewfel</w:t>
      </w:r>
      <w:proofErr w:type="spellEnd"/>
      <w:r w:rsidR="005B4388" w:rsidRPr="005B4388">
        <w:rPr>
          <w:rFonts w:ascii="Times New Roman" w:hAnsi="Times New Roman" w:cs="Times New Roman"/>
          <w:color w:val="000000" w:themeColor="text1"/>
        </w:rPr>
        <w:t xml:space="preserve">’, </w:t>
      </w:r>
      <w:r w:rsidR="006338B9" w:rsidRPr="005B4388">
        <w:rPr>
          <w:rFonts w:ascii="Times New Roman" w:hAnsi="Times New Roman" w:cs="Times New Roman"/>
          <w:color w:val="000000" w:themeColor="text1"/>
        </w:rPr>
        <w:t>which</w:t>
      </w:r>
      <w:r w:rsidR="00433954">
        <w:rPr>
          <w:rFonts w:ascii="Times New Roman" w:hAnsi="Times New Roman" w:cs="Times New Roman"/>
          <w:color w:val="000000" w:themeColor="text1"/>
        </w:rPr>
        <w:t xml:space="preserve"> </w:t>
      </w:r>
      <w:r w:rsidR="006338B9" w:rsidRPr="005B4388">
        <w:rPr>
          <w:rFonts w:ascii="Times New Roman" w:hAnsi="Times New Roman" w:cs="Times New Roman"/>
          <w:color w:val="000000" w:themeColor="text1"/>
        </w:rPr>
        <w:t>output</w:t>
      </w:r>
      <w:r w:rsidR="00433954">
        <w:rPr>
          <w:rFonts w:ascii="Times New Roman" w:hAnsi="Times New Roman" w:cs="Times New Roman"/>
          <w:color w:val="000000" w:themeColor="text1"/>
        </w:rPr>
        <w:t>s</w:t>
      </w:r>
      <w:r w:rsidR="006338B9" w:rsidRPr="005B4388">
        <w:rPr>
          <w:rFonts w:ascii="Times New Roman" w:hAnsi="Times New Roman" w:cs="Times New Roman"/>
          <w:color w:val="000000" w:themeColor="text1"/>
        </w:rPr>
        <w:t xml:space="preserve"> the</w:t>
      </w:r>
      <w:r w:rsidR="00433954">
        <w:rPr>
          <w:rFonts w:ascii="Times New Roman" w:hAnsi="Times New Roman" w:cs="Times New Roman"/>
          <w:color w:val="000000" w:themeColor="text1"/>
        </w:rPr>
        <w:t xml:space="preserve"> statistical </w:t>
      </w:r>
      <w:r w:rsidR="005B4388" w:rsidRPr="005B4388">
        <w:rPr>
          <w:rFonts w:ascii="Times New Roman" w:hAnsi="Times New Roman" w:cs="Times New Roman"/>
          <w:color w:val="000000" w:themeColor="text1"/>
        </w:rPr>
        <w:t xml:space="preserve">probability </w:t>
      </w:r>
      <w:r w:rsidR="002611B0">
        <w:rPr>
          <w:rFonts w:ascii="Times New Roman" w:hAnsi="Times New Roman" w:cs="Times New Roman"/>
          <w:color w:val="000000" w:themeColor="text1"/>
        </w:rPr>
        <w:t>of all comparative deterministic / heuristic methods in</w:t>
      </w:r>
      <w:r w:rsidR="005B4388" w:rsidRPr="005B4388">
        <w:rPr>
          <w:rFonts w:ascii="Times New Roman" w:hAnsi="Times New Roman" w:cs="Times New Roman"/>
          <w:color w:val="000000" w:themeColor="text1"/>
        </w:rPr>
        <w:t xml:space="preserve"> find</w:t>
      </w:r>
      <w:r w:rsidR="002611B0">
        <w:rPr>
          <w:rFonts w:ascii="Times New Roman" w:hAnsi="Times New Roman" w:cs="Times New Roman"/>
          <w:color w:val="000000" w:themeColor="text1"/>
        </w:rPr>
        <w:t>ing</w:t>
      </w:r>
      <w:r w:rsidR="005B4388" w:rsidRPr="005B4388">
        <w:rPr>
          <w:rFonts w:ascii="Times New Roman" w:hAnsi="Times New Roman" w:cs="Times New Roman"/>
          <w:color w:val="000000" w:themeColor="text1"/>
        </w:rPr>
        <w:t xml:space="preserve"> the global optimum </w:t>
      </w:r>
      <w:r w:rsidR="002611B0">
        <w:rPr>
          <w:rFonts w:ascii="Times New Roman" w:hAnsi="Times New Roman" w:cs="Times New Roman"/>
          <w:color w:val="000000" w:themeColor="text1"/>
        </w:rPr>
        <w:t xml:space="preserve">of 2D non-convex </w:t>
      </w:r>
      <w:proofErr w:type="spellStart"/>
      <w:r w:rsidRPr="00CE4ABB">
        <w:rPr>
          <w:rFonts w:ascii="Times New Roman" w:hAnsi="Times New Roman" w:cs="Times New Roman"/>
          <w:color w:val="000000" w:themeColor="text1"/>
        </w:rPr>
        <w:t>Schewfel</w:t>
      </w:r>
      <w:proofErr w:type="spellEnd"/>
      <w:r w:rsidR="002611B0">
        <w:rPr>
          <w:rFonts w:ascii="Times New Roman" w:hAnsi="Times New Roman" w:cs="Times New Roman"/>
          <w:color w:val="000000" w:themeColor="text1"/>
        </w:rPr>
        <w:t xml:space="preserve"> function; 500 independent trials with the random initializations. This result corresponds to Fig. 2g in the manuscript; and for convenience, the resulting data is saved to ‘</w:t>
      </w:r>
      <w:r w:rsidR="002611B0" w:rsidRPr="00CE4ABB">
        <w:rPr>
          <w:rFonts w:ascii="Times New Roman" w:hAnsi="Times New Roman" w:cs="Times New Roman"/>
          <w:color w:val="000000" w:themeColor="text1"/>
        </w:rPr>
        <w:t>fig2g_example</w:t>
      </w:r>
      <w:r w:rsidR="002611B0">
        <w:rPr>
          <w:rFonts w:ascii="Times New Roman" w:hAnsi="Times New Roman" w:cs="Times New Roman"/>
          <w:color w:val="000000" w:themeColor="text1"/>
        </w:rPr>
        <w:t>’</w:t>
      </w:r>
      <w:r w:rsidR="004A504D">
        <w:rPr>
          <w:rFonts w:ascii="Times New Roman" w:hAnsi="Times New Roman" w:cs="Times New Roman"/>
          <w:color w:val="000000" w:themeColor="text1"/>
        </w:rPr>
        <w:t xml:space="preserve"> </w:t>
      </w:r>
      <w:r w:rsidR="004A504D">
        <w:rPr>
          <w:rFonts w:ascii="Times New Roman" w:hAnsi="Times New Roman" w:cs="Times New Roman" w:hint="eastAsia"/>
          <w:color w:val="000000" w:themeColor="text1"/>
        </w:rPr>
        <w:t>in</w:t>
      </w:r>
      <w:r w:rsidR="004A504D">
        <w:rPr>
          <w:rFonts w:ascii="Times New Roman" w:hAnsi="Times New Roman" w:cs="Times New Roman"/>
          <w:color w:val="000000" w:themeColor="text1"/>
        </w:rPr>
        <w:t xml:space="preserve"> the file folder ‘</w:t>
      </w:r>
      <w:r w:rsidR="004A504D" w:rsidRPr="00E14B39">
        <w:rPr>
          <w:rFonts w:ascii="Times New Roman" w:hAnsi="Times New Roman" w:cs="Times New Roman"/>
          <w:color w:val="000000" w:themeColor="text1"/>
        </w:rPr>
        <w:t>Fig_2</w:t>
      </w:r>
      <w:r w:rsidR="004A504D">
        <w:rPr>
          <w:rFonts w:ascii="Times New Roman" w:hAnsi="Times New Roman" w:cs="Times New Roman"/>
          <w:color w:val="000000" w:themeColor="text1"/>
        </w:rPr>
        <w:t>’</w:t>
      </w:r>
      <w:r w:rsidR="002611B0">
        <w:rPr>
          <w:rFonts w:ascii="Times New Roman" w:hAnsi="Times New Roman" w:cs="Times New Roman"/>
          <w:color w:val="000000" w:themeColor="text1"/>
        </w:rPr>
        <w:t>.</w:t>
      </w:r>
    </w:p>
    <w:p w14:paraId="72980C33" w14:textId="539C9895" w:rsidR="0085588B" w:rsidRDefault="002611B0" w:rsidP="002340BB">
      <w:pPr>
        <w:pStyle w:val="a7"/>
        <w:spacing w:before="62" w:after="62"/>
        <w:ind w:left="835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637D762" w14:textId="6F791109" w:rsidR="0085588B" w:rsidRPr="0085588B" w:rsidRDefault="0085588B" w:rsidP="0085588B">
      <w:pPr>
        <w:spacing w:before="48" w:after="48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3</w:t>
      </w:r>
      <w:r w:rsidRPr="00926ED0">
        <w:rPr>
          <w:rFonts w:ascii="Times New Roman" w:hAnsi="Times New Roman" w:cs="Times New Roman" w:hint="eastAsia"/>
          <w:color w:val="7030A0"/>
        </w:rPr>
        <w:t>、</w:t>
      </w:r>
      <w:r w:rsidRPr="0085588B">
        <w:rPr>
          <w:rFonts w:ascii="Times New Roman" w:hAnsi="Times New Roman" w:cs="Times New Roman" w:hint="eastAsia"/>
          <w:color w:val="7030A0"/>
        </w:rPr>
        <w:t xml:space="preserve">Results Display </w:t>
      </w:r>
    </w:p>
    <w:p w14:paraId="704438B5" w14:textId="551ACA1B" w:rsidR="004C5F02" w:rsidRPr="004C5F02" w:rsidRDefault="004C5F02" w:rsidP="001F3156">
      <w:pPr>
        <w:pStyle w:val="a7"/>
        <w:spacing w:before="62" w:after="62"/>
        <w:ind w:left="780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Note that, </w:t>
      </w:r>
      <w:r w:rsidR="002611B0">
        <w:rPr>
          <w:rFonts w:ascii="Times New Roman" w:hAnsi="Times New Roman" w:cs="Times New Roman"/>
          <w:color w:val="000000" w:themeColor="text1"/>
        </w:rPr>
        <w:t xml:space="preserve">after running the source file </w:t>
      </w:r>
      <w:r>
        <w:rPr>
          <w:rFonts w:ascii="Times New Roman" w:hAnsi="Times New Roman" w:cs="Times New Roman"/>
          <w:color w:val="000000" w:themeColor="text1"/>
        </w:rPr>
        <w:t xml:space="preserve">we </w:t>
      </w:r>
      <w:r w:rsidR="002611B0">
        <w:rPr>
          <w:rFonts w:ascii="Times New Roman" w:hAnsi="Times New Roman" w:cs="Times New Roman"/>
          <w:color w:val="000000" w:themeColor="text1"/>
        </w:rPr>
        <w:t>have also shown</w:t>
      </w:r>
      <w:r>
        <w:rPr>
          <w:rFonts w:ascii="Times New Roman" w:hAnsi="Times New Roman" w:cs="Times New Roman"/>
          <w:color w:val="000000" w:themeColor="text1"/>
        </w:rPr>
        <w:t xml:space="preserve"> the</w:t>
      </w:r>
      <w:r w:rsidR="002611B0" w:rsidRPr="002611B0">
        <w:rPr>
          <w:rFonts w:ascii="Times New Roman" w:hAnsi="Times New Roman" w:cs="Times New Roman"/>
          <w:color w:val="000000" w:themeColor="text1"/>
        </w:rPr>
        <w:t xml:space="preserve"> </w:t>
      </w:r>
      <w:r w:rsidR="002611B0">
        <w:rPr>
          <w:rFonts w:ascii="Times New Roman" w:hAnsi="Times New Roman" w:cs="Times New Roman"/>
          <w:color w:val="000000" w:themeColor="text1"/>
        </w:rPr>
        <w:t>r</w:t>
      </w:r>
      <w:r w:rsidR="002611B0" w:rsidRPr="004C5F02">
        <w:rPr>
          <w:rFonts w:ascii="Times New Roman" w:hAnsi="Times New Roman" w:cs="Times New Roman"/>
          <w:color w:val="000000" w:themeColor="text1"/>
        </w:rPr>
        <w:t>econstruct</w:t>
      </w:r>
      <w:r w:rsidR="002611B0">
        <w:rPr>
          <w:rFonts w:ascii="Times New Roman" w:hAnsi="Times New Roman" w:cs="Times New Roman"/>
          <w:color w:val="000000" w:themeColor="text1"/>
        </w:rPr>
        <w:t>ed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C5F02">
        <w:rPr>
          <w:rFonts w:ascii="Times New Roman" w:hAnsi="Times New Roman" w:cs="Times New Roman"/>
          <w:color w:val="000000" w:themeColor="text1"/>
        </w:rPr>
        <w:t>low-rank representation</w:t>
      </w:r>
      <w:r>
        <w:rPr>
          <w:rFonts w:ascii="Times New Roman" w:hAnsi="Times New Roman" w:cs="Times New Roman"/>
          <w:color w:val="000000" w:themeColor="text1"/>
        </w:rPr>
        <w:t xml:space="preserve"> of our proposed </w:t>
      </w:r>
      <w:r w:rsidRPr="004C5F02">
        <w:rPr>
          <w:rFonts w:ascii="Times New Roman" w:hAnsi="Times New Roman" w:cs="Times New Roman"/>
          <w:color w:val="000000" w:themeColor="text1"/>
        </w:rPr>
        <w:t xml:space="preserve">EVOLER </w:t>
      </w:r>
      <w:r>
        <w:rPr>
          <w:rFonts w:ascii="Times New Roman" w:hAnsi="Times New Roman" w:cs="Times New Roman"/>
          <w:color w:val="000000" w:themeColor="text1"/>
        </w:rPr>
        <w:t xml:space="preserve">method, for the </w:t>
      </w:r>
      <w:r w:rsidRPr="004C5F02">
        <w:rPr>
          <w:rFonts w:ascii="Times New Roman" w:hAnsi="Times New Roman" w:cs="Times New Roman"/>
          <w:color w:val="000000" w:themeColor="text1"/>
        </w:rPr>
        <w:t>non-convex 2</w:t>
      </w:r>
      <w:r>
        <w:rPr>
          <w:rFonts w:ascii="Times New Roman" w:hAnsi="Times New Roman" w:cs="Times New Roman"/>
          <w:color w:val="000000" w:themeColor="text1"/>
        </w:rPr>
        <w:t>-dimension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4C5F02">
        <w:rPr>
          <w:rFonts w:ascii="Times New Roman" w:hAnsi="Times New Roman" w:cs="Times New Roman"/>
          <w:color w:val="000000" w:themeColor="text1"/>
        </w:rPr>
        <w:t xml:space="preserve">Schwefel </w:t>
      </w:r>
      <w:r w:rsidR="002611B0">
        <w:rPr>
          <w:rFonts w:ascii="Times New Roman" w:hAnsi="Times New Roman" w:cs="Times New Roman"/>
          <w:color w:val="000000" w:themeColor="text1"/>
        </w:rPr>
        <w:t xml:space="preserve">problem. </w:t>
      </w:r>
    </w:p>
    <w:p w14:paraId="043BE517" w14:textId="0B9247D3" w:rsidR="004C5F02" w:rsidRPr="004C5F02" w:rsidRDefault="004C5F02" w:rsidP="004C5F02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</w:t>
      </w:r>
      <w:r w:rsidRPr="004C5F02">
        <w:rPr>
          <w:rFonts w:ascii="Times New Roman" w:hAnsi="Times New Roman" w:cs="Times New Roman"/>
          <w:color w:val="000000" w:themeColor="text1"/>
        </w:rPr>
        <w:t>econstructing</w:t>
      </w:r>
      <w:r>
        <w:rPr>
          <w:rFonts w:ascii="Times New Roman" w:hAnsi="Times New Roman" w:cs="Times New Roman"/>
          <w:color w:val="000000" w:themeColor="text1"/>
        </w:rPr>
        <w:t xml:space="preserve"> result</w:t>
      </w:r>
      <w:r w:rsidRPr="004C5F02"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14:paraId="2BBD2B9E" w14:textId="301E4BE6" w:rsidR="0085588B" w:rsidRPr="00FA0108" w:rsidRDefault="004C5F02" w:rsidP="004C5F02">
      <w:pPr>
        <w:pStyle w:val="a7"/>
        <w:spacing w:before="62" w:after="62"/>
        <w:ind w:left="835" w:firstLineChars="0" w:firstLine="0"/>
        <w:jc w:val="center"/>
        <w:rPr>
          <w:rFonts w:ascii="Times New Roman" w:hAnsi="Times New Roman" w:cs="Times New Roman"/>
          <w:color w:val="000000" w:themeColor="text1"/>
        </w:rPr>
      </w:pPr>
      <w:r w:rsidRPr="004C5F0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5527187" wp14:editId="7B6B02C7">
            <wp:extent cx="2555238" cy="191658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119" cy="19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CC3F" w14:textId="6C875149" w:rsidR="004C5F02" w:rsidRPr="004C5F02" w:rsidRDefault="004C5F02" w:rsidP="004C5F02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</w:t>
      </w:r>
      <w:r w:rsidRPr="004C5F02">
        <w:rPr>
          <w:rFonts w:ascii="Times New Roman" w:hAnsi="Times New Roman" w:cs="Times New Roman"/>
          <w:color w:val="000000" w:themeColor="text1"/>
        </w:rPr>
        <w:t>econstructing</w:t>
      </w:r>
      <w:r>
        <w:rPr>
          <w:rFonts w:ascii="Times New Roman" w:hAnsi="Times New Roman" w:cs="Times New Roman"/>
          <w:color w:val="000000" w:themeColor="text1"/>
        </w:rPr>
        <w:t xml:space="preserve"> error</w:t>
      </w:r>
      <w:r w:rsidRPr="004C5F02"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14:paraId="756089B9" w14:textId="4E377222" w:rsidR="0085588B" w:rsidRDefault="004C5F02" w:rsidP="004C5F02">
      <w:pPr>
        <w:pStyle w:val="a7"/>
        <w:spacing w:before="62" w:after="62"/>
        <w:ind w:left="835" w:firstLineChars="0" w:firstLine="0"/>
        <w:jc w:val="center"/>
        <w:rPr>
          <w:rFonts w:ascii="Times New Roman" w:hAnsi="Times New Roman" w:cs="Times New Roman"/>
          <w:color w:val="000000" w:themeColor="text1"/>
        </w:rPr>
      </w:pPr>
      <w:r w:rsidRPr="004C5F0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EB7F9CD" wp14:editId="12CC6AFB">
            <wp:extent cx="2743200" cy="2057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867" cy="20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1342" w14:textId="45EE156A" w:rsidR="004345D9" w:rsidRPr="004345D9" w:rsidRDefault="00234CCE" w:rsidP="004345D9">
      <w:pPr>
        <w:spacing w:before="48" w:after="48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4</w:t>
      </w:r>
      <w:r w:rsidRPr="00926ED0">
        <w:rPr>
          <w:rFonts w:ascii="Times New Roman" w:hAnsi="Times New Roman" w:cs="Times New Roman" w:hint="eastAsia"/>
          <w:color w:val="7030A0"/>
        </w:rPr>
        <w:t>、</w:t>
      </w:r>
      <w:r>
        <w:rPr>
          <w:rFonts w:ascii="Times New Roman" w:hAnsi="Times New Roman" w:cs="Times New Roman"/>
          <w:color w:val="7030A0"/>
        </w:rPr>
        <w:t xml:space="preserve">Other </w:t>
      </w:r>
      <w:r w:rsidR="002611B0">
        <w:rPr>
          <w:rFonts w:ascii="Times New Roman" w:hAnsi="Times New Roman" w:cs="Times New Roman"/>
          <w:color w:val="7030A0"/>
        </w:rPr>
        <w:t>Considerations</w:t>
      </w:r>
    </w:p>
    <w:p w14:paraId="0DBEE5B4" w14:textId="7B2A8C86" w:rsidR="00234CCE" w:rsidRDefault="00EA1C0C" w:rsidP="009412FE">
      <w:pPr>
        <w:spacing w:before="48" w:after="48"/>
        <w:ind w:firstLineChars="150" w:firstLine="315"/>
        <w:rPr>
          <w:rFonts w:ascii="Times New Roman" w:hAnsi="Times New Roman" w:cs="Times New Roman"/>
        </w:rPr>
      </w:pPr>
      <w:r w:rsidRPr="004345D9">
        <w:rPr>
          <w:rFonts w:ascii="Times New Roman" w:hAnsi="Times New Roman" w:cs="Times New Roman"/>
        </w:rPr>
        <w:t xml:space="preserve">In this folder, we </w:t>
      </w:r>
      <w:r w:rsidR="00171F54" w:rsidRPr="004345D9">
        <w:rPr>
          <w:rFonts w:ascii="Times New Roman" w:hAnsi="Times New Roman" w:cs="Times New Roman"/>
        </w:rPr>
        <w:t xml:space="preserve">also </w:t>
      </w:r>
      <w:r w:rsidRPr="004345D9">
        <w:rPr>
          <w:rFonts w:ascii="Times New Roman" w:hAnsi="Times New Roman" w:cs="Times New Roman"/>
        </w:rPr>
        <w:t xml:space="preserve">provide </w:t>
      </w:r>
      <w:r w:rsidR="00171F54" w:rsidRPr="004345D9">
        <w:rPr>
          <w:rFonts w:ascii="Times New Roman" w:hAnsi="Times New Roman" w:cs="Times New Roman"/>
        </w:rPr>
        <w:t>the</w:t>
      </w:r>
      <w:r w:rsidRPr="004345D9">
        <w:rPr>
          <w:rFonts w:ascii="Times New Roman" w:hAnsi="Times New Roman" w:cs="Times New Roman"/>
        </w:rPr>
        <w:t xml:space="preserve"> </w:t>
      </w:r>
      <w:r w:rsidR="00171F54" w:rsidRPr="004345D9">
        <w:rPr>
          <w:rFonts w:ascii="Times New Roman" w:hAnsi="Times New Roman" w:cs="Times New Roman"/>
        </w:rPr>
        <w:t>source file for online</w:t>
      </w:r>
      <w:r w:rsidR="002B1F3C" w:rsidRPr="004345D9">
        <w:rPr>
          <w:rFonts w:ascii="Times New Roman" w:hAnsi="Times New Roman" w:cs="Times New Roman"/>
        </w:rPr>
        <w:t xml:space="preserve"> rank estimation,</w:t>
      </w:r>
      <w:r w:rsidRPr="004345D9">
        <w:rPr>
          <w:rFonts w:ascii="Times New Roman" w:hAnsi="Times New Roman" w:cs="Times New Roman"/>
        </w:rPr>
        <w:t xml:space="preserve"> to demonstrate how we </w:t>
      </w:r>
      <w:r w:rsidR="00171F54" w:rsidRPr="004345D9">
        <w:rPr>
          <w:rFonts w:ascii="Times New Roman" w:hAnsi="Times New Roman" w:cs="Times New Roman"/>
        </w:rPr>
        <w:t>can automatically</w:t>
      </w:r>
      <w:r w:rsidRPr="004345D9">
        <w:rPr>
          <w:rFonts w:ascii="Times New Roman" w:hAnsi="Times New Roman" w:cs="Times New Roman"/>
        </w:rPr>
        <w:t xml:space="preserve"> estimate the rank value of </w:t>
      </w:r>
      <w:r w:rsidR="004345D9">
        <w:rPr>
          <w:rFonts w:ascii="Times New Roman" w:hAnsi="Times New Roman" w:cs="Times New Roman"/>
        </w:rPr>
        <w:t>one</w:t>
      </w:r>
      <w:r w:rsidR="00171F54" w:rsidRPr="004345D9">
        <w:rPr>
          <w:rFonts w:ascii="Times New Roman" w:hAnsi="Times New Roman" w:cs="Times New Roman"/>
        </w:rPr>
        <w:t xml:space="preserve"> unknown</w:t>
      </w:r>
      <w:r w:rsidRPr="004345D9">
        <w:rPr>
          <w:rFonts w:ascii="Times New Roman" w:hAnsi="Times New Roman" w:cs="Times New Roman"/>
        </w:rPr>
        <w:t xml:space="preserve"> problem space</w:t>
      </w:r>
      <w:r w:rsidR="00394428">
        <w:rPr>
          <w:rFonts w:ascii="Times New Roman" w:hAnsi="Times New Roman" w:cs="Times New Roman"/>
        </w:rPr>
        <w:t>.</w:t>
      </w:r>
      <w:r w:rsidR="00171F54" w:rsidRPr="004345D9">
        <w:rPr>
          <w:rFonts w:ascii="Times New Roman" w:hAnsi="Times New Roman" w:cs="Times New Roman"/>
        </w:rPr>
        <w:t xml:space="preserve"> </w:t>
      </w:r>
      <w:r w:rsidR="00394428">
        <w:rPr>
          <w:rFonts w:ascii="Times New Roman" w:hAnsi="Times New Roman" w:cs="Times New Roman"/>
        </w:rPr>
        <w:t xml:space="preserve">As </w:t>
      </w:r>
      <w:r w:rsidR="00171F54" w:rsidRPr="004345D9">
        <w:rPr>
          <w:rFonts w:ascii="Times New Roman" w:hAnsi="Times New Roman" w:cs="Times New Roman"/>
        </w:rPr>
        <w:t>see</w:t>
      </w:r>
      <w:r w:rsidR="00394428">
        <w:rPr>
          <w:rFonts w:ascii="Times New Roman" w:hAnsi="Times New Roman" w:cs="Times New Roman"/>
        </w:rPr>
        <w:t>n in</w:t>
      </w:r>
      <w:r w:rsidR="00171F54" w:rsidRPr="004345D9">
        <w:rPr>
          <w:rFonts w:ascii="Times New Roman" w:hAnsi="Times New Roman" w:cs="Times New Roman"/>
        </w:rPr>
        <w:t xml:space="preserve"> the</w:t>
      </w:r>
      <w:r w:rsidR="004345D9">
        <w:rPr>
          <w:rFonts w:ascii="Times New Roman" w:hAnsi="Times New Roman" w:cs="Times New Roman"/>
        </w:rPr>
        <w:t>se three demo</w:t>
      </w:r>
      <w:r w:rsidR="00171F54" w:rsidRPr="004345D9">
        <w:rPr>
          <w:rFonts w:ascii="Times New Roman" w:hAnsi="Times New Roman" w:cs="Times New Roman"/>
        </w:rPr>
        <w:t xml:space="preserve"> source file</w:t>
      </w:r>
      <w:r w:rsidR="004345D9">
        <w:rPr>
          <w:rFonts w:ascii="Times New Roman" w:hAnsi="Times New Roman" w:cs="Times New Roman"/>
        </w:rPr>
        <w:t>s</w:t>
      </w:r>
      <w:r w:rsidR="00171F54" w:rsidRPr="004345D9">
        <w:rPr>
          <w:rFonts w:ascii="Times New Roman" w:hAnsi="Times New Roman" w:cs="Times New Roman"/>
        </w:rPr>
        <w:t xml:space="preserve"> </w:t>
      </w:r>
      <w:r w:rsidRPr="004345D9">
        <w:rPr>
          <w:rFonts w:ascii="Times New Roman" w:hAnsi="Times New Roman" w:cs="Times New Roman"/>
        </w:rPr>
        <w:t>‘</w:t>
      </w:r>
      <w:proofErr w:type="spellStart"/>
      <w:r w:rsidR="004345D9" w:rsidRPr="004345D9">
        <w:rPr>
          <w:rFonts w:ascii="Times New Roman" w:hAnsi="Times New Roman" w:cs="Times New Roman"/>
        </w:rPr>
        <w:t>Online_estimation_rank_ackley</w:t>
      </w:r>
      <w:r w:rsidR="004345D9">
        <w:rPr>
          <w:rFonts w:ascii="Times New Roman" w:hAnsi="Times New Roman" w:cs="Times New Roman"/>
        </w:rPr>
        <w:t>.m</w:t>
      </w:r>
      <w:proofErr w:type="spellEnd"/>
      <w:r w:rsidRPr="004345D9">
        <w:rPr>
          <w:rFonts w:ascii="Times New Roman" w:hAnsi="Times New Roman" w:cs="Times New Roman"/>
        </w:rPr>
        <w:t>’</w:t>
      </w:r>
      <w:r w:rsidR="004345D9">
        <w:rPr>
          <w:rFonts w:ascii="Times New Roman" w:hAnsi="Times New Roman" w:cs="Times New Roman"/>
        </w:rPr>
        <w:t>,</w:t>
      </w:r>
      <w:r w:rsidR="004345D9" w:rsidRPr="004345D9">
        <w:t xml:space="preserve"> </w:t>
      </w:r>
      <w:r w:rsidR="004345D9">
        <w:t>‘</w:t>
      </w:r>
      <w:proofErr w:type="spellStart"/>
      <w:r w:rsidR="004345D9" w:rsidRPr="004345D9">
        <w:rPr>
          <w:rFonts w:ascii="Times New Roman" w:hAnsi="Times New Roman" w:cs="Times New Roman"/>
        </w:rPr>
        <w:t>Online_estimation_rank_non_con_rast</w:t>
      </w:r>
      <w:proofErr w:type="spellEnd"/>
      <w:r w:rsidR="004345D9">
        <w:rPr>
          <w:rFonts w:ascii="Times New Roman" w:hAnsi="Times New Roman" w:cs="Times New Roman"/>
        </w:rPr>
        <w:t>’,</w:t>
      </w:r>
      <w:r w:rsidR="004345D9" w:rsidRPr="004345D9">
        <w:t xml:space="preserve"> </w:t>
      </w:r>
      <w:r w:rsidR="004345D9">
        <w:t>‘</w:t>
      </w:r>
      <w:proofErr w:type="spellStart"/>
      <w:r w:rsidR="004345D9" w:rsidRPr="004345D9">
        <w:rPr>
          <w:rFonts w:ascii="Times New Roman" w:hAnsi="Times New Roman" w:cs="Times New Roman"/>
        </w:rPr>
        <w:t>Online_estimation_rank_schewfel</w:t>
      </w:r>
      <w:proofErr w:type="spellEnd"/>
      <w:r w:rsidR="004345D9">
        <w:rPr>
          <w:rFonts w:ascii="Times New Roman" w:hAnsi="Times New Roman" w:cs="Times New Roman"/>
        </w:rPr>
        <w:t xml:space="preserve">’, which respectively give the rank estimation results of </w:t>
      </w:r>
      <w:proofErr w:type="spellStart"/>
      <w:r w:rsidR="004345D9" w:rsidRPr="004345D9">
        <w:rPr>
          <w:rFonts w:ascii="Times New Roman" w:hAnsi="Times New Roman" w:cs="Times New Roman"/>
        </w:rPr>
        <w:t>ackley</w:t>
      </w:r>
      <w:proofErr w:type="spellEnd"/>
      <w:r w:rsidR="004345D9">
        <w:rPr>
          <w:rFonts w:ascii="Times New Roman" w:hAnsi="Times New Roman" w:cs="Times New Roman" w:hint="eastAsia"/>
        </w:rPr>
        <w:t>、</w:t>
      </w:r>
      <w:r w:rsidR="004345D9">
        <w:rPr>
          <w:rFonts w:ascii="Times New Roman" w:hAnsi="Times New Roman" w:cs="Times New Roman"/>
        </w:rPr>
        <w:t xml:space="preserve"> </w:t>
      </w:r>
      <w:r w:rsidR="004345D9" w:rsidRPr="004345D9">
        <w:rPr>
          <w:rFonts w:ascii="Times New Roman" w:hAnsi="Times New Roman" w:cs="Times New Roman"/>
        </w:rPr>
        <w:t>non</w:t>
      </w:r>
      <w:r w:rsidR="004345D9">
        <w:rPr>
          <w:rFonts w:ascii="Times New Roman" w:hAnsi="Times New Roman" w:cs="Times New Roman"/>
        </w:rPr>
        <w:t xml:space="preserve"> </w:t>
      </w:r>
      <w:r w:rsidR="004345D9" w:rsidRPr="004345D9">
        <w:rPr>
          <w:rFonts w:ascii="Times New Roman" w:hAnsi="Times New Roman" w:cs="Times New Roman"/>
        </w:rPr>
        <w:t>continuous</w:t>
      </w:r>
      <w:r w:rsidR="004345D9">
        <w:rPr>
          <w:rFonts w:ascii="Times New Roman" w:hAnsi="Times New Roman" w:cs="Times New Roman"/>
        </w:rPr>
        <w:t xml:space="preserve"> </w:t>
      </w:r>
      <w:proofErr w:type="spellStart"/>
      <w:r w:rsidR="004345D9" w:rsidRPr="004345D9">
        <w:rPr>
          <w:rFonts w:ascii="Times New Roman" w:hAnsi="Times New Roman" w:cs="Times New Roman"/>
        </w:rPr>
        <w:t>rastrigin</w:t>
      </w:r>
      <w:proofErr w:type="spellEnd"/>
      <w:r w:rsidR="004345D9">
        <w:rPr>
          <w:rFonts w:ascii="Times New Roman" w:hAnsi="Times New Roman" w:cs="Times New Roman" w:hint="eastAsia"/>
        </w:rPr>
        <w:t>、</w:t>
      </w:r>
      <w:proofErr w:type="spellStart"/>
      <w:r w:rsidR="004345D9">
        <w:rPr>
          <w:rFonts w:ascii="Times New Roman" w:hAnsi="Times New Roman" w:cs="Times New Roman" w:hint="eastAsia"/>
        </w:rPr>
        <w:t>sch</w:t>
      </w:r>
      <w:r w:rsidR="004345D9">
        <w:rPr>
          <w:rFonts w:ascii="Times New Roman" w:hAnsi="Times New Roman" w:cs="Times New Roman"/>
        </w:rPr>
        <w:t>ewfel</w:t>
      </w:r>
      <w:proofErr w:type="spellEnd"/>
      <w:r w:rsidR="004345D9">
        <w:rPr>
          <w:rFonts w:ascii="Times New Roman" w:hAnsi="Times New Roman" w:cs="Times New Roman"/>
        </w:rPr>
        <w:t xml:space="preserve"> </w:t>
      </w:r>
      <w:r w:rsidR="004345D9" w:rsidRPr="004345D9">
        <w:rPr>
          <w:rFonts w:ascii="Times New Roman" w:hAnsi="Times New Roman" w:cs="Times New Roman"/>
        </w:rPr>
        <w:t>function</w:t>
      </w:r>
      <w:r w:rsidR="004345D9">
        <w:rPr>
          <w:rFonts w:ascii="Times New Roman" w:hAnsi="Times New Roman" w:cs="Times New Roman"/>
        </w:rPr>
        <w:t>.</w:t>
      </w:r>
    </w:p>
    <w:p w14:paraId="6DE34B3F" w14:textId="63C0E2AE" w:rsidR="00383150" w:rsidRDefault="00394428" w:rsidP="009412FE">
      <w:pPr>
        <w:spacing w:before="48" w:after="48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Specifically, our proposed rank estimation metho</w:t>
      </w:r>
      <w:bookmarkStart w:id="3" w:name="_GoBack"/>
      <w:bookmarkEnd w:id="3"/>
      <w:r>
        <w:rPr>
          <w:rFonts w:ascii="Times New Roman" w:hAnsi="Times New Roman" w:cs="Times New Roman"/>
        </w:rPr>
        <w:t>d</w:t>
      </w:r>
      <w:r w:rsidR="008F075E">
        <w:rPr>
          <w:rFonts w:ascii="Times New Roman" w:hAnsi="Times New Roman" w:cs="Times New Roman"/>
        </w:rPr>
        <w:t xml:space="preserve"> s</w:t>
      </w:r>
      <w:r w:rsidR="008F075E" w:rsidRPr="008F075E">
        <w:rPr>
          <w:rFonts w:ascii="Times New Roman" w:hAnsi="Times New Roman" w:cs="Times New Roman"/>
        </w:rPr>
        <w:t>et a singular value threshold ‘Tao’</w:t>
      </w:r>
      <w:r w:rsidR="008F075E">
        <w:rPr>
          <w:rFonts w:ascii="Times New Roman" w:hAnsi="Times New Roman" w:cs="Times New Roman"/>
        </w:rPr>
        <w:t xml:space="preserve"> (e.g.</w:t>
      </w:r>
      <w:r w:rsidR="00C0531C">
        <w:rPr>
          <w:rFonts w:ascii="Times New Roman" w:hAnsi="Times New Roman" w:cs="Times New Roman"/>
        </w:rPr>
        <w:t>,</w:t>
      </w:r>
      <w:r w:rsidR="008F075E">
        <w:rPr>
          <w:rFonts w:ascii="Times New Roman" w:hAnsi="Times New Roman" w:cs="Times New Roman"/>
        </w:rPr>
        <w:t xml:space="preserve"> Tao = 1e</w:t>
      </w:r>
      <w:r w:rsidR="008F075E" w:rsidRPr="008F075E">
        <w:rPr>
          <w:rFonts w:ascii="Times New Roman" w:hAnsi="Times New Roman" w:cs="Times New Roman"/>
          <w:vertAlign w:val="superscript"/>
        </w:rPr>
        <w:t>-5</w:t>
      </w:r>
      <w:r w:rsidR="008F075E">
        <w:rPr>
          <w:rFonts w:ascii="Times New Roman" w:hAnsi="Times New Roman" w:cs="Times New Roman"/>
        </w:rPr>
        <w:t xml:space="preserve">) and the </w:t>
      </w:r>
      <w:r w:rsidR="008F075E" w:rsidRPr="008F075E">
        <w:rPr>
          <w:rFonts w:ascii="Times New Roman" w:hAnsi="Times New Roman" w:cs="Times New Roman"/>
        </w:rPr>
        <w:t>initial</w:t>
      </w:r>
      <w:r w:rsidR="008F075E">
        <w:rPr>
          <w:rFonts w:ascii="Times New Roman" w:hAnsi="Times New Roman" w:cs="Times New Roman"/>
        </w:rPr>
        <w:t xml:space="preserve"> sampling length </w:t>
      </w:r>
      <w:r w:rsidR="008F075E" w:rsidRPr="008F075E">
        <w:rPr>
          <w:rFonts w:ascii="Times New Roman" w:hAnsi="Times New Roman" w:cs="Times New Roman"/>
          <w:i/>
        </w:rPr>
        <w:t>s</w:t>
      </w:r>
      <w:r w:rsidR="00BE6CE1" w:rsidRPr="00BE6CE1">
        <w:rPr>
          <w:rFonts w:ascii="Times New Roman" w:hAnsi="Times New Roman" w:cs="Times New Roman"/>
          <w:vertAlign w:val="subscript"/>
        </w:rPr>
        <w:t>1</w:t>
      </w:r>
      <w:r w:rsidR="008F075E">
        <w:rPr>
          <w:rFonts w:ascii="Times New Roman" w:hAnsi="Times New Roman" w:cs="Times New Roman"/>
        </w:rPr>
        <w:t xml:space="preserve"> = </w:t>
      </w:r>
      <w:r w:rsidR="00B71D04">
        <w:rPr>
          <w:rFonts w:ascii="Times New Roman" w:hAnsi="Times New Roman" w:cs="Times New Roman"/>
        </w:rPr>
        <w:t>3</w:t>
      </w:r>
      <w:r w:rsidR="008F075E">
        <w:rPr>
          <w:rFonts w:ascii="Times New Roman" w:hAnsi="Times New Roman" w:cs="Times New Roman"/>
        </w:rPr>
        <w:t xml:space="preserve"> </w:t>
      </w:r>
      <w:r w:rsidR="008F075E" w:rsidRPr="008F075E">
        <w:rPr>
          <w:rFonts w:ascii="Times New Roman" w:hAnsi="Times New Roman" w:cs="Times New Roman"/>
        </w:rPr>
        <w:t>in advance</w:t>
      </w:r>
      <w:r w:rsidR="008F075E">
        <w:rPr>
          <w:rFonts w:ascii="Times New Roman" w:hAnsi="Times New Roman" w:cs="Times New Roman"/>
        </w:rPr>
        <w:t>.</w:t>
      </w:r>
      <w:r w:rsidR="00290EE2">
        <w:rPr>
          <w:rFonts w:ascii="Times New Roman" w:hAnsi="Times New Roman" w:cs="Times New Roman" w:hint="eastAsia"/>
        </w:rPr>
        <w:t xml:space="preserve"> T</w:t>
      </w:r>
      <w:r w:rsidR="00290EE2">
        <w:rPr>
          <w:rFonts w:ascii="Times New Roman" w:hAnsi="Times New Roman" w:cs="Times New Roman"/>
        </w:rPr>
        <w:t>hen, our EVOLER method reconstruct</w:t>
      </w:r>
      <w:r w:rsidR="00C0531C">
        <w:rPr>
          <w:rFonts w:ascii="Times New Roman" w:hAnsi="Times New Roman" w:cs="Times New Roman" w:hint="eastAsia"/>
        </w:rPr>
        <w:t>s</w:t>
      </w:r>
      <w:r w:rsidR="00290EE2">
        <w:rPr>
          <w:rFonts w:ascii="Times New Roman" w:hAnsi="Times New Roman" w:cs="Times New Roman"/>
        </w:rPr>
        <w:t xml:space="preserve"> the problem space by leveraging the sampling length </w:t>
      </w:r>
      <w:r w:rsidR="00290EE2" w:rsidRPr="00290EE2">
        <w:rPr>
          <w:rFonts w:ascii="Times New Roman" w:hAnsi="Times New Roman" w:cs="Times New Roman"/>
          <w:i/>
        </w:rPr>
        <w:t>s</w:t>
      </w:r>
      <w:r w:rsidR="00290EE2">
        <w:rPr>
          <w:rFonts w:ascii="Times New Roman" w:hAnsi="Times New Roman" w:cs="Times New Roman"/>
        </w:rPr>
        <w:t>, and calculate</w:t>
      </w:r>
      <w:r w:rsidR="00C0531C">
        <w:rPr>
          <w:rFonts w:ascii="Times New Roman" w:hAnsi="Times New Roman" w:cs="Times New Roman"/>
        </w:rPr>
        <w:t>s</w:t>
      </w:r>
      <w:r w:rsidR="00290EE2">
        <w:rPr>
          <w:rFonts w:ascii="Times New Roman" w:hAnsi="Times New Roman" w:cs="Times New Roman"/>
        </w:rPr>
        <w:t xml:space="preserve"> the singular values of this reconstructed problem space.</w:t>
      </w:r>
      <w:r w:rsidR="00290EE2" w:rsidRPr="00290EE2">
        <w:rPr>
          <w:rFonts w:ascii="Times New Roman" w:hAnsi="Times New Roman" w:cs="Times New Roman"/>
          <w:color w:val="0000FF"/>
        </w:rPr>
        <w:t xml:space="preserve"> </w:t>
      </w:r>
      <w:r w:rsidR="00290EE2">
        <w:rPr>
          <w:rFonts w:ascii="Times New Roman" w:hAnsi="Times New Roman" w:cs="Times New Roman"/>
        </w:rPr>
        <w:t>If</w:t>
      </w:r>
      <w:r w:rsidR="00290EE2" w:rsidRPr="00290EE2">
        <w:rPr>
          <w:rFonts w:ascii="Times New Roman" w:hAnsi="Times New Roman" w:cs="Times New Roman"/>
        </w:rPr>
        <w:t xml:space="preserve"> the </w:t>
      </w:r>
      <w:r w:rsidR="001868EE" w:rsidRPr="001868EE">
        <w:rPr>
          <w:rFonts w:ascii="Times New Roman" w:hAnsi="Times New Roman" w:cs="Times New Roman"/>
        </w:rPr>
        <w:t>accumulated energy</w:t>
      </w:r>
      <w:r w:rsidR="009412FE">
        <w:rPr>
          <w:rFonts w:ascii="Times New Roman" w:hAnsi="Times New Roman" w:cs="Times New Roman"/>
        </w:rPr>
        <w:t xml:space="preserve"> </w:t>
      </w:r>
      <w:r w:rsidR="009412FE" w:rsidRPr="009412FE">
        <w:rPr>
          <w:rFonts w:ascii="Times New Roman" w:hAnsi="Times New Roman" w:cs="Times New Roman"/>
        </w:rPr>
        <w:t>ratio</w:t>
      </w:r>
      <w:r w:rsidR="001868EE" w:rsidRPr="001868EE">
        <w:rPr>
          <w:rFonts w:ascii="Times New Roman" w:hAnsi="Times New Roman" w:cs="Times New Roman"/>
        </w:rPr>
        <w:t xml:space="preserve"> of the first </w:t>
      </w:r>
      <w:r w:rsidR="001868EE" w:rsidRPr="001868EE">
        <w:rPr>
          <w:rFonts w:ascii="Times New Roman" w:hAnsi="Times New Roman" w:cs="Times New Roman"/>
          <w:i/>
        </w:rPr>
        <w:t>r</w:t>
      </w:r>
      <w:r w:rsidR="001868EE" w:rsidRPr="001868EE">
        <w:rPr>
          <w:rFonts w:ascii="Times New Roman" w:hAnsi="Times New Roman" w:cs="Times New Roman"/>
        </w:rPr>
        <w:t xml:space="preserve"> singular values</w:t>
      </w:r>
      <w:r w:rsidR="001868EE">
        <w:rPr>
          <w:rFonts w:ascii="Times New Roman" w:hAnsi="Times New Roman" w:cs="Times New Roman"/>
        </w:rPr>
        <w:t xml:space="preserve"> </w:t>
      </w:r>
      <w:r w:rsidR="00290EE2" w:rsidRPr="00290EE2">
        <w:rPr>
          <w:rFonts w:ascii="Times New Roman" w:hAnsi="Times New Roman" w:cs="Times New Roman"/>
        </w:rPr>
        <w:t xml:space="preserve">exceeds this threshold ‘Tao’, </w:t>
      </w:r>
      <w:r w:rsidR="00890529" w:rsidRPr="00F66588">
        <w:rPr>
          <w:rFonts w:ascii="Times New Roman" w:hAnsi="Times New Roman" w:cs="Times New Roman"/>
          <w:i/>
        </w:rPr>
        <w:t>r</w:t>
      </w:r>
      <w:r w:rsidR="00290EE2" w:rsidRPr="00290EE2">
        <w:rPr>
          <w:rFonts w:ascii="Times New Roman" w:hAnsi="Times New Roman" w:cs="Times New Roman"/>
        </w:rPr>
        <w:t xml:space="preserve"> is exactly estimated as the rank value of this problem space (also see the details in SI Section I).</w:t>
      </w:r>
      <w:r w:rsidR="00290EE2">
        <w:rPr>
          <w:rFonts w:ascii="Times New Roman" w:hAnsi="Times New Roman" w:cs="Times New Roman"/>
        </w:rPr>
        <w:t xml:space="preserve"> If it is not, r</w:t>
      </w:r>
      <w:r w:rsidR="00290EE2" w:rsidRPr="00290EE2">
        <w:rPr>
          <w:rFonts w:ascii="Times New Roman" w:hAnsi="Times New Roman" w:cs="Times New Roman"/>
        </w:rPr>
        <w:t>epeat the above steps</w:t>
      </w:r>
      <w:r w:rsidR="00290EE2">
        <w:rPr>
          <w:rFonts w:ascii="Times New Roman" w:hAnsi="Times New Roman" w:cs="Times New Roman"/>
        </w:rPr>
        <w:t xml:space="preserve"> </w:t>
      </w:r>
      <w:r w:rsidR="00290EE2" w:rsidRPr="00290EE2">
        <w:rPr>
          <w:rFonts w:ascii="Times New Roman" w:hAnsi="Times New Roman" w:cs="Times New Roman"/>
        </w:rPr>
        <w:t xml:space="preserve">with </w:t>
      </w:r>
      <w:r w:rsidR="00BE6CE1" w:rsidRPr="008F075E">
        <w:rPr>
          <w:rFonts w:ascii="Times New Roman" w:hAnsi="Times New Roman" w:cs="Times New Roman"/>
          <w:i/>
        </w:rPr>
        <w:t>s</w:t>
      </w:r>
      <w:r w:rsidR="00BE6CE1" w:rsidRPr="00BE6CE1">
        <w:rPr>
          <w:rFonts w:ascii="Times New Roman" w:hAnsi="Times New Roman" w:cs="Times New Roman"/>
          <w:vertAlign w:val="subscript"/>
        </w:rPr>
        <w:t>1</w:t>
      </w:r>
      <w:r w:rsidR="00290EE2" w:rsidRPr="00290EE2">
        <w:rPr>
          <w:rFonts w:ascii="Times New Roman" w:hAnsi="Times New Roman" w:cs="Times New Roman"/>
        </w:rPr>
        <w:t>=</w:t>
      </w:r>
      <w:r w:rsidR="00BE6CE1" w:rsidRPr="00BE6CE1">
        <w:rPr>
          <w:rFonts w:ascii="Times New Roman" w:hAnsi="Times New Roman" w:cs="Times New Roman"/>
          <w:i/>
        </w:rPr>
        <w:t xml:space="preserve"> </w:t>
      </w:r>
      <w:r w:rsidR="00BE6CE1" w:rsidRPr="008F075E">
        <w:rPr>
          <w:rFonts w:ascii="Times New Roman" w:hAnsi="Times New Roman" w:cs="Times New Roman"/>
          <w:i/>
        </w:rPr>
        <w:t>s</w:t>
      </w:r>
      <w:r w:rsidR="00BE6CE1" w:rsidRPr="00BE6CE1">
        <w:rPr>
          <w:rFonts w:ascii="Times New Roman" w:hAnsi="Times New Roman" w:cs="Times New Roman"/>
          <w:vertAlign w:val="subscript"/>
        </w:rPr>
        <w:t>1</w:t>
      </w:r>
      <w:r w:rsidR="00290EE2" w:rsidRPr="00290EE2">
        <w:rPr>
          <w:rFonts w:ascii="Times New Roman" w:hAnsi="Times New Roman" w:cs="Times New Roman"/>
        </w:rPr>
        <w:t>+1</w:t>
      </w:r>
      <w:r w:rsidR="00290EE2">
        <w:rPr>
          <w:rFonts w:ascii="Times New Roman" w:hAnsi="Times New Roman" w:cs="Times New Roman"/>
        </w:rPr>
        <w:t>.</w:t>
      </w:r>
    </w:p>
    <w:p w14:paraId="6C41C82E" w14:textId="5235325B" w:rsidR="00290EE2" w:rsidRDefault="00290EE2" w:rsidP="00383150">
      <w:pPr>
        <w:spacing w:before="48" w:after="48" w:line="280" w:lineRule="exact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the </w:t>
      </w:r>
      <w:r w:rsidR="00BE6CE1" w:rsidRPr="00BE6CE1">
        <w:rPr>
          <w:rFonts w:ascii="Times New Roman" w:hAnsi="Times New Roman" w:cs="Times New Roman"/>
        </w:rPr>
        <w:t>structured</w:t>
      </w:r>
      <w:r w:rsidR="00BE6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sampling length </w:t>
      </w:r>
      <w:r w:rsidRPr="00DA004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</w:t>
      </w:r>
      <w:r w:rsidR="00BE6CE1">
        <w:rPr>
          <w:rFonts w:ascii="Times New Roman" w:hAnsi="Times New Roman" w:cs="Times New Roman"/>
        </w:rPr>
        <w:t xml:space="preserve">of our EVOLER method </w:t>
      </w:r>
      <w:r w:rsidR="00383150">
        <w:rPr>
          <w:rFonts w:ascii="Times New Roman" w:hAnsi="Times New Roman" w:cs="Times New Roman"/>
        </w:rPr>
        <w:t>is</w:t>
      </w:r>
      <w:r w:rsidR="00BE6CE1" w:rsidRPr="00BE6CE1">
        <w:rPr>
          <w:rFonts w:ascii="Times New Roman" w:hAnsi="Times New Roman" w:cs="Times New Roman"/>
        </w:rPr>
        <w:t xml:space="preserve"> </w:t>
      </w:r>
      <w:r w:rsidR="00BE6CE1">
        <w:rPr>
          <w:rFonts w:ascii="Times New Roman" w:hAnsi="Times New Roman" w:cs="Times New Roman"/>
        </w:rPr>
        <w:t>usually</w:t>
      </w:r>
      <w:r w:rsidR="003831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set as </w:t>
      </w:r>
      <w:r w:rsidRPr="00383150">
        <w:rPr>
          <w:rFonts w:ascii="Times New Roman" w:hAnsi="Times New Roman" w:cs="Times New Roman"/>
          <w:i/>
        </w:rPr>
        <w:t>s</w:t>
      </w:r>
      <w:r w:rsidR="00890529">
        <w:rPr>
          <w:rFonts w:ascii="Times New Roman" w:hAnsi="Times New Roman" w:cs="Times New Roman"/>
        </w:rPr>
        <w:t>~</w:t>
      </w:r>
      <w:r w:rsidRPr="00383150">
        <w:rPr>
          <w:rFonts w:ascii="Euclid Math One" w:hAnsi="Euclid Math One" w:cs="Times New Roman"/>
        </w:rPr>
        <w:t></w:t>
      </w:r>
      <w:r>
        <w:rPr>
          <w:rFonts w:ascii="Times New Roman" w:hAnsi="Times New Roman" w:cs="Times New Roman"/>
        </w:rPr>
        <w:t>(</w:t>
      </w:r>
      <w:proofErr w:type="spellStart"/>
      <w:r w:rsidR="00890529" w:rsidRPr="00383150">
        <w:rPr>
          <w:rFonts w:ascii="Times New Roman" w:hAnsi="Times New Roman" w:cs="Times New Roman"/>
          <w:i/>
        </w:rPr>
        <w:t>r</w:t>
      </w:r>
      <w:r w:rsidR="00890529">
        <w:rPr>
          <w:rFonts w:ascii="Times New Roman" w:hAnsi="Times New Roman" w:cs="Times New Roman"/>
        </w:rPr>
        <w:t>log</w:t>
      </w:r>
      <w:proofErr w:type="spellEnd"/>
      <w:r w:rsidR="00890529">
        <w:rPr>
          <w:rFonts w:ascii="Times New Roman" w:hAnsi="Times New Roman" w:cs="Times New Roman"/>
        </w:rPr>
        <w:t>(</w:t>
      </w:r>
      <w:r w:rsidR="00890529" w:rsidRPr="00383150">
        <w:rPr>
          <w:rFonts w:ascii="Times New Roman" w:hAnsi="Times New Roman" w:cs="Times New Roman"/>
          <w:i/>
        </w:rPr>
        <w:t>r</w:t>
      </w:r>
      <w:r w:rsidR="0089052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  <w:r w:rsidR="00890529">
        <w:rPr>
          <w:rFonts w:ascii="Times New Roman" w:hAnsi="Times New Roman" w:cs="Times New Roman"/>
        </w:rPr>
        <w:t xml:space="preserve"> according to our theoretical analysis in section </w:t>
      </w:r>
      <w:r w:rsidR="00890529" w:rsidRPr="00890529">
        <w:rPr>
          <w:rFonts w:ascii="Times New Roman" w:hAnsi="Times New Roman" w:cs="Times New Roman"/>
        </w:rPr>
        <w:t>MATERIAL &amp; METHOD</w:t>
      </w:r>
      <w:r w:rsidR="00890529">
        <w:rPr>
          <w:rFonts w:ascii="Times New Roman" w:hAnsi="Times New Roman" w:cs="Times New Roman"/>
        </w:rPr>
        <w:t xml:space="preserve"> of our manuscript.</w:t>
      </w:r>
    </w:p>
    <w:p w14:paraId="2B0F2F7A" w14:textId="47F025D1" w:rsidR="002B1F3C" w:rsidRPr="002B1F3C" w:rsidRDefault="002B1F3C" w:rsidP="002B1F3C">
      <w:pPr>
        <w:spacing w:before="48" w:after="48"/>
        <w:ind w:firstLineChars="150" w:firstLine="315"/>
        <w:jc w:val="center"/>
        <w:rPr>
          <w:rFonts w:ascii="Times New Roman" w:hAnsi="Times New Roman" w:cs="Times New Roman"/>
          <w:color w:val="000000" w:themeColor="text1"/>
        </w:rPr>
      </w:pPr>
    </w:p>
    <w:sectPr w:rsidR="002B1F3C" w:rsidRPr="002B1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164FD" w14:textId="77777777" w:rsidR="00EA5F34" w:rsidRDefault="00EA5F34" w:rsidP="00C3214C">
      <w:r>
        <w:separator/>
      </w:r>
    </w:p>
  </w:endnote>
  <w:endnote w:type="continuationSeparator" w:id="0">
    <w:p w14:paraId="065971F7" w14:textId="77777777" w:rsidR="00EA5F34" w:rsidRDefault="00EA5F34" w:rsidP="00C3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9814E" w14:textId="77777777" w:rsidR="00EA5F34" w:rsidRDefault="00EA5F34" w:rsidP="00C3214C">
      <w:r>
        <w:separator/>
      </w:r>
    </w:p>
  </w:footnote>
  <w:footnote w:type="continuationSeparator" w:id="0">
    <w:p w14:paraId="3F513B39" w14:textId="77777777" w:rsidR="00EA5F34" w:rsidRDefault="00EA5F34" w:rsidP="00C32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B1E"/>
    <w:multiLevelType w:val="hybridMultilevel"/>
    <w:tmpl w:val="550E93DE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20A16"/>
    <w:multiLevelType w:val="multilevel"/>
    <w:tmpl w:val="611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94B12"/>
    <w:multiLevelType w:val="hybridMultilevel"/>
    <w:tmpl w:val="995A9E9A"/>
    <w:lvl w:ilvl="0" w:tplc="780C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B3435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85239E5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3579C6"/>
    <w:multiLevelType w:val="hybridMultilevel"/>
    <w:tmpl w:val="22B00F26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 w15:restartNumberingAfterBreak="0">
    <w:nsid w:val="5B7903B4"/>
    <w:multiLevelType w:val="multilevel"/>
    <w:tmpl w:val="8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E0643"/>
    <w:multiLevelType w:val="hybridMultilevel"/>
    <w:tmpl w:val="EF3C8E2C"/>
    <w:lvl w:ilvl="0" w:tplc="B64E7032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8" w15:restartNumberingAfterBreak="0">
    <w:nsid w:val="73ED199F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37"/>
    <w:rsid w:val="0002672B"/>
    <w:rsid w:val="000358D0"/>
    <w:rsid w:val="000B6E54"/>
    <w:rsid w:val="000F13A3"/>
    <w:rsid w:val="0011574F"/>
    <w:rsid w:val="0013087C"/>
    <w:rsid w:val="00155A11"/>
    <w:rsid w:val="00162D74"/>
    <w:rsid w:val="00171F54"/>
    <w:rsid w:val="001817C1"/>
    <w:rsid w:val="001868EE"/>
    <w:rsid w:val="001C45DF"/>
    <w:rsid w:val="001F1713"/>
    <w:rsid w:val="001F2F88"/>
    <w:rsid w:val="001F3156"/>
    <w:rsid w:val="002147DC"/>
    <w:rsid w:val="002216D7"/>
    <w:rsid w:val="002271E5"/>
    <w:rsid w:val="002340BB"/>
    <w:rsid w:val="00234CCE"/>
    <w:rsid w:val="002611B0"/>
    <w:rsid w:val="00290EE2"/>
    <w:rsid w:val="00297974"/>
    <w:rsid w:val="002A7722"/>
    <w:rsid w:val="002B1F3C"/>
    <w:rsid w:val="002C6D89"/>
    <w:rsid w:val="002F400A"/>
    <w:rsid w:val="002F73DE"/>
    <w:rsid w:val="003132CF"/>
    <w:rsid w:val="00383150"/>
    <w:rsid w:val="00394428"/>
    <w:rsid w:val="003D3D20"/>
    <w:rsid w:val="00433954"/>
    <w:rsid w:val="004345D9"/>
    <w:rsid w:val="00463026"/>
    <w:rsid w:val="004A504D"/>
    <w:rsid w:val="004B4990"/>
    <w:rsid w:val="004C5F02"/>
    <w:rsid w:val="004F0473"/>
    <w:rsid w:val="004F614E"/>
    <w:rsid w:val="00522107"/>
    <w:rsid w:val="00536269"/>
    <w:rsid w:val="005822A1"/>
    <w:rsid w:val="005B4388"/>
    <w:rsid w:val="006338B9"/>
    <w:rsid w:val="006946F8"/>
    <w:rsid w:val="006B2F84"/>
    <w:rsid w:val="006B44C0"/>
    <w:rsid w:val="006C5385"/>
    <w:rsid w:val="006C73E9"/>
    <w:rsid w:val="007147E1"/>
    <w:rsid w:val="007B5B44"/>
    <w:rsid w:val="007C09CE"/>
    <w:rsid w:val="007E15E6"/>
    <w:rsid w:val="007F4F54"/>
    <w:rsid w:val="007F6067"/>
    <w:rsid w:val="00831060"/>
    <w:rsid w:val="0085588B"/>
    <w:rsid w:val="00890529"/>
    <w:rsid w:val="008933EB"/>
    <w:rsid w:val="008C4E93"/>
    <w:rsid w:val="008F075E"/>
    <w:rsid w:val="00907153"/>
    <w:rsid w:val="00926ED0"/>
    <w:rsid w:val="00932064"/>
    <w:rsid w:val="009412FE"/>
    <w:rsid w:val="009C2766"/>
    <w:rsid w:val="00A37777"/>
    <w:rsid w:val="00AC1CC3"/>
    <w:rsid w:val="00B11668"/>
    <w:rsid w:val="00B233F1"/>
    <w:rsid w:val="00B238BA"/>
    <w:rsid w:val="00B27F82"/>
    <w:rsid w:val="00B71D04"/>
    <w:rsid w:val="00B82D1E"/>
    <w:rsid w:val="00BA1878"/>
    <w:rsid w:val="00BA78B5"/>
    <w:rsid w:val="00BB3110"/>
    <w:rsid w:val="00BD39A3"/>
    <w:rsid w:val="00BE6CE1"/>
    <w:rsid w:val="00C0531C"/>
    <w:rsid w:val="00C3214C"/>
    <w:rsid w:val="00C61AE2"/>
    <w:rsid w:val="00CD7488"/>
    <w:rsid w:val="00CE4ABB"/>
    <w:rsid w:val="00D07C71"/>
    <w:rsid w:val="00D97188"/>
    <w:rsid w:val="00DA004C"/>
    <w:rsid w:val="00DA0437"/>
    <w:rsid w:val="00DD6161"/>
    <w:rsid w:val="00DE6F11"/>
    <w:rsid w:val="00E14B39"/>
    <w:rsid w:val="00E16D11"/>
    <w:rsid w:val="00EA1C0C"/>
    <w:rsid w:val="00EA5F34"/>
    <w:rsid w:val="00ED406E"/>
    <w:rsid w:val="00EE7858"/>
    <w:rsid w:val="00EF7C04"/>
    <w:rsid w:val="00F66588"/>
    <w:rsid w:val="00FA0108"/>
    <w:rsid w:val="00FA3364"/>
    <w:rsid w:val="00FA65B6"/>
    <w:rsid w:val="00FE0F4B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99F27"/>
  <w15:chartTrackingRefBased/>
  <w15:docId w15:val="{A38BD89A-066D-4D86-875A-F1F775B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4C"/>
    <w:rPr>
      <w:sz w:val="18"/>
      <w:szCs w:val="18"/>
    </w:rPr>
  </w:style>
  <w:style w:type="paragraph" w:styleId="a7">
    <w:name w:val="List Paragraph"/>
    <w:basedOn w:val="a"/>
    <w:uiPriority w:val="34"/>
    <w:qFormat/>
    <w:rsid w:val="00C3214C"/>
    <w:pPr>
      <w:spacing w:beforeLines="20" w:afterLines="20" w:line="252" w:lineRule="auto"/>
      <w:ind w:firstLineChars="200" w:firstLine="420"/>
    </w:pPr>
  </w:style>
  <w:style w:type="paragraph" w:customStyle="1" w:styleId="src">
    <w:name w:val="src"/>
    <w:basedOn w:val="a"/>
    <w:rsid w:val="00E16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tgt"/>
    <w:basedOn w:val="a"/>
    <w:rsid w:val="008F0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F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3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65</cp:revision>
  <dcterms:created xsi:type="dcterms:W3CDTF">2022-11-03T14:24:00Z</dcterms:created>
  <dcterms:modified xsi:type="dcterms:W3CDTF">2022-11-07T11:48:00Z</dcterms:modified>
</cp:coreProperties>
</file>