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787" w:rsidRDefault="00053E93" w:rsidP="00053E93">
      <w:pPr>
        <w:tabs>
          <w:tab w:val="left" w:pos="6120"/>
        </w:tabs>
        <w:rPr>
          <w:rFonts w:eastAsia="Times New Roman" w:cstheme="minorHAnsi"/>
          <w:b/>
          <w:bCs/>
          <w:sz w:val="28"/>
          <w:szCs w:val="28"/>
          <w:lang w:eastAsia="en-CA"/>
        </w:rPr>
      </w:pPr>
      <w:r w:rsidRPr="00053E93">
        <w:rPr>
          <w:rFonts w:eastAsia="Times New Roman" w:cstheme="minorHAnsi"/>
          <w:b/>
          <w:bCs/>
          <w:sz w:val="28"/>
          <w:szCs w:val="28"/>
          <w:lang w:eastAsia="en-CA"/>
        </w:rPr>
        <w:t>Registers:</w:t>
      </w:r>
    </w:p>
    <w:p w:rsidR="006A31FE" w:rsidRPr="00053E93" w:rsidRDefault="006A31FE" w:rsidP="00053E93">
      <w:pPr>
        <w:tabs>
          <w:tab w:val="left" w:pos="6120"/>
        </w:tabs>
        <w:rPr>
          <w:rFonts w:eastAsia="Times New Roman" w:cstheme="minorHAnsi"/>
          <w:b/>
          <w:bCs/>
          <w:sz w:val="28"/>
          <w:szCs w:val="28"/>
          <w:lang w:eastAsia="en-CA"/>
        </w:rPr>
      </w:pPr>
    </w:p>
    <w:p w:rsidR="00053E93" w:rsidRPr="008A4AC6" w:rsidRDefault="00053E93" w:rsidP="008A4AC6">
      <w:pPr>
        <w:pStyle w:val="ListParagraph"/>
        <w:numPr>
          <w:ilvl w:val="0"/>
          <w:numId w:val="2"/>
        </w:numPr>
        <w:tabs>
          <w:tab w:val="left" w:pos="6120"/>
        </w:tabs>
        <w:rPr>
          <w:b/>
          <w:bCs/>
        </w:rPr>
      </w:pPr>
      <w:r w:rsidRPr="008A4AC6">
        <w:rPr>
          <w:b/>
          <w:bCs/>
        </w:rPr>
        <w:t>General registers:</w:t>
      </w:r>
    </w:p>
    <w:p w:rsidR="00DB7D37" w:rsidRDefault="00DB7D37" w:rsidP="00DB7D37">
      <w:pPr>
        <w:pStyle w:val="ListParagraph"/>
        <w:tabs>
          <w:tab w:val="left" w:pos="6120"/>
        </w:tabs>
      </w:pPr>
    </w:p>
    <w:p w:rsidR="00053E93" w:rsidRPr="00053E93" w:rsidRDefault="00053E93" w:rsidP="00DB7D37">
      <w:pPr>
        <w:pStyle w:val="ListParagraph"/>
        <w:tabs>
          <w:tab w:val="left" w:pos="6120"/>
        </w:tabs>
      </w:pPr>
      <w:r w:rsidRPr="00053E93">
        <w:t xml:space="preserve">As the title says, general register are the one we use most of the time Most of the </w:t>
      </w:r>
      <w:r w:rsidR="00C8036B">
        <w:t>instructions            p</w:t>
      </w:r>
      <w:r w:rsidRPr="00053E93">
        <w:t>erform on these registers. They all can be broken down into 16 and 8 bit registers.</w:t>
      </w:r>
    </w:p>
    <w:p w:rsidR="00053E93" w:rsidRDefault="008A4AC6" w:rsidP="00053E93">
      <w:pPr>
        <w:tabs>
          <w:tab w:val="left" w:pos="6120"/>
        </w:tabs>
        <w:spacing w:after="0" w:line="240" w:lineRule="auto"/>
      </w:pPr>
      <w:r>
        <w:t xml:space="preserve">             </w:t>
      </w:r>
      <w:r w:rsidR="00DB7D37">
        <w:t xml:space="preserve"> </w:t>
      </w:r>
      <w:r w:rsidR="000B098E">
        <w:t>32 bits</w:t>
      </w:r>
      <w:r w:rsidR="00053E93" w:rsidRPr="00053E93">
        <w:t>:  EAX EBX ECX EDX</w:t>
      </w:r>
    </w:p>
    <w:p w:rsidR="00053E93" w:rsidRPr="00053E93" w:rsidRDefault="008A4AC6" w:rsidP="00053E93">
      <w:pPr>
        <w:tabs>
          <w:tab w:val="left" w:pos="6120"/>
        </w:tabs>
        <w:spacing w:after="0" w:line="240" w:lineRule="auto"/>
      </w:pPr>
      <w:r>
        <w:t xml:space="preserve">             </w:t>
      </w:r>
      <w:r w:rsidR="00DB7D37">
        <w:t xml:space="preserve"> </w:t>
      </w:r>
      <w:r w:rsidR="000B098E">
        <w:t>16 bits</w:t>
      </w:r>
      <w:r w:rsidR="00053E93" w:rsidRPr="00053E93">
        <w:t>: AX BX CX DX</w:t>
      </w:r>
    </w:p>
    <w:p w:rsidR="00053E93" w:rsidRDefault="00053E93" w:rsidP="00053E93">
      <w:pPr>
        <w:tabs>
          <w:tab w:val="left" w:pos="6120"/>
        </w:tabs>
        <w:spacing w:line="240" w:lineRule="auto"/>
      </w:pPr>
      <w:r w:rsidRPr="00053E93">
        <w:t xml:space="preserve"> </w:t>
      </w:r>
      <w:r w:rsidR="008A4AC6">
        <w:t xml:space="preserve">            </w:t>
      </w:r>
      <w:r w:rsidR="00DB7D37">
        <w:t xml:space="preserve"> </w:t>
      </w:r>
      <w:r w:rsidR="000B098E">
        <w:t>8   bits</w:t>
      </w:r>
      <w:r w:rsidRPr="00053E93">
        <w:t>: AH AL BH BL CH CL DH DL</w:t>
      </w:r>
    </w:p>
    <w:p w:rsidR="006A31FE" w:rsidRPr="00053E93" w:rsidRDefault="006A31FE" w:rsidP="00053E93">
      <w:pPr>
        <w:tabs>
          <w:tab w:val="left" w:pos="6120"/>
        </w:tabs>
        <w:spacing w:line="240" w:lineRule="auto"/>
      </w:pPr>
    </w:p>
    <w:p w:rsidR="00053E93" w:rsidRPr="00B31220" w:rsidRDefault="00053E93" w:rsidP="008A4AC6">
      <w:pPr>
        <w:pStyle w:val="ListParagraph"/>
        <w:numPr>
          <w:ilvl w:val="0"/>
          <w:numId w:val="2"/>
        </w:numPr>
        <w:tabs>
          <w:tab w:val="left" w:pos="6120"/>
        </w:tabs>
      </w:pPr>
      <w:r w:rsidRPr="008A4AC6">
        <w:rPr>
          <w:b/>
          <w:bCs/>
        </w:rPr>
        <w:t>Segment registers</w:t>
      </w:r>
      <w:r>
        <w:t xml:space="preserve"> </w:t>
      </w:r>
      <w:r>
        <w:br/>
      </w:r>
      <w:r>
        <w:br/>
        <w:t xml:space="preserve">Segment registers hold the segment address of various items. They are only available in 16 values. </w:t>
      </w:r>
    </w:p>
    <w:p w:rsidR="00053E93" w:rsidRDefault="008A4AC6" w:rsidP="00B31220">
      <w:pPr>
        <w:tabs>
          <w:tab w:val="left" w:pos="6120"/>
        </w:tabs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              </w:t>
      </w:r>
      <w:r w:rsidR="00B31220">
        <w:rPr>
          <w:rFonts w:eastAsia="Times New Roman" w:cstheme="minorHAnsi"/>
          <w:lang w:eastAsia="en-CA"/>
        </w:rPr>
        <w:t xml:space="preserve">CS, DS, </w:t>
      </w:r>
      <w:r w:rsidR="00053E93" w:rsidRPr="00053E93">
        <w:rPr>
          <w:rFonts w:eastAsia="Times New Roman" w:cstheme="minorHAnsi"/>
          <w:lang w:eastAsia="en-CA"/>
        </w:rPr>
        <w:t>ES,</w:t>
      </w:r>
      <w:r w:rsidR="00B31220">
        <w:rPr>
          <w:rFonts w:eastAsia="Times New Roman" w:cstheme="minorHAnsi"/>
          <w:lang w:eastAsia="en-CA"/>
        </w:rPr>
        <w:t xml:space="preserve"> </w:t>
      </w:r>
      <w:r w:rsidR="00053E93" w:rsidRPr="00053E93">
        <w:rPr>
          <w:rFonts w:eastAsia="Times New Roman" w:cstheme="minorHAnsi"/>
          <w:lang w:eastAsia="en-CA"/>
        </w:rPr>
        <w:t>FS,</w:t>
      </w:r>
      <w:r w:rsidR="00B31220">
        <w:rPr>
          <w:rFonts w:eastAsia="Times New Roman" w:cstheme="minorHAnsi"/>
          <w:lang w:eastAsia="en-CA"/>
        </w:rPr>
        <w:t xml:space="preserve"> GS, </w:t>
      </w:r>
      <w:r w:rsidR="00053E93" w:rsidRPr="00053E93">
        <w:rPr>
          <w:rFonts w:eastAsia="Times New Roman" w:cstheme="minorHAnsi"/>
          <w:lang w:eastAsia="en-CA"/>
        </w:rPr>
        <w:t xml:space="preserve">SS         </w:t>
      </w:r>
    </w:p>
    <w:p w:rsidR="006A31FE" w:rsidRDefault="006A31FE" w:rsidP="00B31220">
      <w:pPr>
        <w:tabs>
          <w:tab w:val="left" w:pos="6120"/>
        </w:tabs>
        <w:rPr>
          <w:rFonts w:eastAsia="Times New Roman" w:cstheme="minorHAnsi"/>
          <w:lang w:eastAsia="en-CA"/>
        </w:rPr>
      </w:pPr>
    </w:p>
    <w:p w:rsidR="006A31FE" w:rsidRDefault="00947BEB" w:rsidP="008A4AC6">
      <w:pPr>
        <w:pStyle w:val="ListParagraph"/>
        <w:numPr>
          <w:ilvl w:val="0"/>
          <w:numId w:val="2"/>
        </w:numPr>
        <w:tabs>
          <w:tab w:val="left" w:pos="6120"/>
        </w:tabs>
      </w:pPr>
      <w:r w:rsidRPr="008A4AC6">
        <w:rPr>
          <w:b/>
          <w:bCs/>
        </w:rPr>
        <w:t>Indexes and pointers</w:t>
      </w:r>
      <w:r>
        <w:t xml:space="preserve"> </w:t>
      </w:r>
    </w:p>
    <w:p w:rsidR="00B31220" w:rsidRDefault="00947BEB" w:rsidP="006A31FE">
      <w:pPr>
        <w:pStyle w:val="ListParagraph"/>
        <w:tabs>
          <w:tab w:val="left" w:pos="6120"/>
        </w:tabs>
      </w:pPr>
      <w:r>
        <w:br/>
        <w:t>Indexes and pointer and the offset part of and address. They have various uses but each register has a specific function.</w:t>
      </w:r>
    </w:p>
    <w:p w:rsidR="00947BEB" w:rsidRDefault="008A4AC6" w:rsidP="006D3FD2">
      <w:pPr>
        <w:tabs>
          <w:tab w:val="left" w:pos="6120"/>
        </w:tabs>
      </w:pPr>
      <w:r>
        <w:t xml:space="preserve">               </w:t>
      </w:r>
      <w:r w:rsidR="00947BEB">
        <w:t>EDI, DI, ESI, SI, EBP, BP, ESP, SP EIP, IP</w:t>
      </w:r>
    </w:p>
    <w:p w:rsidR="006A31FE" w:rsidRDefault="006A31FE" w:rsidP="006D3FD2">
      <w:pPr>
        <w:tabs>
          <w:tab w:val="left" w:pos="6120"/>
        </w:tabs>
      </w:pPr>
    </w:p>
    <w:p w:rsidR="006A31FE" w:rsidRDefault="00947BEB" w:rsidP="008A4AC6">
      <w:pPr>
        <w:pStyle w:val="ListParagraph"/>
        <w:numPr>
          <w:ilvl w:val="0"/>
          <w:numId w:val="2"/>
        </w:numPr>
        <w:tabs>
          <w:tab w:val="left" w:pos="6120"/>
        </w:tabs>
      </w:pPr>
      <w:r w:rsidRPr="008A4AC6">
        <w:rPr>
          <w:b/>
          <w:bCs/>
        </w:rPr>
        <w:t>The EFLAGS register</w:t>
      </w:r>
      <w:r>
        <w:t xml:space="preserve"> </w:t>
      </w:r>
    </w:p>
    <w:p w:rsidR="00947BEB" w:rsidRDefault="00947BEB" w:rsidP="006A31FE">
      <w:pPr>
        <w:pStyle w:val="ListParagraph"/>
        <w:tabs>
          <w:tab w:val="left" w:pos="6120"/>
        </w:tabs>
      </w:pPr>
      <w:r>
        <w:br/>
        <w:t xml:space="preserve">The EFLAGS register hold the state of the processor. It is modified by many instructions and is used for comparing some parameters, conditional loops and conditional jumps. Each bit holds </w:t>
      </w:r>
      <w:proofErr w:type="gramStart"/>
      <w:r>
        <w:t>the</w:t>
      </w:r>
      <w:proofErr w:type="gramEnd"/>
      <w:r>
        <w:t xml:space="preserve"> state of specific parameter of the last instruction. Here is a listing: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>
        <w:rPr>
          <w:color w:val="0000FF"/>
        </w:rPr>
        <w:tab/>
      </w:r>
      <w:r w:rsidRPr="006A31FE">
        <w:rPr>
          <w:color w:val="000000" w:themeColor="text1"/>
        </w:rPr>
        <w:t>Bit   Label    Description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---------------------------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0      CF      Carry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2      PF      Parity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 xml:space="preserve">4      AF      Auxiliary </w:t>
      </w:r>
      <w:proofErr w:type="gramStart"/>
      <w:r w:rsidRPr="006A31FE">
        <w:rPr>
          <w:color w:val="000000" w:themeColor="text1"/>
        </w:rPr>
        <w:t>carry</w:t>
      </w:r>
      <w:proofErr w:type="gramEnd"/>
      <w:r w:rsidRPr="006A31FE">
        <w:rPr>
          <w:color w:val="000000" w:themeColor="text1"/>
        </w:rPr>
        <w:t xml:space="preserve">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6      ZF      Zero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7      SF      Sign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8      TF      Trap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9      IF      Interrupt enable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lastRenderedPageBreak/>
        <w:tab/>
        <w:t>10     DF      Direction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11     OF      Overflow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12-</w:t>
      </w:r>
      <w:proofErr w:type="gramStart"/>
      <w:r w:rsidRPr="006A31FE">
        <w:rPr>
          <w:color w:val="000000" w:themeColor="text1"/>
        </w:rPr>
        <w:t>13  IOPL</w:t>
      </w:r>
      <w:proofErr w:type="gramEnd"/>
      <w:r w:rsidRPr="006A31FE">
        <w:rPr>
          <w:color w:val="000000" w:themeColor="text1"/>
        </w:rPr>
        <w:t xml:space="preserve">    I/O Privilege level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14     NT      Nested task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16     RF      Resume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17     VM      Virtual 8086 mode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>18     AC      Alignment check flag (486+)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 xml:space="preserve">19     VIF     Virtual </w:t>
      </w:r>
      <w:proofErr w:type="gramStart"/>
      <w:r w:rsidRPr="006A31FE">
        <w:rPr>
          <w:color w:val="000000" w:themeColor="text1"/>
        </w:rPr>
        <w:t>interrupt</w:t>
      </w:r>
      <w:proofErr w:type="gramEnd"/>
      <w:r w:rsidRPr="006A31FE">
        <w:rPr>
          <w:color w:val="000000" w:themeColor="text1"/>
        </w:rPr>
        <w:t xml:space="preserve">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 xml:space="preserve">20     VIP     Virtual </w:t>
      </w:r>
      <w:proofErr w:type="gramStart"/>
      <w:r w:rsidRPr="006A31FE">
        <w:rPr>
          <w:color w:val="000000" w:themeColor="text1"/>
        </w:rPr>
        <w:t>interrupt</w:t>
      </w:r>
      <w:proofErr w:type="gramEnd"/>
      <w:r w:rsidRPr="006A31FE">
        <w:rPr>
          <w:color w:val="000000" w:themeColor="text1"/>
        </w:rPr>
        <w:t xml:space="preserve"> pending flag</w:t>
      </w:r>
    </w:p>
    <w:p w:rsidR="008A4AC6" w:rsidRPr="006A31FE" w:rsidRDefault="008A4AC6" w:rsidP="008A4AC6">
      <w:pPr>
        <w:pStyle w:val="HTMLPreformatted"/>
        <w:rPr>
          <w:color w:val="000000" w:themeColor="text1"/>
        </w:rPr>
      </w:pPr>
      <w:r w:rsidRPr="006A31FE">
        <w:rPr>
          <w:color w:val="000000" w:themeColor="text1"/>
        </w:rPr>
        <w:tab/>
        <w:t xml:space="preserve">21     ID      </w:t>
      </w:r>
      <w:proofErr w:type="spellStart"/>
      <w:r w:rsidRPr="006A31FE">
        <w:rPr>
          <w:color w:val="000000" w:themeColor="text1"/>
        </w:rPr>
        <w:t>ID</w:t>
      </w:r>
      <w:proofErr w:type="spellEnd"/>
      <w:r w:rsidRPr="006A31FE">
        <w:rPr>
          <w:color w:val="000000" w:themeColor="text1"/>
        </w:rPr>
        <w:t xml:space="preserve"> flag</w:t>
      </w:r>
    </w:p>
    <w:p w:rsidR="00947BEB" w:rsidRDefault="00947BEB" w:rsidP="006D3FD2">
      <w:pPr>
        <w:tabs>
          <w:tab w:val="left" w:pos="6120"/>
        </w:tabs>
        <w:rPr>
          <w:rFonts w:eastAsia="Times New Roman" w:cstheme="minorHAnsi"/>
          <w:color w:val="000000" w:themeColor="text1"/>
          <w:lang w:eastAsia="en-CA"/>
        </w:rPr>
      </w:pPr>
      <w:bookmarkStart w:id="0" w:name="_GoBack"/>
      <w:bookmarkEnd w:id="0"/>
    </w:p>
    <w:p w:rsidR="006A31FE" w:rsidRDefault="006A31FE" w:rsidP="006D3FD2">
      <w:pPr>
        <w:tabs>
          <w:tab w:val="left" w:pos="6120"/>
        </w:tabs>
        <w:rPr>
          <w:rFonts w:eastAsia="Times New Roman" w:cstheme="minorHAnsi"/>
          <w:color w:val="000000" w:themeColor="text1"/>
          <w:lang w:eastAsia="en-CA"/>
        </w:rPr>
      </w:pPr>
    </w:p>
    <w:p w:rsidR="006A31FE" w:rsidRDefault="006A31FE" w:rsidP="006D3FD2">
      <w:pPr>
        <w:tabs>
          <w:tab w:val="left" w:pos="6120"/>
        </w:tabs>
        <w:rPr>
          <w:rFonts w:eastAsia="Times New Roman" w:cstheme="minorHAnsi"/>
          <w:color w:val="000000" w:themeColor="text1"/>
          <w:lang w:eastAsia="en-CA"/>
        </w:rPr>
      </w:pPr>
      <w:r>
        <w:rPr>
          <w:rFonts w:eastAsia="Times New Roman" w:cstheme="minorHAnsi"/>
          <w:color w:val="000000" w:themeColor="text1"/>
          <w:lang w:eastAsia="en-CA"/>
        </w:rPr>
        <w:t>Reference:</w:t>
      </w:r>
    </w:p>
    <w:p w:rsidR="006A31FE" w:rsidRPr="006A31FE" w:rsidRDefault="006A31FE" w:rsidP="006D3FD2">
      <w:pPr>
        <w:tabs>
          <w:tab w:val="left" w:pos="6120"/>
        </w:tabs>
        <w:rPr>
          <w:rFonts w:eastAsia="Times New Roman" w:cstheme="minorHAnsi"/>
          <w:color w:val="000000" w:themeColor="text1"/>
          <w:lang w:eastAsia="en-CA"/>
        </w:rPr>
      </w:pPr>
      <w:r w:rsidRPr="006A31FE">
        <w:rPr>
          <w:rFonts w:eastAsia="Times New Roman" w:cstheme="minorHAnsi"/>
          <w:color w:val="000000" w:themeColor="text1"/>
          <w:lang w:eastAsia="en-CA"/>
        </w:rPr>
        <w:t>http://www.eecg.toronto.edu/~amza/www.mindsec.com/files/x86regs.html</w:t>
      </w:r>
    </w:p>
    <w:sectPr w:rsidR="006A31FE" w:rsidRPr="006A31FE" w:rsidSect="00A17B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682" w:rsidRDefault="00817682" w:rsidP="004D0787">
      <w:pPr>
        <w:spacing w:after="0" w:line="240" w:lineRule="auto"/>
      </w:pPr>
      <w:r>
        <w:separator/>
      </w:r>
    </w:p>
  </w:endnote>
  <w:endnote w:type="continuationSeparator" w:id="0">
    <w:p w:rsidR="00817682" w:rsidRDefault="00817682" w:rsidP="004D0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682" w:rsidRDefault="00817682" w:rsidP="004D0787">
      <w:pPr>
        <w:spacing w:after="0" w:line="240" w:lineRule="auto"/>
      </w:pPr>
      <w:r>
        <w:separator/>
      </w:r>
    </w:p>
  </w:footnote>
  <w:footnote w:type="continuationSeparator" w:id="0">
    <w:p w:rsidR="00817682" w:rsidRDefault="00817682" w:rsidP="004D07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Description: http://www.codeproject.com/images/minus.gif" style="width:6.9pt;height:6.9pt;visibility:visible;mso-wrap-style:square" o:bullet="t">
        <v:imagedata r:id="rId1" o:title="minus"/>
      </v:shape>
    </w:pict>
  </w:numPicBullet>
  <w:abstractNum w:abstractNumId="0">
    <w:nsid w:val="39582DDD"/>
    <w:multiLevelType w:val="hybridMultilevel"/>
    <w:tmpl w:val="DBFA8EEA"/>
    <w:lvl w:ilvl="0" w:tplc="E88A95F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A957FB"/>
    <w:multiLevelType w:val="hybridMultilevel"/>
    <w:tmpl w:val="185CC7DC"/>
    <w:lvl w:ilvl="0" w:tplc="CA62A5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A07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184E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CB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9EEA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0E8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1405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8864D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A403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0E58"/>
    <w:rsid w:val="0002389A"/>
    <w:rsid w:val="00053E93"/>
    <w:rsid w:val="000B098E"/>
    <w:rsid w:val="00120E58"/>
    <w:rsid w:val="00132600"/>
    <w:rsid w:val="00137028"/>
    <w:rsid w:val="004D0787"/>
    <w:rsid w:val="006A31FE"/>
    <w:rsid w:val="006D3FD2"/>
    <w:rsid w:val="00775A0B"/>
    <w:rsid w:val="007C3746"/>
    <w:rsid w:val="00807354"/>
    <w:rsid w:val="00817682"/>
    <w:rsid w:val="008A4AC6"/>
    <w:rsid w:val="008E2E64"/>
    <w:rsid w:val="00947BEB"/>
    <w:rsid w:val="00A17B33"/>
    <w:rsid w:val="00A82526"/>
    <w:rsid w:val="00B31220"/>
    <w:rsid w:val="00C8036B"/>
    <w:rsid w:val="00C92BBA"/>
    <w:rsid w:val="00D04761"/>
    <w:rsid w:val="00D100D5"/>
    <w:rsid w:val="00DB7D37"/>
    <w:rsid w:val="00E8616F"/>
    <w:rsid w:val="00EB498C"/>
    <w:rsid w:val="00F45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3FD2"/>
    <w:rPr>
      <w:rFonts w:ascii="Courier New" w:eastAsia="Times New Roman" w:hAnsi="Courier New" w:cs="Courier New"/>
      <w:sz w:val="20"/>
      <w:szCs w:val="20"/>
    </w:rPr>
  </w:style>
  <w:style w:type="character" w:customStyle="1" w:styleId="search-highlight">
    <w:name w:val="search-highlight"/>
    <w:basedOn w:val="DefaultParagraphFont"/>
    <w:rsid w:val="006D3FD2"/>
  </w:style>
  <w:style w:type="paragraph" w:styleId="NormalWeb">
    <w:name w:val="Normal (Web)"/>
    <w:basedOn w:val="Normal"/>
    <w:uiPriority w:val="99"/>
    <w:semiHidden/>
    <w:unhideWhenUsed/>
    <w:rsid w:val="006D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D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-keyword">
    <w:name w:val="code-keyword"/>
    <w:basedOn w:val="DefaultParagraphFont"/>
    <w:rsid w:val="006D3FD2"/>
  </w:style>
  <w:style w:type="character" w:customStyle="1" w:styleId="code-digit">
    <w:name w:val="code-digit"/>
    <w:basedOn w:val="DefaultParagraphFont"/>
    <w:rsid w:val="006D3FD2"/>
  </w:style>
  <w:style w:type="character" w:customStyle="1" w:styleId="code-comment">
    <w:name w:val="code-comment"/>
    <w:basedOn w:val="DefaultParagraphFont"/>
    <w:rsid w:val="006D3FD2"/>
  </w:style>
  <w:style w:type="paragraph" w:styleId="ListParagraph">
    <w:name w:val="List Paragraph"/>
    <w:basedOn w:val="Normal"/>
    <w:uiPriority w:val="34"/>
    <w:qFormat/>
    <w:rsid w:val="006D3FD2"/>
    <w:pPr>
      <w:ind w:left="720"/>
      <w:contextualSpacing/>
    </w:pPr>
  </w:style>
  <w:style w:type="character" w:customStyle="1" w:styleId="code-string">
    <w:name w:val="code-string"/>
    <w:basedOn w:val="DefaultParagraphFont"/>
    <w:rsid w:val="006D3FD2"/>
  </w:style>
  <w:style w:type="paragraph" w:styleId="Header">
    <w:name w:val="header"/>
    <w:basedOn w:val="Normal"/>
    <w:link w:val="HeaderChar"/>
    <w:uiPriority w:val="99"/>
    <w:unhideWhenUsed/>
    <w:rsid w:val="004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87"/>
  </w:style>
  <w:style w:type="paragraph" w:styleId="Footer">
    <w:name w:val="footer"/>
    <w:basedOn w:val="Normal"/>
    <w:link w:val="FooterChar"/>
    <w:uiPriority w:val="99"/>
    <w:unhideWhenUsed/>
    <w:rsid w:val="004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87"/>
  </w:style>
  <w:style w:type="character" w:styleId="Hyperlink">
    <w:name w:val="Hyperlink"/>
    <w:basedOn w:val="DefaultParagraphFont"/>
    <w:uiPriority w:val="99"/>
    <w:unhideWhenUsed/>
    <w:rsid w:val="004D07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D3FD2"/>
    <w:rPr>
      <w:rFonts w:ascii="Courier New" w:eastAsia="Times New Roman" w:hAnsi="Courier New" w:cs="Courier New"/>
      <w:sz w:val="20"/>
      <w:szCs w:val="20"/>
    </w:rPr>
  </w:style>
  <w:style w:type="character" w:customStyle="1" w:styleId="search-highlight">
    <w:name w:val="search-highlight"/>
    <w:basedOn w:val="DefaultParagraphFont"/>
    <w:rsid w:val="006D3FD2"/>
  </w:style>
  <w:style w:type="paragraph" w:styleId="NormalWeb">
    <w:name w:val="Normal (Web)"/>
    <w:basedOn w:val="Normal"/>
    <w:uiPriority w:val="99"/>
    <w:semiHidden/>
    <w:unhideWhenUsed/>
    <w:rsid w:val="006D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F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FD2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code-keyword">
    <w:name w:val="code-keyword"/>
    <w:basedOn w:val="DefaultParagraphFont"/>
    <w:rsid w:val="006D3FD2"/>
  </w:style>
  <w:style w:type="character" w:customStyle="1" w:styleId="code-digit">
    <w:name w:val="code-digit"/>
    <w:basedOn w:val="DefaultParagraphFont"/>
    <w:rsid w:val="006D3FD2"/>
  </w:style>
  <w:style w:type="character" w:customStyle="1" w:styleId="code-comment">
    <w:name w:val="code-comment"/>
    <w:basedOn w:val="DefaultParagraphFont"/>
    <w:rsid w:val="006D3FD2"/>
  </w:style>
  <w:style w:type="paragraph" w:styleId="ListParagraph">
    <w:name w:val="List Paragraph"/>
    <w:basedOn w:val="Normal"/>
    <w:uiPriority w:val="34"/>
    <w:qFormat/>
    <w:rsid w:val="006D3FD2"/>
    <w:pPr>
      <w:ind w:left="720"/>
      <w:contextualSpacing/>
    </w:pPr>
  </w:style>
  <w:style w:type="character" w:customStyle="1" w:styleId="code-string">
    <w:name w:val="code-string"/>
    <w:basedOn w:val="DefaultParagraphFont"/>
    <w:rsid w:val="006D3FD2"/>
  </w:style>
  <w:style w:type="paragraph" w:styleId="Header">
    <w:name w:val="header"/>
    <w:basedOn w:val="Normal"/>
    <w:link w:val="HeaderChar"/>
    <w:uiPriority w:val="99"/>
    <w:unhideWhenUsed/>
    <w:rsid w:val="004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787"/>
  </w:style>
  <w:style w:type="paragraph" w:styleId="Footer">
    <w:name w:val="footer"/>
    <w:basedOn w:val="Normal"/>
    <w:link w:val="FooterChar"/>
    <w:uiPriority w:val="99"/>
    <w:unhideWhenUsed/>
    <w:rsid w:val="004D0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787"/>
  </w:style>
  <w:style w:type="character" w:styleId="Hyperlink">
    <w:name w:val="Hyperlink"/>
    <w:basedOn w:val="DefaultParagraphFont"/>
    <w:uiPriority w:val="99"/>
    <w:unhideWhenUsed/>
    <w:rsid w:val="004D07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6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5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Reza</dc:creator>
  <cp:keywords/>
  <dc:description/>
  <cp:lastModifiedBy>umroot</cp:lastModifiedBy>
  <cp:revision>10</cp:revision>
  <dcterms:created xsi:type="dcterms:W3CDTF">2011-11-18T19:27:00Z</dcterms:created>
  <dcterms:modified xsi:type="dcterms:W3CDTF">2011-11-18T22:21:00Z</dcterms:modified>
</cp:coreProperties>
</file>