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1D29" w14:textId="5A7CD614" w:rsidR="00411C03" w:rsidRPr="00E806AE" w:rsidRDefault="00D67C98" w:rsidP="00D67C98">
      <w:pPr>
        <w:jc w:val="center"/>
        <w:rPr>
          <w:rFonts w:ascii="Times New Roman" w:hAnsi="Times New Roman" w:cs="Times New Roman"/>
          <w:b/>
          <w:bCs/>
          <w:sz w:val="36"/>
          <w:szCs w:val="36"/>
          <w:u w:val="single"/>
          <w:lang w:val="en-US"/>
        </w:rPr>
      </w:pPr>
      <w:r w:rsidRPr="00E806AE">
        <w:rPr>
          <w:rFonts w:ascii="Times New Roman" w:hAnsi="Times New Roman" w:cs="Times New Roman"/>
          <w:b/>
          <w:bCs/>
          <w:sz w:val="36"/>
          <w:szCs w:val="36"/>
          <w:u w:val="single"/>
          <w:lang w:val="en-US"/>
        </w:rPr>
        <w:t xml:space="preserve">Introduction to </w:t>
      </w:r>
      <w:proofErr w:type="spellStart"/>
      <w:r w:rsidRPr="00E806AE">
        <w:rPr>
          <w:rFonts w:ascii="Times New Roman" w:hAnsi="Times New Roman" w:cs="Times New Roman"/>
          <w:b/>
          <w:bCs/>
          <w:sz w:val="36"/>
          <w:szCs w:val="36"/>
          <w:u w:val="single"/>
          <w:lang w:val="en-US"/>
        </w:rPr>
        <w:t>DeFi</w:t>
      </w:r>
      <w:proofErr w:type="spellEnd"/>
    </w:p>
    <w:p w14:paraId="022D9F33" w14:textId="2B412A84" w:rsidR="007F1FAD" w:rsidRPr="00E806AE" w:rsidRDefault="007F1FAD" w:rsidP="00D67C98">
      <w:pPr>
        <w:jc w:val="center"/>
        <w:rPr>
          <w:rFonts w:ascii="Times New Roman" w:hAnsi="Times New Roman" w:cs="Times New Roman"/>
          <w:b/>
          <w:bCs/>
          <w:sz w:val="36"/>
          <w:szCs w:val="36"/>
          <w:u w:val="single"/>
          <w:lang w:val="en-US"/>
        </w:rPr>
      </w:pPr>
    </w:p>
    <w:p w14:paraId="7E08CC43" w14:textId="77D9DC90" w:rsidR="007F1FAD" w:rsidRPr="00E806AE" w:rsidRDefault="007F1FAD" w:rsidP="007F1FAD">
      <w:pPr>
        <w:rPr>
          <w:rFonts w:ascii="Times New Roman" w:hAnsi="Times New Roman" w:cs="Times New Roman"/>
          <w:sz w:val="32"/>
          <w:szCs w:val="32"/>
          <w:lang w:val="en-US"/>
        </w:rPr>
      </w:pPr>
      <w:proofErr w:type="spellStart"/>
      <w:r w:rsidRPr="00E806AE">
        <w:rPr>
          <w:rFonts w:ascii="Times New Roman" w:hAnsi="Times New Roman" w:cs="Times New Roman"/>
          <w:sz w:val="32"/>
          <w:szCs w:val="32"/>
          <w:lang w:val="en-US"/>
        </w:rPr>
        <w:t>DeFi</w:t>
      </w:r>
      <w:proofErr w:type="spellEnd"/>
      <w:r w:rsidRPr="00E806AE">
        <w:rPr>
          <w:rFonts w:ascii="Times New Roman" w:hAnsi="Times New Roman" w:cs="Times New Roman"/>
          <w:sz w:val="32"/>
          <w:szCs w:val="32"/>
          <w:lang w:val="en-US"/>
        </w:rPr>
        <w:t xml:space="preserve"> or Decentralized Finance is to enable different types of financial operations in the decentralized ecosystem. The financial operations can range from saving, borrowing, lending or any other type which a traditional bank would offer.</w:t>
      </w:r>
    </w:p>
    <w:p w14:paraId="7BEF7ABE" w14:textId="52B35E40" w:rsidR="007F1FAD" w:rsidRPr="00E806AE" w:rsidRDefault="007F1FAD" w:rsidP="007F1FAD">
      <w:pPr>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The </w:t>
      </w:r>
      <w:r w:rsidR="00E806AE" w:rsidRPr="00E806AE">
        <w:rPr>
          <w:rFonts w:ascii="Times New Roman" w:hAnsi="Times New Roman" w:cs="Times New Roman"/>
          <w:sz w:val="32"/>
          <w:szCs w:val="32"/>
          <w:lang w:val="en-US"/>
        </w:rPr>
        <w:t xml:space="preserve">concept of </w:t>
      </w:r>
      <w:proofErr w:type="spellStart"/>
      <w:r w:rsidR="00E806AE" w:rsidRPr="00E806AE">
        <w:rPr>
          <w:rFonts w:ascii="Times New Roman" w:hAnsi="Times New Roman" w:cs="Times New Roman"/>
          <w:sz w:val="32"/>
          <w:szCs w:val="32"/>
          <w:lang w:val="en-US"/>
        </w:rPr>
        <w:t>DeFi</w:t>
      </w:r>
      <w:proofErr w:type="spellEnd"/>
      <w:r w:rsidR="00E806AE" w:rsidRPr="00E806AE">
        <w:rPr>
          <w:rFonts w:ascii="Times New Roman" w:hAnsi="Times New Roman" w:cs="Times New Roman"/>
          <w:sz w:val="32"/>
          <w:szCs w:val="32"/>
          <w:lang w:val="en-US"/>
        </w:rPr>
        <w:t xml:space="preserve"> leverages all properties that are critical to a crypto currency which are as follows:</w:t>
      </w:r>
    </w:p>
    <w:p w14:paraId="1DC805C8" w14:textId="61A24EFD" w:rsidR="00E806AE" w:rsidRPr="00E806AE" w:rsidRDefault="00E806AE" w:rsidP="00E806AE">
      <w:pPr>
        <w:pStyle w:val="ListParagraph"/>
        <w:numPr>
          <w:ilvl w:val="0"/>
          <w:numId w:val="9"/>
        </w:numPr>
        <w:rPr>
          <w:rFonts w:ascii="Times New Roman" w:hAnsi="Times New Roman" w:cs="Times New Roman"/>
          <w:sz w:val="32"/>
          <w:szCs w:val="32"/>
          <w:lang w:val="en-US"/>
        </w:rPr>
      </w:pPr>
      <w:r w:rsidRPr="00E806AE">
        <w:rPr>
          <w:rFonts w:ascii="Times New Roman" w:hAnsi="Times New Roman" w:cs="Times New Roman"/>
          <w:sz w:val="32"/>
          <w:szCs w:val="32"/>
          <w:lang w:val="en-US"/>
        </w:rPr>
        <w:t>Permissionless</w:t>
      </w:r>
    </w:p>
    <w:p w14:paraId="187CF0DE" w14:textId="4C054551" w:rsidR="00E806AE" w:rsidRPr="00E806AE" w:rsidRDefault="00E806AE" w:rsidP="00E806AE">
      <w:pPr>
        <w:pStyle w:val="ListParagraph"/>
        <w:numPr>
          <w:ilvl w:val="0"/>
          <w:numId w:val="9"/>
        </w:numPr>
        <w:rPr>
          <w:rFonts w:ascii="Times New Roman" w:hAnsi="Times New Roman" w:cs="Times New Roman"/>
          <w:sz w:val="32"/>
          <w:szCs w:val="32"/>
          <w:lang w:val="en-US"/>
        </w:rPr>
      </w:pPr>
      <w:r w:rsidRPr="00E806AE">
        <w:rPr>
          <w:rFonts w:ascii="Times New Roman" w:hAnsi="Times New Roman" w:cs="Times New Roman"/>
          <w:sz w:val="32"/>
          <w:szCs w:val="32"/>
          <w:lang w:val="en-US"/>
        </w:rPr>
        <w:t>Censorship Resistant</w:t>
      </w:r>
    </w:p>
    <w:p w14:paraId="6505EFCC" w14:textId="76F322BB" w:rsidR="00E806AE" w:rsidRPr="00E806AE" w:rsidRDefault="00E806AE" w:rsidP="00E806AE">
      <w:pPr>
        <w:pStyle w:val="ListParagraph"/>
        <w:numPr>
          <w:ilvl w:val="0"/>
          <w:numId w:val="9"/>
        </w:numPr>
        <w:rPr>
          <w:rFonts w:ascii="Times New Roman" w:hAnsi="Times New Roman" w:cs="Times New Roman"/>
          <w:sz w:val="32"/>
          <w:szCs w:val="32"/>
          <w:lang w:val="en-US"/>
        </w:rPr>
      </w:pPr>
      <w:r w:rsidRPr="00E806AE">
        <w:rPr>
          <w:rFonts w:ascii="Times New Roman" w:hAnsi="Times New Roman" w:cs="Times New Roman"/>
          <w:sz w:val="32"/>
          <w:szCs w:val="32"/>
          <w:lang w:val="en-US"/>
        </w:rPr>
        <w:t>Programmable</w:t>
      </w:r>
    </w:p>
    <w:p w14:paraId="688852CC" w14:textId="14B7664E" w:rsidR="00E806AE" w:rsidRPr="00E806AE" w:rsidRDefault="00E806AE" w:rsidP="00E806AE">
      <w:pPr>
        <w:pStyle w:val="ListParagraph"/>
        <w:numPr>
          <w:ilvl w:val="0"/>
          <w:numId w:val="9"/>
        </w:numPr>
        <w:rPr>
          <w:rFonts w:ascii="Times New Roman" w:hAnsi="Times New Roman" w:cs="Times New Roman"/>
          <w:sz w:val="32"/>
          <w:szCs w:val="32"/>
          <w:lang w:val="en-US"/>
        </w:rPr>
      </w:pPr>
      <w:r w:rsidRPr="00E806AE">
        <w:rPr>
          <w:rFonts w:ascii="Times New Roman" w:hAnsi="Times New Roman" w:cs="Times New Roman"/>
          <w:sz w:val="32"/>
          <w:szCs w:val="32"/>
          <w:lang w:val="en-US"/>
        </w:rPr>
        <w:t>Transparent</w:t>
      </w:r>
    </w:p>
    <w:p w14:paraId="5ADC6B5E" w14:textId="74BBD5A7" w:rsidR="00E806AE" w:rsidRPr="00E806AE" w:rsidRDefault="00E806AE" w:rsidP="00E806AE">
      <w:pPr>
        <w:pStyle w:val="ListParagraph"/>
        <w:numPr>
          <w:ilvl w:val="0"/>
          <w:numId w:val="9"/>
        </w:numPr>
        <w:rPr>
          <w:rFonts w:ascii="Times New Roman" w:hAnsi="Times New Roman" w:cs="Times New Roman"/>
          <w:sz w:val="32"/>
          <w:szCs w:val="32"/>
          <w:lang w:val="en-US"/>
        </w:rPr>
      </w:pPr>
      <w:r w:rsidRPr="00E806AE">
        <w:rPr>
          <w:rFonts w:ascii="Times New Roman" w:hAnsi="Times New Roman" w:cs="Times New Roman"/>
          <w:sz w:val="32"/>
          <w:szCs w:val="32"/>
          <w:lang w:val="en-US"/>
        </w:rPr>
        <w:t>Composability</w:t>
      </w:r>
    </w:p>
    <w:p w14:paraId="1D3AB38F" w14:textId="69C6ABDE" w:rsidR="003B23A9" w:rsidRPr="00E806AE" w:rsidRDefault="00E806AE" w:rsidP="00E806AE">
      <w:pPr>
        <w:pStyle w:val="ListParagraph"/>
        <w:numPr>
          <w:ilvl w:val="0"/>
          <w:numId w:val="9"/>
        </w:numPr>
        <w:rPr>
          <w:rFonts w:ascii="Times New Roman" w:hAnsi="Times New Roman" w:cs="Times New Roman"/>
          <w:sz w:val="32"/>
          <w:szCs w:val="32"/>
          <w:lang w:val="en-US"/>
        </w:rPr>
      </w:pPr>
      <w:r w:rsidRPr="00E806AE">
        <w:rPr>
          <w:rFonts w:ascii="Times New Roman" w:hAnsi="Times New Roman" w:cs="Times New Roman"/>
          <w:sz w:val="32"/>
          <w:szCs w:val="32"/>
          <w:lang w:val="en-US"/>
        </w:rPr>
        <w:t>Trustless</w:t>
      </w:r>
    </w:p>
    <w:p w14:paraId="0D1B4C1A" w14:textId="1B5000E4" w:rsidR="00D67C98" w:rsidRPr="00E806AE" w:rsidRDefault="00F808D1" w:rsidP="00D67C98">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As in the traditional world, most of the financial transactions revolves around currencies which are stable.</w:t>
      </w:r>
      <w:r w:rsidR="00E806AE">
        <w:rPr>
          <w:rFonts w:ascii="Times New Roman" w:hAnsi="Times New Roman" w:cs="Times New Roman"/>
          <w:sz w:val="32"/>
          <w:szCs w:val="32"/>
          <w:lang w:val="en-US"/>
        </w:rPr>
        <w:t xml:space="preserve"> </w:t>
      </w:r>
      <w:r w:rsidR="001555C9" w:rsidRPr="00E806AE">
        <w:rPr>
          <w:rFonts w:ascii="Times New Roman" w:hAnsi="Times New Roman" w:cs="Times New Roman"/>
          <w:sz w:val="32"/>
          <w:szCs w:val="32"/>
          <w:lang w:val="en-US"/>
        </w:rPr>
        <w:t>Similarly,</w:t>
      </w:r>
      <w:r w:rsidRPr="00E806AE">
        <w:rPr>
          <w:rFonts w:ascii="Times New Roman" w:hAnsi="Times New Roman" w:cs="Times New Roman"/>
          <w:sz w:val="32"/>
          <w:szCs w:val="32"/>
          <w:lang w:val="en-US"/>
        </w:rPr>
        <w:t xml:space="preserve"> the financial transactions on a </w:t>
      </w:r>
      <w:proofErr w:type="spellStart"/>
      <w:r w:rsidRPr="00E806AE">
        <w:rPr>
          <w:rFonts w:ascii="Times New Roman" w:hAnsi="Times New Roman" w:cs="Times New Roman"/>
          <w:sz w:val="32"/>
          <w:szCs w:val="32"/>
          <w:lang w:val="en-US"/>
        </w:rPr>
        <w:t>DeFi</w:t>
      </w:r>
      <w:proofErr w:type="spellEnd"/>
      <w:r w:rsidRPr="00E806AE">
        <w:rPr>
          <w:rFonts w:ascii="Times New Roman" w:hAnsi="Times New Roman" w:cs="Times New Roman"/>
          <w:sz w:val="32"/>
          <w:szCs w:val="32"/>
          <w:lang w:val="en-US"/>
        </w:rPr>
        <w:t xml:space="preserve"> </w:t>
      </w:r>
      <w:r w:rsidR="001555C9" w:rsidRPr="00E806AE">
        <w:rPr>
          <w:rFonts w:ascii="Times New Roman" w:hAnsi="Times New Roman" w:cs="Times New Roman"/>
          <w:sz w:val="32"/>
          <w:szCs w:val="32"/>
          <w:lang w:val="en-US"/>
        </w:rPr>
        <w:t xml:space="preserve">revolves around cryptocurrencies. Since most of the traditional cryptocurrencies like Bitcoin, Ethereum, </w:t>
      </w:r>
      <w:proofErr w:type="spellStart"/>
      <w:r w:rsidR="001555C9" w:rsidRPr="00E806AE">
        <w:rPr>
          <w:rFonts w:ascii="Times New Roman" w:hAnsi="Times New Roman" w:cs="Times New Roman"/>
          <w:sz w:val="32"/>
          <w:szCs w:val="32"/>
          <w:lang w:val="en-US"/>
        </w:rPr>
        <w:t>etc</w:t>
      </w:r>
      <w:proofErr w:type="spellEnd"/>
      <w:r w:rsidR="001555C9" w:rsidRPr="00E806AE">
        <w:rPr>
          <w:rFonts w:ascii="Times New Roman" w:hAnsi="Times New Roman" w:cs="Times New Roman"/>
          <w:sz w:val="32"/>
          <w:szCs w:val="32"/>
          <w:lang w:val="en-US"/>
        </w:rPr>
        <w:t xml:space="preserve"> are highly volatile </w:t>
      </w:r>
      <w:r w:rsidR="00330A14" w:rsidRPr="00E806AE">
        <w:rPr>
          <w:rFonts w:ascii="Times New Roman" w:hAnsi="Times New Roman" w:cs="Times New Roman"/>
          <w:sz w:val="32"/>
          <w:szCs w:val="32"/>
          <w:lang w:val="en-US"/>
        </w:rPr>
        <w:t>&amp;</w:t>
      </w:r>
      <w:r w:rsidR="001555C9" w:rsidRPr="00E806AE">
        <w:rPr>
          <w:rFonts w:ascii="Times New Roman" w:hAnsi="Times New Roman" w:cs="Times New Roman"/>
          <w:sz w:val="32"/>
          <w:szCs w:val="32"/>
          <w:lang w:val="en-US"/>
        </w:rPr>
        <w:t xml:space="preserve"> cannot be considered as an ideal candidate for such transactions. Therefore, much of the concept revolves around stablecoin, a cryptocurrency backed by an entity or pegged to fiat currency like the dollar</w:t>
      </w:r>
      <w:r w:rsidR="0035034C" w:rsidRPr="00E806AE">
        <w:rPr>
          <w:rFonts w:ascii="Times New Roman" w:hAnsi="Times New Roman" w:cs="Times New Roman"/>
          <w:sz w:val="32"/>
          <w:szCs w:val="32"/>
          <w:lang w:val="en-US"/>
        </w:rPr>
        <w:t xml:space="preserve"> or using some sort of algorithmic price stabilization mechanism</w:t>
      </w:r>
      <w:r w:rsidR="001555C9" w:rsidRPr="00E806AE">
        <w:rPr>
          <w:rFonts w:ascii="Times New Roman" w:hAnsi="Times New Roman" w:cs="Times New Roman"/>
          <w:sz w:val="32"/>
          <w:szCs w:val="32"/>
          <w:lang w:val="en-US"/>
        </w:rPr>
        <w:t>.</w:t>
      </w:r>
    </w:p>
    <w:p w14:paraId="2BB51F5E" w14:textId="5E812845" w:rsidR="009D2830" w:rsidRPr="00E806AE" w:rsidRDefault="009D2830" w:rsidP="00D67C98">
      <w:pPr>
        <w:jc w:val="both"/>
        <w:rPr>
          <w:rFonts w:ascii="Times New Roman" w:hAnsi="Times New Roman" w:cs="Times New Roman"/>
          <w:sz w:val="32"/>
          <w:szCs w:val="32"/>
          <w:lang w:val="en-US"/>
        </w:rPr>
      </w:pPr>
    </w:p>
    <w:p w14:paraId="22B4E8E5" w14:textId="77777777" w:rsidR="00E806AE" w:rsidRPr="00E806AE" w:rsidRDefault="00E806AE" w:rsidP="009D2830">
      <w:pPr>
        <w:jc w:val="center"/>
        <w:rPr>
          <w:rFonts w:ascii="Times New Roman" w:hAnsi="Times New Roman" w:cs="Times New Roman"/>
          <w:b/>
          <w:bCs/>
          <w:sz w:val="40"/>
          <w:szCs w:val="40"/>
          <w:lang w:val="en-US"/>
        </w:rPr>
      </w:pPr>
    </w:p>
    <w:p w14:paraId="5D530BB9" w14:textId="77777777" w:rsidR="00E806AE" w:rsidRPr="00E806AE" w:rsidRDefault="00E806AE" w:rsidP="009D2830">
      <w:pPr>
        <w:jc w:val="center"/>
        <w:rPr>
          <w:rFonts w:ascii="Times New Roman" w:hAnsi="Times New Roman" w:cs="Times New Roman"/>
          <w:b/>
          <w:bCs/>
          <w:sz w:val="40"/>
          <w:szCs w:val="40"/>
          <w:lang w:val="en-US"/>
        </w:rPr>
      </w:pPr>
    </w:p>
    <w:p w14:paraId="0341F9DE" w14:textId="77777777" w:rsidR="00E806AE" w:rsidRPr="00E806AE" w:rsidRDefault="00E806AE" w:rsidP="009D2830">
      <w:pPr>
        <w:jc w:val="center"/>
        <w:rPr>
          <w:rFonts w:ascii="Times New Roman" w:hAnsi="Times New Roman" w:cs="Times New Roman"/>
          <w:b/>
          <w:bCs/>
          <w:sz w:val="40"/>
          <w:szCs w:val="40"/>
          <w:lang w:val="en-US"/>
        </w:rPr>
      </w:pPr>
    </w:p>
    <w:p w14:paraId="5A893B87" w14:textId="77777777" w:rsidR="00E806AE" w:rsidRPr="00E806AE" w:rsidRDefault="00E806AE" w:rsidP="009D2830">
      <w:pPr>
        <w:jc w:val="center"/>
        <w:rPr>
          <w:rFonts w:ascii="Times New Roman" w:hAnsi="Times New Roman" w:cs="Times New Roman"/>
          <w:b/>
          <w:bCs/>
          <w:sz w:val="40"/>
          <w:szCs w:val="40"/>
          <w:lang w:val="en-US"/>
        </w:rPr>
      </w:pPr>
    </w:p>
    <w:p w14:paraId="7B619655" w14:textId="77777777" w:rsidR="00E806AE" w:rsidRDefault="00E806AE" w:rsidP="009D2830">
      <w:pPr>
        <w:jc w:val="center"/>
        <w:rPr>
          <w:rFonts w:ascii="Times New Roman" w:hAnsi="Times New Roman" w:cs="Times New Roman"/>
          <w:b/>
          <w:bCs/>
          <w:sz w:val="40"/>
          <w:szCs w:val="40"/>
          <w:lang w:val="en-US"/>
        </w:rPr>
      </w:pPr>
    </w:p>
    <w:p w14:paraId="296F158C" w14:textId="11581671" w:rsidR="009D2830" w:rsidRPr="00E806AE" w:rsidRDefault="009D2830" w:rsidP="009D2830">
      <w:pPr>
        <w:jc w:val="center"/>
        <w:rPr>
          <w:rFonts w:ascii="Times New Roman" w:hAnsi="Times New Roman" w:cs="Times New Roman"/>
          <w:b/>
          <w:bCs/>
          <w:sz w:val="40"/>
          <w:szCs w:val="40"/>
          <w:lang w:val="en-US"/>
        </w:rPr>
      </w:pPr>
      <w:r w:rsidRPr="00E806AE">
        <w:rPr>
          <w:rFonts w:ascii="Times New Roman" w:hAnsi="Times New Roman" w:cs="Times New Roman"/>
          <w:b/>
          <w:bCs/>
          <w:sz w:val="40"/>
          <w:szCs w:val="40"/>
          <w:lang w:val="en-US"/>
        </w:rPr>
        <w:lastRenderedPageBreak/>
        <w:t>What is Stable</w:t>
      </w:r>
      <w:r w:rsidR="00143A51" w:rsidRPr="00E806AE">
        <w:rPr>
          <w:rFonts w:ascii="Times New Roman" w:hAnsi="Times New Roman" w:cs="Times New Roman"/>
          <w:b/>
          <w:bCs/>
          <w:sz w:val="40"/>
          <w:szCs w:val="40"/>
          <w:lang w:val="en-US"/>
        </w:rPr>
        <w:t>c</w:t>
      </w:r>
      <w:r w:rsidRPr="00E806AE">
        <w:rPr>
          <w:rFonts w:ascii="Times New Roman" w:hAnsi="Times New Roman" w:cs="Times New Roman"/>
          <w:b/>
          <w:bCs/>
          <w:sz w:val="40"/>
          <w:szCs w:val="40"/>
          <w:lang w:val="en-US"/>
        </w:rPr>
        <w:t>oin</w:t>
      </w:r>
      <w:r w:rsidR="00143A51" w:rsidRPr="00E806AE">
        <w:rPr>
          <w:rFonts w:ascii="Times New Roman" w:hAnsi="Times New Roman" w:cs="Times New Roman"/>
          <w:b/>
          <w:bCs/>
          <w:sz w:val="40"/>
          <w:szCs w:val="40"/>
          <w:lang w:val="en-US"/>
        </w:rPr>
        <w:t>?</w:t>
      </w:r>
    </w:p>
    <w:p w14:paraId="15F8C1ED" w14:textId="6FA2BD8F" w:rsidR="00DF78F4" w:rsidRPr="00E806AE" w:rsidRDefault="000C3BAF" w:rsidP="00DF78F4">
      <w:pPr>
        <w:jc w:val="both"/>
        <w:rPr>
          <w:rFonts w:ascii="Times New Roman" w:hAnsi="Times New Roman" w:cs="Times New Roman"/>
          <w:sz w:val="32"/>
          <w:szCs w:val="32"/>
        </w:rPr>
      </w:pPr>
      <w:r w:rsidRPr="00E806AE">
        <w:rPr>
          <w:rFonts w:ascii="Times New Roman" w:hAnsi="Times New Roman" w:cs="Times New Roman"/>
          <w:sz w:val="32"/>
          <w:szCs w:val="32"/>
          <w:lang w:val="en-US"/>
        </w:rPr>
        <w:t xml:space="preserve">Stablecoins are the class of crypto assets created to address the issue of price volatility in typical cryptocurrencies. </w:t>
      </w:r>
      <w:r w:rsidRPr="00E806AE">
        <w:rPr>
          <w:rFonts w:ascii="Times New Roman" w:hAnsi="Times New Roman" w:cs="Times New Roman"/>
          <w:sz w:val="32"/>
          <w:szCs w:val="32"/>
        </w:rPr>
        <w:t xml:space="preserve">Due to the highly volatile nature of traditional </w:t>
      </w:r>
      <w:r w:rsidR="00DF78F4" w:rsidRPr="00E806AE">
        <w:rPr>
          <w:rFonts w:ascii="Times New Roman" w:hAnsi="Times New Roman" w:cs="Times New Roman"/>
          <w:sz w:val="32"/>
          <w:szCs w:val="32"/>
        </w:rPr>
        <w:t>cryptocurrencies,</w:t>
      </w:r>
      <w:r w:rsidRPr="00E806AE">
        <w:rPr>
          <w:rFonts w:ascii="Times New Roman" w:hAnsi="Times New Roman" w:cs="Times New Roman"/>
          <w:sz w:val="32"/>
          <w:szCs w:val="32"/>
        </w:rPr>
        <w:t xml:space="preserve"> </w:t>
      </w:r>
      <w:r w:rsidR="00DF78F4" w:rsidRPr="00E806AE">
        <w:rPr>
          <w:rFonts w:ascii="Times New Roman" w:hAnsi="Times New Roman" w:cs="Times New Roman"/>
          <w:sz w:val="32"/>
          <w:szCs w:val="32"/>
        </w:rPr>
        <w:t>it becomes inconvenient to use them in a day-to-day financial transaction.</w:t>
      </w:r>
    </w:p>
    <w:p w14:paraId="09192307" w14:textId="6E2FE02D" w:rsidR="00DF78F4" w:rsidRPr="00E806AE" w:rsidRDefault="00143A51" w:rsidP="00DF78F4">
      <w:pPr>
        <w:jc w:val="both"/>
        <w:rPr>
          <w:rFonts w:ascii="Times New Roman" w:hAnsi="Times New Roman" w:cs="Times New Roman"/>
          <w:sz w:val="32"/>
          <w:szCs w:val="32"/>
        </w:rPr>
      </w:pPr>
      <w:r w:rsidRPr="00E806AE">
        <w:rPr>
          <w:rFonts w:ascii="Times New Roman" w:hAnsi="Times New Roman" w:cs="Times New Roman"/>
          <w:sz w:val="32"/>
          <w:szCs w:val="32"/>
        </w:rPr>
        <w:t xml:space="preserve">The low-price volatility in the stable coins is the result of the price stabilization mechanism that has been adopted. These stabilization mechanisms can be classified in two primary categories i.e., </w:t>
      </w:r>
      <w:r w:rsidR="003C3F67" w:rsidRPr="00E806AE">
        <w:rPr>
          <w:rFonts w:ascii="Times New Roman" w:hAnsi="Times New Roman" w:cs="Times New Roman"/>
          <w:sz w:val="32"/>
          <w:szCs w:val="32"/>
        </w:rPr>
        <w:t>Pegged /</w:t>
      </w:r>
      <w:r w:rsidRPr="00E806AE">
        <w:rPr>
          <w:rFonts w:ascii="Times New Roman" w:hAnsi="Times New Roman" w:cs="Times New Roman"/>
          <w:sz w:val="32"/>
          <w:szCs w:val="32"/>
        </w:rPr>
        <w:t>Collateral &amp; non-collateral.</w:t>
      </w:r>
    </w:p>
    <w:p w14:paraId="3DB822AC" w14:textId="3ECD0B4A" w:rsidR="00380B57" w:rsidRPr="00E806AE" w:rsidRDefault="00380B57" w:rsidP="00DF78F4">
      <w:pPr>
        <w:jc w:val="both"/>
        <w:rPr>
          <w:rFonts w:ascii="Times New Roman" w:hAnsi="Times New Roman" w:cs="Times New Roman"/>
          <w:sz w:val="32"/>
          <w:szCs w:val="32"/>
        </w:rPr>
      </w:pPr>
    </w:p>
    <w:p w14:paraId="5B36E096" w14:textId="6907A05A" w:rsidR="00380B57" w:rsidRPr="00E806AE" w:rsidRDefault="00380B57" w:rsidP="00380B57">
      <w:pPr>
        <w:jc w:val="center"/>
        <w:rPr>
          <w:rFonts w:ascii="Times New Roman" w:hAnsi="Times New Roman" w:cs="Times New Roman"/>
          <w:sz w:val="32"/>
          <w:szCs w:val="32"/>
        </w:rPr>
      </w:pPr>
      <w:r w:rsidRPr="00E806AE">
        <w:rPr>
          <w:rFonts w:ascii="Times New Roman" w:hAnsi="Times New Roman" w:cs="Times New Roman"/>
          <w:noProof/>
          <w:sz w:val="32"/>
          <w:szCs w:val="32"/>
        </w:rPr>
        <w:drawing>
          <wp:inline distT="0" distB="0" distL="0" distR="0" wp14:anchorId="30CC2942" wp14:editId="43FDD6EF">
            <wp:extent cx="5206289" cy="20478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12017" cy="2050128"/>
                    </a:xfrm>
                    <a:prstGeom prst="rect">
                      <a:avLst/>
                    </a:prstGeom>
                  </pic:spPr>
                </pic:pic>
              </a:graphicData>
            </a:graphic>
          </wp:inline>
        </w:drawing>
      </w:r>
    </w:p>
    <w:p w14:paraId="45644E64" w14:textId="7DDB4060" w:rsidR="00380B57" w:rsidRPr="00E806AE" w:rsidRDefault="00380B57" w:rsidP="00380B57">
      <w:pPr>
        <w:spacing w:after="0"/>
        <w:jc w:val="center"/>
        <w:rPr>
          <w:rFonts w:ascii="Times New Roman" w:hAnsi="Times New Roman" w:cs="Times New Roman"/>
          <w:b/>
          <w:bCs/>
          <w:sz w:val="24"/>
          <w:szCs w:val="24"/>
        </w:rPr>
      </w:pPr>
      <w:r w:rsidRPr="00E806AE">
        <w:rPr>
          <w:rFonts w:ascii="Times New Roman" w:hAnsi="Times New Roman" w:cs="Times New Roman"/>
          <w:b/>
          <w:bCs/>
          <w:sz w:val="24"/>
          <w:szCs w:val="24"/>
        </w:rPr>
        <w:t>Fig: Types of Stablecoins</w:t>
      </w:r>
    </w:p>
    <w:p w14:paraId="3DF9E3F4" w14:textId="51C77DD1" w:rsidR="00380B57" w:rsidRPr="00E806AE" w:rsidRDefault="00380B57" w:rsidP="00380B57">
      <w:pPr>
        <w:rPr>
          <w:rFonts w:ascii="Times New Roman" w:hAnsi="Times New Roman" w:cs="Times New Roman"/>
          <w:sz w:val="32"/>
          <w:szCs w:val="32"/>
        </w:rPr>
      </w:pPr>
    </w:p>
    <w:p w14:paraId="257854AB" w14:textId="77777777" w:rsidR="00380B57" w:rsidRPr="00E806AE" w:rsidRDefault="00380B57" w:rsidP="009D2830">
      <w:pPr>
        <w:jc w:val="center"/>
        <w:rPr>
          <w:rFonts w:ascii="Times New Roman" w:hAnsi="Times New Roman" w:cs="Times New Roman"/>
          <w:b/>
          <w:bCs/>
          <w:sz w:val="40"/>
          <w:szCs w:val="40"/>
          <w:u w:val="single"/>
          <w:lang w:val="en-US"/>
        </w:rPr>
      </w:pPr>
    </w:p>
    <w:p w14:paraId="194F72AF" w14:textId="77777777" w:rsidR="00380B57" w:rsidRPr="00E806AE" w:rsidRDefault="00380B57" w:rsidP="009D2830">
      <w:pPr>
        <w:jc w:val="center"/>
        <w:rPr>
          <w:rFonts w:ascii="Times New Roman" w:hAnsi="Times New Roman" w:cs="Times New Roman"/>
          <w:b/>
          <w:bCs/>
          <w:sz w:val="40"/>
          <w:szCs w:val="40"/>
          <w:u w:val="single"/>
          <w:lang w:val="en-US"/>
        </w:rPr>
      </w:pPr>
    </w:p>
    <w:p w14:paraId="5497D7A2" w14:textId="77777777" w:rsidR="00380B57" w:rsidRPr="00E806AE" w:rsidRDefault="00380B57" w:rsidP="009D2830">
      <w:pPr>
        <w:jc w:val="center"/>
        <w:rPr>
          <w:rFonts w:ascii="Times New Roman" w:hAnsi="Times New Roman" w:cs="Times New Roman"/>
          <w:b/>
          <w:bCs/>
          <w:sz w:val="40"/>
          <w:szCs w:val="40"/>
          <w:u w:val="single"/>
          <w:lang w:val="en-US"/>
        </w:rPr>
      </w:pPr>
    </w:p>
    <w:p w14:paraId="6B75E305" w14:textId="77777777" w:rsidR="00380B57" w:rsidRPr="00E806AE" w:rsidRDefault="00380B57" w:rsidP="009D2830">
      <w:pPr>
        <w:jc w:val="center"/>
        <w:rPr>
          <w:rFonts w:ascii="Times New Roman" w:hAnsi="Times New Roman" w:cs="Times New Roman"/>
          <w:b/>
          <w:bCs/>
          <w:sz w:val="40"/>
          <w:szCs w:val="40"/>
          <w:u w:val="single"/>
          <w:lang w:val="en-US"/>
        </w:rPr>
      </w:pPr>
    </w:p>
    <w:p w14:paraId="76191782" w14:textId="77777777" w:rsidR="00E806AE" w:rsidRDefault="00E806AE" w:rsidP="009D2830">
      <w:pPr>
        <w:jc w:val="center"/>
        <w:rPr>
          <w:rFonts w:ascii="Times New Roman" w:hAnsi="Times New Roman" w:cs="Times New Roman"/>
          <w:b/>
          <w:bCs/>
          <w:sz w:val="40"/>
          <w:szCs w:val="40"/>
          <w:u w:val="single"/>
          <w:lang w:val="en-US"/>
        </w:rPr>
      </w:pPr>
    </w:p>
    <w:p w14:paraId="2F27FF2A" w14:textId="77777777" w:rsidR="00E806AE" w:rsidRDefault="00E806AE" w:rsidP="009D2830">
      <w:pPr>
        <w:jc w:val="center"/>
        <w:rPr>
          <w:rFonts w:ascii="Times New Roman" w:hAnsi="Times New Roman" w:cs="Times New Roman"/>
          <w:b/>
          <w:bCs/>
          <w:sz w:val="40"/>
          <w:szCs w:val="40"/>
          <w:u w:val="single"/>
          <w:lang w:val="en-US"/>
        </w:rPr>
      </w:pPr>
    </w:p>
    <w:p w14:paraId="12A10D22" w14:textId="77777777" w:rsidR="00E806AE" w:rsidRDefault="00E806AE" w:rsidP="009D2830">
      <w:pPr>
        <w:jc w:val="center"/>
        <w:rPr>
          <w:rFonts w:ascii="Times New Roman" w:hAnsi="Times New Roman" w:cs="Times New Roman"/>
          <w:b/>
          <w:bCs/>
          <w:sz w:val="40"/>
          <w:szCs w:val="40"/>
          <w:u w:val="single"/>
          <w:lang w:val="en-US"/>
        </w:rPr>
      </w:pPr>
    </w:p>
    <w:p w14:paraId="7638623D" w14:textId="2C74A9C1" w:rsidR="009D2830" w:rsidRPr="00E806AE" w:rsidRDefault="003C3F67" w:rsidP="009D2830">
      <w:pPr>
        <w:jc w:val="center"/>
        <w:rPr>
          <w:rFonts w:ascii="Times New Roman" w:hAnsi="Times New Roman" w:cs="Times New Roman"/>
          <w:b/>
          <w:bCs/>
          <w:sz w:val="40"/>
          <w:szCs w:val="40"/>
          <w:u w:val="single"/>
          <w:lang w:val="en-US"/>
        </w:rPr>
      </w:pPr>
      <w:r w:rsidRPr="00E806AE">
        <w:rPr>
          <w:rFonts w:ascii="Times New Roman" w:hAnsi="Times New Roman" w:cs="Times New Roman"/>
          <w:b/>
          <w:bCs/>
          <w:sz w:val="40"/>
          <w:szCs w:val="40"/>
          <w:u w:val="single"/>
          <w:lang w:val="en-US"/>
        </w:rPr>
        <w:lastRenderedPageBreak/>
        <w:t>Pegged/</w:t>
      </w:r>
      <w:r w:rsidR="00143A51" w:rsidRPr="00E806AE">
        <w:rPr>
          <w:rFonts w:ascii="Times New Roman" w:hAnsi="Times New Roman" w:cs="Times New Roman"/>
          <w:b/>
          <w:bCs/>
          <w:sz w:val="40"/>
          <w:szCs w:val="40"/>
          <w:u w:val="single"/>
          <w:lang w:val="en-US"/>
        </w:rPr>
        <w:t>Collateral Stable</w:t>
      </w:r>
      <w:r w:rsidRPr="00E806AE">
        <w:rPr>
          <w:rFonts w:ascii="Times New Roman" w:hAnsi="Times New Roman" w:cs="Times New Roman"/>
          <w:b/>
          <w:bCs/>
          <w:sz w:val="40"/>
          <w:szCs w:val="40"/>
          <w:u w:val="single"/>
          <w:lang w:val="en-US"/>
        </w:rPr>
        <w:t>c</w:t>
      </w:r>
      <w:r w:rsidR="00143A51" w:rsidRPr="00E806AE">
        <w:rPr>
          <w:rFonts w:ascii="Times New Roman" w:hAnsi="Times New Roman" w:cs="Times New Roman"/>
          <w:b/>
          <w:bCs/>
          <w:sz w:val="40"/>
          <w:szCs w:val="40"/>
          <w:u w:val="single"/>
          <w:lang w:val="en-US"/>
        </w:rPr>
        <w:t>oins</w:t>
      </w:r>
    </w:p>
    <w:p w14:paraId="2B8015AE" w14:textId="5E4E1FC8" w:rsidR="003C3F67" w:rsidRPr="00E806AE" w:rsidRDefault="00BF343B" w:rsidP="003C3F67">
      <w:pPr>
        <w:jc w:val="both"/>
        <w:rPr>
          <w:rFonts w:ascii="Times New Roman" w:hAnsi="Times New Roman" w:cs="Times New Roman"/>
          <w:b/>
          <w:bCs/>
          <w:sz w:val="36"/>
          <w:szCs w:val="36"/>
          <w:lang w:val="en-US"/>
        </w:rPr>
      </w:pPr>
      <w:r w:rsidRPr="00E806AE">
        <w:rPr>
          <w:rFonts w:ascii="Times New Roman" w:hAnsi="Times New Roman" w:cs="Times New Roman"/>
          <w:b/>
          <w:bCs/>
          <w:sz w:val="36"/>
          <w:szCs w:val="36"/>
          <w:lang w:val="en-US"/>
        </w:rPr>
        <w:t>Pegged Stablecoins</w:t>
      </w:r>
    </w:p>
    <w:p w14:paraId="1F4B01A6" w14:textId="327B7B3A" w:rsidR="000F2F15" w:rsidRPr="00E806AE" w:rsidRDefault="00BF343B"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Pegging is a way of controlling currency by trying it against another currency. This stabilization techniques </w:t>
      </w:r>
      <w:r w:rsidR="00673801" w:rsidRPr="00E806AE">
        <w:rPr>
          <w:rFonts w:ascii="Times New Roman" w:hAnsi="Times New Roman" w:cs="Times New Roman"/>
          <w:sz w:val="32"/>
          <w:szCs w:val="32"/>
          <w:lang w:val="en-US"/>
        </w:rPr>
        <w:t>are</w:t>
      </w:r>
      <w:r w:rsidRPr="00E806AE">
        <w:rPr>
          <w:rFonts w:ascii="Times New Roman" w:hAnsi="Times New Roman" w:cs="Times New Roman"/>
          <w:sz w:val="32"/>
          <w:szCs w:val="32"/>
          <w:lang w:val="en-US"/>
        </w:rPr>
        <w:t xml:space="preserve"> adopted by many countries </w:t>
      </w:r>
      <w:r w:rsidR="00774D21" w:rsidRPr="00E806AE">
        <w:rPr>
          <w:rFonts w:ascii="Times New Roman" w:hAnsi="Times New Roman" w:cs="Times New Roman"/>
          <w:sz w:val="32"/>
          <w:szCs w:val="32"/>
          <w:lang w:val="en-US"/>
        </w:rPr>
        <w:t>to</w:t>
      </w:r>
      <w:r w:rsidRPr="00E806AE">
        <w:rPr>
          <w:rFonts w:ascii="Times New Roman" w:hAnsi="Times New Roman" w:cs="Times New Roman"/>
          <w:sz w:val="32"/>
          <w:szCs w:val="32"/>
          <w:lang w:val="en-US"/>
        </w:rPr>
        <w:t xml:space="preserve"> stabilize their currency by pegging it against a much stable currency for example USD (United States Dollar)</w:t>
      </w:r>
      <w:r w:rsidR="00673801" w:rsidRPr="00E806AE">
        <w:rPr>
          <w:rFonts w:ascii="Times New Roman" w:hAnsi="Times New Roman" w:cs="Times New Roman"/>
          <w:sz w:val="32"/>
          <w:szCs w:val="32"/>
          <w:lang w:val="en-US"/>
        </w:rPr>
        <w:t xml:space="preserve">. These types of stable coins are </w:t>
      </w:r>
      <w:r w:rsidR="006E5CB7" w:rsidRPr="00E806AE">
        <w:rPr>
          <w:rFonts w:ascii="Times New Roman" w:hAnsi="Times New Roman" w:cs="Times New Roman"/>
          <w:sz w:val="32"/>
          <w:szCs w:val="32"/>
          <w:lang w:val="en-US"/>
        </w:rPr>
        <w:t>pegged</w:t>
      </w:r>
      <w:r w:rsidR="00673801" w:rsidRPr="00E806AE">
        <w:rPr>
          <w:rFonts w:ascii="Times New Roman" w:hAnsi="Times New Roman" w:cs="Times New Roman"/>
          <w:sz w:val="32"/>
          <w:szCs w:val="32"/>
          <w:lang w:val="en-US"/>
        </w:rPr>
        <w:t xml:space="preserve"> against fiat currencies or commodities (E.g.: Gold) or combination of both. Some </w:t>
      </w:r>
      <w:r w:rsidR="00774D21" w:rsidRPr="00E806AE">
        <w:rPr>
          <w:rFonts w:ascii="Times New Roman" w:hAnsi="Times New Roman" w:cs="Times New Roman"/>
          <w:sz w:val="32"/>
          <w:szCs w:val="32"/>
          <w:lang w:val="en-US"/>
        </w:rPr>
        <w:t>stablecoins can also use a combination of different currencies. This provides insulation to stablecoin against shock to any one currency/commodity in the basket/group.</w:t>
      </w:r>
      <w:r w:rsidR="00272FA4" w:rsidRPr="00E806AE">
        <w:rPr>
          <w:rFonts w:ascii="Times New Roman" w:hAnsi="Times New Roman" w:cs="Times New Roman"/>
          <w:sz w:val="32"/>
          <w:szCs w:val="32"/>
          <w:lang w:val="en-US"/>
        </w:rPr>
        <w:br/>
      </w:r>
      <w:r w:rsidR="00272FA4" w:rsidRPr="00E806AE">
        <w:rPr>
          <w:rFonts w:ascii="Times New Roman" w:hAnsi="Times New Roman" w:cs="Times New Roman"/>
          <w:sz w:val="32"/>
          <w:szCs w:val="32"/>
          <w:lang w:val="en-US"/>
        </w:rPr>
        <w:br/>
        <w:t xml:space="preserve">Pegging using a group of different currencies could also prove to be harmful if one of the currencies in the basket prove much more volatile than the rest. On the other hand, using a currency/ commodity has </w:t>
      </w:r>
      <w:r w:rsidR="000F2F15" w:rsidRPr="00E806AE">
        <w:rPr>
          <w:rFonts w:ascii="Times New Roman" w:hAnsi="Times New Roman" w:cs="Times New Roman"/>
          <w:sz w:val="32"/>
          <w:szCs w:val="32"/>
          <w:lang w:val="en-US"/>
        </w:rPr>
        <w:t>its</w:t>
      </w:r>
      <w:r w:rsidR="00272FA4" w:rsidRPr="00E806AE">
        <w:rPr>
          <w:rFonts w:ascii="Times New Roman" w:hAnsi="Times New Roman" w:cs="Times New Roman"/>
          <w:sz w:val="32"/>
          <w:szCs w:val="32"/>
          <w:lang w:val="en-US"/>
        </w:rPr>
        <w:t xml:space="preserve"> own disadvantage in terms of scaling. To address this issue various indexes can be used such as SDR (Special Drawing Rights</w:t>
      </w:r>
      <w:r w:rsidR="000F2F15" w:rsidRPr="00E806AE">
        <w:rPr>
          <w:rFonts w:ascii="Times New Roman" w:hAnsi="Times New Roman" w:cs="Times New Roman"/>
          <w:sz w:val="32"/>
          <w:szCs w:val="32"/>
          <w:lang w:val="en-US"/>
        </w:rPr>
        <w:t xml:space="preserve"> maintained by IMF) or CPI (Consumer Price Index)</w:t>
      </w:r>
      <w:r w:rsidR="00386953" w:rsidRPr="00E806AE">
        <w:rPr>
          <w:rFonts w:ascii="Times New Roman" w:hAnsi="Times New Roman" w:cs="Times New Roman"/>
          <w:sz w:val="32"/>
          <w:szCs w:val="32"/>
          <w:lang w:val="en-US"/>
        </w:rPr>
        <w:t>,</w:t>
      </w:r>
      <w:r w:rsidR="000F2F15" w:rsidRPr="00E806AE">
        <w:rPr>
          <w:rFonts w:ascii="Times New Roman" w:hAnsi="Times New Roman" w:cs="Times New Roman"/>
          <w:sz w:val="32"/>
          <w:szCs w:val="32"/>
          <w:lang w:val="en-US"/>
        </w:rPr>
        <w:t xml:space="preserve"> but it will have its own such problems as these indexes are less frequently calculated. Additionally, determining what currency should be in the basket and its corresponding weight is another complex task.</w:t>
      </w:r>
      <w:r w:rsidR="00272FA4" w:rsidRPr="00E806AE">
        <w:rPr>
          <w:rFonts w:ascii="Times New Roman" w:hAnsi="Times New Roman" w:cs="Times New Roman"/>
          <w:sz w:val="32"/>
          <w:szCs w:val="32"/>
          <w:lang w:val="en-US"/>
        </w:rPr>
        <w:t xml:space="preserve"> </w:t>
      </w:r>
    </w:p>
    <w:p w14:paraId="0D1CEE9B" w14:textId="29FA74B8" w:rsidR="00084D48" w:rsidRPr="00E806AE" w:rsidRDefault="00084D48" w:rsidP="003C3F67">
      <w:pPr>
        <w:jc w:val="both"/>
        <w:rPr>
          <w:rFonts w:ascii="Times New Roman" w:hAnsi="Times New Roman" w:cs="Times New Roman"/>
          <w:sz w:val="32"/>
          <w:szCs w:val="32"/>
          <w:lang w:val="en-US"/>
        </w:rPr>
      </w:pPr>
    </w:p>
    <w:p w14:paraId="085C8A78" w14:textId="6DA8AD2A" w:rsidR="00084D48" w:rsidRPr="00E806AE" w:rsidRDefault="0017699B" w:rsidP="0017699B">
      <w:pPr>
        <w:rPr>
          <w:rFonts w:ascii="Times New Roman" w:hAnsi="Times New Roman" w:cs="Times New Roman"/>
          <w:b/>
          <w:bCs/>
          <w:sz w:val="36"/>
          <w:szCs w:val="36"/>
          <w:lang w:val="en-US"/>
        </w:rPr>
      </w:pPr>
      <w:r w:rsidRPr="00E806AE">
        <w:rPr>
          <w:rFonts w:ascii="Times New Roman" w:hAnsi="Times New Roman" w:cs="Times New Roman"/>
          <w:b/>
          <w:bCs/>
          <w:sz w:val="36"/>
          <w:szCs w:val="36"/>
          <w:lang w:val="en-US"/>
        </w:rPr>
        <w:t>Collateral Stablecoins</w:t>
      </w:r>
    </w:p>
    <w:p w14:paraId="3B909DF0" w14:textId="273D3EC6" w:rsidR="005D052E" w:rsidRPr="00E806AE" w:rsidRDefault="00386953" w:rsidP="00F33CC8">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Historically, fiat currencies </w:t>
      </w:r>
      <w:r w:rsidR="00982A46" w:rsidRPr="00E806AE">
        <w:rPr>
          <w:rFonts w:ascii="Times New Roman" w:hAnsi="Times New Roman" w:cs="Times New Roman"/>
          <w:sz w:val="32"/>
          <w:szCs w:val="32"/>
          <w:lang w:val="en-US"/>
        </w:rPr>
        <w:t xml:space="preserve">often make use of collateral such as gold to ensure that the circulating currency has a redemption value. </w:t>
      </w:r>
      <w:r w:rsidR="005D052E" w:rsidRPr="00E806AE">
        <w:rPr>
          <w:rFonts w:ascii="Times New Roman" w:hAnsi="Times New Roman" w:cs="Times New Roman"/>
          <w:sz w:val="32"/>
          <w:szCs w:val="32"/>
          <w:lang w:val="en-US"/>
        </w:rPr>
        <w:t>One of the many challenges the issuers face is to ensure that the currency never trades at any other price than the original redemption value.</w:t>
      </w:r>
      <w:r w:rsidR="00D55923" w:rsidRPr="00E806AE">
        <w:rPr>
          <w:rFonts w:ascii="Times New Roman" w:hAnsi="Times New Roman" w:cs="Times New Roman"/>
          <w:sz w:val="32"/>
          <w:szCs w:val="32"/>
          <w:lang w:val="en-US"/>
        </w:rPr>
        <w:t xml:space="preserve"> Using a fiat-currency</w:t>
      </w:r>
      <w:r w:rsidR="00D91692" w:rsidRPr="00E806AE">
        <w:rPr>
          <w:rFonts w:ascii="Times New Roman" w:hAnsi="Times New Roman" w:cs="Times New Roman"/>
          <w:sz w:val="32"/>
          <w:szCs w:val="32"/>
          <w:lang w:val="en-US"/>
        </w:rPr>
        <w:t xml:space="preserve"> or commodity as a collateral also raises the question of centralization as it would be under the control of a single entity or organization, hence defying one of the basic principles of decentralization. Additionally, the problem of storage and scaling will also </w:t>
      </w:r>
      <w:r w:rsidR="00F233DE" w:rsidRPr="00E806AE">
        <w:rPr>
          <w:rFonts w:ascii="Times New Roman" w:hAnsi="Times New Roman" w:cs="Times New Roman"/>
          <w:sz w:val="32"/>
          <w:szCs w:val="32"/>
          <w:lang w:val="en-US"/>
        </w:rPr>
        <w:t>arise</w:t>
      </w:r>
      <w:r w:rsidR="00D91692" w:rsidRPr="00E806AE">
        <w:rPr>
          <w:rFonts w:ascii="Times New Roman" w:hAnsi="Times New Roman" w:cs="Times New Roman"/>
          <w:sz w:val="32"/>
          <w:szCs w:val="32"/>
          <w:lang w:val="en-US"/>
        </w:rPr>
        <w:t xml:space="preserve"> </w:t>
      </w:r>
      <w:r w:rsidR="00F233DE" w:rsidRPr="00E806AE">
        <w:rPr>
          <w:rFonts w:ascii="Times New Roman" w:hAnsi="Times New Roman" w:cs="Times New Roman"/>
          <w:sz w:val="32"/>
          <w:szCs w:val="32"/>
          <w:lang w:val="en-US"/>
        </w:rPr>
        <w:t xml:space="preserve">as more the currency scales the more </w:t>
      </w:r>
      <w:r w:rsidR="006E5CB7" w:rsidRPr="00E806AE">
        <w:rPr>
          <w:rFonts w:ascii="Times New Roman" w:hAnsi="Times New Roman" w:cs="Times New Roman"/>
          <w:sz w:val="32"/>
          <w:szCs w:val="32"/>
          <w:lang w:val="en-US"/>
        </w:rPr>
        <w:t>collateral</w:t>
      </w:r>
      <w:r w:rsidR="00F233DE" w:rsidRPr="00E806AE">
        <w:rPr>
          <w:rFonts w:ascii="Times New Roman" w:hAnsi="Times New Roman" w:cs="Times New Roman"/>
          <w:sz w:val="32"/>
          <w:szCs w:val="32"/>
          <w:lang w:val="en-US"/>
        </w:rPr>
        <w:t xml:space="preserve"> is required </w:t>
      </w:r>
      <w:r w:rsidR="00F233DE" w:rsidRPr="00E806AE">
        <w:rPr>
          <w:rFonts w:ascii="Times New Roman" w:hAnsi="Times New Roman" w:cs="Times New Roman"/>
          <w:sz w:val="32"/>
          <w:szCs w:val="32"/>
          <w:lang w:val="en-US"/>
        </w:rPr>
        <w:lastRenderedPageBreak/>
        <w:t>to maintain the original ratio of collateral to stablecoin.</w:t>
      </w:r>
      <w:r w:rsidR="00F233DE" w:rsidRPr="00E806AE">
        <w:rPr>
          <w:rFonts w:ascii="Times New Roman" w:hAnsi="Times New Roman" w:cs="Times New Roman"/>
          <w:sz w:val="32"/>
          <w:szCs w:val="32"/>
          <w:lang w:val="en-US"/>
        </w:rPr>
        <w:br/>
      </w:r>
      <w:r w:rsidR="00F233DE" w:rsidRPr="00E806AE">
        <w:rPr>
          <w:rFonts w:ascii="Times New Roman" w:hAnsi="Times New Roman" w:cs="Times New Roman"/>
          <w:sz w:val="32"/>
          <w:szCs w:val="32"/>
          <w:lang w:val="en-US"/>
        </w:rPr>
        <w:br/>
      </w:r>
      <w:r w:rsidR="00BC666A" w:rsidRPr="00E806AE">
        <w:rPr>
          <w:rFonts w:ascii="Times New Roman" w:hAnsi="Times New Roman" w:cs="Times New Roman"/>
          <w:sz w:val="32"/>
          <w:szCs w:val="32"/>
          <w:lang w:val="en-US"/>
        </w:rPr>
        <w:t>One way to avoid these issues is to use cryptocurrency as a collateral</w:t>
      </w:r>
      <w:r w:rsidR="001D6986" w:rsidRPr="00E806AE">
        <w:rPr>
          <w:rFonts w:ascii="Times New Roman" w:hAnsi="Times New Roman" w:cs="Times New Roman"/>
          <w:sz w:val="32"/>
          <w:szCs w:val="32"/>
          <w:lang w:val="en-US"/>
        </w:rPr>
        <w:t>.</w:t>
      </w:r>
      <w:r w:rsidR="004B4175" w:rsidRPr="00E806AE">
        <w:rPr>
          <w:rFonts w:ascii="Times New Roman" w:hAnsi="Times New Roman" w:cs="Times New Roman"/>
          <w:sz w:val="32"/>
          <w:szCs w:val="32"/>
          <w:lang w:val="en-US"/>
        </w:rPr>
        <w:t xml:space="preserve"> This has the advantage of decentralized operation </w:t>
      </w:r>
      <w:r w:rsidR="00F33CC8" w:rsidRPr="00E806AE">
        <w:rPr>
          <w:rFonts w:ascii="Times New Roman" w:hAnsi="Times New Roman" w:cs="Times New Roman"/>
          <w:sz w:val="32"/>
          <w:szCs w:val="32"/>
          <w:lang w:val="en-US"/>
        </w:rPr>
        <w:t>and</w:t>
      </w:r>
      <w:r w:rsidR="004B4175" w:rsidRPr="00E806AE">
        <w:rPr>
          <w:rFonts w:ascii="Times New Roman" w:hAnsi="Times New Roman" w:cs="Times New Roman"/>
          <w:sz w:val="32"/>
          <w:szCs w:val="32"/>
          <w:lang w:val="en-US"/>
        </w:rPr>
        <w:t xml:space="preserve"> the potential for diverse backing assets. </w:t>
      </w:r>
      <w:r w:rsidR="004063A6" w:rsidRPr="00E806AE">
        <w:rPr>
          <w:rFonts w:ascii="Times New Roman" w:hAnsi="Times New Roman" w:cs="Times New Roman"/>
          <w:sz w:val="32"/>
          <w:szCs w:val="32"/>
          <w:lang w:val="en-US"/>
        </w:rPr>
        <w:t xml:space="preserve">However, </w:t>
      </w:r>
      <w:r w:rsidR="00F33CC8" w:rsidRPr="00E806AE">
        <w:rPr>
          <w:rFonts w:ascii="Times New Roman" w:hAnsi="Times New Roman" w:cs="Times New Roman"/>
          <w:sz w:val="32"/>
          <w:szCs w:val="32"/>
          <w:lang w:val="en-US"/>
        </w:rPr>
        <w:t>since</w:t>
      </w:r>
      <w:r w:rsidR="004063A6" w:rsidRPr="00E806AE">
        <w:rPr>
          <w:rFonts w:ascii="Times New Roman" w:hAnsi="Times New Roman" w:cs="Times New Roman"/>
          <w:sz w:val="32"/>
          <w:szCs w:val="32"/>
          <w:lang w:val="en-US"/>
        </w:rPr>
        <w:t xml:space="preserve"> </w:t>
      </w:r>
      <w:r w:rsidR="00867DB9" w:rsidRPr="00E806AE">
        <w:rPr>
          <w:rFonts w:ascii="Times New Roman" w:hAnsi="Times New Roman" w:cs="Times New Roman"/>
          <w:sz w:val="32"/>
          <w:szCs w:val="32"/>
          <w:lang w:val="en-US"/>
        </w:rPr>
        <w:t xml:space="preserve">cryptocurrencies are highly volatile makes it hard to use it to </w:t>
      </w:r>
      <w:r w:rsidR="00F33CC8" w:rsidRPr="00E806AE">
        <w:rPr>
          <w:rFonts w:ascii="Times New Roman" w:hAnsi="Times New Roman" w:cs="Times New Roman"/>
          <w:sz w:val="32"/>
          <w:szCs w:val="32"/>
          <w:lang w:val="en-US"/>
        </w:rPr>
        <w:t>guarantee</w:t>
      </w:r>
      <w:r w:rsidR="00867DB9" w:rsidRPr="00E806AE">
        <w:rPr>
          <w:rFonts w:ascii="Times New Roman" w:hAnsi="Times New Roman" w:cs="Times New Roman"/>
          <w:sz w:val="32"/>
          <w:szCs w:val="32"/>
          <w:lang w:val="en-US"/>
        </w:rPr>
        <w:t xml:space="preserve"> any type of redemption value. </w:t>
      </w:r>
      <w:r w:rsidR="00F33CC8" w:rsidRPr="00E806AE">
        <w:rPr>
          <w:rFonts w:ascii="Times New Roman" w:hAnsi="Times New Roman" w:cs="Times New Roman"/>
          <w:sz w:val="32"/>
          <w:szCs w:val="32"/>
          <w:lang w:val="en-US"/>
        </w:rPr>
        <w:t>Additionally, stable coins backed by cryptocurrency needs to have an additional mechanism to manage large fluctuations in backed cryptocurrency’s value.</w:t>
      </w:r>
    </w:p>
    <w:p w14:paraId="739DFFED" w14:textId="0F702AAD" w:rsidR="00965319" w:rsidRPr="00E806AE" w:rsidRDefault="00965319" w:rsidP="00F33CC8">
      <w:pPr>
        <w:jc w:val="both"/>
        <w:rPr>
          <w:rFonts w:ascii="Times New Roman" w:hAnsi="Times New Roman" w:cs="Times New Roman"/>
          <w:sz w:val="32"/>
          <w:szCs w:val="32"/>
          <w:lang w:val="en-US"/>
        </w:rPr>
      </w:pPr>
    </w:p>
    <w:p w14:paraId="77BADE68" w14:textId="500C86D0" w:rsidR="00965319" w:rsidRPr="00E806AE" w:rsidRDefault="00965319" w:rsidP="00965319">
      <w:pPr>
        <w:jc w:val="center"/>
        <w:rPr>
          <w:rFonts w:ascii="Times New Roman" w:hAnsi="Times New Roman" w:cs="Times New Roman"/>
          <w:b/>
          <w:bCs/>
          <w:sz w:val="32"/>
          <w:szCs w:val="32"/>
          <w:u w:val="single"/>
          <w:lang w:val="en-US"/>
        </w:rPr>
      </w:pPr>
      <w:r w:rsidRPr="00E806AE">
        <w:rPr>
          <w:rFonts w:ascii="Times New Roman" w:hAnsi="Times New Roman" w:cs="Times New Roman"/>
          <w:b/>
          <w:bCs/>
          <w:sz w:val="32"/>
          <w:szCs w:val="32"/>
          <w:u w:val="single"/>
          <w:lang w:val="en-US"/>
        </w:rPr>
        <w:t>Tether Stablecoin</w:t>
      </w:r>
    </w:p>
    <w:p w14:paraId="56F3413A" w14:textId="77777777" w:rsidR="00965319" w:rsidRPr="00E806AE" w:rsidRDefault="00965319" w:rsidP="00965319">
      <w:pPr>
        <w:rPr>
          <w:rFonts w:ascii="Times New Roman" w:hAnsi="Times New Roman" w:cs="Times New Roman"/>
          <w:b/>
          <w:bCs/>
          <w:sz w:val="32"/>
          <w:szCs w:val="32"/>
          <w:lang w:val="en-US"/>
        </w:rPr>
      </w:pPr>
      <w:r w:rsidRPr="00E806AE">
        <w:rPr>
          <w:rFonts w:ascii="Times New Roman" w:hAnsi="Times New Roman" w:cs="Times New Roman"/>
          <w:b/>
          <w:bCs/>
          <w:sz w:val="32"/>
          <w:szCs w:val="32"/>
          <w:lang w:val="en-US"/>
        </w:rPr>
        <w:t>Introduction</w:t>
      </w:r>
    </w:p>
    <w:p w14:paraId="4D1A3B3E" w14:textId="77777777" w:rsidR="00965319" w:rsidRPr="00E806AE" w:rsidRDefault="00965319" w:rsidP="00965319">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Tether is a collateralized stablecoin, each of the tether into circulation will maintain a one-to-one ratio with its fiat currency i.e.: one Tether UDST is one US dollar. The fiat currency reserve will be held in deposits by Hong Kong based Tether Limited.</w:t>
      </w:r>
    </w:p>
    <w:p w14:paraId="025F85F4" w14:textId="77777777" w:rsidR="00965319" w:rsidRPr="00E806AE" w:rsidRDefault="00965319" w:rsidP="00965319">
      <w:pPr>
        <w:jc w:val="both"/>
        <w:rPr>
          <w:rFonts w:ascii="Times New Roman" w:hAnsi="Times New Roman" w:cs="Times New Roman"/>
          <w:sz w:val="32"/>
          <w:szCs w:val="32"/>
        </w:rPr>
      </w:pPr>
      <w:r w:rsidRPr="00E806AE">
        <w:rPr>
          <w:rFonts w:ascii="Times New Roman" w:hAnsi="Times New Roman" w:cs="Times New Roman"/>
          <w:sz w:val="32"/>
          <w:szCs w:val="32"/>
          <w:lang w:val="en-US"/>
        </w:rPr>
        <w:t xml:space="preserve">As there exist a large array of assets and correspondingly even a larger medium that can be use as store-of-value, Tether believes Bitcoin blockchain as a better medium for transacting, store, and auditing of these assets. All Tethers are issued on Bitcoin blockchain via Omni Layer </w:t>
      </w:r>
      <w:r w:rsidRPr="00E806AE">
        <w:rPr>
          <w:rFonts w:ascii="Times New Roman" w:hAnsi="Times New Roman" w:cs="Times New Roman"/>
          <w:sz w:val="32"/>
          <w:szCs w:val="32"/>
        </w:rPr>
        <w:t>protocol, so they exist as a cryptocurrency tokens. Tethers are redeemable/exchangeable with the underlying fiat-currency or, if the holder prefers, the equivalent spot value of Bitcoin. Each Tether in circulation can be used to transact, transferred, spent, etc just like any other cryptocurrency.</w:t>
      </w:r>
    </w:p>
    <w:p w14:paraId="7EC32446" w14:textId="478197C9" w:rsidR="00965319" w:rsidRPr="00E806AE" w:rsidRDefault="00965319" w:rsidP="00965319">
      <w:pPr>
        <w:jc w:val="both"/>
        <w:rPr>
          <w:rFonts w:ascii="Times New Roman" w:hAnsi="Times New Roman" w:cs="Times New Roman"/>
          <w:sz w:val="32"/>
          <w:szCs w:val="32"/>
        </w:rPr>
      </w:pPr>
      <w:r w:rsidRPr="00E806AE">
        <w:rPr>
          <w:rFonts w:ascii="Times New Roman" w:hAnsi="Times New Roman" w:cs="Times New Roman"/>
          <w:sz w:val="32"/>
          <w:szCs w:val="32"/>
        </w:rPr>
        <w:t xml:space="preserve">Although Tether uses a much simpler approach to maintain the value of the stablecoin, but this approach is not purely decentralized since Tether Limited acts as a centralized third-party custodian of the reserve assets even though the Tether in circulation are decentralized tokens. Tether claims that at any point of time its reserve would hold fiat currency equal to or greater than number of Tethers in circulation. To establish trust &amp; maintain transparency of this fact Tether uses </w:t>
      </w:r>
      <w:r w:rsidRPr="00E806AE">
        <w:rPr>
          <w:rFonts w:ascii="Times New Roman" w:hAnsi="Times New Roman" w:cs="Times New Roman"/>
          <w:sz w:val="32"/>
          <w:szCs w:val="32"/>
        </w:rPr>
        <w:lastRenderedPageBreak/>
        <w:t>Proof of Reserve to report the status of their reserves in real-time on their website.</w:t>
      </w:r>
    </w:p>
    <w:p w14:paraId="1076C721" w14:textId="78841915" w:rsidR="00965319" w:rsidRPr="00E806AE" w:rsidRDefault="00965319" w:rsidP="00965319">
      <w:pPr>
        <w:jc w:val="both"/>
        <w:rPr>
          <w:rFonts w:ascii="Times New Roman" w:hAnsi="Times New Roman" w:cs="Times New Roman"/>
          <w:b/>
          <w:bCs/>
          <w:sz w:val="32"/>
          <w:szCs w:val="32"/>
        </w:rPr>
      </w:pPr>
      <w:r w:rsidRPr="00E806AE">
        <w:rPr>
          <w:rFonts w:ascii="Times New Roman" w:hAnsi="Times New Roman" w:cs="Times New Roman"/>
          <w:b/>
          <w:bCs/>
          <w:sz w:val="32"/>
          <w:szCs w:val="32"/>
        </w:rPr>
        <w:t>Issuance/ Redemption Process</w:t>
      </w:r>
    </w:p>
    <w:p w14:paraId="37C1E9DF" w14:textId="77777777" w:rsidR="00965319" w:rsidRPr="00E806AE" w:rsidRDefault="00965319" w:rsidP="00965319">
      <w:pPr>
        <w:spacing w:after="0"/>
        <w:jc w:val="center"/>
        <w:rPr>
          <w:rFonts w:ascii="Times New Roman" w:hAnsi="Times New Roman" w:cs="Times New Roman"/>
          <w:b/>
          <w:bCs/>
          <w:sz w:val="32"/>
          <w:szCs w:val="32"/>
        </w:rPr>
      </w:pPr>
      <w:r w:rsidRPr="00E806AE">
        <w:rPr>
          <w:rFonts w:ascii="Times New Roman" w:hAnsi="Times New Roman" w:cs="Times New Roman"/>
          <w:b/>
          <w:bCs/>
          <w:noProof/>
          <w:sz w:val="32"/>
          <w:szCs w:val="32"/>
        </w:rPr>
        <w:drawing>
          <wp:inline distT="0" distB="0" distL="0" distR="0" wp14:anchorId="539B4F4D" wp14:editId="083E2E1E">
            <wp:extent cx="4931410" cy="4685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7">
                      <a:extLst>
                        <a:ext uri="{28A0092B-C50C-407E-A947-70E740481C1C}">
                          <a14:useLocalDpi xmlns:a14="http://schemas.microsoft.com/office/drawing/2010/main" val="0"/>
                        </a:ext>
                      </a:extLst>
                    </a:blip>
                    <a:srcRect t="4986"/>
                    <a:stretch/>
                  </pic:blipFill>
                  <pic:spPr bwMode="auto">
                    <a:xfrm>
                      <a:off x="0" y="0"/>
                      <a:ext cx="4941072" cy="4694730"/>
                    </a:xfrm>
                    <a:prstGeom prst="rect">
                      <a:avLst/>
                    </a:prstGeom>
                    <a:ln>
                      <a:noFill/>
                    </a:ln>
                    <a:extLst>
                      <a:ext uri="{53640926-AAD7-44D8-BBD7-CCE9431645EC}">
                        <a14:shadowObscured xmlns:a14="http://schemas.microsoft.com/office/drawing/2010/main"/>
                      </a:ext>
                    </a:extLst>
                  </pic:spPr>
                </pic:pic>
              </a:graphicData>
            </a:graphic>
          </wp:inline>
        </w:drawing>
      </w:r>
    </w:p>
    <w:p w14:paraId="2535E249" w14:textId="77777777" w:rsidR="00965319" w:rsidRPr="00E806AE" w:rsidRDefault="00965319" w:rsidP="00965319">
      <w:pPr>
        <w:spacing w:after="0"/>
        <w:jc w:val="center"/>
        <w:rPr>
          <w:rFonts w:ascii="Times New Roman" w:hAnsi="Times New Roman" w:cs="Times New Roman"/>
          <w:b/>
          <w:bCs/>
          <w:sz w:val="24"/>
          <w:szCs w:val="24"/>
        </w:rPr>
      </w:pPr>
      <w:r w:rsidRPr="00E806AE">
        <w:rPr>
          <w:rFonts w:ascii="Times New Roman" w:hAnsi="Times New Roman" w:cs="Times New Roman"/>
          <w:b/>
          <w:bCs/>
          <w:sz w:val="24"/>
          <w:szCs w:val="24"/>
        </w:rPr>
        <w:t>Fig: Tether Process Flow</w:t>
      </w:r>
    </w:p>
    <w:p w14:paraId="1F36CEEE" w14:textId="77777777" w:rsidR="00965319" w:rsidRPr="00E806AE" w:rsidRDefault="00965319" w:rsidP="00965319">
      <w:pPr>
        <w:spacing w:after="0"/>
        <w:jc w:val="center"/>
        <w:rPr>
          <w:rFonts w:ascii="Times New Roman" w:hAnsi="Times New Roman" w:cs="Times New Roman"/>
          <w:b/>
          <w:bCs/>
          <w:sz w:val="24"/>
          <w:szCs w:val="24"/>
        </w:rPr>
      </w:pPr>
    </w:p>
    <w:p w14:paraId="14AD5415" w14:textId="77777777" w:rsidR="00965319" w:rsidRPr="00E806AE" w:rsidRDefault="00965319" w:rsidP="00965319">
      <w:pPr>
        <w:spacing w:after="0"/>
        <w:jc w:val="center"/>
        <w:rPr>
          <w:rFonts w:ascii="Times New Roman" w:hAnsi="Times New Roman" w:cs="Times New Roman"/>
          <w:b/>
          <w:bCs/>
          <w:sz w:val="24"/>
          <w:szCs w:val="24"/>
        </w:rPr>
      </w:pPr>
    </w:p>
    <w:p w14:paraId="587F7861" w14:textId="77777777" w:rsidR="00965319" w:rsidRPr="00E806AE" w:rsidRDefault="00965319" w:rsidP="00965319">
      <w:pPr>
        <w:spacing w:after="0"/>
        <w:jc w:val="both"/>
        <w:rPr>
          <w:rFonts w:ascii="Times New Roman" w:hAnsi="Times New Roman" w:cs="Times New Roman"/>
          <w:sz w:val="32"/>
          <w:szCs w:val="32"/>
        </w:rPr>
      </w:pPr>
      <w:r w:rsidRPr="00E806AE">
        <w:rPr>
          <w:rFonts w:ascii="Times New Roman" w:hAnsi="Times New Roman" w:cs="Times New Roman"/>
          <w:sz w:val="32"/>
          <w:szCs w:val="32"/>
        </w:rPr>
        <w:t>The whole process from the issuance to redemption of Tether can be understood in the following steps:</w:t>
      </w:r>
    </w:p>
    <w:p w14:paraId="2D39F768" w14:textId="77777777" w:rsidR="00965319" w:rsidRPr="00E806AE" w:rsidRDefault="00965319" w:rsidP="00965319">
      <w:pPr>
        <w:spacing w:after="0"/>
        <w:jc w:val="both"/>
        <w:rPr>
          <w:rFonts w:ascii="Times New Roman" w:hAnsi="Times New Roman" w:cs="Times New Roman"/>
          <w:sz w:val="32"/>
          <w:szCs w:val="32"/>
        </w:rPr>
      </w:pPr>
    </w:p>
    <w:p w14:paraId="23D52647" w14:textId="77777777" w:rsidR="00965319" w:rsidRPr="00E806AE" w:rsidRDefault="00965319" w:rsidP="00965319">
      <w:pPr>
        <w:pStyle w:val="ListParagraph"/>
        <w:numPr>
          <w:ilvl w:val="0"/>
          <w:numId w:val="6"/>
        </w:numPr>
        <w:spacing w:after="0"/>
        <w:jc w:val="both"/>
        <w:rPr>
          <w:rFonts w:ascii="Times New Roman" w:hAnsi="Times New Roman" w:cs="Times New Roman"/>
          <w:sz w:val="32"/>
          <w:szCs w:val="32"/>
        </w:rPr>
      </w:pPr>
      <w:r w:rsidRPr="00E806AE">
        <w:rPr>
          <w:rFonts w:ascii="Times New Roman" w:hAnsi="Times New Roman" w:cs="Times New Roman"/>
          <w:b/>
          <w:bCs/>
          <w:sz w:val="32"/>
          <w:szCs w:val="32"/>
        </w:rPr>
        <w:t>Step 1</w:t>
      </w:r>
      <w:r w:rsidRPr="00E806AE">
        <w:rPr>
          <w:rFonts w:ascii="Times New Roman" w:hAnsi="Times New Roman" w:cs="Times New Roman"/>
          <w:sz w:val="32"/>
          <w:szCs w:val="32"/>
        </w:rPr>
        <w:t>: User deposits fiat currency into Tether’s bank account.</w:t>
      </w:r>
    </w:p>
    <w:p w14:paraId="432A2EEF" w14:textId="77777777" w:rsidR="00965319" w:rsidRPr="00E806AE" w:rsidRDefault="00965319" w:rsidP="00965319">
      <w:pPr>
        <w:pStyle w:val="ListParagraph"/>
        <w:numPr>
          <w:ilvl w:val="0"/>
          <w:numId w:val="6"/>
        </w:numPr>
        <w:spacing w:after="0"/>
        <w:jc w:val="both"/>
        <w:rPr>
          <w:rFonts w:ascii="Times New Roman" w:hAnsi="Times New Roman" w:cs="Times New Roman"/>
          <w:sz w:val="32"/>
          <w:szCs w:val="32"/>
        </w:rPr>
      </w:pPr>
      <w:r w:rsidRPr="00E806AE">
        <w:rPr>
          <w:rFonts w:ascii="Times New Roman" w:hAnsi="Times New Roman" w:cs="Times New Roman"/>
          <w:b/>
          <w:bCs/>
          <w:sz w:val="32"/>
          <w:szCs w:val="32"/>
        </w:rPr>
        <w:t>Step 2</w:t>
      </w:r>
      <w:r w:rsidRPr="00E806AE">
        <w:rPr>
          <w:rFonts w:ascii="Times New Roman" w:hAnsi="Times New Roman" w:cs="Times New Roman"/>
          <w:sz w:val="32"/>
          <w:szCs w:val="32"/>
        </w:rPr>
        <w:t>: Tether Limited generates and credits the user’s tether account. Tether enters in circulation. Amount of Tether deposited=Amount of fiat currency deposited by the user.</w:t>
      </w:r>
    </w:p>
    <w:p w14:paraId="4457690E" w14:textId="77777777" w:rsidR="00965319" w:rsidRPr="00E806AE" w:rsidRDefault="00965319" w:rsidP="00965319">
      <w:pPr>
        <w:pStyle w:val="ListParagraph"/>
        <w:numPr>
          <w:ilvl w:val="0"/>
          <w:numId w:val="6"/>
        </w:numPr>
        <w:spacing w:after="0"/>
        <w:jc w:val="both"/>
        <w:rPr>
          <w:rFonts w:ascii="Times New Roman" w:hAnsi="Times New Roman" w:cs="Times New Roman"/>
          <w:sz w:val="32"/>
          <w:szCs w:val="32"/>
        </w:rPr>
      </w:pPr>
      <w:r w:rsidRPr="00E806AE">
        <w:rPr>
          <w:rFonts w:ascii="Times New Roman" w:hAnsi="Times New Roman" w:cs="Times New Roman"/>
          <w:b/>
          <w:bCs/>
          <w:sz w:val="32"/>
          <w:szCs w:val="32"/>
        </w:rPr>
        <w:t>Step 3</w:t>
      </w:r>
      <w:r w:rsidRPr="00E806AE">
        <w:rPr>
          <w:rFonts w:ascii="Times New Roman" w:hAnsi="Times New Roman" w:cs="Times New Roman"/>
          <w:sz w:val="32"/>
          <w:szCs w:val="32"/>
        </w:rPr>
        <w:t>: User utilizes the Tether to perform transfer or any other type of operation.</w:t>
      </w:r>
    </w:p>
    <w:p w14:paraId="68661CF1" w14:textId="77777777" w:rsidR="00965319" w:rsidRPr="00E806AE" w:rsidRDefault="00965319" w:rsidP="00965319">
      <w:pPr>
        <w:pStyle w:val="ListParagraph"/>
        <w:numPr>
          <w:ilvl w:val="0"/>
          <w:numId w:val="6"/>
        </w:numPr>
        <w:spacing w:after="0"/>
        <w:jc w:val="both"/>
        <w:rPr>
          <w:rFonts w:ascii="Times New Roman" w:hAnsi="Times New Roman" w:cs="Times New Roman"/>
          <w:sz w:val="32"/>
          <w:szCs w:val="32"/>
        </w:rPr>
      </w:pPr>
      <w:r w:rsidRPr="00E806AE">
        <w:rPr>
          <w:rFonts w:ascii="Times New Roman" w:hAnsi="Times New Roman" w:cs="Times New Roman"/>
          <w:b/>
          <w:bCs/>
          <w:sz w:val="32"/>
          <w:szCs w:val="32"/>
        </w:rPr>
        <w:lastRenderedPageBreak/>
        <w:t>Step 4</w:t>
      </w:r>
      <w:r w:rsidRPr="00E806AE">
        <w:rPr>
          <w:rFonts w:ascii="Times New Roman" w:hAnsi="Times New Roman" w:cs="Times New Roman"/>
          <w:sz w:val="32"/>
          <w:szCs w:val="32"/>
        </w:rPr>
        <w:t>: User deposits Tether with the Tether Limited for redemption.</w:t>
      </w:r>
    </w:p>
    <w:p w14:paraId="3071481B" w14:textId="77777777" w:rsidR="00965319" w:rsidRPr="00E806AE" w:rsidRDefault="00965319" w:rsidP="00965319">
      <w:pPr>
        <w:pStyle w:val="ListParagraph"/>
        <w:numPr>
          <w:ilvl w:val="0"/>
          <w:numId w:val="6"/>
        </w:numPr>
        <w:spacing w:after="0"/>
        <w:jc w:val="both"/>
        <w:rPr>
          <w:rFonts w:ascii="Times New Roman" w:hAnsi="Times New Roman" w:cs="Times New Roman"/>
          <w:sz w:val="32"/>
          <w:szCs w:val="32"/>
        </w:rPr>
      </w:pPr>
      <w:r w:rsidRPr="00E806AE">
        <w:rPr>
          <w:rFonts w:ascii="Times New Roman" w:hAnsi="Times New Roman" w:cs="Times New Roman"/>
          <w:b/>
          <w:bCs/>
          <w:sz w:val="32"/>
          <w:szCs w:val="32"/>
        </w:rPr>
        <w:t>Step 5</w:t>
      </w:r>
      <w:r w:rsidRPr="00E806AE">
        <w:rPr>
          <w:rFonts w:ascii="Times New Roman" w:hAnsi="Times New Roman" w:cs="Times New Roman"/>
          <w:sz w:val="32"/>
          <w:szCs w:val="32"/>
        </w:rPr>
        <w:t>: Tether Limited destroys the Tether and send the fiat equivalent to user’s bank account.</w:t>
      </w:r>
    </w:p>
    <w:p w14:paraId="04E805A2" w14:textId="77777777" w:rsidR="00965319" w:rsidRPr="00E806AE" w:rsidRDefault="00965319" w:rsidP="00965319">
      <w:pPr>
        <w:spacing w:after="0"/>
        <w:jc w:val="both"/>
        <w:rPr>
          <w:rFonts w:ascii="Times New Roman" w:hAnsi="Times New Roman" w:cs="Times New Roman"/>
          <w:sz w:val="32"/>
          <w:szCs w:val="32"/>
        </w:rPr>
      </w:pPr>
    </w:p>
    <w:p w14:paraId="542CD8D0" w14:textId="77777777" w:rsidR="00965319" w:rsidRPr="00E806AE" w:rsidRDefault="00965319" w:rsidP="00965319">
      <w:pPr>
        <w:spacing w:after="0"/>
        <w:jc w:val="both"/>
        <w:rPr>
          <w:rFonts w:ascii="Times New Roman" w:hAnsi="Times New Roman" w:cs="Times New Roman"/>
          <w:sz w:val="32"/>
          <w:szCs w:val="32"/>
        </w:rPr>
      </w:pPr>
      <w:r w:rsidRPr="00E806AE">
        <w:rPr>
          <w:rFonts w:ascii="Times New Roman" w:hAnsi="Times New Roman" w:cs="Times New Roman"/>
          <w:sz w:val="32"/>
          <w:szCs w:val="32"/>
        </w:rPr>
        <w:t>Any users can obtain Tether outside the above process via an exchange or another user. Once the Tether enters circulation it can be used freely for any type of financial transaction.</w:t>
      </w:r>
    </w:p>
    <w:p w14:paraId="57868FE8" w14:textId="77777777" w:rsidR="00965319" w:rsidRPr="00E806AE" w:rsidRDefault="00965319" w:rsidP="00965319">
      <w:pPr>
        <w:spacing w:after="0"/>
        <w:jc w:val="both"/>
        <w:rPr>
          <w:rFonts w:ascii="Times New Roman" w:hAnsi="Times New Roman" w:cs="Times New Roman"/>
          <w:sz w:val="32"/>
          <w:szCs w:val="32"/>
        </w:rPr>
      </w:pPr>
    </w:p>
    <w:p w14:paraId="604BAA25" w14:textId="77777777" w:rsidR="00965319" w:rsidRPr="00E806AE" w:rsidRDefault="00965319" w:rsidP="00965319">
      <w:pPr>
        <w:spacing w:after="0"/>
        <w:jc w:val="both"/>
        <w:rPr>
          <w:rFonts w:ascii="Times New Roman" w:hAnsi="Times New Roman" w:cs="Times New Roman"/>
          <w:b/>
          <w:bCs/>
          <w:sz w:val="32"/>
          <w:szCs w:val="32"/>
        </w:rPr>
      </w:pPr>
      <w:r w:rsidRPr="00E806AE">
        <w:rPr>
          <w:rFonts w:ascii="Times New Roman" w:hAnsi="Times New Roman" w:cs="Times New Roman"/>
          <w:b/>
          <w:bCs/>
          <w:sz w:val="32"/>
          <w:szCs w:val="32"/>
        </w:rPr>
        <w:t>Tether Weakness &amp; Resolutions</w:t>
      </w:r>
    </w:p>
    <w:p w14:paraId="51CB38BD" w14:textId="77777777" w:rsidR="00965319" w:rsidRPr="00E806AE" w:rsidRDefault="00965319" w:rsidP="00965319">
      <w:pPr>
        <w:spacing w:after="0"/>
        <w:jc w:val="both"/>
        <w:rPr>
          <w:rFonts w:ascii="Times New Roman" w:hAnsi="Times New Roman" w:cs="Times New Roman"/>
          <w:sz w:val="32"/>
          <w:szCs w:val="32"/>
        </w:rPr>
      </w:pPr>
      <w:r w:rsidRPr="00E806AE">
        <w:rPr>
          <w:rFonts w:ascii="Times New Roman" w:hAnsi="Times New Roman" w:cs="Times New Roman"/>
          <w:sz w:val="32"/>
          <w:szCs w:val="32"/>
        </w:rPr>
        <w:t>As mentioned before Tether’s implementation cannot be considered as a fully trust less ecosystem. Since Tether Limited and the corresponding legacy banking institutions holding the asset reserve are the primary risk factors. Some of the other weaknesses are as follows:</w:t>
      </w:r>
      <w:r w:rsidRPr="00E806AE">
        <w:rPr>
          <w:rFonts w:ascii="Times New Roman" w:hAnsi="Times New Roman" w:cs="Times New Roman"/>
          <w:sz w:val="32"/>
          <w:szCs w:val="32"/>
        </w:rPr>
        <w:br/>
      </w:r>
    </w:p>
    <w:p w14:paraId="7C4C88B1" w14:textId="77777777" w:rsidR="00965319" w:rsidRPr="00E806AE" w:rsidRDefault="00965319" w:rsidP="00965319">
      <w:pPr>
        <w:pStyle w:val="ListParagraph"/>
        <w:numPr>
          <w:ilvl w:val="0"/>
          <w:numId w:val="8"/>
        </w:numPr>
        <w:spacing w:after="0"/>
        <w:jc w:val="both"/>
        <w:rPr>
          <w:rFonts w:ascii="Times New Roman" w:hAnsi="Times New Roman" w:cs="Times New Roman"/>
          <w:sz w:val="32"/>
          <w:szCs w:val="32"/>
        </w:rPr>
      </w:pPr>
      <w:r w:rsidRPr="00E806AE">
        <w:rPr>
          <w:rFonts w:ascii="Times New Roman" w:hAnsi="Times New Roman" w:cs="Times New Roman"/>
          <w:sz w:val="32"/>
          <w:szCs w:val="32"/>
        </w:rPr>
        <w:t>Tether could go bankrupt.</w:t>
      </w:r>
    </w:p>
    <w:p w14:paraId="1F24ECEF" w14:textId="77777777" w:rsidR="00965319" w:rsidRPr="00E806AE" w:rsidRDefault="00965319" w:rsidP="00965319">
      <w:pPr>
        <w:pStyle w:val="ListParagraph"/>
        <w:numPr>
          <w:ilvl w:val="0"/>
          <w:numId w:val="8"/>
        </w:numPr>
        <w:spacing w:after="0"/>
        <w:jc w:val="both"/>
        <w:rPr>
          <w:rFonts w:ascii="Times New Roman" w:hAnsi="Times New Roman" w:cs="Times New Roman"/>
          <w:sz w:val="32"/>
          <w:szCs w:val="32"/>
        </w:rPr>
      </w:pPr>
      <w:r w:rsidRPr="00E806AE">
        <w:rPr>
          <w:rFonts w:ascii="Times New Roman" w:hAnsi="Times New Roman" w:cs="Times New Roman"/>
          <w:sz w:val="32"/>
          <w:szCs w:val="32"/>
        </w:rPr>
        <w:t>Bank could go insolvent or freeze/confiscate the funds.</w:t>
      </w:r>
    </w:p>
    <w:p w14:paraId="66A23F66" w14:textId="77777777" w:rsidR="00965319" w:rsidRPr="00E806AE" w:rsidRDefault="00965319" w:rsidP="00965319">
      <w:pPr>
        <w:pStyle w:val="ListParagraph"/>
        <w:numPr>
          <w:ilvl w:val="0"/>
          <w:numId w:val="8"/>
        </w:numPr>
        <w:spacing w:after="0"/>
        <w:jc w:val="both"/>
        <w:rPr>
          <w:rFonts w:ascii="Times New Roman" w:hAnsi="Times New Roman" w:cs="Times New Roman"/>
          <w:sz w:val="32"/>
          <w:szCs w:val="32"/>
        </w:rPr>
      </w:pPr>
      <w:r w:rsidRPr="00E806AE">
        <w:rPr>
          <w:rFonts w:ascii="Times New Roman" w:hAnsi="Times New Roman" w:cs="Times New Roman"/>
          <w:sz w:val="32"/>
          <w:szCs w:val="32"/>
        </w:rPr>
        <w:t>Tether Limited creators could abscond with reserve funds.</w:t>
      </w:r>
    </w:p>
    <w:p w14:paraId="79671D31" w14:textId="77777777" w:rsidR="00965319" w:rsidRPr="00E806AE" w:rsidRDefault="00965319" w:rsidP="00965319">
      <w:pPr>
        <w:spacing w:after="0"/>
        <w:jc w:val="both"/>
        <w:rPr>
          <w:rFonts w:ascii="Times New Roman" w:hAnsi="Times New Roman" w:cs="Times New Roman"/>
          <w:sz w:val="32"/>
          <w:szCs w:val="32"/>
        </w:rPr>
      </w:pPr>
    </w:p>
    <w:p w14:paraId="03D7EBA6" w14:textId="77777777" w:rsidR="00965319" w:rsidRPr="00E806AE" w:rsidRDefault="00965319" w:rsidP="00965319">
      <w:pPr>
        <w:spacing w:after="0"/>
        <w:jc w:val="both"/>
        <w:rPr>
          <w:rFonts w:ascii="Times New Roman" w:hAnsi="Times New Roman" w:cs="Times New Roman"/>
          <w:sz w:val="32"/>
          <w:szCs w:val="32"/>
        </w:rPr>
      </w:pPr>
      <w:r w:rsidRPr="00E806AE">
        <w:rPr>
          <w:rFonts w:ascii="Times New Roman" w:hAnsi="Times New Roman" w:cs="Times New Roman"/>
          <w:sz w:val="32"/>
          <w:szCs w:val="32"/>
        </w:rPr>
        <w:t xml:space="preserve">In case of bankruptcy Tether Limited claims that the client funds would still be safe and hence all Tethers in circulation would </w:t>
      </w:r>
      <w:proofErr w:type="spellStart"/>
      <w:r w:rsidRPr="00E806AE">
        <w:rPr>
          <w:rFonts w:ascii="Times New Roman" w:hAnsi="Times New Roman" w:cs="Times New Roman"/>
          <w:sz w:val="32"/>
          <w:szCs w:val="32"/>
        </w:rPr>
        <w:t>sill</w:t>
      </w:r>
      <w:proofErr w:type="spellEnd"/>
      <w:r w:rsidRPr="00E806AE">
        <w:rPr>
          <w:rFonts w:ascii="Times New Roman" w:hAnsi="Times New Roman" w:cs="Times New Roman"/>
          <w:sz w:val="32"/>
          <w:szCs w:val="32"/>
        </w:rPr>
        <w:t xml:space="preserve"> be redeemable. Additionally, since the Tether is on Bitcoin blockchain individuals can store them directly through securing their own private keys.</w:t>
      </w:r>
    </w:p>
    <w:p w14:paraId="0D77E2C0" w14:textId="77777777" w:rsidR="00965319" w:rsidRPr="00E806AE" w:rsidRDefault="00965319" w:rsidP="00965319">
      <w:pPr>
        <w:spacing w:after="0"/>
        <w:jc w:val="both"/>
        <w:rPr>
          <w:rFonts w:ascii="Times New Roman" w:hAnsi="Times New Roman" w:cs="Times New Roman"/>
          <w:sz w:val="32"/>
          <w:szCs w:val="32"/>
        </w:rPr>
      </w:pPr>
    </w:p>
    <w:p w14:paraId="4B429001" w14:textId="4F830213" w:rsidR="00965319" w:rsidRPr="00E806AE" w:rsidRDefault="00965319" w:rsidP="00965319">
      <w:pPr>
        <w:spacing w:after="0"/>
        <w:jc w:val="both"/>
        <w:rPr>
          <w:rFonts w:ascii="Times New Roman" w:hAnsi="Times New Roman" w:cs="Times New Roman"/>
          <w:sz w:val="32"/>
          <w:szCs w:val="32"/>
        </w:rPr>
      </w:pPr>
      <w:r w:rsidRPr="00E806AE">
        <w:rPr>
          <w:rFonts w:ascii="Times New Roman" w:hAnsi="Times New Roman" w:cs="Times New Roman"/>
          <w:sz w:val="32"/>
          <w:szCs w:val="32"/>
        </w:rPr>
        <w:t>Insolvency of banks or banks freezing funds are the risks associated with any tradition financial institutions or the exchange operators. However, the banks associated with Tether limited are confident of their business model. Furthermore, Tether limited are adding new banking partners in different jurisdictions to mitigate the risks.</w:t>
      </w:r>
    </w:p>
    <w:p w14:paraId="6FF368C4" w14:textId="68072D8C" w:rsidR="000D4082" w:rsidRPr="00E806AE" w:rsidRDefault="000D4082" w:rsidP="00965319">
      <w:pPr>
        <w:spacing w:after="0"/>
        <w:jc w:val="both"/>
        <w:rPr>
          <w:rFonts w:ascii="Times New Roman" w:hAnsi="Times New Roman" w:cs="Times New Roman"/>
          <w:sz w:val="32"/>
          <w:szCs w:val="32"/>
        </w:rPr>
      </w:pPr>
    </w:p>
    <w:p w14:paraId="7F7932C0" w14:textId="77777777" w:rsidR="000D4082" w:rsidRPr="00E806AE" w:rsidRDefault="000D4082" w:rsidP="000D4082">
      <w:pPr>
        <w:jc w:val="center"/>
        <w:rPr>
          <w:rFonts w:ascii="Times New Roman" w:hAnsi="Times New Roman" w:cs="Times New Roman"/>
          <w:b/>
          <w:bCs/>
          <w:sz w:val="32"/>
          <w:szCs w:val="32"/>
          <w:u w:val="single"/>
          <w:lang w:val="en-US"/>
        </w:rPr>
      </w:pPr>
    </w:p>
    <w:p w14:paraId="08FC28D8" w14:textId="77777777" w:rsidR="000D4082" w:rsidRPr="00E806AE" w:rsidRDefault="000D4082" w:rsidP="000D4082">
      <w:pPr>
        <w:jc w:val="center"/>
        <w:rPr>
          <w:rFonts w:ascii="Times New Roman" w:hAnsi="Times New Roman" w:cs="Times New Roman"/>
          <w:b/>
          <w:bCs/>
          <w:sz w:val="32"/>
          <w:szCs w:val="32"/>
          <w:u w:val="single"/>
          <w:lang w:val="en-US"/>
        </w:rPr>
      </w:pPr>
    </w:p>
    <w:p w14:paraId="0CB31070" w14:textId="679CE4A3" w:rsidR="000D4082" w:rsidRPr="00E806AE" w:rsidRDefault="000D4082" w:rsidP="000D4082">
      <w:pPr>
        <w:jc w:val="center"/>
        <w:rPr>
          <w:rFonts w:ascii="Times New Roman" w:hAnsi="Times New Roman" w:cs="Times New Roman"/>
          <w:b/>
          <w:bCs/>
          <w:sz w:val="32"/>
          <w:szCs w:val="32"/>
          <w:u w:val="single"/>
          <w:lang w:val="en-US"/>
        </w:rPr>
      </w:pPr>
      <w:r w:rsidRPr="00E806AE">
        <w:rPr>
          <w:rFonts w:ascii="Times New Roman" w:hAnsi="Times New Roman" w:cs="Times New Roman"/>
          <w:b/>
          <w:bCs/>
          <w:sz w:val="32"/>
          <w:szCs w:val="32"/>
          <w:u w:val="single"/>
          <w:lang w:val="en-US"/>
        </w:rPr>
        <w:lastRenderedPageBreak/>
        <w:t>DAI Stablecoin</w:t>
      </w:r>
    </w:p>
    <w:p w14:paraId="4C8A5B26" w14:textId="77777777" w:rsidR="000D4082" w:rsidRPr="00E806AE" w:rsidRDefault="000D4082" w:rsidP="000D4082">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DAI is another example of collateral stablecoins issued by </w:t>
      </w:r>
      <w:proofErr w:type="spellStart"/>
      <w:r w:rsidRPr="00E806AE">
        <w:rPr>
          <w:rFonts w:ascii="Times New Roman" w:hAnsi="Times New Roman" w:cs="Times New Roman"/>
          <w:sz w:val="32"/>
          <w:szCs w:val="32"/>
          <w:lang w:val="en-US"/>
        </w:rPr>
        <w:t>MakerDAO</w:t>
      </w:r>
      <w:proofErr w:type="spellEnd"/>
      <w:r w:rsidRPr="00E806AE">
        <w:rPr>
          <w:rFonts w:ascii="Times New Roman" w:hAnsi="Times New Roman" w:cs="Times New Roman"/>
          <w:sz w:val="32"/>
          <w:szCs w:val="32"/>
          <w:lang w:val="en-US"/>
        </w:rPr>
        <w:t>, an Ethereum-based protocol. DAI seeks to maintain an exact ratio of one-to-one with US dollar.</w:t>
      </w:r>
    </w:p>
    <w:p w14:paraId="72D79F10" w14:textId="77777777" w:rsidR="000D4082" w:rsidRPr="00E806AE" w:rsidRDefault="000D4082" w:rsidP="000D4082">
      <w:pPr>
        <w:jc w:val="both"/>
        <w:rPr>
          <w:rFonts w:ascii="Times New Roman" w:hAnsi="Times New Roman" w:cs="Times New Roman"/>
          <w:sz w:val="32"/>
          <w:szCs w:val="32"/>
          <w:lang w:val="en-US"/>
        </w:rPr>
      </w:pPr>
      <w:proofErr w:type="spellStart"/>
      <w:r w:rsidRPr="00E806AE">
        <w:rPr>
          <w:rFonts w:ascii="Times New Roman" w:hAnsi="Times New Roman" w:cs="Times New Roman"/>
          <w:sz w:val="32"/>
          <w:szCs w:val="32"/>
          <w:lang w:val="en-US"/>
        </w:rPr>
        <w:t>MakerDAO</w:t>
      </w:r>
      <w:proofErr w:type="spellEnd"/>
      <w:r w:rsidRPr="00E806AE">
        <w:rPr>
          <w:rFonts w:ascii="Times New Roman" w:hAnsi="Times New Roman" w:cs="Times New Roman"/>
          <w:sz w:val="32"/>
          <w:szCs w:val="32"/>
          <w:lang w:val="en-US"/>
        </w:rPr>
        <w:t xml:space="preserve"> first introduced in 2015, is a decentralized autonomous organization (DAO) built on Ethereum blockchain.  Maker Protocol the underlying architecture of the DAI stable coin was launched in December 2017. DAI can be considered as truly decentralized stablecoin as DAI holds its assets into an Ethereum based smart contracts. These assets act as collateral &amp; help in maintaining DIA’s peg to the US dollar.</w:t>
      </w:r>
    </w:p>
    <w:p w14:paraId="54FE15FB" w14:textId="77777777" w:rsidR="000D4082" w:rsidRPr="00E806AE" w:rsidRDefault="000D4082" w:rsidP="000D4082">
      <w:pPr>
        <w:spacing w:after="0"/>
        <w:jc w:val="both"/>
        <w:rPr>
          <w:rFonts w:ascii="Times New Roman" w:hAnsi="Times New Roman" w:cs="Times New Roman"/>
          <w:sz w:val="32"/>
          <w:szCs w:val="32"/>
        </w:rPr>
      </w:pPr>
      <w:r w:rsidRPr="00E806AE">
        <w:rPr>
          <w:rFonts w:ascii="Times New Roman" w:hAnsi="Times New Roman" w:cs="Times New Roman"/>
          <w:sz w:val="32"/>
          <w:szCs w:val="32"/>
        </w:rPr>
        <w:t xml:space="preserve">Initially </w:t>
      </w:r>
      <w:proofErr w:type="spellStart"/>
      <w:r w:rsidRPr="00E806AE">
        <w:rPr>
          <w:rFonts w:ascii="Times New Roman" w:hAnsi="Times New Roman" w:cs="Times New Roman"/>
          <w:sz w:val="32"/>
          <w:szCs w:val="32"/>
        </w:rPr>
        <w:t>MakerDAO</w:t>
      </w:r>
      <w:proofErr w:type="spellEnd"/>
      <w:r w:rsidRPr="00E806AE">
        <w:rPr>
          <w:rFonts w:ascii="Times New Roman" w:hAnsi="Times New Roman" w:cs="Times New Roman"/>
          <w:sz w:val="32"/>
          <w:szCs w:val="32"/>
        </w:rPr>
        <w:t xml:space="preserve"> supported only ether as a collateral but after further technology updates it can now support multiple cryptocurrencies like ether (ETH), basic attention token (BAT), USD coin (USDC), wrapped bitcoin (</w:t>
      </w:r>
      <w:proofErr w:type="spellStart"/>
      <w:r w:rsidRPr="00E806AE">
        <w:rPr>
          <w:rFonts w:ascii="Times New Roman" w:hAnsi="Times New Roman" w:cs="Times New Roman"/>
          <w:sz w:val="32"/>
          <w:szCs w:val="32"/>
        </w:rPr>
        <w:t>wBTC</w:t>
      </w:r>
      <w:proofErr w:type="spellEnd"/>
      <w:r w:rsidRPr="00E806AE">
        <w:rPr>
          <w:rFonts w:ascii="Times New Roman" w:hAnsi="Times New Roman" w:cs="Times New Roman"/>
          <w:sz w:val="32"/>
          <w:szCs w:val="32"/>
        </w:rPr>
        <w:t>), compound (COMP) and many more thus mitigating user risk.</w:t>
      </w:r>
    </w:p>
    <w:p w14:paraId="329E310D" w14:textId="77777777" w:rsidR="000D4082" w:rsidRPr="00E806AE" w:rsidRDefault="000D4082" w:rsidP="000D4082">
      <w:pPr>
        <w:spacing w:after="0"/>
        <w:jc w:val="both"/>
        <w:rPr>
          <w:rFonts w:ascii="Times New Roman" w:hAnsi="Times New Roman" w:cs="Times New Roman"/>
          <w:sz w:val="32"/>
          <w:szCs w:val="32"/>
        </w:rPr>
      </w:pPr>
      <w:r w:rsidRPr="00E806AE">
        <w:rPr>
          <w:rFonts w:ascii="Times New Roman" w:hAnsi="Times New Roman" w:cs="Times New Roman"/>
          <w:sz w:val="32"/>
          <w:szCs w:val="32"/>
        </w:rPr>
        <w:t>Additionally, DAI token holders act as a guarantor for DAI i.e., their MKR (</w:t>
      </w:r>
      <w:proofErr w:type="spellStart"/>
      <w:r w:rsidRPr="00E806AE">
        <w:rPr>
          <w:rFonts w:ascii="Times New Roman" w:hAnsi="Times New Roman" w:cs="Times New Roman"/>
          <w:sz w:val="32"/>
          <w:szCs w:val="32"/>
        </w:rPr>
        <w:t>MakerDAO’s</w:t>
      </w:r>
      <w:proofErr w:type="spellEnd"/>
      <w:r w:rsidRPr="00E806AE">
        <w:rPr>
          <w:rFonts w:ascii="Times New Roman" w:hAnsi="Times New Roman" w:cs="Times New Roman"/>
          <w:sz w:val="32"/>
          <w:szCs w:val="32"/>
        </w:rPr>
        <w:t xml:space="preserve"> native governance token) can be liquidated if the system crashes. In return the DAI token holders earn interest on their DAI hence incentivizing the guarantor to ensure proper functioning of the system. </w:t>
      </w:r>
    </w:p>
    <w:p w14:paraId="79CC84A7" w14:textId="77777777" w:rsidR="000D4082" w:rsidRPr="00E806AE" w:rsidRDefault="000D4082" w:rsidP="000D4082">
      <w:pPr>
        <w:spacing w:after="0"/>
        <w:jc w:val="both"/>
        <w:rPr>
          <w:rFonts w:ascii="Times New Roman" w:hAnsi="Times New Roman" w:cs="Times New Roman"/>
          <w:sz w:val="32"/>
          <w:szCs w:val="32"/>
        </w:rPr>
      </w:pPr>
    </w:p>
    <w:p w14:paraId="3609FF11" w14:textId="77777777" w:rsidR="000D4082" w:rsidRPr="00E806AE" w:rsidRDefault="000D4082" w:rsidP="000D4082">
      <w:pPr>
        <w:spacing w:after="0"/>
        <w:jc w:val="both"/>
        <w:rPr>
          <w:rFonts w:ascii="Times New Roman" w:hAnsi="Times New Roman" w:cs="Times New Roman"/>
          <w:b/>
          <w:bCs/>
          <w:sz w:val="32"/>
          <w:szCs w:val="32"/>
        </w:rPr>
      </w:pPr>
    </w:p>
    <w:p w14:paraId="388B0784" w14:textId="77777777" w:rsidR="000D4082" w:rsidRPr="00E806AE" w:rsidRDefault="000D4082" w:rsidP="000D4082">
      <w:pPr>
        <w:spacing w:after="0"/>
        <w:jc w:val="both"/>
        <w:rPr>
          <w:rFonts w:ascii="Times New Roman" w:hAnsi="Times New Roman" w:cs="Times New Roman"/>
          <w:b/>
          <w:bCs/>
          <w:sz w:val="32"/>
          <w:szCs w:val="32"/>
        </w:rPr>
      </w:pPr>
      <w:r w:rsidRPr="00E806AE">
        <w:rPr>
          <w:rFonts w:ascii="Times New Roman" w:hAnsi="Times New Roman" w:cs="Times New Roman"/>
          <w:b/>
          <w:bCs/>
          <w:sz w:val="32"/>
          <w:szCs w:val="32"/>
        </w:rPr>
        <w:t>DAI Issuance</w:t>
      </w:r>
    </w:p>
    <w:p w14:paraId="48AC32B6" w14:textId="77777777" w:rsidR="000D4082" w:rsidRPr="00E806AE" w:rsidRDefault="000D4082" w:rsidP="000D4082">
      <w:pPr>
        <w:spacing w:after="0"/>
        <w:jc w:val="both"/>
        <w:rPr>
          <w:rFonts w:ascii="Times New Roman" w:hAnsi="Times New Roman" w:cs="Times New Roman"/>
          <w:b/>
          <w:bCs/>
          <w:sz w:val="32"/>
          <w:szCs w:val="32"/>
        </w:rPr>
      </w:pPr>
    </w:p>
    <w:p w14:paraId="11224F34" w14:textId="77777777" w:rsidR="000D4082" w:rsidRPr="00E806AE" w:rsidRDefault="000D4082" w:rsidP="000D4082">
      <w:pPr>
        <w:spacing w:after="0"/>
        <w:jc w:val="both"/>
        <w:rPr>
          <w:rFonts w:ascii="Times New Roman" w:hAnsi="Times New Roman" w:cs="Times New Roman"/>
          <w:sz w:val="32"/>
          <w:szCs w:val="32"/>
        </w:rPr>
      </w:pPr>
      <w:r w:rsidRPr="00E806AE">
        <w:rPr>
          <w:rFonts w:ascii="Times New Roman" w:hAnsi="Times New Roman" w:cs="Times New Roman"/>
          <w:sz w:val="32"/>
          <w:szCs w:val="32"/>
        </w:rPr>
        <w:t xml:space="preserve">DAI is an ERC-20 token which can be purchased from any crypto exchanges. Additionally, DAI can be generated and borrowed by opening a Maker collateral vault through </w:t>
      </w:r>
      <w:proofErr w:type="spellStart"/>
      <w:r w:rsidRPr="00E806AE">
        <w:rPr>
          <w:rFonts w:ascii="Times New Roman" w:hAnsi="Times New Roman" w:cs="Times New Roman"/>
          <w:sz w:val="32"/>
          <w:szCs w:val="32"/>
        </w:rPr>
        <w:t>MakerDAO’s</w:t>
      </w:r>
      <w:proofErr w:type="spellEnd"/>
      <w:r w:rsidRPr="00E806AE">
        <w:rPr>
          <w:rFonts w:ascii="Times New Roman" w:hAnsi="Times New Roman" w:cs="Times New Roman"/>
          <w:sz w:val="32"/>
          <w:szCs w:val="32"/>
        </w:rPr>
        <w:t xml:space="preserve"> Oasis Borrow dashboard and deposit Ethereum based assets as a collateral. Maker collateral vaults were previously referred to as collateral dept positions (CDPs) in prior versions of Maker protocol are essentially smart contracts that hold the collateral in escrow until the borrowed DAI has been returned.</w:t>
      </w:r>
    </w:p>
    <w:p w14:paraId="6C45449F" w14:textId="77777777" w:rsidR="000D4082" w:rsidRPr="00E806AE" w:rsidRDefault="000D4082" w:rsidP="000D4082">
      <w:pPr>
        <w:spacing w:after="0"/>
        <w:jc w:val="both"/>
        <w:rPr>
          <w:rFonts w:ascii="Times New Roman" w:hAnsi="Times New Roman" w:cs="Times New Roman"/>
          <w:sz w:val="32"/>
          <w:szCs w:val="32"/>
        </w:rPr>
      </w:pPr>
    </w:p>
    <w:p w14:paraId="38667396" w14:textId="77777777" w:rsidR="000D4082" w:rsidRPr="00E806AE" w:rsidRDefault="000D4082" w:rsidP="000D4082">
      <w:pPr>
        <w:spacing w:after="0"/>
        <w:jc w:val="both"/>
        <w:rPr>
          <w:rFonts w:ascii="Times New Roman" w:hAnsi="Times New Roman" w:cs="Times New Roman"/>
          <w:sz w:val="32"/>
          <w:szCs w:val="32"/>
        </w:rPr>
      </w:pPr>
      <w:r w:rsidRPr="00E806AE">
        <w:rPr>
          <w:rFonts w:ascii="Times New Roman" w:hAnsi="Times New Roman" w:cs="Times New Roman"/>
          <w:sz w:val="32"/>
          <w:szCs w:val="32"/>
        </w:rPr>
        <w:lastRenderedPageBreak/>
        <w:t>Since the DAI is always over collateralized the value of collateral deposit must exceed the value of DAI borrowed.</w:t>
      </w:r>
    </w:p>
    <w:p w14:paraId="4D6D03A7" w14:textId="77777777" w:rsidR="000D4082" w:rsidRPr="00E806AE" w:rsidRDefault="000D4082" w:rsidP="000D4082">
      <w:pPr>
        <w:spacing w:after="0"/>
        <w:jc w:val="both"/>
        <w:rPr>
          <w:rFonts w:ascii="Times New Roman" w:hAnsi="Times New Roman" w:cs="Times New Roman"/>
          <w:b/>
          <w:bCs/>
          <w:sz w:val="32"/>
          <w:szCs w:val="32"/>
        </w:rPr>
      </w:pPr>
    </w:p>
    <w:p w14:paraId="6A32066A" w14:textId="77777777" w:rsidR="000D4082" w:rsidRPr="00E806AE" w:rsidRDefault="000D4082" w:rsidP="000D4082">
      <w:pPr>
        <w:spacing w:after="0"/>
        <w:jc w:val="both"/>
        <w:rPr>
          <w:rFonts w:ascii="Times New Roman" w:hAnsi="Times New Roman" w:cs="Times New Roman"/>
          <w:b/>
          <w:bCs/>
          <w:sz w:val="32"/>
          <w:szCs w:val="32"/>
        </w:rPr>
      </w:pPr>
      <w:r w:rsidRPr="00E806AE">
        <w:rPr>
          <w:rFonts w:ascii="Times New Roman" w:hAnsi="Times New Roman" w:cs="Times New Roman"/>
          <w:b/>
          <w:bCs/>
          <w:sz w:val="32"/>
          <w:szCs w:val="32"/>
        </w:rPr>
        <w:t>Price Stabilization Mechanism</w:t>
      </w:r>
      <w:r w:rsidRPr="00E806AE">
        <w:rPr>
          <w:rFonts w:ascii="Times New Roman" w:hAnsi="Times New Roman" w:cs="Times New Roman"/>
          <w:b/>
          <w:bCs/>
          <w:sz w:val="32"/>
          <w:szCs w:val="32"/>
        </w:rPr>
        <w:tab/>
      </w:r>
    </w:p>
    <w:p w14:paraId="1C2D0E2A" w14:textId="77777777" w:rsidR="000D4082" w:rsidRPr="00E806AE" w:rsidRDefault="000D4082" w:rsidP="000D4082">
      <w:pPr>
        <w:spacing w:after="0"/>
        <w:jc w:val="both"/>
        <w:rPr>
          <w:rFonts w:ascii="Times New Roman" w:hAnsi="Times New Roman" w:cs="Times New Roman"/>
          <w:sz w:val="32"/>
        </w:rPr>
      </w:pPr>
    </w:p>
    <w:p w14:paraId="07852C31" w14:textId="77777777" w:rsidR="000D4082" w:rsidRPr="00E806AE" w:rsidRDefault="000D4082" w:rsidP="000D4082">
      <w:pPr>
        <w:spacing w:after="0"/>
        <w:jc w:val="both"/>
        <w:rPr>
          <w:rFonts w:ascii="Times New Roman" w:hAnsi="Times New Roman" w:cs="Times New Roman"/>
          <w:sz w:val="32"/>
        </w:rPr>
      </w:pPr>
      <w:r w:rsidRPr="00E806AE">
        <w:rPr>
          <w:rFonts w:ascii="Times New Roman" w:hAnsi="Times New Roman" w:cs="Times New Roman"/>
          <w:sz w:val="32"/>
        </w:rPr>
        <w:t>DAI balances out economic incentives using the concept of game theory to continuously maintain the value of 1$.  In case the price of DAI falls below 1$ the system incentivizes users to increase the price and vice versa. This also results providing opportunities to users to make money due to price swings.</w:t>
      </w:r>
    </w:p>
    <w:p w14:paraId="1AFCF97E" w14:textId="77777777" w:rsidR="000D4082" w:rsidRPr="00E806AE" w:rsidRDefault="000D4082" w:rsidP="000D4082">
      <w:pPr>
        <w:spacing w:after="0"/>
        <w:jc w:val="both"/>
        <w:rPr>
          <w:rFonts w:ascii="Times New Roman" w:hAnsi="Times New Roman" w:cs="Times New Roman"/>
          <w:sz w:val="32"/>
        </w:rPr>
      </w:pPr>
    </w:p>
    <w:p w14:paraId="75FC1842" w14:textId="77777777" w:rsidR="000D4082" w:rsidRPr="00E806AE" w:rsidRDefault="000D4082" w:rsidP="000D4082">
      <w:pPr>
        <w:spacing w:after="0"/>
        <w:jc w:val="both"/>
        <w:rPr>
          <w:rFonts w:ascii="Times New Roman" w:hAnsi="Times New Roman" w:cs="Times New Roman"/>
          <w:sz w:val="32"/>
        </w:rPr>
      </w:pPr>
      <w:r w:rsidRPr="00E806AE">
        <w:rPr>
          <w:rFonts w:ascii="Times New Roman" w:hAnsi="Times New Roman" w:cs="Times New Roman"/>
          <w:sz w:val="32"/>
        </w:rPr>
        <w:t>Since the DAI is always over collateralized the value of the collateral will always exceed the value of the DAI token in a predefined ratio. If the value of the collateral falls changing the ratio of collateral value to DAI, the collateral will be liquidated until the original ratio is achieved.</w:t>
      </w:r>
    </w:p>
    <w:p w14:paraId="766B47EC" w14:textId="77777777" w:rsidR="000D4082" w:rsidRPr="00E806AE" w:rsidRDefault="000D4082" w:rsidP="00965319">
      <w:pPr>
        <w:spacing w:after="0"/>
        <w:jc w:val="both"/>
        <w:rPr>
          <w:rFonts w:ascii="Times New Roman" w:hAnsi="Times New Roman" w:cs="Times New Roman"/>
          <w:sz w:val="32"/>
          <w:szCs w:val="32"/>
        </w:rPr>
      </w:pPr>
    </w:p>
    <w:p w14:paraId="5D21E0D3" w14:textId="77777777" w:rsidR="00965319" w:rsidRPr="00E806AE" w:rsidRDefault="00965319" w:rsidP="00F33CC8">
      <w:pPr>
        <w:jc w:val="both"/>
        <w:rPr>
          <w:rFonts w:ascii="Times New Roman" w:hAnsi="Times New Roman" w:cs="Times New Roman"/>
          <w:sz w:val="32"/>
          <w:szCs w:val="32"/>
          <w:lang w:val="en-US"/>
        </w:rPr>
      </w:pPr>
    </w:p>
    <w:p w14:paraId="657A2D13" w14:textId="1B20126A" w:rsidR="00645B0D" w:rsidRPr="00E806AE" w:rsidRDefault="00645B0D" w:rsidP="00F33CC8">
      <w:pPr>
        <w:jc w:val="both"/>
        <w:rPr>
          <w:rFonts w:ascii="Times New Roman" w:hAnsi="Times New Roman" w:cs="Times New Roman"/>
          <w:sz w:val="32"/>
          <w:szCs w:val="32"/>
          <w:lang w:val="en-US"/>
        </w:rPr>
      </w:pPr>
    </w:p>
    <w:p w14:paraId="13CC902E" w14:textId="77777777" w:rsidR="00BA46EC" w:rsidRPr="00E806AE" w:rsidRDefault="00BA46EC" w:rsidP="00D05396">
      <w:pPr>
        <w:jc w:val="center"/>
        <w:rPr>
          <w:rFonts w:ascii="Times New Roman" w:hAnsi="Times New Roman" w:cs="Times New Roman"/>
          <w:b/>
          <w:bCs/>
          <w:sz w:val="36"/>
          <w:szCs w:val="36"/>
          <w:u w:val="single"/>
          <w:lang w:val="en-US"/>
        </w:rPr>
      </w:pPr>
    </w:p>
    <w:p w14:paraId="5F9D5DD8" w14:textId="77777777" w:rsidR="00BA46EC" w:rsidRPr="00E806AE" w:rsidRDefault="00BA46EC" w:rsidP="00D05396">
      <w:pPr>
        <w:jc w:val="center"/>
        <w:rPr>
          <w:rFonts w:ascii="Times New Roman" w:hAnsi="Times New Roman" w:cs="Times New Roman"/>
          <w:b/>
          <w:bCs/>
          <w:sz w:val="36"/>
          <w:szCs w:val="36"/>
          <w:u w:val="single"/>
          <w:lang w:val="en-US"/>
        </w:rPr>
      </w:pPr>
    </w:p>
    <w:p w14:paraId="3BCD3CC0" w14:textId="77777777" w:rsidR="000D4082" w:rsidRPr="00E806AE" w:rsidRDefault="000D4082" w:rsidP="00D05396">
      <w:pPr>
        <w:jc w:val="center"/>
        <w:rPr>
          <w:rFonts w:ascii="Times New Roman" w:hAnsi="Times New Roman" w:cs="Times New Roman"/>
          <w:b/>
          <w:bCs/>
          <w:sz w:val="36"/>
          <w:szCs w:val="36"/>
          <w:u w:val="single"/>
          <w:lang w:val="en-US"/>
        </w:rPr>
      </w:pPr>
    </w:p>
    <w:p w14:paraId="6163D305" w14:textId="77777777" w:rsidR="000D4082" w:rsidRPr="00E806AE" w:rsidRDefault="000D4082" w:rsidP="00D05396">
      <w:pPr>
        <w:jc w:val="center"/>
        <w:rPr>
          <w:rFonts w:ascii="Times New Roman" w:hAnsi="Times New Roman" w:cs="Times New Roman"/>
          <w:b/>
          <w:bCs/>
          <w:sz w:val="36"/>
          <w:szCs w:val="36"/>
          <w:u w:val="single"/>
          <w:lang w:val="en-US"/>
        </w:rPr>
      </w:pPr>
    </w:p>
    <w:p w14:paraId="0F9D2909" w14:textId="77777777" w:rsidR="000D4082" w:rsidRPr="00E806AE" w:rsidRDefault="000D4082" w:rsidP="00D05396">
      <w:pPr>
        <w:jc w:val="center"/>
        <w:rPr>
          <w:rFonts w:ascii="Times New Roman" w:hAnsi="Times New Roman" w:cs="Times New Roman"/>
          <w:b/>
          <w:bCs/>
          <w:sz w:val="36"/>
          <w:szCs w:val="36"/>
          <w:u w:val="single"/>
          <w:lang w:val="en-US"/>
        </w:rPr>
      </w:pPr>
    </w:p>
    <w:p w14:paraId="680EC307" w14:textId="77777777" w:rsidR="000D4082" w:rsidRPr="00E806AE" w:rsidRDefault="000D4082" w:rsidP="00D05396">
      <w:pPr>
        <w:jc w:val="center"/>
        <w:rPr>
          <w:rFonts w:ascii="Times New Roman" w:hAnsi="Times New Roman" w:cs="Times New Roman"/>
          <w:b/>
          <w:bCs/>
          <w:sz w:val="36"/>
          <w:szCs w:val="36"/>
          <w:u w:val="single"/>
          <w:lang w:val="en-US"/>
        </w:rPr>
      </w:pPr>
    </w:p>
    <w:p w14:paraId="7562C40A" w14:textId="77777777" w:rsidR="00380B57" w:rsidRPr="00E806AE" w:rsidRDefault="00380B57" w:rsidP="00D05396">
      <w:pPr>
        <w:jc w:val="center"/>
        <w:rPr>
          <w:rFonts w:ascii="Times New Roman" w:hAnsi="Times New Roman" w:cs="Times New Roman"/>
          <w:b/>
          <w:bCs/>
          <w:sz w:val="36"/>
          <w:szCs w:val="36"/>
          <w:u w:val="single"/>
          <w:lang w:val="en-US"/>
        </w:rPr>
      </w:pPr>
    </w:p>
    <w:p w14:paraId="535901AA" w14:textId="77777777" w:rsidR="00E806AE" w:rsidRDefault="00E806AE" w:rsidP="00D05396">
      <w:pPr>
        <w:jc w:val="center"/>
        <w:rPr>
          <w:rFonts w:ascii="Times New Roman" w:hAnsi="Times New Roman" w:cs="Times New Roman"/>
          <w:b/>
          <w:bCs/>
          <w:sz w:val="36"/>
          <w:szCs w:val="36"/>
          <w:u w:val="single"/>
          <w:lang w:val="en-US"/>
        </w:rPr>
      </w:pPr>
    </w:p>
    <w:p w14:paraId="0EF7E423" w14:textId="77777777" w:rsidR="00E806AE" w:rsidRDefault="00E806AE" w:rsidP="00D05396">
      <w:pPr>
        <w:jc w:val="center"/>
        <w:rPr>
          <w:rFonts w:ascii="Times New Roman" w:hAnsi="Times New Roman" w:cs="Times New Roman"/>
          <w:b/>
          <w:bCs/>
          <w:sz w:val="36"/>
          <w:szCs w:val="36"/>
          <w:u w:val="single"/>
          <w:lang w:val="en-US"/>
        </w:rPr>
      </w:pPr>
    </w:p>
    <w:p w14:paraId="790B2806" w14:textId="77777777" w:rsidR="00E806AE" w:rsidRDefault="00E806AE" w:rsidP="00D05396">
      <w:pPr>
        <w:jc w:val="center"/>
        <w:rPr>
          <w:rFonts w:ascii="Times New Roman" w:hAnsi="Times New Roman" w:cs="Times New Roman"/>
          <w:b/>
          <w:bCs/>
          <w:sz w:val="36"/>
          <w:szCs w:val="36"/>
          <w:u w:val="single"/>
          <w:lang w:val="en-US"/>
        </w:rPr>
      </w:pPr>
    </w:p>
    <w:p w14:paraId="386F1E30" w14:textId="56F7BC99" w:rsidR="00645B0D" w:rsidRPr="00E806AE" w:rsidRDefault="00645B0D" w:rsidP="00D05396">
      <w:pPr>
        <w:jc w:val="center"/>
        <w:rPr>
          <w:rFonts w:ascii="Times New Roman" w:hAnsi="Times New Roman" w:cs="Times New Roman"/>
          <w:b/>
          <w:bCs/>
          <w:sz w:val="36"/>
          <w:szCs w:val="36"/>
          <w:u w:val="single"/>
          <w:lang w:val="en-US"/>
        </w:rPr>
      </w:pPr>
      <w:r w:rsidRPr="00E806AE">
        <w:rPr>
          <w:rFonts w:ascii="Times New Roman" w:hAnsi="Times New Roman" w:cs="Times New Roman"/>
          <w:b/>
          <w:bCs/>
          <w:sz w:val="36"/>
          <w:szCs w:val="36"/>
          <w:u w:val="single"/>
          <w:lang w:val="en-US"/>
        </w:rPr>
        <w:lastRenderedPageBreak/>
        <w:t>Non</w:t>
      </w:r>
      <w:r w:rsidR="00D05396" w:rsidRPr="00E806AE">
        <w:rPr>
          <w:rFonts w:ascii="Times New Roman" w:hAnsi="Times New Roman" w:cs="Times New Roman"/>
          <w:b/>
          <w:bCs/>
          <w:sz w:val="36"/>
          <w:szCs w:val="36"/>
          <w:u w:val="single"/>
          <w:lang w:val="en-US"/>
        </w:rPr>
        <w:t>-Collateral Stable coins</w:t>
      </w:r>
    </w:p>
    <w:p w14:paraId="2D2999E9" w14:textId="7BD28B7D" w:rsidR="00974B4D" w:rsidRPr="00E806AE" w:rsidRDefault="00321D26"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The third type of stable coin deals with the volatility of the collateral/ pegged assets by not collateralizing the currency at all. </w:t>
      </w:r>
      <w:r w:rsidR="00AD48F9" w:rsidRPr="00E806AE">
        <w:rPr>
          <w:rFonts w:ascii="Times New Roman" w:hAnsi="Times New Roman" w:cs="Times New Roman"/>
          <w:sz w:val="32"/>
          <w:szCs w:val="32"/>
          <w:lang w:val="en-US"/>
        </w:rPr>
        <w:t>The main disadvantage behind the pegged/collateral stable</w:t>
      </w:r>
      <w:r w:rsidR="00974B4D" w:rsidRPr="00E806AE">
        <w:rPr>
          <w:rFonts w:ascii="Times New Roman" w:hAnsi="Times New Roman" w:cs="Times New Roman"/>
          <w:sz w:val="32"/>
          <w:szCs w:val="32"/>
          <w:lang w:val="en-US"/>
        </w:rPr>
        <w:t xml:space="preserve"> </w:t>
      </w:r>
      <w:r w:rsidR="00AD48F9" w:rsidRPr="00E806AE">
        <w:rPr>
          <w:rFonts w:ascii="Times New Roman" w:hAnsi="Times New Roman" w:cs="Times New Roman"/>
          <w:sz w:val="32"/>
          <w:szCs w:val="32"/>
          <w:lang w:val="en-US"/>
        </w:rPr>
        <w:t xml:space="preserve">coin is its dependance on physical assets. The economy is </w:t>
      </w:r>
      <w:r w:rsidR="00D144B0" w:rsidRPr="00E806AE">
        <w:rPr>
          <w:rFonts w:ascii="Times New Roman" w:hAnsi="Times New Roman" w:cs="Times New Roman"/>
          <w:sz w:val="32"/>
          <w:szCs w:val="32"/>
          <w:lang w:val="en-US"/>
        </w:rPr>
        <w:t>continuously</w:t>
      </w:r>
      <w:r w:rsidR="00AD48F9" w:rsidRPr="00E806AE">
        <w:rPr>
          <w:rFonts w:ascii="Times New Roman" w:hAnsi="Times New Roman" w:cs="Times New Roman"/>
          <w:sz w:val="32"/>
          <w:szCs w:val="32"/>
          <w:lang w:val="en-US"/>
        </w:rPr>
        <w:t xml:space="preserve"> expanding</w:t>
      </w:r>
      <w:r w:rsidR="00D24C78" w:rsidRPr="00E806AE">
        <w:rPr>
          <w:rFonts w:ascii="Times New Roman" w:hAnsi="Times New Roman" w:cs="Times New Roman"/>
          <w:sz w:val="32"/>
          <w:szCs w:val="32"/>
          <w:lang w:val="en-US"/>
        </w:rPr>
        <w:t xml:space="preserve"> and</w:t>
      </w:r>
      <w:r w:rsidR="00AD48F9" w:rsidRPr="00E806AE">
        <w:rPr>
          <w:rFonts w:ascii="Times New Roman" w:hAnsi="Times New Roman" w:cs="Times New Roman"/>
          <w:sz w:val="32"/>
          <w:szCs w:val="32"/>
          <w:lang w:val="en-US"/>
        </w:rPr>
        <w:t xml:space="preserve"> </w:t>
      </w:r>
      <w:r w:rsidR="00D144B0" w:rsidRPr="00E806AE">
        <w:rPr>
          <w:rFonts w:ascii="Times New Roman" w:hAnsi="Times New Roman" w:cs="Times New Roman"/>
          <w:sz w:val="32"/>
          <w:szCs w:val="32"/>
          <w:lang w:val="en-US"/>
        </w:rPr>
        <w:t>at a rate faster than it will soon outgrow to be backed amount of physical assets available.</w:t>
      </w:r>
      <w:r w:rsidR="00D24C78" w:rsidRPr="00E806AE">
        <w:rPr>
          <w:rFonts w:ascii="Times New Roman" w:hAnsi="Times New Roman" w:cs="Times New Roman"/>
          <w:sz w:val="32"/>
          <w:szCs w:val="32"/>
          <w:lang w:val="en-US"/>
        </w:rPr>
        <w:t xml:space="preserve"> One such example is the US dropping the gold standard to achieve more flexibility that gold standard can provide.</w:t>
      </w:r>
      <w:r w:rsidR="00727F1A" w:rsidRPr="00E806AE">
        <w:rPr>
          <w:rFonts w:ascii="Times New Roman" w:hAnsi="Times New Roman" w:cs="Times New Roman"/>
          <w:sz w:val="32"/>
          <w:szCs w:val="32"/>
          <w:lang w:val="en-US"/>
        </w:rPr>
        <w:t xml:space="preserve"> Similarly, the crypto economy is expected to expand beyond what can be collateralized with physical assets.</w:t>
      </w:r>
    </w:p>
    <w:p w14:paraId="60EE4CBB" w14:textId="55FB6C27" w:rsidR="00974B4D" w:rsidRPr="00E806AE" w:rsidRDefault="00974B4D"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These type of stable coins hopes to achieve this stability with the help of algorithms</w:t>
      </w:r>
      <w:r w:rsidR="006B0887" w:rsidRPr="00E806AE">
        <w:rPr>
          <w:rFonts w:ascii="Times New Roman" w:hAnsi="Times New Roman" w:cs="Times New Roman"/>
          <w:sz w:val="32"/>
          <w:szCs w:val="32"/>
          <w:lang w:val="en-US"/>
        </w:rPr>
        <w:t xml:space="preserve"> hence these coins are also known as Algorithmic Stable Coins.</w:t>
      </w:r>
      <w:r w:rsidR="002E20EE" w:rsidRPr="00E806AE">
        <w:rPr>
          <w:rFonts w:ascii="Times New Roman" w:hAnsi="Times New Roman" w:cs="Times New Roman"/>
          <w:sz w:val="32"/>
          <w:szCs w:val="32"/>
          <w:lang w:val="en-US"/>
        </w:rPr>
        <w:t xml:space="preserve">  This has many advantages such as following:</w:t>
      </w:r>
    </w:p>
    <w:p w14:paraId="29710649" w14:textId="0C96529B" w:rsidR="002E20EE" w:rsidRPr="00E806AE" w:rsidRDefault="002E20EE" w:rsidP="002E20EE">
      <w:pPr>
        <w:pStyle w:val="ListParagraph"/>
        <w:numPr>
          <w:ilvl w:val="0"/>
          <w:numId w:val="2"/>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No need to store collateral.</w:t>
      </w:r>
    </w:p>
    <w:p w14:paraId="7DEBA952" w14:textId="365A171B" w:rsidR="002E20EE" w:rsidRPr="00E806AE" w:rsidRDefault="002E20EE" w:rsidP="002E20EE">
      <w:pPr>
        <w:pStyle w:val="ListParagraph"/>
        <w:numPr>
          <w:ilvl w:val="0"/>
          <w:numId w:val="2"/>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Cheap</w:t>
      </w:r>
      <w:r w:rsidR="0072280B" w:rsidRPr="00E806AE">
        <w:rPr>
          <w:rFonts w:ascii="Times New Roman" w:hAnsi="Times New Roman" w:cs="Times New Roman"/>
          <w:sz w:val="32"/>
          <w:szCs w:val="32"/>
          <w:lang w:val="en-US"/>
        </w:rPr>
        <w:t xml:space="preserve"> to operate as it does not require to keep real assets </w:t>
      </w:r>
      <w:r w:rsidR="002624E6" w:rsidRPr="00E806AE">
        <w:rPr>
          <w:rFonts w:ascii="Times New Roman" w:hAnsi="Times New Roman" w:cs="Times New Roman"/>
          <w:sz w:val="32"/>
          <w:szCs w:val="32"/>
          <w:lang w:val="en-US"/>
        </w:rPr>
        <w:t>at hand.</w:t>
      </w:r>
    </w:p>
    <w:p w14:paraId="39352AC5" w14:textId="0019B2D2" w:rsidR="002624E6" w:rsidRPr="00E806AE" w:rsidRDefault="00727F1A" w:rsidP="002624E6">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Additionally, </w:t>
      </w:r>
      <w:r w:rsidR="00BA0504" w:rsidRPr="00E806AE">
        <w:rPr>
          <w:rFonts w:ascii="Times New Roman" w:hAnsi="Times New Roman" w:cs="Times New Roman"/>
          <w:sz w:val="32"/>
          <w:szCs w:val="32"/>
          <w:lang w:val="en-US"/>
        </w:rPr>
        <w:t xml:space="preserve">if this type of stable coin works it can scale infinitely without </w:t>
      </w:r>
      <w:r w:rsidR="00427C3E" w:rsidRPr="00E806AE">
        <w:rPr>
          <w:rFonts w:ascii="Times New Roman" w:hAnsi="Times New Roman" w:cs="Times New Roman"/>
          <w:sz w:val="32"/>
          <w:szCs w:val="32"/>
          <w:lang w:val="en-US"/>
        </w:rPr>
        <w:t xml:space="preserve">need of any backing physical asset. However, there are some major </w:t>
      </w:r>
      <w:r w:rsidR="005E6719" w:rsidRPr="00E806AE">
        <w:rPr>
          <w:rFonts w:ascii="Times New Roman" w:hAnsi="Times New Roman" w:cs="Times New Roman"/>
          <w:sz w:val="32"/>
          <w:szCs w:val="32"/>
          <w:lang w:val="en-US"/>
        </w:rPr>
        <w:t>uncertainties with this approach as follows:</w:t>
      </w:r>
    </w:p>
    <w:p w14:paraId="74EDCB6C" w14:textId="44867AAD" w:rsidR="005E6719" w:rsidRPr="00E806AE" w:rsidRDefault="005E6719" w:rsidP="005E6719">
      <w:pPr>
        <w:pStyle w:val="ListParagraph"/>
        <w:numPr>
          <w:ilvl w:val="0"/>
          <w:numId w:val="3"/>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Algorithms used to maintain the stability are gamey, un</w:t>
      </w:r>
      <w:r w:rsidR="004403BB" w:rsidRPr="00E806AE">
        <w:rPr>
          <w:rFonts w:ascii="Times New Roman" w:hAnsi="Times New Roman" w:cs="Times New Roman"/>
          <w:sz w:val="32"/>
          <w:szCs w:val="32"/>
          <w:lang w:val="en-US"/>
        </w:rPr>
        <w:t>-</w:t>
      </w:r>
      <w:r w:rsidRPr="00E806AE">
        <w:rPr>
          <w:rFonts w:ascii="Times New Roman" w:hAnsi="Times New Roman" w:cs="Times New Roman"/>
          <w:sz w:val="32"/>
          <w:szCs w:val="32"/>
          <w:lang w:val="en-US"/>
        </w:rPr>
        <w:t>tested and there is no set approach to it.</w:t>
      </w:r>
      <w:r w:rsidR="007433D5" w:rsidRPr="00E806AE">
        <w:rPr>
          <w:rFonts w:ascii="Times New Roman" w:hAnsi="Times New Roman" w:cs="Times New Roman"/>
          <w:sz w:val="32"/>
          <w:szCs w:val="32"/>
          <w:lang w:val="en-US"/>
        </w:rPr>
        <w:t xml:space="preserve"> </w:t>
      </w:r>
      <w:r w:rsidR="006D2879" w:rsidRPr="00E806AE">
        <w:rPr>
          <w:rFonts w:ascii="Times New Roman" w:hAnsi="Times New Roman" w:cs="Times New Roman"/>
          <w:sz w:val="32"/>
          <w:szCs w:val="32"/>
          <w:lang w:val="en-US"/>
        </w:rPr>
        <w:t>Several approaches have been tried which were unsuccessful yet</w:t>
      </w:r>
      <w:r w:rsidR="004403BB" w:rsidRPr="00E806AE">
        <w:rPr>
          <w:rFonts w:ascii="Times New Roman" w:hAnsi="Times New Roman" w:cs="Times New Roman"/>
          <w:sz w:val="32"/>
          <w:szCs w:val="32"/>
          <w:lang w:val="en-US"/>
        </w:rPr>
        <w:t xml:space="preserve"> (Terra, NuBits)</w:t>
      </w:r>
      <w:r w:rsidR="006D2879" w:rsidRPr="00E806AE">
        <w:rPr>
          <w:rFonts w:ascii="Times New Roman" w:hAnsi="Times New Roman" w:cs="Times New Roman"/>
          <w:sz w:val="32"/>
          <w:szCs w:val="32"/>
          <w:lang w:val="en-US"/>
        </w:rPr>
        <w:t>, others are still in development.</w:t>
      </w:r>
    </w:p>
    <w:p w14:paraId="55DAAF88" w14:textId="1E40D4C1" w:rsidR="006D2879" w:rsidRPr="00E806AE" w:rsidRDefault="006D2879" w:rsidP="005E6719">
      <w:pPr>
        <w:pStyle w:val="ListParagraph"/>
        <w:numPr>
          <w:ilvl w:val="0"/>
          <w:numId w:val="3"/>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The value of this type of currency largely relies on issuing </w:t>
      </w:r>
      <w:r w:rsidR="00580F44" w:rsidRPr="00E806AE">
        <w:rPr>
          <w:rFonts w:ascii="Times New Roman" w:hAnsi="Times New Roman" w:cs="Times New Roman"/>
          <w:sz w:val="32"/>
          <w:szCs w:val="32"/>
          <w:lang w:val="en-US"/>
        </w:rPr>
        <w:t>mechanisms or the people’s belief.</w:t>
      </w:r>
    </w:p>
    <w:p w14:paraId="6ECFC223" w14:textId="761D1071" w:rsidR="00580F44" w:rsidRPr="00E806AE" w:rsidRDefault="00580F44" w:rsidP="00374B8C">
      <w:pPr>
        <w:pStyle w:val="ListParagraph"/>
        <w:numPr>
          <w:ilvl w:val="0"/>
          <w:numId w:val="3"/>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One flaw in design or change in market sentiments can lead to a catastrophic fall which may be irrecoverable as there is no inherent redemption value.</w:t>
      </w:r>
    </w:p>
    <w:p w14:paraId="540CB7D6" w14:textId="4C353660" w:rsidR="004403BB" w:rsidRPr="00E806AE" w:rsidRDefault="004403BB" w:rsidP="004403BB">
      <w:pPr>
        <w:jc w:val="both"/>
        <w:rPr>
          <w:rFonts w:ascii="Times New Roman" w:hAnsi="Times New Roman" w:cs="Times New Roman"/>
          <w:sz w:val="32"/>
          <w:szCs w:val="32"/>
          <w:lang w:val="en-US"/>
        </w:rPr>
      </w:pPr>
    </w:p>
    <w:p w14:paraId="58DF76A2" w14:textId="77777777" w:rsidR="00FB37BE" w:rsidRPr="00E806AE" w:rsidRDefault="00FB37BE" w:rsidP="004403BB">
      <w:pPr>
        <w:jc w:val="center"/>
        <w:rPr>
          <w:rFonts w:ascii="Times New Roman" w:hAnsi="Times New Roman" w:cs="Times New Roman"/>
          <w:b/>
          <w:bCs/>
          <w:sz w:val="36"/>
          <w:szCs w:val="36"/>
          <w:u w:val="single"/>
          <w:lang w:val="en-US"/>
        </w:rPr>
      </w:pPr>
    </w:p>
    <w:p w14:paraId="1C1548AE" w14:textId="77777777" w:rsidR="00E806AE" w:rsidRDefault="00E806AE" w:rsidP="004403BB">
      <w:pPr>
        <w:jc w:val="center"/>
        <w:rPr>
          <w:rFonts w:ascii="Times New Roman" w:hAnsi="Times New Roman" w:cs="Times New Roman"/>
          <w:b/>
          <w:bCs/>
          <w:sz w:val="36"/>
          <w:szCs w:val="36"/>
          <w:u w:val="single"/>
          <w:lang w:val="en-US"/>
        </w:rPr>
      </w:pPr>
    </w:p>
    <w:p w14:paraId="3073ED39" w14:textId="3C0B6458" w:rsidR="004403BB" w:rsidRPr="00E806AE" w:rsidRDefault="004403BB" w:rsidP="004403BB">
      <w:pPr>
        <w:jc w:val="center"/>
        <w:rPr>
          <w:rFonts w:ascii="Times New Roman" w:hAnsi="Times New Roman" w:cs="Times New Roman"/>
          <w:b/>
          <w:bCs/>
          <w:sz w:val="36"/>
          <w:szCs w:val="36"/>
          <w:u w:val="single"/>
          <w:lang w:val="en-US"/>
        </w:rPr>
      </w:pPr>
      <w:r w:rsidRPr="00E806AE">
        <w:rPr>
          <w:rFonts w:ascii="Times New Roman" w:hAnsi="Times New Roman" w:cs="Times New Roman"/>
          <w:b/>
          <w:bCs/>
          <w:sz w:val="36"/>
          <w:szCs w:val="36"/>
          <w:u w:val="single"/>
          <w:lang w:val="en-US"/>
        </w:rPr>
        <w:lastRenderedPageBreak/>
        <w:t>Case Study: Terra Money</w:t>
      </w:r>
    </w:p>
    <w:p w14:paraId="6C6D2308" w14:textId="77777777" w:rsidR="00FB37BE" w:rsidRPr="00E806AE" w:rsidRDefault="00FB37BE" w:rsidP="004403BB">
      <w:pPr>
        <w:jc w:val="both"/>
        <w:rPr>
          <w:rFonts w:ascii="Times New Roman" w:hAnsi="Times New Roman" w:cs="Times New Roman"/>
          <w:b/>
          <w:bCs/>
          <w:sz w:val="32"/>
          <w:szCs w:val="32"/>
          <w:lang w:val="en-US"/>
        </w:rPr>
      </w:pPr>
    </w:p>
    <w:p w14:paraId="225BC64A" w14:textId="5325CE6E" w:rsidR="004403BB" w:rsidRPr="00E806AE" w:rsidRDefault="008B193C" w:rsidP="004403BB">
      <w:pPr>
        <w:jc w:val="both"/>
        <w:rPr>
          <w:rFonts w:ascii="Times New Roman" w:hAnsi="Times New Roman" w:cs="Times New Roman"/>
          <w:b/>
          <w:bCs/>
          <w:sz w:val="32"/>
          <w:szCs w:val="32"/>
          <w:u w:val="single"/>
          <w:lang w:val="en-US"/>
        </w:rPr>
      </w:pPr>
      <w:r w:rsidRPr="00E806AE">
        <w:rPr>
          <w:rFonts w:ascii="Times New Roman" w:hAnsi="Times New Roman" w:cs="Times New Roman"/>
          <w:b/>
          <w:bCs/>
          <w:sz w:val="32"/>
          <w:szCs w:val="32"/>
          <w:u w:val="single"/>
          <w:lang w:val="en-US"/>
        </w:rPr>
        <w:t>Introduction to Terra</w:t>
      </w:r>
    </w:p>
    <w:p w14:paraId="59A6E4B2" w14:textId="21A0FEEA" w:rsidR="00FB37BE" w:rsidRPr="00E806AE" w:rsidRDefault="008B193C"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Terra</w:t>
      </w:r>
      <w:r w:rsidR="00B3676D" w:rsidRPr="00E806AE">
        <w:rPr>
          <w:rFonts w:ascii="Times New Roman" w:hAnsi="Times New Roman" w:cs="Times New Roman"/>
          <w:sz w:val="32"/>
          <w:szCs w:val="32"/>
          <w:lang w:val="en-US"/>
        </w:rPr>
        <w:t xml:space="preserve"> ecosystem was created in 2018. It is</w:t>
      </w:r>
      <w:r w:rsidR="00A31F22" w:rsidRPr="00E806AE">
        <w:rPr>
          <w:rFonts w:ascii="Times New Roman" w:hAnsi="Times New Roman" w:cs="Times New Roman"/>
          <w:sz w:val="32"/>
          <w:szCs w:val="32"/>
          <w:lang w:val="en-US"/>
        </w:rPr>
        <w:t xml:space="preserve"> an opensource blockchain protocol for algorithmic stablecoins and </w:t>
      </w:r>
      <w:r w:rsidR="00FB37BE" w:rsidRPr="00E806AE">
        <w:rPr>
          <w:rFonts w:ascii="Times New Roman" w:hAnsi="Times New Roman" w:cs="Times New Roman"/>
          <w:sz w:val="32"/>
          <w:szCs w:val="32"/>
          <w:lang w:val="en-US"/>
        </w:rPr>
        <w:t>several</w:t>
      </w:r>
      <w:r w:rsidR="00A31F22" w:rsidRPr="00E806AE">
        <w:rPr>
          <w:rFonts w:ascii="Times New Roman" w:hAnsi="Times New Roman" w:cs="Times New Roman"/>
          <w:sz w:val="32"/>
          <w:szCs w:val="32"/>
          <w:lang w:val="en-US"/>
        </w:rPr>
        <w:t xml:space="preserve"> different financial applications. At the core, it has two basic principles which is to provide stability and promote adoption as a meaningful alternative to fiat-currencies</w:t>
      </w:r>
      <w:r w:rsidR="00FB37BE" w:rsidRPr="00E806AE">
        <w:rPr>
          <w:rFonts w:ascii="Times New Roman" w:hAnsi="Times New Roman" w:cs="Times New Roman"/>
          <w:sz w:val="32"/>
          <w:szCs w:val="32"/>
          <w:lang w:val="en-US"/>
        </w:rPr>
        <w:t xml:space="preserve"> to support different financial transactions and to store the digital currency as well.</w:t>
      </w:r>
    </w:p>
    <w:p w14:paraId="145B923B" w14:textId="1D2E2C01" w:rsidR="00D24C78" w:rsidRDefault="00FB37BE"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Terra runs on Proof of Stake algorithm </w:t>
      </w:r>
      <w:r w:rsidR="00E26BFB" w:rsidRPr="00E806AE">
        <w:rPr>
          <w:rFonts w:ascii="Times New Roman" w:hAnsi="Times New Roman" w:cs="Times New Roman"/>
          <w:sz w:val="32"/>
          <w:szCs w:val="32"/>
          <w:lang w:val="en-US"/>
        </w:rPr>
        <w:t xml:space="preserve">and is aimed to provide financial infrastructure so that different DApps could be created on it. Luna is the native token in the Terra ecosystem and represents mining power in the same way </w:t>
      </w:r>
      <w:r w:rsidR="000476B9" w:rsidRPr="00E806AE">
        <w:rPr>
          <w:rFonts w:ascii="Times New Roman" w:hAnsi="Times New Roman" w:cs="Times New Roman"/>
          <w:sz w:val="32"/>
          <w:szCs w:val="32"/>
          <w:lang w:val="en-US"/>
        </w:rPr>
        <w:t>how a miner’s hashing power represents the odds of generating a block in the bitcoin network.</w:t>
      </w:r>
    </w:p>
    <w:p w14:paraId="070319E4" w14:textId="4B0A0CB5" w:rsidR="00422E38" w:rsidRPr="00E806AE" w:rsidRDefault="00422E38" w:rsidP="003C3F67">
      <w:pPr>
        <w:jc w:val="both"/>
        <w:rPr>
          <w:rFonts w:ascii="Times New Roman" w:hAnsi="Times New Roman" w:cs="Times New Roman"/>
          <w:sz w:val="32"/>
          <w:szCs w:val="32"/>
          <w:lang w:val="en-US"/>
        </w:rPr>
      </w:pPr>
      <w:r>
        <w:rPr>
          <w:rFonts w:ascii="Times New Roman" w:hAnsi="Times New Roman" w:cs="Times New Roman"/>
          <w:sz w:val="32"/>
          <w:szCs w:val="32"/>
          <w:lang w:val="en-US"/>
        </w:rPr>
        <w:t>Before we dive deep</w:t>
      </w:r>
      <w:r w:rsidR="00A84CF5">
        <w:rPr>
          <w:rFonts w:ascii="Times New Roman" w:hAnsi="Times New Roman" w:cs="Times New Roman"/>
          <w:sz w:val="32"/>
          <w:szCs w:val="32"/>
          <w:lang w:val="en-US"/>
        </w:rPr>
        <w:t xml:space="preserve">, </w:t>
      </w:r>
      <w:r>
        <w:rPr>
          <w:rFonts w:ascii="Times New Roman" w:hAnsi="Times New Roman" w:cs="Times New Roman"/>
          <w:sz w:val="32"/>
          <w:szCs w:val="32"/>
          <w:lang w:val="en-US"/>
        </w:rPr>
        <w:t>the concept of depegging</w:t>
      </w:r>
      <w:r w:rsidR="00A84CF5">
        <w:rPr>
          <w:rFonts w:ascii="Times New Roman" w:hAnsi="Times New Roman" w:cs="Times New Roman"/>
          <w:sz w:val="32"/>
          <w:szCs w:val="32"/>
          <w:lang w:val="en-US"/>
        </w:rPr>
        <w:t xml:space="preserve"> </w:t>
      </w:r>
      <w:r>
        <w:rPr>
          <w:rFonts w:ascii="Times New Roman" w:hAnsi="Times New Roman" w:cs="Times New Roman"/>
          <w:sz w:val="32"/>
          <w:szCs w:val="32"/>
          <w:lang w:val="en-US"/>
        </w:rPr>
        <w:t>need</w:t>
      </w:r>
      <w:r w:rsidR="00A84CF5">
        <w:rPr>
          <w:rFonts w:ascii="Times New Roman" w:hAnsi="Times New Roman" w:cs="Times New Roman"/>
          <w:sz w:val="32"/>
          <w:szCs w:val="32"/>
          <w:lang w:val="en-US"/>
        </w:rPr>
        <w:t>s</w:t>
      </w:r>
      <w:r>
        <w:rPr>
          <w:rFonts w:ascii="Times New Roman" w:hAnsi="Times New Roman" w:cs="Times New Roman"/>
          <w:sz w:val="32"/>
          <w:szCs w:val="32"/>
          <w:lang w:val="en-US"/>
        </w:rPr>
        <w:t xml:space="preserve"> to be understood. </w:t>
      </w:r>
      <w:r w:rsidR="00A84CF5">
        <w:rPr>
          <w:rFonts w:ascii="Times New Roman" w:hAnsi="Times New Roman" w:cs="Times New Roman"/>
          <w:sz w:val="32"/>
          <w:szCs w:val="32"/>
          <w:lang w:val="en-US"/>
        </w:rPr>
        <w:t xml:space="preserve">A depegging event in terms of stable coin can be defined as point where the stable coin lost its predefined pegged value. For example, the point when UST value fell below 1$ can be considered as a depegging event. </w:t>
      </w:r>
    </w:p>
    <w:p w14:paraId="4A4A4344" w14:textId="1E037447" w:rsidR="00B3676D" w:rsidRPr="00E806AE" w:rsidRDefault="00B3676D" w:rsidP="003C3F67">
      <w:pPr>
        <w:jc w:val="both"/>
        <w:rPr>
          <w:rFonts w:ascii="Times New Roman" w:hAnsi="Times New Roman" w:cs="Times New Roman"/>
          <w:b/>
          <w:bCs/>
          <w:sz w:val="32"/>
          <w:szCs w:val="32"/>
          <w:lang w:val="en-US"/>
        </w:rPr>
      </w:pPr>
    </w:p>
    <w:p w14:paraId="059082D7" w14:textId="2539E2A5" w:rsidR="00B3676D" w:rsidRPr="00E806AE" w:rsidRDefault="00B3676D" w:rsidP="003C3F67">
      <w:pPr>
        <w:jc w:val="both"/>
        <w:rPr>
          <w:rFonts w:ascii="Times New Roman" w:hAnsi="Times New Roman" w:cs="Times New Roman"/>
          <w:b/>
          <w:bCs/>
          <w:sz w:val="32"/>
          <w:szCs w:val="32"/>
          <w:u w:val="single"/>
          <w:lang w:val="en-US"/>
        </w:rPr>
      </w:pPr>
      <w:r w:rsidRPr="00E806AE">
        <w:rPr>
          <w:rFonts w:ascii="Times New Roman" w:hAnsi="Times New Roman" w:cs="Times New Roman"/>
          <w:b/>
          <w:bCs/>
          <w:sz w:val="32"/>
          <w:szCs w:val="32"/>
          <w:u w:val="single"/>
          <w:lang w:val="en-US"/>
        </w:rPr>
        <w:t>Terra Money</w:t>
      </w:r>
    </w:p>
    <w:p w14:paraId="727E10F9" w14:textId="5889DDE5" w:rsidR="000476B9" w:rsidRPr="00E806AE" w:rsidRDefault="00B3676D"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Even though US dollar has dominated in international trades and forex operations terra recognized it is of no use for the domestic consumptions. This is because US dollar </w:t>
      </w:r>
      <w:r w:rsidR="009C2D55" w:rsidRPr="00E806AE">
        <w:rPr>
          <w:rFonts w:ascii="Times New Roman" w:hAnsi="Times New Roman" w:cs="Times New Roman"/>
          <w:sz w:val="32"/>
          <w:szCs w:val="32"/>
          <w:lang w:val="en-US"/>
        </w:rPr>
        <w:t xml:space="preserve">exhibits a significant amount of volatility when talking about consumption in a specific </w:t>
      </w:r>
      <w:r w:rsidR="00BA46EC" w:rsidRPr="00E806AE">
        <w:rPr>
          <w:rFonts w:ascii="Times New Roman" w:hAnsi="Times New Roman" w:cs="Times New Roman"/>
          <w:sz w:val="32"/>
          <w:szCs w:val="32"/>
          <w:lang w:val="en-US"/>
        </w:rPr>
        <w:t>region</w:t>
      </w:r>
      <w:r w:rsidR="009C2D55" w:rsidRPr="00E806AE">
        <w:rPr>
          <w:rFonts w:ascii="Times New Roman" w:hAnsi="Times New Roman" w:cs="Times New Roman"/>
          <w:sz w:val="32"/>
          <w:szCs w:val="32"/>
          <w:lang w:val="en-US"/>
        </w:rPr>
        <w:t>.</w:t>
      </w:r>
    </w:p>
    <w:p w14:paraId="5AE17B23" w14:textId="1803F237" w:rsidR="00C255C0" w:rsidRPr="00E806AE" w:rsidRDefault="009C2D55"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It is because of this reason that terra launched a family of cryptocurrencies that are </w:t>
      </w:r>
      <w:r w:rsidR="00712B5C" w:rsidRPr="00E806AE">
        <w:rPr>
          <w:rFonts w:ascii="Times New Roman" w:hAnsi="Times New Roman" w:cs="Times New Roman"/>
          <w:sz w:val="32"/>
          <w:szCs w:val="32"/>
          <w:lang w:val="en-US"/>
        </w:rPr>
        <w:t xml:space="preserve">pegged to each of the world’s major currencies i.e.: USD, EUR, CNY, JPY, GBP, </w:t>
      </w:r>
      <w:r w:rsidR="001C0E4C" w:rsidRPr="00E806AE">
        <w:rPr>
          <w:rFonts w:ascii="Times New Roman" w:hAnsi="Times New Roman" w:cs="Times New Roman"/>
          <w:sz w:val="32"/>
          <w:szCs w:val="32"/>
          <w:lang w:val="en-US"/>
        </w:rPr>
        <w:t>KRW,</w:t>
      </w:r>
      <w:r w:rsidR="00712B5C" w:rsidRPr="00E806AE">
        <w:rPr>
          <w:rFonts w:ascii="Times New Roman" w:hAnsi="Times New Roman" w:cs="Times New Roman"/>
          <w:sz w:val="32"/>
          <w:szCs w:val="32"/>
          <w:lang w:val="en-US"/>
        </w:rPr>
        <w:t xml:space="preserve"> and the IMF SDR (International Monetary Fund’s Special Drawing Rights)</w:t>
      </w:r>
      <w:r w:rsidR="002D0DBC" w:rsidRPr="00E806AE">
        <w:rPr>
          <w:rFonts w:ascii="Times New Roman" w:hAnsi="Times New Roman" w:cs="Times New Roman"/>
          <w:sz w:val="32"/>
          <w:szCs w:val="32"/>
          <w:lang w:val="en-US"/>
        </w:rPr>
        <w:t>.</w:t>
      </w:r>
      <w:r w:rsidR="008B7DAC" w:rsidRPr="00E806AE">
        <w:rPr>
          <w:rFonts w:ascii="Times New Roman" w:hAnsi="Times New Roman" w:cs="Times New Roman"/>
          <w:sz w:val="32"/>
          <w:szCs w:val="32"/>
          <w:lang w:val="en-US"/>
        </w:rPr>
        <w:t xml:space="preserve"> TerraSDR is the flagship currency, given that it </w:t>
      </w:r>
      <w:r w:rsidR="00C255C0" w:rsidRPr="00E806AE">
        <w:rPr>
          <w:rFonts w:ascii="Times New Roman" w:hAnsi="Times New Roman" w:cs="Times New Roman"/>
          <w:sz w:val="32"/>
          <w:szCs w:val="32"/>
          <w:lang w:val="en-US"/>
        </w:rPr>
        <w:t>exhibits</w:t>
      </w:r>
      <w:r w:rsidR="008B7DAC" w:rsidRPr="00E806AE">
        <w:rPr>
          <w:rFonts w:ascii="Times New Roman" w:hAnsi="Times New Roman" w:cs="Times New Roman"/>
          <w:sz w:val="32"/>
          <w:szCs w:val="32"/>
          <w:lang w:val="en-US"/>
        </w:rPr>
        <w:t xml:space="preserve"> lowest vo</w:t>
      </w:r>
      <w:r w:rsidR="00C255C0" w:rsidRPr="00E806AE">
        <w:rPr>
          <w:rFonts w:ascii="Times New Roman" w:hAnsi="Times New Roman" w:cs="Times New Roman"/>
          <w:sz w:val="32"/>
          <w:szCs w:val="32"/>
          <w:lang w:val="en-US"/>
        </w:rPr>
        <w:t xml:space="preserve">latility against any one fiat currency. It is because of this reason </w:t>
      </w:r>
      <w:r w:rsidR="00C255C0" w:rsidRPr="00E806AE">
        <w:rPr>
          <w:rFonts w:ascii="Times New Roman" w:hAnsi="Times New Roman" w:cs="Times New Roman"/>
          <w:sz w:val="32"/>
          <w:szCs w:val="32"/>
          <w:lang w:val="en-US"/>
        </w:rPr>
        <w:lastRenderedPageBreak/>
        <w:t>TerraSDR is the currency in which transaction fees, miner rewards and stimulus grants will be denominated.</w:t>
      </w:r>
    </w:p>
    <w:p w14:paraId="385E7FE3" w14:textId="2E526181" w:rsidR="009C2D55" w:rsidRPr="00E806AE" w:rsidRDefault="00887884"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To maintain </w:t>
      </w:r>
      <w:r w:rsidR="00D21F81" w:rsidRPr="00E806AE">
        <w:rPr>
          <w:rFonts w:ascii="Times New Roman" w:hAnsi="Times New Roman" w:cs="Times New Roman"/>
          <w:sz w:val="32"/>
          <w:szCs w:val="32"/>
          <w:lang w:val="en-US"/>
        </w:rPr>
        <w:t>stability,</w:t>
      </w:r>
      <w:r w:rsidRPr="00E806AE">
        <w:rPr>
          <w:rFonts w:ascii="Times New Roman" w:hAnsi="Times New Roman" w:cs="Times New Roman"/>
          <w:sz w:val="32"/>
          <w:szCs w:val="32"/>
          <w:lang w:val="en-US"/>
        </w:rPr>
        <w:t xml:space="preserve"> it</w:t>
      </w:r>
      <w:r w:rsidR="001A1CDD" w:rsidRPr="00E806AE">
        <w:rPr>
          <w:rFonts w:ascii="Times New Roman" w:hAnsi="Times New Roman" w:cs="Times New Roman"/>
          <w:sz w:val="32"/>
          <w:szCs w:val="32"/>
          <w:lang w:val="en-US"/>
        </w:rPr>
        <w:t xml:space="preserve"> is important for all these different currencies to share liquidity among themselves</w:t>
      </w:r>
      <w:r w:rsidR="002316B4" w:rsidRPr="00E806AE">
        <w:rPr>
          <w:rFonts w:ascii="Times New Roman" w:hAnsi="Times New Roman" w:cs="Times New Roman"/>
          <w:sz w:val="32"/>
          <w:szCs w:val="32"/>
          <w:lang w:val="en-US"/>
        </w:rPr>
        <w:t xml:space="preserve">. </w:t>
      </w:r>
      <w:r w:rsidR="001A1CDD" w:rsidRPr="00E806AE">
        <w:rPr>
          <w:rFonts w:ascii="Times New Roman" w:hAnsi="Times New Roman" w:cs="Times New Roman"/>
          <w:sz w:val="32"/>
          <w:szCs w:val="32"/>
          <w:lang w:val="en-US"/>
        </w:rPr>
        <w:t xml:space="preserve">It is because of this the system support atomic swaps among Terra currencies </w:t>
      </w:r>
      <w:r w:rsidR="00295D7B" w:rsidRPr="00E806AE">
        <w:rPr>
          <w:rFonts w:ascii="Times New Roman" w:hAnsi="Times New Roman" w:cs="Times New Roman"/>
          <w:sz w:val="32"/>
          <w:szCs w:val="32"/>
          <w:lang w:val="en-US"/>
        </w:rPr>
        <w:t xml:space="preserve">at the applicable market exchange rate. This allows all the Terra currencies to share </w:t>
      </w:r>
      <w:r w:rsidRPr="00E806AE">
        <w:rPr>
          <w:rFonts w:ascii="Times New Roman" w:hAnsi="Times New Roman" w:cs="Times New Roman"/>
          <w:sz w:val="32"/>
          <w:szCs w:val="32"/>
          <w:lang w:val="en-US"/>
        </w:rPr>
        <w:t>liquidity and</w:t>
      </w:r>
      <w:r w:rsidR="00295D7B" w:rsidRPr="00E806AE">
        <w:rPr>
          <w:rFonts w:ascii="Times New Roman" w:hAnsi="Times New Roman" w:cs="Times New Roman"/>
          <w:sz w:val="32"/>
          <w:szCs w:val="32"/>
          <w:lang w:val="en-US"/>
        </w:rPr>
        <w:t xml:space="preserve"> macroeconomic fluctuations</w:t>
      </w:r>
      <w:r w:rsidR="00412D35" w:rsidRPr="00E806AE">
        <w:rPr>
          <w:rFonts w:ascii="Times New Roman" w:hAnsi="Times New Roman" w:cs="Times New Roman"/>
          <w:sz w:val="32"/>
          <w:szCs w:val="32"/>
          <w:lang w:val="en-US"/>
        </w:rPr>
        <w:t>:</w:t>
      </w:r>
      <w:r w:rsidRPr="00E806AE">
        <w:rPr>
          <w:rFonts w:ascii="Times New Roman" w:hAnsi="Times New Roman" w:cs="Times New Roman"/>
          <w:sz w:val="32"/>
          <w:szCs w:val="32"/>
          <w:lang w:val="en-US"/>
        </w:rPr>
        <w:t xml:space="preserve"> a fall in demand in one currency can be consumed by another.</w:t>
      </w:r>
    </w:p>
    <w:p w14:paraId="683F3374" w14:textId="0A43863A" w:rsidR="00887884" w:rsidRPr="00E806AE" w:rsidRDefault="00887884" w:rsidP="003C3F67">
      <w:pPr>
        <w:jc w:val="both"/>
        <w:rPr>
          <w:rFonts w:ascii="Times New Roman" w:hAnsi="Times New Roman" w:cs="Times New Roman"/>
          <w:sz w:val="32"/>
          <w:szCs w:val="32"/>
          <w:lang w:val="en-US"/>
        </w:rPr>
      </w:pPr>
    </w:p>
    <w:p w14:paraId="02F374D0" w14:textId="3A7899A2" w:rsidR="00887884" w:rsidRPr="00E806AE" w:rsidRDefault="00064CCD" w:rsidP="003C3F67">
      <w:pPr>
        <w:jc w:val="both"/>
        <w:rPr>
          <w:rFonts w:ascii="Times New Roman" w:hAnsi="Times New Roman" w:cs="Times New Roman"/>
          <w:b/>
          <w:bCs/>
          <w:sz w:val="32"/>
          <w:szCs w:val="32"/>
          <w:u w:val="single"/>
          <w:lang w:val="en-US"/>
        </w:rPr>
      </w:pPr>
      <w:r w:rsidRPr="00E806AE">
        <w:rPr>
          <w:rFonts w:ascii="Times New Roman" w:hAnsi="Times New Roman" w:cs="Times New Roman"/>
          <w:b/>
          <w:bCs/>
          <w:sz w:val="32"/>
          <w:szCs w:val="32"/>
          <w:u w:val="single"/>
          <w:lang w:val="en-US"/>
        </w:rPr>
        <w:t>Stability Mechanism</w:t>
      </w:r>
    </w:p>
    <w:p w14:paraId="59A7D5B2" w14:textId="4F698632" w:rsidR="000476B9" w:rsidRPr="00E806AE" w:rsidRDefault="002316B4"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Terra money follows the same rule of demand and supply </w:t>
      </w:r>
      <w:r w:rsidR="00FD223D" w:rsidRPr="00E806AE">
        <w:rPr>
          <w:rFonts w:ascii="Times New Roman" w:hAnsi="Times New Roman" w:cs="Times New Roman"/>
          <w:sz w:val="32"/>
          <w:szCs w:val="32"/>
          <w:lang w:val="en-US"/>
        </w:rPr>
        <w:t>to maintain its stability:</w:t>
      </w:r>
    </w:p>
    <w:p w14:paraId="2B35F478" w14:textId="2D49FDCF" w:rsidR="00FD223D" w:rsidRPr="00E806AE" w:rsidRDefault="00FD223D" w:rsidP="00FD223D">
      <w:pPr>
        <w:pStyle w:val="ListParagraph"/>
        <w:numPr>
          <w:ilvl w:val="0"/>
          <w:numId w:val="4"/>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When the price falls below the target price it keeps on reducing the money supply until it reaches its target price</w:t>
      </w:r>
      <w:r w:rsidR="00736B7F" w:rsidRPr="00E806AE">
        <w:rPr>
          <w:rFonts w:ascii="Times New Roman" w:hAnsi="Times New Roman" w:cs="Times New Roman"/>
          <w:sz w:val="32"/>
          <w:szCs w:val="32"/>
          <w:lang w:val="en-US"/>
        </w:rPr>
        <w:t xml:space="preserve"> (Contraction)</w:t>
      </w:r>
      <w:r w:rsidRPr="00E806AE">
        <w:rPr>
          <w:rFonts w:ascii="Times New Roman" w:hAnsi="Times New Roman" w:cs="Times New Roman"/>
          <w:sz w:val="32"/>
          <w:szCs w:val="32"/>
          <w:lang w:val="en-US"/>
        </w:rPr>
        <w:t>.</w:t>
      </w:r>
    </w:p>
    <w:p w14:paraId="60A6F1E2" w14:textId="186D2D65" w:rsidR="00FD223D" w:rsidRPr="00E806AE" w:rsidRDefault="00D007DF" w:rsidP="00FD223D">
      <w:pPr>
        <w:pStyle w:val="ListParagraph"/>
        <w:numPr>
          <w:ilvl w:val="0"/>
          <w:numId w:val="4"/>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When the price increases above the target price the supply of money is increased until it reaches normalcy</w:t>
      </w:r>
      <w:r w:rsidR="00736B7F" w:rsidRPr="00E806AE">
        <w:rPr>
          <w:rFonts w:ascii="Times New Roman" w:hAnsi="Times New Roman" w:cs="Times New Roman"/>
          <w:sz w:val="32"/>
          <w:szCs w:val="32"/>
          <w:lang w:val="en-US"/>
        </w:rPr>
        <w:t xml:space="preserve"> (Expansion)</w:t>
      </w:r>
      <w:r w:rsidRPr="00E806AE">
        <w:rPr>
          <w:rFonts w:ascii="Times New Roman" w:hAnsi="Times New Roman" w:cs="Times New Roman"/>
          <w:sz w:val="32"/>
          <w:szCs w:val="32"/>
          <w:lang w:val="en-US"/>
        </w:rPr>
        <w:t>.</w:t>
      </w:r>
    </w:p>
    <w:p w14:paraId="36833ACD" w14:textId="2F371163" w:rsidR="00D007DF" w:rsidRPr="00E806AE" w:rsidRDefault="00AB16E0" w:rsidP="00D007DF">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Contracting the supply of money incurs cost to acquire money back from the market. </w:t>
      </w:r>
      <w:r w:rsidR="00D007DF" w:rsidRPr="00E806AE">
        <w:rPr>
          <w:rFonts w:ascii="Times New Roman" w:hAnsi="Times New Roman" w:cs="Times New Roman"/>
          <w:sz w:val="32"/>
          <w:szCs w:val="32"/>
          <w:lang w:val="en-US"/>
        </w:rPr>
        <w:t xml:space="preserve">Terra miners plays </w:t>
      </w:r>
      <w:r w:rsidR="00736B7F" w:rsidRPr="00E806AE">
        <w:rPr>
          <w:rFonts w:ascii="Times New Roman" w:hAnsi="Times New Roman" w:cs="Times New Roman"/>
          <w:sz w:val="32"/>
          <w:szCs w:val="32"/>
          <w:lang w:val="en-US"/>
        </w:rPr>
        <w:t>a vital role</w:t>
      </w:r>
      <w:r w:rsidR="00D007DF" w:rsidRPr="00E806AE">
        <w:rPr>
          <w:rFonts w:ascii="Times New Roman" w:hAnsi="Times New Roman" w:cs="Times New Roman"/>
          <w:sz w:val="32"/>
          <w:szCs w:val="32"/>
          <w:lang w:val="en-US"/>
        </w:rPr>
        <w:t xml:space="preserve"> in </w:t>
      </w:r>
      <w:r w:rsidRPr="00E806AE">
        <w:rPr>
          <w:rFonts w:ascii="Times New Roman" w:hAnsi="Times New Roman" w:cs="Times New Roman"/>
          <w:sz w:val="32"/>
          <w:szCs w:val="32"/>
          <w:lang w:val="en-US"/>
        </w:rPr>
        <w:t xml:space="preserve">this aspect and </w:t>
      </w:r>
      <w:r w:rsidR="00D007DF" w:rsidRPr="00E806AE">
        <w:rPr>
          <w:rFonts w:ascii="Times New Roman" w:hAnsi="Times New Roman" w:cs="Times New Roman"/>
          <w:sz w:val="32"/>
          <w:szCs w:val="32"/>
          <w:lang w:val="en-US"/>
        </w:rPr>
        <w:t xml:space="preserve">controlling the volatility of the currency. The miners absorb </w:t>
      </w:r>
      <w:r w:rsidR="00736B7F" w:rsidRPr="00E806AE">
        <w:rPr>
          <w:rFonts w:ascii="Times New Roman" w:hAnsi="Times New Roman" w:cs="Times New Roman"/>
          <w:sz w:val="32"/>
          <w:szCs w:val="32"/>
          <w:lang w:val="en-US"/>
        </w:rPr>
        <w:t xml:space="preserve">volatility in the Terra supply in the following way: </w:t>
      </w:r>
    </w:p>
    <w:p w14:paraId="520A072D" w14:textId="4FBBC0A9" w:rsidR="00736B7F" w:rsidRPr="00E806AE" w:rsidRDefault="00084273" w:rsidP="00736B7F">
      <w:pPr>
        <w:pStyle w:val="ListParagraph"/>
        <w:numPr>
          <w:ilvl w:val="0"/>
          <w:numId w:val="5"/>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The miners absorb the contraction cost through the dilution of mining power (LUNA). Or in other words the system mints </w:t>
      </w:r>
      <w:r w:rsidR="00047CAC" w:rsidRPr="00E806AE">
        <w:rPr>
          <w:rFonts w:ascii="Times New Roman" w:hAnsi="Times New Roman" w:cs="Times New Roman"/>
          <w:sz w:val="32"/>
          <w:szCs w:val="32"/>
          <w:lang w:val="en-US"/>
        </w:rPr>
        <w:t xml:space="preserve">and auctions more mining power to buy and burn back Terra. </w:t>
      </w:r>
    </w:p>
    <w:p w14:paraId="70DAF014" w14:textId="083F9C16" w:rsidR="00047CAC" w:rsidRPr="00E806AE" w:rsidRDefault="00047CAC" w:rsidP="00736B7F">
      <w:pPr>
        <w:pStyle w:val="ListParagraph"/>
        <w:numPr>
          <w:ilvl w:val="0"/>
          <w:numId w:val="5"/>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In long term miners are compensated with the increase in </w:t>
      </w:r>
      <w:r w:rsidR="00311F29" w:rsidRPr="00E806AE">
        <w:rPr>
          <w:rFonts w:ascii="Times New Roman" w:hAnsi="Times New Roman" w:cs="Times New Roman"/>
          <w:sz w:val="32"/>
          <w:szCs w:val="32"/>
          <w:lang w:val="en-US"/>
        </w:rPr>
        <w:t>mining reward.</w:t>
      </w:r>
    </w:p>
    <w:p w14:paraId="0B53B297" w14:textId="245B95A4" w:rsidR="000E2B2D" w:rsidRPr="00E806AE" w:rsidRDefault="000E2B2D" w:rsidP="000E2B2D">
      <w:pPr>
        <w:jc w:val="both"/>
        <w:rPr>
          <w:rFonts w:ascii="Times New Roman" w:hAnsi="Times New Roman" w:cs="Times New Roman"/>
          <w:sz w:val="32"/>
          <w:szCs w:val="32"/>
          <w:lang w:val="en-US"/>
        </w:rPr>
      </w:pPr>
    </w:p>
    <w:p w14:paraId="688871F1" w14:textId="61194C8E" w:rsidR="000E2B2D" w:rsidRPr="00E806AE" w:rsidRDefault="000E2B2D" w:rsidP="000E2B2D">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This</w:t>
      </w:r>
      <w:r w:rsidR="007D6C69" w:rsidRPr="00E806AE">
        <w:rPr>
          <w:rFonts w:ascii="Times New Roman" w:hAnsi="Times New Roman" w:cs="Times New Roman"/>
          <w:sz w:val="32"/>
          <w:szCs w:val="32"/>
          <w:lang w:val="en-US"/>
        </w:rPr>
        <w:t xml:space="preserve"> </w:t>
      </w:r>
      <w:r w:rsidR="00D761A4" w:rsidRPr="00E806AE">
        <w:rPr>
          <w:rFonts w:ascii="Times New Roman" w:hAnsi="Times New Roman" w:cs="Times New Roman"/>
          <w:sz w:val="32"/>
          <w:szCs w:val="32"/>
          <w:lang w:val="en-US"/>
        </w:rPr>
        <w:t>entire</w:t>
      </w:r>
      <w:r w:rsidRPr="00E806AE">
        <w:rPr>
          <w:rFonts w:ascii="Times New Roman" w:hAnsi="Times New Roman" w:cs="Times New Roman"/>
          <w:sz w:val="32"/>
          <w:szCs w:val="32"/>
          <w:lang w:val="en-US"/>
        </w:rPr>
        <w:t xml:space="preserve"> process of burn-mint multi coin structure is known as </w:t>
      </w:r>
      <w:r w:rsidR="007D6C69" w:rsidRPr="00E806AE">
        <w:rPr>
          <w:rFonts w:ascii="Times New Roman" w:hAnsi="Times New Roman" w:cs="Times New Roman"/>
          <w:sz w:val="32"/>
          <w:szCs w:val="32"/>
          <w:lang w:val="en-US"/>
        </w:rPr>
        <w:t xml:space="preserve">Seigniorage algorithm where one coin is burned or minted (in this case Luna) to control the value of another. </w:t>
      </w:r>
    </w:p>
    <w:p w14:paraId="7C31BCBE" w14:textId="557E4A60" w:rsidR="002460FA" w:rsidRDefault="00235F57" w:rsidP="000E2B2D">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lastRenderedPageBreak/>
        <w:t xml:space="preserve">In addition to this clever stability mechanism the founders of the Terraform Labs created the Luna Foundation Guard (LFG), a consortium which will help protect the peg with the help of reserves in bitcoin and other crypto assets. </w:t>
      </w:r>
      <w:r w:rsidR="00187B46" w:rsidRPr="00E806AE">
        <w:rPr>
          <w:rFonts w:ascii="Times New Roman" w:hAnsi="Times New Roman" w:cs="Times New Roman"/>
          <w:sz w:val="32"/>
          <w:szCs w:val="32"/>
          <w:lang w:val="en-US"/>
        </w:rPr>
        <w:t>The</w:t>
      </w:r>
      <w:r w:rsidRPr="00E806AE">
        <w:rPr>
          <w:rFonts w:ascii="Times New Roman" w:hAnsi="Times New Roman" w:cs="Times New Roman"/>
          <w:sz w:val="32"/>
          <w:szCs w:val="32"/>
          <w:lang w:val="en-US"/>
        </w:rPr>
        <w:t xml:space="preserve"> idea was if the peg fell below 1$ (in case of UST) the bitcoin reserves will be sold </w:t>
      </w:r>
      <w:r w:rsidR="00E50178" w:rsidRPr="00E806AE">
        <w:rPr>
          <w:rFonts w:ascii="Times New Roman" w:hAnsi="Times New Roman" w:cs="Times New Roman"/>
          <w:sz w:val="32"/>
          <w:szCs w:val="32"/>
          <w:lang w:val="en-US"/>
        </w:rPr>
        <w:t>to buy UST until the peg is regained. On the other hand, if the value goes above 1$ the LFG would sell the UST until it goes back to 1$, and the profits will be used to pad out the reserves.</w:t>
      </w:r>
    </w:p>
    <w:p w14:paraId="1DC76CE9" w14:textId="68F8368A" w:rsidR="002460FA" w:rsidRDefault="00601AF8" w:rsidP="000E2B2D">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Additionally, UST has a built-in arbitrage mechanism between UST &amp; Luna token. </w:t>
      </w:r>
      <w:r w:rsidRPr="00601AF8">
        <w:rPr>
          <w:rFonts w:ascii="Times New Roman" w:hAnsi="Times New Roman" w:cs="Times New Roman"/>
          <w:sz w:val="32"/>
          <w:szCs w:val="32"/>
          <w:lang w:val="en-US"/>
        </w:rPr>
        <w:t>Arbitrage</w:t>
      </w:r>
      <w:r>
        <w:rPr>
          <w:rFonts w:ascii="Times New Roman" w:hAnsi="Times New Roman" w:cs="Times New Roman"/>
          <w:sz w:val="32"/>
          <w:szCs w:val="32"/>
          <w:lang w:val="en-US"/>
        </w:rPr>
        <w:t xml:space="preserve"> can be referred to as a process of buying an asset from one exchange </w:t>
      </w:r>
      <w:r w:rsidR="00A45B2E">
        <w:rPr>
          <w:rFonts w:ascii="Times New Roman" w:hAnsi="Times New Roman" w:cs="Times New Roman"/>
          <w:sz w:val="32"/>
          <w:szCs w:val="32"/>
          <w:lang w:val="en-US"/>
        </w:rPr>
        <w:t>and selling it on another where price of the asset is much higher. This enables traders get profits with minimal risk.</w:t>
      </w:r>
      <w:r>
        <w:rPr>
          <w:rFonts w:ascii="Times New Roman" w:hAnsi="Times New Roman" w:cs="Times New Roman"/>
          <w:sz w:val="32"/>
          <w:szCs w:val="32"/>
          <w:lang w:val="en-US"/>
        </w:rPr>
        <w:t xml:space="preserve"> </w:t>
      </w:r>
    </w:p>
    <w:p w14:paraId="2D9DAA30" w14:textId="3230A631" w:rsidR="00BA46EC" w:rsidRDefault="00A45B2E" w:rsidP="00BA46EC">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In case of UST arbitrage works as follows: if UST slips to 99 cents, traders can profit by purchasing UST and exchanging it for Luna token profiting 1 cent per token. This also helps driving up the price of UST as it shrinks the overall supply. This can be also done other way around </w:t>
      </w:r>
      <w:r w:rsidR="00422E38">
        <w:rPr>
          <w:rFonts w:ascii="Times New Roman" w:hAnsi="Times New Roman" w:cs="Times New Roman"/>
          <w:sz w:val="32"/>
          <w:szCs w:val="32"/>
          <w:lang w:val="en-US"/>
        </w:rPr>
        <w:t>i.e.,</w:t>
      </w:r>
      <w:r>
        <w:rPr>
          <w:rFonts w:ascii="Times New Roman" w:hAnsi="Times New Roman" w:cs="Times New Roman"/>
          <w:sz w:val="32"/>
          <w:szCs w:val="32"/>
          <w:lang w:val="en-US"/>
        </w:rPr>
        <w:t xml:space="preserve"> buying Luna and exchanging it for </w:t>
      </w:r>
      <w:r w:rsidR="00422E38">
        <w:rPr>
          <w:rFonts w:ascii="Times New Roman" w:hAnsi="Times New Roman" w:cs="Times New Roman"/>
          <w:sz w:val="32"/>
          <w:szCs w:val="32"/>
          <w:lang w:val="en-US"/>
        </w:rPr>
        <w:t>UST which will help increase the supply of UST and drive down the price.</w:t>
      </w:r>
    </w:p>
    <w:p w14:paraId="0F647D78" w14:textId="77777777" w:rsidR="00422E38" w:rsidRPr="00E806AE" w:rsidRDefault="00422E38" w:rsidP="00BA46EC">
      <w:pPr>
        <w:jc w:val="both"/>
        <w:rPr>
          <w:rFonts w:ascii="Times New Roman" w:hAnsi="Times New Roman" w:cs="Times New Roman"/>
          <w:sz w:val="32"/>
          <w:szCs w:val="32"/>
          <w:lang w:val="en-US"/>
        </w:rPr>
      </w:pPr>
    </w:p>
    <w:p w14:paraId="687A7A3D" w14:textId="26BBE937" w:rsidR="00BA46EC" w:rsidRPr="00E806AE" w:rsidRDefault="00BA46EC" w:rsidP="00BA46EC">
      <w:pPr>
        <w:jc w:val="both"/>
        <w:rPr>
          <w:rFonts w:ascii="Times New Roman" w:hAnsi="Times New Roman" w:cs="Times New Roman"/>
          <w:b/>
          <w:bCs/>
          <w:sz w:val="32"/>
          <w:szCs w:val="32"/>
          <w:lang w:val="en-US"/>
        </w:rPr>
      </w:pPr>
      <w:r w:rsidRPr="00E806AE">
        <w:rPr>
          <w:rFonts w:ascii="Times New Roman" w:hAnsi="Times New Roman" w:cs="Times New Roman"/>
          <w:b/>
          <w:bCs/>
          <w:sz w:val="32"/>
          <w:szCs w:val="32"/>
          <w:lang w:val="en-US"/>
        </w:rPr>
        <w:t>Crash of Terra</w:t>
      </w:r>
      <w:r w:rsidR="008F6E04" w:rsidRPr="00E806AE">
        <w:rPr>
          <w:rFonts w:ascii="Times New Roman" w:hAnsi="Times New Roman" w:cs="Times New Roman"/>
          <w:b/>
          <w:bCs/>
          <w:sz w:val="32"/>
          <w:szCs w:val="32"/>
          <w:lang w:val="en-US"/>
        </w:rPr>
        <w:t>USD</w:t>
      </w:r>
      <w:r w:rsidRPr="00E806AE">
        <w:rPr>
          <w:rFonts w:ascii="Times New Roman" w:hAnsi="Times New Roman" w:cs="Times New Roman"/>
          <w:b/>
          <w:bCs/>
          <w:sz w:val="32"/>
          <w:szCs w:val="32"/>
          <w:lang w:val="en-US"/>
        </w:rPr>
        <w:t xml:space="preserve"> 2022</w:t>
      </w:r>
    </w:p>
    <w:p w14:paraId="08627ADA" w14:textId="2B317CDE" w:rsidR="002C4BB2" w:rsidRPr="00E806AE" w:rsidRDefault="0019581C" w:rsidP="007D6C69">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TerraUSD (</w:t>
      </w:r>
      <w:r w:rsidR="001126DC" w:rsidRPr="00E806AE">
        <w:rPr>
          <w:rFonts w:ascii="Times New Roman" w:hAnsi="Times New Roman" w:cs="Times New Roman"/>
          <w:sz w:val="32"/>
          <w:szCs w:val="32"/>
          <w:lang w:val="en-US"/>
        </w:rPr>
        <w:t>UST) launched in Fall 2020, is the version of Terra money which was pegged against US</w:t>
      </w:r>
      <w:r w:rsidR="00E50178" w:rsidRPr="00E806AE">
        <w:rPr>
          <w:rFonts w:ascii="Times New Roman" w:hAnsi="Times New Roman" w:cs="Times New Roman"/>
          <w:sz w:val="32"/>
          <w:szCs w:val="32"/>
          <w:lang w:val="en-US"/>
        </w:rPr>
        <w:t>D</w:t>
      </w:r>
      <w:r w:rsidR="001126DC" w:rsidRPr="00E806AE">
        <w:rPr>
          <w:rFonts w:ascii="Times New Roman" w:hAnsi="Times New Roman" w:cs="Times New Roman"/>
          <w:sz w:val="32"/>
          <w:szCs w:val="32"/>
          <w:lang w:val="en-US"/>
        </w:rPr>
        <w:t xml:space="preserve"> and was supposed to </w:t>
      </w:r>
      <w:r w:rsidRPr="00E806AE">
        <w:rPr>
          <w:rFonts w:ascii="Times New Roman" w:hAnsi="Times New Roman" w:cs="Times New Roman"/>
          <w:sz w:val="32"/>
          <w:szCs w:val="32"/>
          <w:lang w:val="en-US"/>
        </w:rPr>
        <w:t>always retain a value of $1</w:t>
      </w:r>
      <w:r w:rsidR="001126DC" w:rsidRPr="00E806AE">
        <w:rPr>
          <w:rFonts w:ascii="Times New Roman" w:hAnsi="Times New Roman" w:cs="Times New Roman"/>
          <w:sz w:val="32"/>
          <w:szCs w:val="32"/>
          <w:lang w:val="en-US"/>
        </w:rPr>
        <w:t>.</w:t>
      </w:r>
      <w:r w:rsidR="00E50178" w:rsidRPr="00E806AE">
        <w:rPr>
          <w:rFonts w:ascii="Times New Roman" w:hAnsi="Times New Roman" w:cs="Times New Roman"/>
          <w:sz w:val="32"/>
          <w:szCs w:val="32"/>
          <w:lang w:val="en-US"/>
        </w:rPr>
        <w:t xml:space="preserve"> The crash of UST is </w:t>
      </w:r>
      <w:r w:rsidR="001334D3" w:rsidRPr="00E806AE">
        <w:rPr>
          <w:rFonts w:ascii="Times New Roman" w:hAnsi="Times New Roman" w:cs="Times New Roman"/>
          <w:sz w:val="32"/>
          <w:szCs w:val="32"/>
          <w:lang w:val="en-US"/>
        </w:rPr>
        <w:t>intervened</w:t>
      </w:r>
      <w:r w:rsidR="00E50178" w:rsidRPr="00E806AE">
        <w:rPr>
          <w:rFonts w:ascii="Times New Roman" w:hAnsi="Times New Roman" w:cs="Times New Roman"/>
          <w:sz w:val="32"/>
          <w:szCs w:val="32"/>
          <w:lang w:val="en-US"/>
        </w:rPr>
        <w:t xml:space="preserve"> with that of LUNA token which fell from $116 </w:t>
      </w:r>
      <w:r w:rsidR="001334D3" w:rsidRPr="00E806AE">
        <w:rPr>
          <w:rFonts w:ascii="Times New Roman" w:hAnsi="Times New Roman" w:cs="Times New Roman"/>
          <w:sz w:val="32"/>
          <w:szCs w:val="32"/>
          <w:lang w:val="en-US"/>
        </w:rPr>
        <w:t>in April 2022 to a fraction of penny at present.</w:t>
      </w:r>
    </w:p>
    <w:p w14:paraId="03AF228B" w14:textId="294A2344" w:rsidR="002C4BB2" w:rsidRPr="00E806AE" w:rsidRDefault="002C4BB2" w:rsidP="007D6C69">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To promote the traders to burn </w:t>
      </w:r>
      <w:r w:rsidR="00C65990" w:rsidRPr="00E806AE">
        <w:rPr>
          <w:rFonts w:ascii="Times New Roman" w:hAnsi="Times New Roman" w:cs="Times New Roman"/>
          <w:sz w:val="32"/>
          <w:szCs w:val="32"/>
          <w:lang w:val="en-US"/>
        </w:rPr>
        <w:t>LUNA</w:t>
      </w:r>
      <w:r w:rsidRPr="00E806AE">
        <w:rPr>
          <w:rFonts w:ascii="Times New Roman" w:hAnsi="Times New Roman" w:cs="Times New Roman"/>
          <w:sz w:val="32"/>
          <w:szCs w:val="32"/>
          <w:lang w:val="en-US"/>
        </w:rPr>
        <w:t xml:space="preserve"> and create UST, the creators introduced the Anchor Protocol which was offering around 20% interest on loan. So, instead of keeping money and earning a nominal interest through traditional means the pitch was to convert the money </w:t>
      </w:r>
      <w:r w:rsidR="00C65990" w:rsidRPr="00E806AE">
        <w:rPr>
          <w:rFonts w:ascii="Times New Roman" w:hAnsi="Times New Roman" w:cs="Times New Roman"/>
          <w:sz w:val="32"/>
          <w:szCs w:val="32"/>
          <w:lang w:val="en-US"/>
        </w:rPr>
        <w:t>to UST where it can earn 20% interest. Before, the de</w:t>
      </w:r>
      <w:r w:rsidR="00B619F4" w:rsidRPr="00E806AE">
        <w:rPr>
          <w:rFonts w:ascii="Times New Roman" w:hAnsi="Times New Roman" w:cs="Times New Roman"/>
          <w:sz w:val="32"/>
          <w:szCs w:val="32"/>
          <w:lang w:val="en-US"/>
        </w:rPr>
        <w:t>-</w:t>
      </w:r>
      <w:r w:rsidR="00C65990" w:rsidRPr="00E806AE">
        <w:rPr>
          <w:rFonts w:ascii="Times New Roman" w:hAnsi="Times New Roman" w:cs="Times New Roman"/>
          <w:sz w:val="32"/>
          <w:szCs w:val="32"/>
          <w:lang w:val="en-US"/>
        </w:rPr>
        <w:t xml:space="preserve">peg happened </w:t>
      </w:r>
      <w:r w:rsidR="00C65990" w:rsidRPr="00E806AE">
        <w:rPr>
          <w:rFonts w:ascii="Times New Roman" w:hAnsi="Times New Roman" w:cs="Times New Roman"/>
          <w:sz w:val="32"/>
          <w:szCs w:val="32"/>
          <w:lang w:val="en-US"/>
        </w:rPr>
        <w:lastRenderedPageBreak/>
        <w:t>around $14 million (70% of toral UST supply) was deposited in this scheme.</w:t>
      </w:r>
    </w:p>
    <w:p w14:paraId="29012C47" w14:textId="1FC41D4B" w:rsidR="00467B3A" w:rsidRPr="00E806AE" w:rsidRDefault="00C65990" w:rsidP="007D6C69">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On 7</w:t>
      </w:r>
      <w:r w:rsidRPr="00E806AE">
        <w:rPr>
          <w:rFonts w:ascii="Times New Roman" w:hAnsi="Times New Roman" w:cs="Times New Roman"/>
          <w:sz w:val="32"/>
          <w:szCs w:val="32"/>
          <w:vertAlign w:val="superscript"/>
          <w:lang w:val="en-US"/>
        </w:rPr>
        <w:t>th</w:t>
      </w:r>
      <w:r w:rsidRPr="00E806AE">
        <w:rPr>
          <w:rFonts w:ascii="Times New Roman" w:hAnsi="Times New Roman" w:cs="Times New Roman"/>
          <w:sz w:val="32"/>
          <w:szCs w:val="32"/>
          <w:lang w:val="en-US"/>
        </w:rPr>
        <w:t xml:space="preserve"> </w:t>
      </w:r>
      <w:r w:rsidR="0019581C" w:rsidRPr="00E806AE">
        <w:rPr>
          <w:rFonts w:ascii="Times New Roman" w:hAnsi="Times New Roman" w:cs="Times New Roman"/>
          <w:sz w:val="32"/>
          <w:szCs w:val="32"/>
          <w:lang w:val="en-US"/>
        </w:rPr>
        <w:t>May</w:t>
      </w:r>
      <w:r w:rsidRPr="00E806AE">
        <w:rPr>
          <w:rFonts w:ascii="Times New Roman" w:hAnsi="Times New Roman" w:cs="Times New Roman"/>
          <w:sz w:val="32"/>
          <w:szCs w:val="32"/>
          <w:lang w:val="en-US"/>
        </w:rPr>
        <w:t xml:space="preserve"> 2022 around $2 billion worth of UST was taken out of the Anchor Protocol. Around hundreds of </w:t>
      </w:r>
      <w:r w:rsidR="0019581C" w:rsidRPr="00E806AE">
        <w:rPr>
          <w:rFonts w:ascii="Times New Roman" w:hAnsi="Times New Roman" w:cs="Times New Roman"/>
          <w:sz w:val="32"/>
          <w:szCs w:val="32"/>
          <w:lang w:val="en-US"/>
        </w:rPr>
        <w:t>millions</w:t>
      </w:r>
      <w:r w:rsidRPr="00E806AE">
        <w:rPr>
          <w:rFonts w:ascii="Times New Roman" w:hAnsi="Times New Roman" w:cs="Times New Roman"/>
          <w:sz w:val="32"/>
          <w:szCs w:val="32"/>
          <w:lang w:val="en-US"/>
        </w:rPr>
        <w:t xml:space="preserve"> worth UST was sold immediately after this</w:t>
      </w:r>
      <w:r w:rsidR="0019581C" w:rsidRPr="00E806AE">
        <w:rPr>
          <w:rFonts w:ascii="Times New Roman" w:hAnsi="Times New Roman" w:cs="Times New Roman"/>
          <w:sz w:val="32"/>
          <w:szCs w:val="32"/>
          <w:lang w:val="en-US"/>
        </w:rPr>
        <w:t>. After these huge sell the price of UST fell further to around 90 cents. Traders tried to take advantage of</w:t>
      </w:r>
      <w:r w:rsidR="00B619F4" w:rsidRPr="00E806AE">
        <w:rPr>
          <w:rFonts w:ascii="Times New Roman" w:hAnsi="Times New Roman" w:cs="Times New Roman"/>
          <w:sz w:val="32"/>
          <w:szCs w:val="32"/>
          <w:lang w:val="en-US"/>
        </w:rPr>
        <w:t xml:space="preserve"> this situation </w:t>
      </w:r>
      <w:r w:rsidR="0019581C" w:rsidRPr="00E806AE">
        <w:rPr>
          <w:rFonts w:ascii="Times New Roman" w:hAnsi="Times New Roman" w:cs="Times New Roman"/>
          <w:sz w:val="32"/>
          <w:szCs w:val="32"/>
          <w:lang w:val="en-US"/>
        </w:rPr>
        <w:t>by sell</w:t>
      </w:r>
      <w:r w:rsidR="00B619F4" w:rsidRPr="00E806AE">
        <w:rPr>
          <w:rFonts w:ascii="Times New Roman" w:hAnsi="Times New Roman" w:cs="Times New Roman"/>
          <w:sz w:val="32"/>
          <w:szCs w:val="32"/>
          <w:lang w:val="en-US"/>
        </w:rPr>
        <w:t>ing</w:t>
      </w:r>
      <w:r w:rsidR="0019581C" w:rsidRPr="00E806AE">
        <w:rPr>
          <w:rFonts w:ascii="Times New Roman" w:hAnsi="Times New Roman" w:cs="Times New Roman"/>
          <w:sz w:val="32"/>
          <w:szCs w:val="32"/>
          <w:lang w:val="en-US"/>
        </w:rPr>
        <w:t xml:space="preserve"> UST to get $1 </w:t>
      </w:r>
      <w:r w:rsidR="00B619F4" w:rsidRPr="00E806AE">
        <w:rPr>
          <w:rFonts w:ascii="Times New Roman" w:hAnsi="Times New Roman" w:cs="Times New Roman"/>
          <w:sz w:val="32"/>
          <w:szCs w:val="32"/>
          <w:lang w:val="en-US"/>
        </w:rPr>
        <w:t xml:space="preserve">worth LUNA. However, due to the platform limitation that only allowed </w:t>
      </w:r>
      <w:r w:rsidR="00187B46" w:rsidRPr="00E806AE">
        <w:rPr>
          <w:rFonts w:ascii="Times New Roman" w:hAnsi="Times New Roman" w:cs="Times New Roman"/>
          <w:sz w:val="32"/>
          <w:szCs w:val="32"/>
          <w:lang w:val="en-US"/>
        </w:rPr>
        <w:t>one hundred</w:t>
      </w:r>
      <w:r w:rsidR="00B619F4" w:rsidRPr="00E806AE">
        <w:rPr>
          <w:rFonts w:ascii="Times New Roman" w:hAnsi="Times New Roman" w:cs="Times New Roman"/>
          <w:sz w:val="32"/>
          <w:szCs w:val="32"/>
          <w:lang w:val="en-US"/>
        </w:rPr>
        <w:t xml:space="preserve"> million worth of UST to be burned for LUNA per day cause the investors to panic and triggered massive sellout after which the UST </w:t>
      </w:r>
      <w:r w:rsidR="000F2F6F" w:rsidRPr="00E806AE">
        <w:rPr>
          <w:rFonts w:ascii="Times New Roman" w:hAnsi="Times New Roman" w:cs="Times New Roman"/>
          <w:sz w:val="32"/>
          <w:szCs w:val="32"/>
          <w:lang w:val="en-US"/>
        </w:rPr>
        <w:t>could not</w:t>
      </w:r>
      <w:r w:rsidR="00B619F4" w:rsidRPr="00E806AE">
        <w:rPr>
          <w:rFonts w:ascii="Times New Roman" w:hAnsi="Times New Roman" w:cs="Times New Roman"/>
          <w:sz w:val="32"/>
          <w:szCs w:val="32"/>
          <w:lang w:val="en-US"/>
        </w:rPr>
        <w:t xml:space="preserve"> retain its peg.</w:t>
      </w:r>
      <w:r w:rsidR="00467B3A" w:rsidRPr="00E806AE">
        <w:rPr>
          <w:rFonts w:ascii="Times New Roman" w:hAnsi="Times New Roman" w:cs="Times New Roman"/>
          <w:sz w:val="32"/>
          <w:szCs w:val="32"/>
          <w:lang w:val="en-US"/>
        </w:rPr>
        <w:t xml:space="preserve"> </w:t>
      </w:r>
      <w:r w:rsidR="004024E8" w:rsidRPr="00E806AE">
        <w:rPr>
          <w:rFonts w:ascii="Times New Roman" w:hAnsi="Times New Roman" w:cs="Times New Roman"/>
          <w:sz w:val="32"/>
          <w:szCs w:val="32"/>
          <w:lang w:val="en-US"/>
        </w:rPr>
        <w:t>Due to this the price of LUNA took a much worse hit as compared to UST i.e.: from under $120 to a fraction of penny.</w:t>
      </w:r>
      <w:r w:rsidR="00467B3A" w:rsidRPr="00E806AE">
        <w:rPr>
          <w:rFonts w:ascii="Times New Roman" w:hAnsi="Times New Roman" w:cs="Times New Roman"/>
          <w:sz w:val="32"/>
          <w:szCs w:val="32"/>
          <w:lang w:val="en-US"/>
        </w:rPr>
        <w:t xml:space="preserve"> </w:t>
      </w:r>
    </w:p>
    <w:p w14:paraId="51004C10" w14:textId="61D2525B" w:rsidR="00CA0CD7" w:rsidRPr="00E806AE" w:rsidRDefault="00B048B0" w:rsidP="007D6C69">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The LFG </w:t>
      </w:r>
      <w:r w:rsidR="00467B3A" w:rsidRPr="00E806AE">
        <w:rPr>
          <w:rFonts w:ascii="Times New Roman" w:hAnsi="Times New Roman" w:cs="Times New Roman"/>
          <w:sz w:val="32"/>
          <w:szCs w:val="32"/>
          <w:lang w:val="en-US"/>
        </w:rPr>
        <w:t xml:space="preserve">made </w:t>
      </w:r>
      <w:r w:rsidRPr="00E806AE">
        <w:rPr>
          <w:rFonts w:ascii="Times New Roman" w:hAnsi="Times New Roman" w:cs="Times New Roman"/>
          <w:sz w:val="32"/>
          <w:szCs w:val="32"/>
          <w:lang w:val="en-US"/>
        </w:rPr>
        <w:t>attempts</w:t>
      </w:r>
      <w:r w:rsidR="00467B3A" w:rsidRPr="00E806AE">
        <w:rPr>
          <w:rFonts w:ascii="Times New Roman" w:hAnsi="Times New Roman" w:cs="Times New Roman"/>
          <w:sz w:val="32"/>
          <w:szCs w:val="32"/>
          <w:lang w:val="en-US"/>
        </w:rPr>
        <w:t xml:space="preserve"> to regain the UST peg. As reported the LFG’s bitcoin reserves fell from 80,000 (about $2.2 billion) to just 313 ($9.2 million). </w:t>
      </w:r>
    </w:p>
    <w:p w14:paraId="52AF6F53" w14:textId="73F4FC40" w:rsidR="00CA0CD7" w:rsidRPr="00E806AE" w:rsidRDefault="008F6E04" w:rsidP="007D6C69">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The remaining reserves of LFG are to be used to compensate the remaining users of the UST. The creators proposed to fork the blockchain to a new one with key features. However, its still doubtful to regain the confidence of the investors.</w:t>
      </w:r>
    </w:p>
    <w:p w14:paraId="4E8246A6" w14:textId="704992BC" w:rsidR="00A05ACD" w:rsidRDefault="004024E8"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This crash led to around $17 billion worth crypto in UST and </w:t>
      </w:r>
      <w:r w:rsidR="00B048B0" w:rsidRPr="00E806AE">
        <w:rPr>
          <w:rFonts w:ascii="Times New Roman" w:hAnsi="Times New Roman" w:cs="Times New Roman"/>
          <w:sz w:val="32"/>
          <w:szCs w:val="32"/>
          <w:lang w:val="en-US"/>
        </w:rPr>
        <w:t>Luna</w:t>
      </w:r>
      <w:r w:rsidRPr="00E806AE">
        <w:rPr>
          <w:rFonts w:ascii="Times New Roman" w:hAnsi="Times New Roman" w:cs="Times New Roman"/>
          <w:sz w:val="32"/>
          <w:szCs w:val="32"/>
          <w:lang w:val="en-US"/>
        </w:rPr>
        <w:t xml:space="preserve"> been wiped out. </w:t>
      </w:r>
      <w:r w:rsidR="00CA0CD7" w:rsidRPr="00E806AE">
        <w:rPr>
          <w:rFonts w:ascii="Times New Roman" w:hAnsi="Times New Roman" w:cs="Times New Roman"/>
          <w:sz w:val="32"/>
          <w:szCs w:val="32"/>
          <w:lang w:val="en-US"/>
        </w:rPr>
        <w:t xml:space="preserve">What’s more </w:t>
      </w:r>
      <w:r w:rsidR="00B048B0" w:rsidRPr="00E806AE">
        <w:rPr>
          <w:rFonts w:ascii="Times New Roman" w:hAnsi="Times New Roman" w:cs="Times New Roman"/>
          <w:sz w:val="32"/>
          <w:szCs w:val="32"/>
          <w:lang w:val="en-US"/>
        </w:rPr>
        <w:t>i</w:t>
      </w:r>
      <w:r w:rsidR="00CA0CD7" w:rsidRPr="00E806AE">
        <w:rPr>
          <w:rFonts w:ascii="Times New Roman" w:hAnsi="Times New Roman" w:cs="Times New Roman"/>
          <w:sz w:val="32"/>
          <w:szCs w:val="32"/>
          <w:lang w:val="en-US"/>
        </w:rPr>
        <w:t xml:space="preserve">s that it raised more serious doubts related to stablecoins as a whole and specifically towards algorithmic ones. And lastly, this caught the </w:t>
      </w:r>
      <w:r w:rsidR="008F6E04" w:rsidRPr="00E806AE">
        <w:rPr>
          <w:rFonts w:ascii="Times New Roman" w:hAnsi="Times New Roman" w:cs="Times New Roman"/>
          <w:sz w:val="32"/>
          <w:szCs w:val="32"/>
          <w:lang w:val="en-US"/>
        </w:rPr>
        <w:t>much-needed</w:t>
      </w:r>
      <w:r w:rsidR="00CA0CD7" w:rsidRPr="00E806AE">
        <w:rPr>
          <w:rFonts w:ascii="Times New Roman" w:hAnsi="Times New Roman" w:cs="Times New Roman"/>
          <w:sz w:val="32"/>
          <w:szCs w:val="32"/>
          <w:lang w:val="en-US"/>
        </w:rPr>
        <w:t xml:space="preserve"> attention of politicians and regulators who are </w:t>
      </w:r>
      <w:r w:rsidR="008F6E04" w:rsidRPr="00E806AE">
        <w:rPr>
          <w:rFonts w:ascii="Times New Roman" w:hAnsi="Times New Roman" w:cs="Times New Roman"/>
          <w:sz w:val="32"/>
          <w:szCs w:val="32"/>
          <w:lang w:val="en-US"/>
        </w:rPr>
        <w:t xml:space="preserve">pushing for stricter regulation to prevent </w:t>
      </w:r>
      <w:r w:rsidR="00904ED2" w:rsidRPr="00E806AE">
        <w:rPr>
          <w:rFonts w:ascii="Times New Roman" w:hAnsi="Times New Roman" w:cs="Times New Roman"/>
          <w:sz w:val="32"/>
          <w:szCs w:val="32"/>
          <w:lang w:val="en-US"/>
        </w:rPr>
        <w:t>anything like this from happening again.</w:t>
      </w:r>
    </w:p>
    <w:p w14:paraId="518F3573" w14:textId="7E02600E" w:rsidR="00483574" w:rsidRDefault="00483574" w:rsidP="003C3F67">
      <w:pPr>
        <w:jc w:val="both"/>
        <w:rPr>
          <w:rFonts w:ascii="Times New Roman" w:hAnsi="Times New Roman" w:cs="Times New Roman"/>
          <w:sz w:val="32"/>
          <w:szCs w:val="32"/>
          <w:lang w:val="en-US"/>
        </w:rPr>
      </w:pPr>
    </w:p>
    <w:p w14:paraId="3C2BECC7" w14:textId="179588EC" w:rsidR="00483574" w:rsidRDefault="00483574" w:rsidP="003C3F67">
      <w:pPr>
        <w:jc w:val="both"/>
        <w:rPr>
          <w:rFonts w:ascii="Times New Roman" w:hAnsi="Times New Roman" w:cs="Times New Roman"/>
          <w:sz w:val="32"/>
          <w:szCs w:val="32"/>
          <w:lang w:val="en-US"/>
        </w:rPr>
      </w:pPr>
    </w:p>
    <w:p w14:paraId="5EB2960E" w14:textId="04338C81" w:rsidR="00483574" w:rsidRDefault="00483574" w:rsidP="003C3F67">
      <w:pPr>
        <w:jc w:val="both"/>
        <w:rPr>
          <w:rFonts w:ascii="Times New Roman" w:hAnsi="Times New Roman" w:cs="Times New Roman"/>
          <w:sz w:val="32"/>
          <w:szCs w:val="32"/>
          <w:lang w:val="en-US"/>
        </w:rPr>
      </w:pPr>
    </w:p>
    <w:p w14:paraId="48A1D62D" w14:textId="03A267B9" w:rsidR="00483574" w:rsidRDefault="00483574" w:rsidP="003C3F67">
      <w:pPr>
        <w:jc w:val="both"/>
        <w:rPr>
          <w:rFonts w:ascii="Times New Roman" w:hAnsi="Times New Roman" w:cs="Times New Roman"/>
          <w:sz w:val="32"/>
          <w:szCs w:val="32"/>
          <w:lang w:val="en-US"/>
        </w:rPr>
      </w:pPr>
    </w:p>
    <w:p w14:paraId="0871E2DA" w14:textId="77777777" w:rsidR="00483574" w:rsidRDefault="00483574" w:rsidP="003C3F67">
      <w:pPr>
        <w:jc w:val="both"/>
        <w:rPr>
          <w:rFonts w:ascii="Times New Roman" w:hAnsi="Times New Roman" w:cs="Times New Roman"/>
          <w:sz w:val="32"/>
          <w:szCs w:val="32"/>
          <w:lang w:val="en-US"/>
        </w:rPr>
      </w:pPr>
    </w:p>
    <w:p w14:paraId="02EC59C5" w14:textId="77777777" w:rsidR="00483574" w:rsidRDefault="00483574" w:rsidP="00465C23">
      <w:pPr>
        <w:jc w:val="center"/>
        <w:sectPr w:rsidR="00483574">
          <w:pgSz w:w="11906" w:h="16838"/>
          <w:pgMar w:top="1440" w:right="1440" w:bottom="1440" w:left="1440" w:header="708" w:footer="708" w:gutter="0"/>
          <w:cols w:space="708"/>
          <w:docGrid w:linePitch="360"/>
        </w:sectPr>
      </w:pPr>
    </w:p>
    <w:tbl>
      <w:tblPr>
        <w:tblStyle w:val="TableGrid"/>
        <w:tblW w:w="15351" w:type="dxa"/>
        <w:tblLook w:val="04A0" w:firstRow="1" w:lastRow="0" w:firstColumn="1" w:lastColumn="0" w:noHBand="0" w:noVBand="1"/>
      </w:tblPr>
      <w:tblGrid>
        <w:gridCol w:w="3325"/>
        <w:gridCol w:w="2813"/>
        <w:gridCol w:w="3071"/>
        <w:gridCol w:w="3071"/>
        <w:gridCol w:w="3071"/>
      </w:tblGrid>
      <w:tr w:rsidR="00483574" w14:paraId="2CF5999E" w14:textId="77777777" w:rsidTr="00483574">
        <w:trPr>
          <w:trHeight w:val="803"/>
        </w:trPr>
        <w:tc>
          <w:tcPr>
            <w:tcW w:w="3325" w:type="dxa"/>
            <w:vAlign w:val="center"/>
          </w:tcPr>
          <w:p w14:paraId="27009856" w14:textId="77777777" w:rsidR="00483574" w:rsidRDefault="00483574" w:rsidP="00465C23">
            <w:pPr>
              <w:jc w:val="center"/>
            </w:pPr>
          </w:p>
        </w:tc>
        <w:tc>
          <w:tcPr>
            <w:tcW w:w="2813" w:type="dxa"/>
            <w:vAlign w:val="center"/>
          </w:tcPr>
          <w:p w14:paraId="5CE0DB3B" w14:textId="77777777" w:rsidR="00483574" w:rsidRPr="009937E1" w:rsidRDefault="00483574" w:rsidP="00465C23">
            <w:pPr>
              <w:jc w:val="center"/>
              <w:rPr>
                <w:b/>
                <w:bCs/>
                <w:sz w:val="28"/>
                <w:szCs w:val="28"/>
              </w:rPr>
            </w:pPr>
            <w:proofErr w:type="spellStart"/>
            <w:r w:rsidRPr="009937E1">
              <w:rPr>
                <w:b/>
                <w:bCs/>
                <w:sz w:val="28"/>
                <w:szCs w:val="28"/>
              </w:rPr>
              <w:t>Teather</w:t>
            </w:r>
            <w:proofErr w:type="spellEnd"/>
            <w:r>
              <w:rPr>
                <w:b/>
                <w:bCs/>
                <w:sz w:val="28"/>
                <w:szCs w:val="28"/>
              </w:rPr>
              <w:t xml:space="preserve"> (USDT)</w:t>
            </w:r>
          </w:p>
        </w:tc>
        <w:tc>
          <w:tcPr>
            <w:tcW w:w="3071" w:type="dxa"/>
            <w:vAlign w:val="center"/>
          </w:tcPr>
          <w:p w14:paraId="394744EB" w14:textId="77777777" w:rsidR="00483574" w:rsidRPr="009937E1" w:rsidRDefault="00483574" w:rsidP="00465C23">
            <w:pPr>
              <w:jc w:val="center"/>
              <w:rPr>
                <w:b/>
                <w:bCs/>
                <w:sz w:val="28"/>
                <w:szCs w:val="28"/>
              </w:rPr>
            </w:pPr>
            <w:r w:rsidRPr="009937E1">
              <w:rPr>
                <w:b/>
                <w:bCs/>
                <w:sz w:val="28"/>
                <w:szCs w:val="28"/>
              </w:rPr>
              <w:t>DIA</w:t>
            </w:r>
          </w:p>
        </w:tc>
        <w:tc>
          <w:tcPr>
            <w:tcW w:w="3071" w:type="dxa"/>
            <w:vAlign w:val="center"/>
          </w:tcPr>
          <w:p w14:paraId="7E2BC714" w14:textId="77777777" w:rsidR="00483574" w:rsidRPr="009937E1" w:rsidRDefault="00483574" w:rsidP="00465C23">
            <w:pPr>
              <w:jc w:val="center"/>
              <w:rPr>
                <w:b/>
                <w:bCs/>
                <w:sz w:val="28"/>
                <w:szCs w:val="28"/>
              </w:rPr>
            </w:pPr>
            <w:r w:rsidRPr="009937E1">
              <w:rPr>
                <w:b/>
                <w:bCs/>
                <w:sz w:val="28"/>
                <w:szCs w:val="28"/>
              </w:rPr>
              <w:t>USDC</w:t>
            </w:r>
          </w:p>
        </w:tc>
        <w:tc>
          <w:tcPr>
            <w:tcW w:w="3071" w:type="dxa"/>
            <w:vAlign w:val="center"/>
          </w:tcPr>
          <w:p w14:paraId="7081570E" w14:textId="77777777" w:rsidR="00483574" w:rsidRPr="009937E1" w:rsidRDefault="00483574" w:rsidP="00465C23">
            <w:pPr>
              <w:jc w:val="center"/>
              <w:rPr>
                <w:b/>
                <w:bCs/>
                <w:sz w:val="28"/>
                <w:szCs w:val="28"/>
              </w:rPr>
            </w:pPr>
            <w:r w:rsidRPr="009937E1">
              <w:rPr>
                <w:b/>
                <w:bCs/>
                <w:sz w:val="28"/>
                <w:szCs w:val="28"/>
              </w:rPr>
              <w:t>Terra</w:t>
            </w:r>
            <w:r>
              <w:rPr>
                <w:b/>
                <w:bCs/>
                <w:sz w:val="28"/>
                <w:szCs w:val="28"/>
              </w:rPr>
              <w:t xml:space="preserve"> Classic</w:t>
            </w:r>
            <w:r w:rsidRPr="009937E1">
              <w:rPr>
                <w:b/>
                <w:bCs/>
                <w:sz w:val="28"/>
                <w:szCs w:val="28"/>
              </w:rPr>
              <w:t xml:space="preserve"> </w:t>
            </w:r>
            <w:r>
              <w:rPr>
                <w:b/>
                <w:bCs/>
                <w:sz w:val="28"/>
                <w:szCs w:val="28"/>
              </w:rPr>
              <w:t>(USTC)</w:t>
            </w:r>
          </w:p>
        </w:tc>
      </w:tr>
      <w:tr w:rsidR="00483574" w14:paraId="744ACF64" w14:textId="77777777" w:rsidTr="00483574">
        <w:trPr>
          <w:trHeight w:val="1227"/>
        </w:trPr>
        <w:tc>
          <w:tcPr>
            <w:tcW w:w="3325" w:type="dxa"/>
            <w:vAlign w:val="center"/>
          </w:tcPr>
          <w:p w14:paraId="6512FAAB" w14:textId="77777777" w:rsidR="00483574" w:rsidRPr="009937E1" w:rsidRDefault="00483574" w:rsidP="00465C23">
            <w:pPr>
              <w:jc w:val="center"/>
              <w:rPr>
                <w:b/>
                <w:bCs/>
                <w:sz w:val="32"/>
                <w:szCs w:val="32"/>
              </w:rPr>
            </w:pPr>
            <w:r w:rsidRPr="009937E1">
              <w:rPr>
                <w:b/>
                <w:bCs/>
                <w:sz w:val="32"/>
                <w:szCs w:val="32"/>
              </w:rPr>
              <w:t>Type</w:t>
            </w:r>
          </w:p>
        </w:tc>
        <w:tc>
          <w:tcPr>
            <w:tcW w:w="2813" w:type="dxa"/>
            <w:vAlign w:val="center"/>
          </w:tcPr>
          <w:p w14:paraId="24275BC6" w14:textId="77777777" w:rsidR="00483574" w:rsidRDefault="00483574" w:rsidP="00465C23">
            <w:pPr>
              <w:jc w:val="center"/>
            </w:pPr>
            <w:r>
              <w:t>Collateralized</w:t>
            </w:r>
          </w:p>
        </w:tc>
        <w:tc>
          <w:tcPr>
            <w:tcW w:w="3071" w:type="dxa"/>
            <w:vAlign w:val="center"/>
          </w:tcPr>
          <w:p w14:paraId="14F872C1" w14:textId="77777777" w:rsidR="00483574" w:rsidRDefault="00483574" w:rsidP="00465C23">
            <w:pPr>
              <w:jc w:val="center"/>
            </w:pPr>
            <w:r>
              <w:t>Collateralized</w:t>
            </w:r>
          </w:p>
        </w:tc>
        <w:tc>
          <w:tcPr>
            <w:tcW w:w="3071" w:type="dxa"/>
            <w:vAlign w:val="center"/>
          </w:tcPr>
          <w:p w14:paraId="1A5715F4" w14:textId="77777777" w:rsidR="00483574" w:rsidRDefault="00483574" w:rsidP="00465C23">
            <w:pPr>
              <w:jc w:val="center"/>
            </w:pPr>
            <w:r>
              <w:t>Collateralized</w:t>
            </w:r>
          </w:p>
        </w:tc>
        <w:tc>
          <w:tcPr>
            <w:tcW w:w="3071" w:type="dxa"/>
            <w:vAlign w:val="center"/>
          </w:tcPr>
          <w:p w14:paraId="19F20231" w14:textId="77777777" w:rsidR="00483574" w:rsidRDefault="00483574" w:rsidP="00465C23">
            <w:pPr>
              <w:jc w:val="center"/>
            </w:pPr>
            <w:r>
              <w:t>Algorithmic</w:t>
            </w:r>
          </w:p>
        </w:tc>
      </w:tr>
      <w:tr w:rsidR="00483574" w14:paraId="4B2B789A" w14:textId="77777777" w:rsidTr="00483574">
        <w:trPr>
          <w:trHeight w:val="1300"/>
        </w:trPr>
        <w:tc>
          <w:tcPr>
            <w:tcW w:w="3325" w:type="dxa"/>
            <w:vAlign w:val="center"/>
          </w:tcPr>
          <w:p w14:paraId="75031501" w14:textId="77777777" w:rsidR="00483574" w:rsidRPr="009937E1" w:rsidRDefault="00483574" w:rsidP="00465C23">
            <w:pPr>
              <w:jc w:val="center"/>
              <w:rPr>
                <w:b/>
                <w:bCs/>
                <w:sz w:val="32"/>
                <w:szCs w:val="32"/>
              </w:rPr>
            </w:pPr>
            <w:r w:rsidRPr="009937E1">
              <w:rPr>
                <w:b/>
                <w:bCs/>
                <w:sz w:val="32"/>
                <w:szCs w:val="32"/>
              </w:rPr>
              <w:t>Collateral</w:t>
            </w:r>
          </w:p>
        </w:tc>
        <w:tc>
          <w:tcPr>
            <w:tcW w:w="2813" w:type="dxa"/>
            <w:vAlign w:val="center"/>
          </w:tcPr>
          <w:p w14:paraId="1249B3F0" w14:textId="77777777" w:rsidR="00483574" w:rsidRDefault="00483574" w:rsidP="00465C23">
            <w:pPr>
              <w:jc w:val="center"/>
            </w:pPr>
            <w:r>
              <w:t>US Dollar</w:t>
            </w:r>
          </w:p>
        </w:tc>
        <w:tc>
          <w:tcPr>
            <w:tcW w:w="3071" w:type="dxa"/>
            <w:vAlign w:val="center"/>
          </w:tcPr>
          <w:p w14:paraId="3088B94F" w14:textId="77777777" w:rsidR="00483574" w:rsidRDefault="00483574" w:rsidP="00465C23">
            <w:pPr>
              <w:jc w:val="center"/>
            </w:pPr>
            <w:r>
              <w:t>Cryptocurrencies (E</w:t>
            </w:r>
            <w:r w:rsidRPr="009937E1">
              <w:t xml:space="preserve">ther, </w:t>
            </w:r>
            <w:r>
              <w:t>B</w:t>
            </w:r>
            <w:r w:rsidRPr="009937E1">
              <w:t xml:space="preserve">asic </w:t>
            </w:r>
            <w:r>
              <w:t>A</w:t>
            </w:r>
            <w:r w:rsidRPr="009937E1">
              <w:t xml:space="preserve">ttention </w:t>
            </w:r>
            <w:r>
              <w:t>T</w:t>
            </w:r>
            <w:r w:rsidRPr="009937E1">
              <w:t xml:space="preserve">oken, USD </w:t>
            </w:r>
            <w:r>
              <w:t>C</w:t>
            </w:r>
            <w:r w:rsidRPr="009937E1">
              <w:t xml:space="preserve">oin, wrapped </w:t>
            </w:r>
            <w:r>
              <w:t>B</w:t>
            </w:r>
            <w:r w:rsidRPr="009937E1">
              <w:t xml:space="preserve">itcoin, </w:t>
            </w:r>
            <w:r>
              <w:t>C</w:t>
            </w:r>
            <w:r w:rsidRPr="009937E1">
              <w:t>ompound</w:t>
            </w:r>
            <w:r>
              <w:t>)</w:t>
            </w:r>
          </w:p>
        </w:tc>
        <w:tc>
          <w:tcPr>
            <w:tcW w:w="3071" w:type="dxa"/>
            <w:vAlign w:val="center"/>
          </w:tcPr>
          <w:p w14:paraId="0839CB3E" w14:textId="77777777" w:rsidR="00483574" w:rsidRDefault="00483574" w:rsidP="00465C23">
            <w:pPr>
              <w:jc w:val="center"/>
            </w:pPr>
            <w:r>
              <w:t>US Dollar</w:t>
            </w:r>
          </w:p>
        </w:tc>
        <w:tc>
          <w:tcPr>
            <w:tcW w:w="3071" w:type="dxa"/>
            <w:vAlign w:val="center"/>
          </w:tcPr>
          <w:p w14:paraId="2C36BE33" w14:textId="77777777" w:rsidR="00483574" w:rsidRDefault="00483574" w:rsidP="00465C23">
            <w:pPr>
              <w:jc w:val="center"/>
            </w:pPr>
            <w:r>
              <w:t>N/A</w:t>
            </w:r>
          </w:p>
        </w:tc>
      </w:tr>
      <w:tr w:rsidR="00483574" w14:paraId="7E01E736" w14:textId="77777777" w:rsidTr="00483574">
        <w:trPr>
          <w:trHeight w:val="1227"/>
        </w:trPr>
        <w:tc>
          <w:tcPr>
            <w:tcW w:w="3325" w:type="dxa"/>
            <w:vAlign w:val="center"/>
          </w:tcPr>
          <w:p w14:paraId="5DBE901F" w14:textId="77777777" w:rsidR="00483574" w:rsidRPr="009937E1" w:rsidRDefault="00483574" w:rsidP="00465C23">
            <w:pPr>
              <w:jc w:val="center"/>
              <w:rPr>
                <w:b/>
                <w:bCs/>
                <w:sz w:val="32"/>
                <w:szCs w:val="32"/>
              </w:rPr>
            </w:pPr>
            <w:r>
              <w:rPr>
                <w:b/>
                <w:bCs/>
                <w:sz w:val="32"/>
                <w:szCs w:val="32"/>
              </w:rPr>
              <w:t>Market Cap.</w:t>
            </w:r>
          </w:p>
        </w:tc>
        <w:tc>
          <w:tcPr>
            <w:tcW w:w="2813" w:type="dxa"/>
            <w:vAlign w:val="center"/>
          </w:tcPr>
          <w:p w14:paraId="72ABEFD7" w14:textId="77777777" w:rsidR="00483574" w:rsidRDefault="00483574" w:rsidP="00465C23">
            <w:pPr>
              <w:jc w:val="center"/>
            </w:pPr>
            <w:r w:rsidRPr="00EB167A">
              <w:t>$67,742,498,406</w:t>
            </w:r>
          </w:p>
        </w:tc>
        <w:tc>
          <w:tcPr>
            <w:tcW w:w="3071" w:type="dxa"/>
            <w:vAlign w:val="center"/>
          </w:tcPr>
          <w:p w14:paraId="491D119A" w14:textId="77777777" w:rsidR="00483574" w:rsidRDefault="00483574" w:rsidP="00465C23">
            <w:pPr>
              <w:jc w:val="center"/>
            </w:pPr>
            <w:r w:rsidRPr="00EB167A">
              <w:t>$6,901,658,135</w:t>
            </w:r>
          </w:p>
        </w:tc>
        <w:tc>
          <w:tcPr>
            <w:tcW w:w="3071" w:type="dxa"/>
            <w:vAlign w:val="center"/>
          </w:tcPr>
          <w:p w14:paraId="7B391C94" w14:textId="77777777" w:rsidR="00483574" w:rsidRDefault="00483574" w:rsidP="00465C23">
            <w:pPr>
              <w:jc w:val="center"/>
            </w:pPr>
            <w:r w:rsidRPr="00EB167A">
              <w:t>$51,593,989,076</w:t>
            </w:r>
          </w:p>
        </w:tc>
        <w:tc>
          <w:tcPr>
            <w:tcW w:w="3071" w:type="dxa"/>
            <w:vAlign w:val="center"/>
          </w:tcPr>
          <w:p w14:paraId="590A5F96" w14:textId="77777777" w:rsidR="00483574" w:rsidRDefault="00483574" w:rsidP="00465C23">
            <w:pPr>
              <w:jc w:val="center"/>
            </w:pPr>
            <w:r w:rsidRPr="00EB167A">
              <w:t>$520,681,064</w:t>
            </w:r>
          </w:p>
        </w:tc>
      </w:tr>
      <w:tr w:rsidR="00483574" w14:paraId="0E92CEE7" w14:textId="77777777" w:rsidTr="00483574">
        <w:trPr>
          <w:trHeight w:val="1300"/>
        </w:trPr>
        <w:tc>
          <w:tcPr>
            <w:tcW w:w="3325" w:type="dxa"/>
            <w:vAlign w:val="center"/>
          </w:tcPr>
          <w:p w14:paraId="2A100E23" w14:textId="77777777" w:rsidR="00483574" w:rsidRPr="009937E1" w:rsidRDefault="00483574" w:rsidP="00465C23">
            <w:pPr>
              <w:jc w:val="center"/>
              <w:rPr>
                <w:b/>
                <w:bCs/>
                <w:sz w:val="32"/>
                <w:szCs w:val="32"/>
              </w:rPr>
            </w:pPr>
            <w:r>
              <w:rPr>
                <w:b/>
                <w:bCs/>
                <w:sz w:val="32"/>
                <w:szCs w:val="32"/>
              </w:rPr>
              <w:t>Stability</w:t>
            </w:r>
            <w:r w:rsidRPr="009937E1">
              <w:rPr>
                <w:b/>
                <w:bCs/>
                <w:sz w:val="32"/>
                <w:szCs w:val="32"/>
              </w:rPr>
              <w:t xml:space="preserve"> Mechanism</w:t>
            </w:r>
          </w:p>
        </w:tc>
        <w:tc>
          <w:tcPr>
            <w:tcW w:w="2813" w:type="dxa"/>
            <w:vAlign w:val="center"/>
          </w:tcPr>
          <w:p w14:paraId="44FB1095" w14:textId="77777777" w:rsidR="00483574" w:rsidRDefault="00483574" w:rsidP="00465C23">
            <w:pPr>
              <w:jc w:val="center"/>
            </w:pPr>
            <w:r>
              <w:t>1:1 Fiat to Coin Issuance</w:t>
            </w:r>
          </w:p>
        </w:tc>
        <w:tc>
          <w:tcPr>
            <w:tcW w:w="3071" w:type="dxa"/>
            <w:vAlign w:val="center"/>
          </w:tcPr>
          <w:p w14:paraId="6EB802FC" w14:textId="77777777" w:rsidR="00483574" w:rsidRDefault="00483574" w:rsidP="00465C23">
            <w:pPr>
              <w:jc w:val="center"/>
            </w:pPr>
            <w:r>
              <w:t>Over Collateralized, Liquidation of Collateral</w:t>
            </w:r>
          </w:p>
        </w:tc>
        <w:tc>
          <w:tcPr>
            <w:tcW w:w="3071" w:type="dxa"/>
            <w:vAlign w:val="center"/>
          </w:tcPr>
          <w:p w14:paraId="24577C1A" w14:textId="77777777" w:rsidR="00483574" w:rsidRDefault="00483574" w:rsidP="00465C23">
            <w:pPr>
              <w:jc w:val="center"/>
            </w:pPr>
            <w:r>
              <w:rPr>
                <w:rFonts w:ascii="Roboto" w:hAnsi="Roboto"/>
                <w:color w:val="202124"/>
                <w:sz w:val="21"/>
                <w:szCs w:val="21"/>
                <w:shd w:val="clear" w:color="auto" w:fill="FFFFFF"/>
              </w:rPr>
              <w:t>fiat-collateralized (US Dollar)</w:t>
            </w:r>
          </w:p>
        </w:tc>
        <w:tc>
          <w:tcPr>
            <w:tcW w:w="3071" w:type="dxa"/>
            <w:vAlign w:val="center"/>
          </w:tcPr>
          <w:p w14:paraId="4B40C357" w14:textId="77777777" w:rsidR="00483574" w:rsidRDefault="00483574" w:rsidP="00465C23">
            <w:pPr>
              <w:jc w:val="center"/>
            </w:pPr>
            <w:r>
              <w:t>Burn to Mint Concept, Luna token</w:t>
            </w:r>
          </w:p>
        </w:tc>
      </w:tr>
    </w:tbl>
    <w:p w14:paraId="0BADD63D" w14:textId="77777777" w:rsidR="00483574" w:rsidRPr="00E806AE" w:rsidRDefault="00483574" w:rsidP="003C3F67">
      <w:pPr>
        <w:jc w:val="both"/>
        <w:rPr>
          <w:rFonts w:ascii="Times New Roman" w:hAnsi="Times New Roman" w:cs="Times New Roman"/>
          <w:sz w:val="32"/>
          <w:szCs w:val="32"/>
          <w:lang w:val="en-US"/>
        </w:rPr>
      </w:pPr>
    </w:p>
    <w:sectPr w:rsidR="00483574" w:rsidRPr="00E806AE" w:rsidSect="00483574">
      <w:pgSz w:w="16838" w:h="11906" w:orient="landscape"/>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01A"/>
    <w:multiLevelType w:val="hybridMultilevel"/>
    <w:tmpl w:val="ECD2D0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3563BD"/>
    <w:multiLevelType w:val="hybridMultilevel"/>
    <w:tmpl w:val="3D7AB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73D6E"/>
    <w:multiLevelType w:val="hybridMultilevel"/>
    <w:tmpl w:val="E840A1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F7605F5"/>
    <w:multiLevelType w:val="hybridMultilevel"/>
    <w:tmpl w:val="84CAB4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0C83353"/>
    <w:multiLevelType w:val="hybridMultilevel"/>
    <w:tmpl w:val="5D28505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15:restartNumberingAfterBreak="0">
    <w:nsid w:val="4CC85369"/>
    <w:multiLevelType w:val="hybridMultilevel"/>
    <w:tmpl w:val="67386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F032D6"/>
    <w:multiLevelType w:val="hybridMultilevel"/>
    <w:tmpl w:val="09AE9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1D36BF"/>
    <w:multiLevelType w:val="multilevel"/>
    <w:tmpl w:val="F506A2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E35E0"/>
    <w:multiLevelType w:val="hybridMultilevel"/>
    <w:tmpl w:val="0484B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7239980">
    <w:abstractNumId w:val="7"/>
  </w:num>
  <w:num w:numId="2" w16cid:durableId="1334721052">
    <w:abstractNumId w:val="0"/>
  </w:num>
  <w:num w:numId="3" w16cid:durableId="762871290">
    <w:abstractNumId w:val="3"/>
  </w:num>
  <w:num w:numId="4" w16cid:durableId="22249381">
    <w:abstractNumId w:val="1"/>
  </w:num>
  <w:num w:numId="5" w16cid:durableId="1604418473">
    <w:abstractNumId w:val="6"/>
  </w:num>
  <w:num w:numId="6" w16cid:durableId="1082336617">
    <w:abstractNumId w:val="5"/>
  </w:num>
  <w:num w:numId="7" w16cid:durableId="1503157585">
    <w:abstractNumId w:val="8"/>
  </w:num>
  <w:num w:numId="8" w16cid:durableId="651761998">
    <w:abstractNumId w:val="4"/>
  </w:num>
  <w:num w:numId="9" w16cid:durableId="1257595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2D47"/>
    <w:rsid w:val="000476B9"/>
    <w:rsid w:val="00047CAC"/>
    <w:rsid w:val="00064CCD"/>
    <w:rsid w:val="00084273"/>
    <w:rsid w:val="00084D48"/>
    <w:rsid w:val="000C3BAF"/>
    <w:rsid w:val="000D4082"/>
    <w:rsid w:val="000D45B8"/>
    <w:rsid w:val="000E2B2D"/>
    <w:rsid w:val="000F2F15"/>
    <w:rsid w:val="000F2F6F"/>
    <w:rsid w:val="001126DC"/>
    <w:rsid w:val="00115DE6"/>
    <w:rsid w:val="00123B0F"/>
    <w:rsid w:val="001334D3"/>
    <w:rsid w:val="00143A51"/>
    <w:rsid w:val="0014777E"/>
    <w:rsid w:val="001555C9"/>
    <w:rsid w:val="00171F62"/>
    <w:rsid w:val="0017699B"/>
    <w:rsid w:val="00187B46"/>
    <w:rsid w:val="0019581C"/>
    <w:rsid w:val="001A1CDD"/>
    <w:rsid w:val="001B335C"/>
    <w:rsid w:val="001B7E53"/>
    <w:rsid w:val="001C0E4C"/>
    <w:rsid w:val="001D0DAF"/>
    <w:rsid w:val="001D6986"/>
    <w:rsid w:val="001E3803"/>
    <w:rsid w:val="002316B4"/>
    <w:rsid w:val="00235F57"/>
    <w:rsid w:val="002460FA"/>
    <w:rsid w:val="00246198"/>
    <w:rsid w:val="002558CC"/>
    <w:rsid w:val="002624E6"/>
    <w:rsid w:val="00272FA4"/>
    <w:rsid w:val="00295D7B"/>
    <w:rsid w:val="002B7694"/>
    <w:rsid w:val="002C2E70"/>
    <w:rsid w:val="002C4BB2"/>
    <w:rsid w:val="002D0DBC"/>
    <w:rsid w:val="002E20EE"/>
    <w:rsid w:val="00311F29"/>
    <w:rsid w:val="00321D26"/>
    <w:rsid w:val="00330A14"/>
    <w:rsid w:val="00337060"/>
    <w:rsid w:val="0035034C"/>
    <w:rsid w:val="00374B8C"/>
    <w:rsid w:val="00380B57"/>
    <w:rsid w:val="00386953"/>
    <w:rsid w:val="003B23A9"/>
    <w:rsid w:val="003B29B3"/>
    <w:rsid w:val="003C3F67"/>
    <w:rsid w:val="004024E8"/>
    <w:rsid w:val="004063A6"/>
    <w:rsid w:val="00411C03"/>
    <w:rsid w:val="00412D35"/>
    <w:rsid w:val="00422E38"/>
    <w:rsid w:val="00427C3E"/>
    <w:rsid w:val="004403BB"/>
    <w:rsid w:val="00467B3A"/>
    <w:rsid w:val="00483574"/>
    <w:rsid w:val="004B4175"/>
    <w:rsid w:val="00574C82"/>
    <w:rsid w:val="00580F44"/>
    <w:rsid w:val="00596E29"/>
    <w:rsid w:val="005D052E"/>
    <w:rsid w:val="005E6719"/>
    <w:rsid w:val="00601AF8"/>
    <w:rsid w:val="0062541B"/>
    <w:rsid w:val="00636473"/>
    <w:rsid w:val="00645B0D"/>
    <w:rsid w:val="00673801"/>
    <w:rsid w:val="00675136"/>
    <w:rsid w:val="006A5819"/>
    <w:rsid w:val="006B0887"/>
    <w:rsid w:val="006C2B4C"/>
    <w:rsid w:val="006D2879"/>
    <w:rsid w:val="006E49B0"/>
    <w:rsid w:val="006E5CB7"/>
    <w:rsid w:val="00712B5C"/>
    <w:rsid w:val="0072280B"/>
    <w:rsid w:val="00727F1A"/>
    <w:rsid w:val="00736B7F"/>
    <w:rsid w:val="007433D5"/>
    <w:rsid w:val="00774D21"/>
    <w:rsid w:val="007A19C8"/>
    <w:rsid w:val="007D6C69"/>
    <w:rsid w:val="007F1FAD"/>
    <w:rsid w:val="007F6139"/>
    <w:rsid w:val="00867DB9"/>
    <w:rsid w:val="00887884"/>
    <w:rsid w:val="008B193C"/>
    <w:rsid w:val="008B7DAC"/>
    <w:rsid w:val="008F63B0"/>
    <w:rsid w:val="008F6E04"/>
    <w:rsid w:val="00904ED2"/>
    <w:rsid w:val="00965319"/>
    <w:rsid w:val="00974B4D"/>
    <w:rsid w:val="00975349"/>
    <w:rsid w:val="00980512"/>
    <w:rsid w:val="00982A46"/>
    <w:rsid w:val="009C2D55"/>
    <w:rsid w:val="009C7ECD"/>
    <w:rsid w:val="009D2830"/>
    <w:rsid w:val="00A05095"/>
    <w:rsid w:val="00A05ACD"/>
    <w:rsid w:val="00A31F22"/>
    <w:rsid w:val="00A45B2E"/>
    <w:rsid w:val="00A84CF5"/>
    <w:rsid w:val="00AA7F39"/>
    <w:rsid w:val="00AB16E0"/>
    <w:rsid w:val="00AC46AF"/>
    <w:rsid w:val="00AD48F9"/>
    <w:rsid w:val="00AE2B7E"/>
    <w:rsid w:val="00B048B0"/>
    <w:rsid w:val="00B3676D"/>
    <w:rsid w:val="00B539F5"/>
    <w:rsid w:val="00B619F4"/>
    <w:rsid w:val="00B67D94"/>
    <w:rsid w:val="00BA0504"/>
    <w:rsid w:val="00BA46EC"/>
    <w:rsid w:val="00BC666A"/>
    <w:rsid w:val="00BF343B"/>
    <w:rsid w:val="00C255C0"/>
    <w:rsid w:val="00C65990"/>
    <w:rsid w:val="00C81C70"/>
    <w:rsid w:val="00CA008C"/>
    <w:rsid w:val="00CA0CD7"/>
    <w:rsid w:val="00D007DF"/>
    <w:rsid w:val="00D05396"/>
    <w:rsid w:val="00D144B0"/>
    <w:rsid w:val="00D16089"/>
    <w:rsid w:val="00D21F81"/>
    <w:rsid w:val="00D24C78"/>
    <w:rsid w:val="00D5173F"/>
    <w:rsid w:val="00D55923"/>
    <w:rsid w:val="00D67C98"/>
    <w:rsid w:val="00D761A4"/>
    <w:rsid w:val="00D91692"/>
    <w:rsid w:val="00DF2D47"/>
    <w:rsid w:val="00DF78F4"/>
    <w:rsid w:val="00E26BFB"/>
    <w:rsid w:val="00E50178"/>
    <w:rsid w:val="00E53D3C"/>
    <w:rsid w:val="00E806AE"/>
    <w:rsid w:val="00EF058A"/>
    <w:rsid w:val="00F17F06"/>
    <w:rsid w:val="00F233DE"/>
    <w:rsid w:val="00F33CC8"/>
    <w:rsid w:val="00F808D1"/>
    <w:rsid w:val="00FB37BE"/>
    <w:rsid w:val="00FD223D"/>
    <w:rsid w:val="00FE7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E8E4"/>
  <w15:docId w15:val="{1D7BA016-3B50-43A4-8254-921A3249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7C98"/>
    <w:rPr>
      <w:color w:val="0000FF"/>
      <w:u w:val="single"/>
    </w:rPr>
  </w:style>
  <w:style w:type="character" w:styleId="Strong">
    <w:name w:val="Strong"/>
    <w:basedOn w:val="DefaultParagraphFont"/>
    <w:uiPriority w:val="22"/>
    <w:qFormat/>
    <w:rsid w:val="00D67C98"/>
    <w:rPr>
      <w:b/>
      <w:bCs/>
    </w:rPr>
  </w:style>
  <w:style w:type="character" w:styleId="Emphasis">
    <w:name w:val="Emphasis"/>
    <w:basedOn w:val="DefaultParagraphFont"/>
    <w:uiPriority w:val="20"/>
    <w:qFormat/>
    <w:rsid w:val="00D67C98"/>
    <w:rPr>
      <w:i/>
      <w:iCs/>
    </w:rPr>
  </w:style>
  <w:style w:type="paragraph" w:styleId="ListParagraph">
    <w:name w:val="List Paragraph"/>
    <w:basedOn w:val="Normal"/>
    <w:uiPriority w:val="34"/>
    <w:qFormat/>
    <w:rsid w:val="002E20EE"/>
    <w:pPr>
      <w:ind w:left="720"/>
      <w:contextualSpacing/>
    </w:pPr>
  </w:style>
  <w:style w:type="paragraph" w:styleId="Revision">
    <w:name w:val="Revision"/>
    <w:hidden/>
    <w:uiPriority w:val="99"/>
    <w:semiHidden/>
    <w:rsid w:val="002B7694"/>
    <w:pPr>
      <w:spacing w:after="0" w:line="240" w:lineRule="auto"/>
    </w:pPr>
  </w:style>
  <w:style w:type="table" w:styleId="TableGrid">
    <w:name w:val="Table Grid"/>
    <w:basedOn w:val="TableNormal"/>
    <w:uiPriority w:val="39"/>
    <w:rsid w:val="0048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93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B9A5D-5225-477A-88BE-4CB8D550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36132</TotalTime>
  <Pages>14</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Chaurasia</dc:creator>
  <cp:keywords/>
  <dc:description/>
  <cp:lastModifiedBy>Vishal Chaurasia</cp:lastModifiedBy>
  <cp:revision>10</cp:revision>
  <dcterms:created xsi:type="dcterms:W3CDTF">2022-05-28T18:46:00Z</dcterms:created>
  <dcterms:modified xsi:type="dcterms:W3CDTF">2022-09-12T15:30:00Z</dcterms:modified>
</cp:coreProperties>
</file>