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Navjot Gill</w:t>
      </w:r>
    </w:p>
    <w:p w:rsidR="00000000" w:rsidDel="00000000" w:rsidP="00000000" w:rsidRDefault="00000000" w:rsidRPr="00000000" w14:paraId="0000000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Binamra Aryal</w:t>
      </w:r>
    </w:p>
    <w:p w:rsidR="00000000" w:rsidDel="00000000" w:rsidP="00000000" w:rsidRDefault="00000000" w:rsidRPr="00000000" w14:paraId="0000000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Bijay Bastakoti</w:t>
      </w:r>
    </w:p>
    <w:p w:rsidR="00000000" w:rsidDel="00000000" w:rsidP="00000000" w:rsidRDefault="00000000" w:rsidRPr="00000000" w14:paraId="00000004">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Submission 2</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group project, we undertook the task of preparing the Stanford Large Movie Review (IMDb) dataset to create a clean and reliable dataset for sentiment analysis for a CNN and BERT Model. The raw dataset, known as </w:t>
      </w:r>
      <w:r w:rsidDel="00000000" w:rsidR="00000000" w:rsidRPr="00000000">
        <w:rPr>
          <w:rFonts w:ascii="Times New Roman" w:cs="Times New Roman" w:eastAsia="Times New Roman" w:hAnsi="Times New Roman"/>
          <w:sz w:val="24"/>
          <w:szCs w:val="24"/>
          <w:rtl w:val="0"/>
        </w:rPr>
        <w:t xml:space="preserve">aclImdb</w:t>
      </w:r>
      <w:r w:rsidDel="00000000" w:rsidR="00000000" w:rsidRPr="00000000">
        <w:rPr>
          <w:rFonts w:ascii="Times New Roman" w:cs="Times New Roman" w:eastAsia="Times New Roman" w:hAnsi="Times New Roman"/>
          <w:sz w:val="24"/>
          <w:szCs w:val="24"/>
          <w:rtl w:val="0"/>
        </w:rPr>
        <w:t xml:space="preserve">, is a large collection of 50,000 movie reviews, structured within a directory system that separates the data into training and testing sets. These sets are further subdivided into </w:t>
      </w:r>
      <w:r w:rsidDel="00000000" w:rsidR="00000000" w:rsidRPr="00000000">
        <w:rPr>
          <w:rFonts w:ascii="Times New Roman" w:cs="Times New Roman" w:eastAsia="Times New Roman" w:hAnsi="Times New Roman"/>
          <w:sz w:val="24"/>
          <w:szCs w:val="24"/>
          <w:rtl w:val="0"/>
        </w:rPr>
        <w:t xml:space="preserve">pos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neg</w:t>
      </w:r>
      <w:r w:rsidDel="00000000" w:rsidR="00000000" w:rsidRPr="00000000">
        <w:rPr>
          <w:rFonts w:ascii="Times New Roman" w:cs="Times New Roman" w:eastAsia="Times New Roman" w:hAnsi="Times New Roman"/>
          <w:sz w:val="24"/>
          <w:szCs w:val="24"/>
          <w:rtl w:val="0"/>
        </w:rPr>
        <w:t xml:space="preserve"> folders, which contain the plain-text reviews corresponding to positive and negative sentiments. The data is evenly balanced, with the 25,000 training reviews and 25,000 testing reviews each containing 12,500 positive and 12,500 negative examples. While the dataset also provides 50,000 unlabeled reviews and other resources like pre-computed vocabulary lists, our pipeline focused exclusively on the raw review texts to ensure full control over the preprocessing and feature representation stages. The dataset’s labeling scheme is tied to its structure, a review’s sentiment is determined by its folder either </w:t>
      </w:r>
      <w:r w:rsidDel="00000000" w:rsidR="00000000" w:rsidRPr="00000000">
        <w:rPr>
          <w:rFonts w:ascii="Times New Roman" w:cs="Times New Roman" w:eastAsia="Times New Roman" w:hAnsi="Times New Roman"/>
          <w:sz w:val="24"/>
          <w:szCs w:val="24"/>
          <w:rtl w:val="0"/>
        </w:rPr>
        <w:t xml:space="preserve">pos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rtl w:val="0"/>
        </w:rPr>
        <w:t xml:space="preserve">neg</w:t>
      </w:r>
      <w:r w:rsidDel="00000000" w:rsidR="00000000" w:rsidRPr="00000000">
        <w:rPr>
          <w:rFonts w:ascii="Times New Roman" w:cs="Times New Roman" w:eastAsia="Times New Roman" w:hAnsi="Times New Roman"/>
          <w:sz w:val="24"/>
          <w:szCs w:val="24"/>
          <w:rtl w:val="0"/>
        </w:rPr>
        <w:t xml:space="preserve">, and its filename (</w:t>
      </w:r>
      <w:r w:rsidDel="00000000" w:rsidR="00000000" w:rsidRPr="00000000">
        <w:rPr>
          <w:rFonts w:ascii="Times New Roman" w:cs="Times New Roman" w:eastAsia="Times New Roman" w:hAnsi="Times New Roman"/>
          <w:sz w:val="24"/>
          <w:szCs w:val="24"/>
          <w:rtl w:val="0"/>
        </w:rPr>
        <w:t xml:space="preserve">id_rating.txt</w:t>
      </w:r>
      <w:r w:rsidDel="00000000" w:rsidR="00000000" w:rsidRPr="00000000">
        <w:rPr>
          <w:rFonts w:ascii="Times New Roman" w:cs="Times New Roman" w:eastAsia="Times New Roman" w:hAnsi="Times New Roman"/>
          <w:sz w:val="24"/>
          <w:szCs w:val="24"/>
          <w:rtl w:val="0"/>
        </w:rPr>
        <w:t xml:space="preserve">) shows both a unique identifier and the original 1-to-10 star rating. The dataset’s creators designated ratings of seven or higher as positive and four or lower as negative, excluding intermediate ratings to create a clearer binary classification task. We carefully preserved this information, capturing the binary label, the more granular star rating, and the original train/test designation for each review, thereby creating a rich, structured foundation for our subsequent modeling efforts.</w:t>
      </w:r>
    </w:p>
    <w:p w:rsidR="00000000" w:rsidDel="00000000" w:rsidP="00000000" w:rsidRDefault="00000000" w:rsidRPr="00000000" w14:paraId="0000000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approach to data preparation was guided by a core philosophy, which was to perform only essential cleaning while making sure to preserve the linguistic features that carry sentiment. Unlike many text-processing pipelines, we chose to retain common stop words, recognizing that words like “not” and “but” are critical for determining the polarity of a statement. Similarly, we avoided normalization techniques such as stemming or lemmatization, as different word inflections can convey subtle but important variations in sentiment. Punctuation marks, especially exclamation points and question marks, were also preserved because they serve as strong, non-verbal sentiment indicators. Our goal was not to strip the text down to its simplest form, but rather to remove technical artifacts and noise while maintaining the nuance of the original language. This conservative cleaning strategy ensures that our models have access to the full spectrum of sentimental expression present in the reviews.</w:t>
      </w:r>
    </w:p>
    <w:p w:rsidR="00000000" w:rsidDel="00000000" w:rsidP="00000000" w:rsidRDefault="00000000" w:rsidRPr="00000000" w14:paraId="0000000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practical preparation process began by consolidating the thousands of individual text files from the labeled </w:t>
      </w:r>
      <w:r w:rsidDel="00000000" w:rsidR="00000000" w:rsidRPr="00000000">
        <w:rPr>
          <w:rFonts w:ascii="Times New Roman" w:cs="Times New Roman" w:eastAsia="Times New Roman" w:hAnsi="Times New Roman"/>
          <w:sz w:val="24"/>
          <w:szCs w:val="24"/>
          <w:rtl w:val="0"/>
        </w:rPr>
        <w:t xml:space="preserve">train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directories into a single, master DataFrame. This transformation from a scattered file structure to a unified dataset was the first step toward efficient processing and validation. Once the data was structured, we applied a sequence of cleaning operations to the raw text. First, we removed HTML tags like </w:t>
      </w:r>
      <w:r w:rsidDel="00000000" w:rsidR="00000000" w:rsidRPr="00000000">
        <w:rPr>
          <w:rFonts w:ascii="Times New Roman" w:cs="Times New Roman" w:eastAsia="Times New Roman" w:hAnsi="Times New Roman"/>
          <w:sz w:val="24"/>
          <w:szCs w:val="24"/>
          <w:rtl w:val="0"/>
        </w:rPr>
        <w:t xml:space="preserve">&lt;br /&gt;</w:t>
      </w:r>
      <w:r w:rsidDel="00000000" w:rsidR="00000000" w:rsidRPr="00000000">
        <w:rPr>
          <w:rFonts w:ascii="Times New Roman" w:cs="Times New Roman" w:eastAsia="Times New Roman" w:hAnsi="Times New Roman"/>
          <w:sz w:val="24"/>
          <w:szCs w:val="24"/>
          <w:rtl w:val="0"/>
        </w:rPr>
        <w:t xml:space="preserve">, which are artifacts from web scraping and hold no semantic value. To standardize the vocabulary, we converted all text to lowercase and then expanded common contractions, transforming ambiguous terms like “don't” and “I’m” into their explicit forms, “do not” and “i am.” This step is particularly important for making negations clear to the model. We then isolated punctuation and common emoticons by adding spaces around them, which ensures they are treated as separate tokens during tokenization, allowing their sentimental value to be learned independently. The final cleaning steps involved removing URLs and collapsing multiple spaces into a single space to eliminate further noise without indiscriminately stripping potentially meaningful characters.</w:t>
      </w:r>
    </w:p>
    <w:p w:rsidR="00000000" w:rsidDel="00000000" w:rsidP="00000000" w:rsidRDefault="00000000" w:rsidRPr="00000000" w14:paraId="0000000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clean dataset, our final preparatory task was to partition the data for robust model training, validation, and evaluation. We adhered to the original split provided by the dataset’s creators, designating their entire </w:t>
      </w:r>
      <w:r w:rsidDel="00000000" w:rsidR="00000000" w:rsidRPr="00000000">
        <w:rPr>
          <w:rFonts w:ascii="Times New Roman" w:cs="Times New Roman" w:eastAsia="Times New Roman" w:hAnsi="Times New Roman"/>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directory as our final, held-out test set of 25,000 reviews. This practice is crucial for obtaining an unbiased assessment of the final model’s performance. To facilitate hyperparameter tuning and prevent overfitting, we created a validation set by performing a stratified 90/10 split on the original training data. By using a fixed random seed, we ensured this split was reproducible and maintained the same class distribution of positive and negative reviews in both the new, smaller training set and the validation set. This resulted in a final data structure of 22,500 reviews for training, 2,500 for validation, and 25,000 for testing. The output of our pipeline consists of three distinct comma-separated value (CSV) files—</w:t>
      </w:r>
      <w:r w:rsidDel="00000000" w:rsidR="00000000" w:rsidRPr="00000000">
        <w:rPr>
          <w:rFonts w:ascii="Times New Roman" w:cs="Times New Roman" w:eastAsia="Times New Roman" w:hAnsi="Times New Roman"/>
          <w:sz w:val="24"/>
          <w:szCs w:val="24"/>
          <w:rtl w:val="0"/>
        </w:rPr>
        <w:t xml:space="preserve">train_clean.csv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validation_clean.csv</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test_clean.csv</w:t>
      </w:r>
      <w:r w:rsidDel="00000000" w:rsidR="00000000" w:rsidRPr="00000000">
        <w:rPr>
          <w:rFonts w:ascii="Times New Roman" w:cs="Times New Roman" w:eastAsia="Times New Roman" w:hAnsi="Times New Roman"/>
          <w:sz w:val="24"/>
          <w:szCs w:val="24"/>
          <w:rtl w:val="0"/>
        </w:rPr>
        <w:t xml:space="preserve">—each containing columns for the cleaned review text, binary sentiment label, and original star rating. This meticulously prepared collection of datasets provides a sound and scientifically rigorous framework for the subsequent phases of our sentiment analysis project.</w:t>
      </w:r>
      <w:r w:rsidDel="00000000" w:rsidR="00000000" w:rsidRPr="00000000">
        <w:br w:type="page"/>
      </w:r>
      <w:r w:rsidDel="00000000" w:rsidR="00000000" w:rsidRPr="00000000">
        <w:rPr>
          <w:rtl w:val="0"/>
        </w:rPr>
      </w:r>
    </w:p>
    <w:p w:rsidR="00000000" w:rsidDel="00000000" w:rsidP="00000000" w:rsidRDefault="00000000" w:rsidRPr="00000000" w14:paraId="0000000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br w:type="textWrapping"/>
      </w:r>
    </w:p>
    <w:p w:rsidR="00000000" w:rsidDel="00000000" w:rsidP="00000000" w:rsidRDefault="00000000" w:rsidRPr="00000000" w14:paraId="0000000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Maas, A. L., Daly, R. E., Pham, P. T., Huang, D., Ng, A. Y., &amp; Potts, C. (2011). Learning word vectors for sentiment analysis. In Proceedings of the 49th Annual Meeting of the Association for Computational Linguistics: Human Language Technologies (pp. 142–150). Association for Computational Linguistics.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