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5BBC1A" w14:textId="77777777" w:rsidR="00293A9C" w:rsidRPr="00293A9C" w:rsidRDefault="00293A9C" w:rsidP="00293A9C">
      <w:r w:rsidRPr="00293A9C">
        <w:rPr>
          <w:b/>
        </w:rPr>
        <w:t>Project Setup and Workflow</w:t>
      </w:r>
    </w:p>
    <w:p w14:paraId="144BDF3B" w14:textId="77777777" w:rsidR="00293A9C" w:rsidRPr="00293A9C" w:rsidRDefault="00293A9C" w:rsidP="00293A9C">
      <w:r w:rsidRPr="00293A9C">
        <w:rPr>
          <w:b/>
        </w:rPr>
        <w:t>Phase 1: Local Setup (Project Hub)</w:t>
      </w:r>
    </w:p>
    <w:p w14:paraId="3DBF8D3D" w14:textId="77777777" w:rsidR="00293A9C" w:rsidRPr="00293A9C" w:rsidRDefault="00293A9C" w:rsidP="00293A9C">
      <w:pPr>
        <w:numPr>
          <w:ilvl w:val="0"/>
          <w:numId w:val="1"/>
        </w:numPr>
      </w:pPr>
      <w:r w:rsidRPr="00293A9C">
        <w:rPr>
          <w:b/>
        </w:rPr>
        <w:t>Goal:</w:t>
      </w:r>
      <w:r w:rsidRPr="00293A9C">
        <w:t xml:space="preserve"> Set up the foundational environment for data collection and code management.</w:t>
      </w:r>
    </w:p>
    <w:p w14:paraId="789A2D7B" w14:textId="77777777" w:rsidR="00293A9C" w:rsidRPr="00293A9C" w:rsidRDefault="00293A9C" w:rsidP="00293A9C">
      <w:pPr>
        <w:numPr>
          <w:ilvl w:val="0"/>
          <w:numId w:val="1"/>
        </w:numPr>
      </w:pPr>
      <w:r w:rsidRPr="00293A9C">
        <w:rPr>
          <w:b/>
        </w:rPr>
        <w:t>Tasks:</w:t>
      </w:r>
    </w:p>
    <w:p w14:paraId="4DCFBD19" w14:textId="77777777" w:rsidR="00293A9C" w:rsidRPr="00293A9C" w:rsidRDefault="00293A9C" w:rsidP="00293A9C">
      <w:pPr>
        <w:numPr>
          <w:ilvl w:val="1"/>
          <w:numId w:val="1"/>
        </w:numPr>
      </w:pPr>
      <w:r w:rsidRPr="00293A9C">
        <w:rPr>
          <w:b/>
        </w:rPr>
        <w:t>Clone Repositories</w:t>
      </w:r>
      <w:r w:rsidRPr="00293A9C">
        <w:t>: Clone the open-source projects (e.g., Spring Boot, Apache Commons, JUnit 5) to your local machine.</w:t>
      </w:r>
    </w:p>
    <w:p w14:paraId="359633D6" w14:textId="77777777" w:rsidR="00293A9C" w:rsidRPr="00293A9C" w:rsidRDefault="00293A9C" w:rsidP="00293A9C">
      <w:pPr>
        <w:numPr>
          <w:ilvl w:val="1"/>
          <w:numId w:val="1"/>
        </w:numPr>
      </w:pPr>
      <w:r w:rsidRPr="00293A9C">
        <w:rPr>
          <w:b/>
        </w:rPr>
        <w:t>Install SonarQube &amp; Scanner</w:t>
      </w:r>
      <w:r w:rsidRPr="00293A9C">
        <w:t xml:space="preserve">: Ensure SonarQube Community Edition and the </w:t>
      </w:r>
      <w:proofErr w:type="spellStart"/>
      <w:r w:rsidRPr="00293A9C">
        <w:t>SonarScanner</w:t>
      </w:r>
      <w:proofErr w:type="spellEnd"/>
      <w:r w:rsidRPr="00293A9C">
        <w:t xml:space="preserve"> CLI are installed and running locally.</w:t>
      </w:r>
    </w:p>
    <w:p w14:paraId="5E4F64B8" w14:textId="77777777" w:rsidR="00293A9C" w:rsidRPr="00293A9C" w:rsidRDefault="00293A9C" w:rsidP="00293A9C">
      <w:pPr>
        <w:numPr>
          <w:ilvl w:val="1"/>
          <w:numId w:val="1"/>
        </w:numPr>
      </w:pPr>
      <w:r w:rsidRPr="00293A9C">
        <w:rPr>
          <w:b/>
        </w:rPr>
        <w:t>Run Scans</w:t>
      </w:r>
      <w:r w:rsidRPr="00293A9C">
        <w:t xml:space="preserve">: Execute a </w:t>
      </w:r>
      <w:proofErr w:type="spellStart"/>
      <w:r w:rsidRPr="00293A9C">
        <w:t>SonarScanner</w:t>
      </w:r>
      <w:proofErr w:type="spellEnd"/>
      <w:r w:rsidRPr="00293A9C">
        <w:t xml:space="preserve"> analysis on each repository to perform static analysis and send results to your local SonarQube server.</w:t>
      </w:r>
    </w:p>
    <w:p w14:paraId="26D7C7BA" w14:textId="77777777" w:rsidR="00293A9C" w:rsidRPr="00293A9C" w:rsidRDefault="00293A9C" w:rsidP="00293A9C">
      <w:r w:rsidRPr="00293A9C">
        <w:rPr>
          <w:b/>
        </w:rPr>
        <w:t>Phase 2: Data Export &amp; Storage</w:t>
      </w:r>
    </w:p>
    <w:p w14:paraId="3F15FF17" w14:textId="77777777" w:rsidR="00293A9C" w:rsidRPr="00293A9C" w:rsidRDefault="00293A9C" w:rsidP="00293A9C">
      <w:pPr>
        <w:numPr>
          <w:ilvl w:val="0"/>
          <w:numId w:val="2"/>
        </w:numPr>
      </w:pPr>
      <w:r w:rsidRPr="00293A9C">
        <w:rPr>
          <w:b/>
        </w:rPr>
        <w:t>Goal:</w:t>
      </w:r>
      <w:r w:rsidRPr="00293A9C">
        <w:t xml:space="preserve"> Transfer the raw, unfiltered code smell data to a cloud storage location.</w:t>
      </w:r>
    </w:p>
    <w:p w14:paraId="49E7EB00" w14:textId="77777777" w:rsidR="00293A9C" w:rsidRPr="00293A9C" w:rsidRDefault="00293A9C" w:rsidP="00293A9C">
      <w:pPr>
        <w:numPr>
          <w:ilvl w:val="0"/>
          <w:numId w:val="2"/>
        </w:numPr>
      </w:pPr>
      <w:r w:rsidRPr="00293A9C">
        <w:rPr>
          <w:b/>
        </w:rPr>
        <w:t>Tasks:</w:t>
      </w:r>
    </w:p>
    <w:p w14:paraId="612F2A14" w14:textId="77777777" w:rsidR="00293A9C" w:rsidRPr="00293A9C" w:rsidRDefault="00293A9C" w:rsidP="00293A9C">
      <w:pPr>
        <w:numPr>
          <w:ilvl w:val="1"/>
          <w:numId w:val="2"/>
        </w:numPr>
      </w:pPr>
      <w:r w:rsidRPr="00293A9C">
        <w:rPr>
          <w:b/>
        </w:rPr>
        <w:t>Use SonarQube Web API</w:t>
      </w:r>
      <w:r w:rsidRPr="00293A9C">
        <w:t xml:space="preserve">: Use a Python script to interact with the SonarQube Web API. The </w:t>
      </w:r>
      <w:proofErr w:type="spellStart"/>
      <w:r w:rsidRPr="00293A9C">
        <w:t>api</w:t>
      </w:r>
      <w:proofErr w:type="spellEnd"/>
      <w:r w:rsidRPr="00293A9C">
        <w:t>/issues/search endpoint is specifically designed to retrieve all issues in a project.</w:t>
      </w:r>
    </w:p>
    <w:p w14:paraId="696E1B41" w14:textId="77777777" w:rsidR="00293A9C" w:rsidRPr="00293A9C" w:rsidRDefault="00293A9C" w:rsidP="00293A9C">
      <w:pPr>
        <w:numPr>
          <w:ilvl w:val="1"/>
          <w:numId w:val="2"/>
        </w:numPr>
      </w:pPr>
      <w:r w:rsidRPr="00293A9C">
        <w:rPr>
          <w:b/>
        </w:rPr>
        <w:t>Directly Export to Google Drive</w:t>
      </w:r>
      <w:r w:rsidRPr="00293A9C">
        <w:t>: Configure your script to directly export the JSON output from the API to your mounted Google Drive directory. This eliminates the need for a local download/re-upload step. The API can be used to get all raw data, which can then be formatted and displayed elsewhere.</w:t>
      </w:r>
    </w:p>
    <w:p w14:paraId="40186C39" w14:textId="77777777" w:rsidR="00293A9C" w:rsidRPr="00293A9C" w:rsidRDefault="00293A9C" w:rsidP="00293A9C">
      <w:r w:rsidRPr="00293A9C">
        <w:rPr>
          <w:b/>
        </w:rPr>
        <w:t xml:space="preserve">Phase 3: Google </w:t>
      </w:r>
      <w:proofErr w:type="spellStart"/>
      <w:r w:rsidRPr="00293A9C">
        <w:rPr>
          <w:b/>
        </w:rPr>
        <w:t>Colab</w:t>
      </w:r>
      <w:proofErr w:type="spellEnd"/>
      <w:r w:rsidRPr="00293A9C">
        <w:rPr>
          <w:b/>
        </w:rPr>
        <w:t xml:space="preserve"> (ML Lab)</w:t>
      </w:r>
    </w:p>
    <w:p w14:paraId="03FC97DC" w14:textId="77777777" w:rsidR="00293A9C" w:rsidRPr="00293A9C" w:rsidRDefault="00293A9C" w:rsidP="00293A9C">
      <w:pPr>
        <w:numPr>
          <w:ilvl w:val="0"/>
          <w:numId w:val="3"/>
        </w:numPr>
      </w:pPr>
      <w:r w:rsidRPr="00293A9C">
        <w:rPr>
          <w:b/>
        </w:rPr>
        <w:t>Goal:</w:t>
      </w:r>
      <w:r w:rsidRPr="00293A9C">
        <w:t xml:space="preserve"> Perform all data-intensive and computationally heavy tasks using cloud resources.</w:t>
      </w:r>
    </w:p>
    <w:p w14:paraId="0C5A7B89" w14:textId="77777777" w:rsidR="00293A9C" w:rsidRPr="00293A9C" w:rsidRDefault="00293A9C" w:rsidP="00293A9C">
      <w:pPr>
        <w:numPr>
          <w:ilvl w:val="0"/>
          <w:numId w:val="3"/>
        </w:numPr>
      </w:pPr>
      <w:r w:rsidRPr="00293A9C">
        <w:rPr>
          <w:b/>
        </w:rPr>
        <w:t>Tasks:</w:t>
      </w:r>
    </w:p>
    <w:p w14:paraId="0641FB7C" w14:textId="77777777" w:rsidR="00293A9C" w:rsidRPr="00293A9C" w:rsidRDefault="00293A9C" w:rsidP="00293A9C">
      <w:pPr>
        <w:numPr>
          <w:ilvl w:val="1"/>
          <w:numId w:val="3"/>
        </w:numPr>
      </w:pPr>
      <w:r w:rsidRPr="00293A9C">
        <w:rPr>
          <w:b/>
        </w:rPr>
        <w:lastRenderedPageBreak/>
        <w:t>Mount Google Drive</w:t>
      </w:r>
      <w:r w:rsidRPr="00293A9C">
        <w:t xml:space="preserve">: In your </w:t>
      </w:r>
      <w:proofErr w:type="spellStart"/>
      <w:r w:rsidRPr="00293A9C">
        <w:t>Colab</w:t>
      </w:r>
      <w:proofErr w:type="spellEnd"/>
      <w:r w:rsidRPr="00293A9C">
        <w:t xml:space="preserve"> notebook, mount your Google Drive to seamlessly access the exported JSON files.</w:t>
      </w:r>
    </w:p>
    <w:p w14:paraId="2C5966D1" w14:textId="77777777" w:rsidR="00293A9C" w:rsidRPr="00293A9C" w:rsidRDefault="00293A9C" w:rsidP="00293A9C">
      <w:pPr>
        <w:numPr>
          <w:ilvl w:val="1"/>
          <w:numId w:val="3"/>
        </w:numPr>
      </w:pPr>
      <w:r w:rsidRPr="00293A9C">
        <w:rPr>
          <w:b/>
        </w:rPr>
        <w:t>Data Preprocessing</w:t>
      </w:r>
      <w:r w:rsidRPr="00293A9C">
        <w:t>: Load the raw data and prepare it for model training. This includes cleaning, normalization, and feature extraction.</w:t>
      </w:r>
    </w:p>
    <w:p w14:paraId="7CCA1E30" w14:textId="77777777" w:rsidR="00293A9C" w:rsidRPr="00293A9C" w:rsidRDefault="00293A9C" w:rsidP="00293A9C">
      <w:pPr>
        <w:numPr>
          <w:ilvl w:val="1"/>
          <w:numId w:val="3"/>
        </w:numPr>
      </w:pPr>
      <w:r w:rsidRPr="00293A9C">
        <w:rPr>
          <w:b/>
        </w:rPr>
        <w:t>Ground Truth Annotation</w:t>
      </w:r>
      <w:r w:rsidRPr="00293A9C">
        <w:t>: Manually review a subset of the issues and apply your defined "true positive" and "false positive" labels.</w:t>
      </w:r>
    </w:p>
    <w:p w14:paraId="70F51577" w14:textId="77777777" w:rsidR="00293A9C" w:rsidRPr="00293A9C" w:rsidRDefault="00293A9C" w:rsidP="00293A9C">
      <w:pPr>
        <w:numPr>
          <w:ilvl w:val="1"/>
          <w:numId w:val="3"/>
        </w:numPr>
      </w:pPr>
      <w:r w:rsidRPr="00293A9C">
        <w:rPr>
          <w:b/>
        </w:rPr>
        <w:t>Feature Engineering</w:t>
      </w:r>
      <w:r w:rsidRPr="00293A9C">
        <w:t>: Extract features from the code snippets and project history, such as code embeddings and file churn.</w:t>
      </w:r>
    </w:p>
    <w:p w14:paraId="05456427" w14:textId="77777777" w:rsidR="00293A9C" w:rsidRPr="00293A9C" w:rsidRDefault="00293A9C" w:rsidP="00293A9C">
      <w:pPr>
        <w:numPr>
          <w:ilvl w:val="1"/>
          <w:numId w:val="3"/>
        </w:numPr>
      </w:pPr>
      <w:r w:rsidRPr="00293A9C">
        <w:rPr>
          <w:b/>
        </w:rPr>
        <w:t>Model Training</w:t>
      </w:r>
      <w:r w:rsidRPr="00293A9C">
        <w:t xml:space="preserve">: Use the labeled data to train your ML-based post-processor classifier, leveraging </w:t>
      </w:r>
      <w:proofErr w:type="spellStart"/>
      <w:r w:rsidRPr="00293A9C">
        <w:t>Colab's</w:t>
      </w:r>
      <w:proofErr w:type="spellEnd"/>
      <w:r w:rsidRPr="00293A9C">
        <w:t xml:space="preserve"> GPU or TPU runtimes.</w:t>
      </w:r>
    </w:p>
    <w:p w14:paraId="521FF1A0" w14:textId="77777777" w:rsidR="00293A9C" w:rsidRPr="00293A9C" w:rsidRDefault="00293A9C" w:rsidP="00293A9C">
      <w:pPr>
        <w:numPr>
          <w:ilvl w:val="1"/>
          <w:numId w:val="3"/>
        </w:numPr>
      </w:pPr>
      <w:r w:rsidRPr="00293A9C">
        <w:rPr>
          <w:b/>
        </w:rPr>
        <w:t>Evaluation</w:t>
      </w:r>
      <w:r w:rsidRPr="00293A9C">
        <w:t>: Evaluate the model's performance on a held-out test set to measure metrics like precision and false positive reduction.</w:t>
      </w:r>
    </w:p>
    <w:p w14:paraId="2E856F94" w14:textId="77777777" w:rsidR="00293A9C" w:rsidRPr="00293A9C" w:rsidRDefault="00293A9C" w:rsidP="00293A9C">
      <w:r w:rsidRPr="00293A9C">
        <w:pict w14:anchorId="7BE7B019">
          <v:rect id="_x0000_i1031" style="width:0;height:1.5pt" o:hralign="center" o:hrstd="t" o:hr="t" fillcolor="#a0a0a0" stroked="f"/>
        </w:pict>
      </w:r>
    </w:p>
    <w:p w14:paraId="50163C2F" w14:textId="77777777" w:rsidR="00293A9C" w:rsidRPr="00293A9C" w:rsidRDefault="00293A9C" w:rsidP="00293A9C">
      <w:pPr>
        <w:rPr>
          <w:b/>
        </w:rPr>
      </w:pPr>
      <w:r w:rsidRPr="00293A9C">
        <w:rPr>
          <w:b/>
        </w:rPr>
        <w:t>Can I Dump SonarQube Data Directly to the Drive?</w:t>
      </w:r>
    </w:p>
    <w:p w14:paraId="000FB27E" w14:textId="77777777" w:rsidR="00293A9C" w:rsidRPr="00293A9C" w:rsidRDefault="00293A9C" w:rsidP="00293A9C">
      <w:r w:rsidRPr="00293A9C">
        <w:t>Yes, you can absolutely do this. While SonarQube itself does not have a native, built-in feature to export directly to a cloud drive like Google Drive, you can easily automate this process.</w:t>
      </w:r>
    </w:p>
    <w:p w14:paraId="753F2FF6" w14:textId="77777777" w:rsidR="00293A9C" w:rsidRPr="00293A9C" w:rsidRDefault="00293A9C" w:rsidP="00293A9C">
      <w:r w:rsidRPr="00293A9C">
        <w:t>The most effective way is to use a simple script that acts as a middleman:</w:t>
      </w:r>
    </w:p>
    <w:p w14:paraId="141FE64F" w14:textId="77777777" w:rsidR="00293A9C" w:rsidRPr="00293A9C" w:rsidRDefault="00293A9C" w:rsidP="00293A9C">
      <w:pPr>
        <w:numPr>
          <w:ilvl w:val="0"/>
          <w:numId w:val="4"/>
        </w:numPr>
      </w:pPr>
      <w:r w:rsidRPr="00293A9C">
        <w:rPr>
          <w:b/>
        </w:rPr>
        <w:t>Run your local SonarQube scan</w:t>
      </w:r>
      <w:r w:rsidRPr="00293A9C">
        <w:t xml:space="preserve"> as you've planned.</w:t>
      </w:r>
    </w:p>
    <w:p w14:paraId="26D32238" w14:textId="77777777" w:rsidR="00293A9C" w:rsidRPr="00293A9C" w:rsidRDefault="00293A9C" w:rsidP="00293A9C">
      <w:pPr>
        <w:numPr>
          <w:ilvl w:val="0"/>
          <w:numId w:val="4"/>
        </w:numPr>
      </w:pPr>
      <w:r w:rsidRPr="00293A9C">
        <w:rPr>
          <w:b/>
        </w:rPr>
        <w:t>Use a Python script</w:t>
      </w:r>
      <w:r w:rsidRPr="00293A9C">
        <w:t xml:space="preserve"> that </w:t>
      </w:r>
      <w:proofErr w:type="gramStart"/>
      <w:r w:rsidRPr="00293A9C">
        <w:t>calls</w:t>
      </w:r>
      <w:proofErr w:type="gramEnd"/>
      <w:r w:rsidRPr="00293A9C">
        <w:t xml:space="preserve"> SonarQube's Web API to get the analysis results. You'll use an API endpoint like /</w:t>
      </w:r>
      <w:proofErr w:type="spellStart"/>
      <w:r w:rsidRPr="00293A9C">
        <w:t>api</w:t>
      </w:r>
      <w:proofErr w:type="spellEnd"/>
      <w:r w:rsidRPr="00293A9C">
        <w:t>/issues/search to retrieve the data in JSON format.</w:t>
      </w:r>
    </w:p>
    <w:p w14:paraId="0CD476B1" w14:textId="77777777" w:rsidR="00293A9C" w:rsidRPr="00293A9C" w:rsidRDefault="00293A9C" w:rsidP="00293A9C">
      <w:pPr>
        <w:numPr>
          <w:ilvl w:val="0"/>
          <w:numId w:val="4"/>
        </w:numPr>
      </w:pPr>
      <w:r w:rsidRPr="00293A9C">
        <w:rPr>
          <w:b/>
        </w:rPr>
        <w:t>Configure the script to dump the data directly to Google Drive</w:t>
      </w:r>
      <w:r w:rsidRPr="00293A9C">
        <w:t>. Since you have Google Drive's desktop app installed and synced, your script can simply write the JSON file to that directory, and the app will automatically handle the upload to the cloud.</w:t>
      </w:r>
    </w:p>
    <w:p w14:paraId="23D64259" w14:textId="77777777" w:rsidR="00143FF8" w:rsidRDefault="00143FF8"/>
    <w:sectPr w:rsidR="00143F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C92809"/>
    <w:multiLevelType w:val="multilevel"/>
    <w:tmpl w:val="2160B2E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FE6CDD"/>
    <w:multiLevelType w:val="multilevel"/>
    <w:tmpl w:val="5BCE7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22BBC"/>
    <w:multiLevelType w:val="multilevel"/>
    <w:tmpl w:val="023A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357B15"/>
    <w:multiLevelType w:val="multilevel"/>
    <w:tmpl w:val="605AC0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6749899">
    <w:abstractNumId w:val="3"/>
  </w:num>
  <w:num w:numId="2" w16cid:durableId="1370377505">
    <w:abstractNumId w:val="1"/>
  </w:num>
  <w:num w:numId="3" w16cid:durableId="2076853434">
    <w:abstractNumId w:val="0"/>
  </w:num>
  <w:num w:numId="4" w16cid:durableId="3789407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23D"/>
    <w:rsid w:val="00143FF8"/>
    <w:rsid w:val="00284A5E"/>
    <w:rsid w:val="00293A9C"/>
    <w:rsid w:val="004C2FFC"/>
    <w:rsid w:val="00BA1175"/>
    <w:rsid w:val="00BA33ED"/>
    <w:rsid w:val="00BB6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0244094-F751-4966-92F8-5096A849B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iCs/>
        <w:color w:val="222222"/>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62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62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623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623D"/>
    <w:pPr>
      <w:keepNext/>
      <w:keepLines/>
      <w:spacing w:before="80" w:after="40"/>
      <w:outlineLvl w:val="3"/>
    </w:pPr>
    <w:rPr>
      <w:rFonts w:asciiTheme="minorHAnsi" w:eastAsiaTheme="majorEastAsia" w:hAnsiTheme="minorHAnsi" w:cstheme="majorBidi"/>
      <w:i/>
      <w:iCs w:val="0"/>
      <w:color w:val="0F4761" w:themeColor="accent1" w:themeShade="BF"/>
    </w:rPr>
  </w:style>
  <w:style w:type="paragraph" w:styleId="Heading5">
    <w:name w:val="heading 5"/>
    <w:basedOn w:val="Normal"/>
    <w:next w:val="Normal"/>
    <w:link w:val="Heading5Char"/>
    <w:uiPriority w:val="9"/>
    <w:semiHidden/>
    <w:unhideWhenUsed/>
    <w:qFormat/>
    <w:rsid w:val="00BB623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B623D"/>
    <w:pPr>
      <w:keepNext/>
      <w:keepLines/>
      <w:spacing w:before="40"/>
      <w:outlineLvl w:val="5"/>
    </w:pPr>
    <w:rPr>
      <w:rFonts w:asciiTheme="minorHAnsi" w:eastAsiaTheme="majorEastAsia" w:hAnsiTheme="minorHAnsi" w:cstheme="majorBidi"/>
      <w:i/>
      <w:iCs w:val="0"/>
      <w:color w:val="595959" w:themeColor="text1" w:themeTint="A6"/>
    </w:rPr>
  </w:style>
  <w:style w:type="paragraph" w:styleId="Heading7">
    <w:name w:val="heading 7"/>
    <w:basedOn w:val="Normal"/>
    <w:next w:val="Normal"/>
    <w:link w:val="Heading7Char"/>
    <w:uiPriority w:val="9"/>
    <w:semiHidden/>
    <w:unhideWhenUsed/>
    <w:qFormat/>
    <w:rsid w:val="00BB623D"/>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B623D"/>
    <w:pPr>
      <w:keepNext/>
      <w:keepLines/>
      <w:outlineLvl w:val="7"/>
    </w:pPr>
    <w:rPr>
      <w:rFonts w:asciiTheme="minorHAnsi" w:eastAsiaTheme="majorEastAsia" w:hAnsiTheme="minorHAnsi" w:cstheme="majorBidi"/>
      <w:i/>
      <w:iCs w:val="0"/>
      <w:color w:val="272727" w:themeColor="text1" w:themeTint="D8"/>
    </w:rPr>
  </w:style>
  <w:style w:type="paragraph" w:styleId="Heading9">
    <w:name w:val="heading 9"/>
    <w:basedOn w:val="Normal"/>
    <w:next w:val="Normal"/>
    <w:link w:val="Heading9Char"/>
    <w:uiPriority w:val="9"/>
    <w:semiHidden/>
    <w:unhideWhenUsed/>
    <w:qFormat/>
    <w:rsid w:val="00BB623D"/>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2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62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623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623D"/>
    <w:rPr>
      <w:rFonts w:asciiTheme="minorHAnsi" w:eastAsiaTheme="majorEastAsia" w:hAnsiTheme="minorHAnsi" w:cstheme="majorBidi"/>
      <w:i/>
      <w:iCs w:val="0"/>
      <w:color w:val="0F4761" w:themeColor="accent1" w:themeShade="BF"/>
    </w:rPr>
  </w:style>
  <w:style w:type="character" w:customStyle="1" w:styleId="Heading5Char">
    <w:name w:val="Heading 5 Char"/>
    <w:basedOn w:val="DefaultParagraphFont"/>
    <w:link w:val="Heading5"/>
    <w:uiPriority w:val="9"/>
    <w:semiHidden/>
    <w:rsid w:val="00BB623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B623D"/>
    <w:rPr>
      <w:rFonts w:asciiTheme="minorHAnsi" w:eastAsiaTheme="majorEastAsia" w:hAnsiTheme="minorHAnsi" w:cstheme="majorBidi"/>
      <w:i/>
      <w:iCs w:val="0"/>
      <w:color w:val="595959" w:themeColor="text1" w:themeTint="A6"/>
    </w:rPr>
  </w:style>
  <w:style w:type="character" w:customStyle="1" w:styleId="Heading7Char">
    <w:name w:val="Heading 7 Char"/>
    <w:basedOn w:val="DefaultParagraphFont"/>
    <w:link w:val="Heading7"/>
    <w:uiPriority w:val="9"/>
    <w:semiHidden/>
    <w:rsid w:val="00BB623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B623D"/>
    <w:rPr>
      <w:rFonts w:asciiTheme="minorHAnsi" w:eastAsiaTheme="majorEastAsia" w:hAnsiTheme="minorHAnsi" w:cstheme="majorBidi"/>
      <w:i/>
      <w:iCs w:val="0"/>
      <w:color w:val="272727" w:themeColor="text1" w:themeTint="D8"/>
    </w:rPr>
  </w:style>
  <w:style w:type="character" w:customStyle="1" w:styleId="Heading9Char">
    <w:name w:val="Heading 9 Char"/>
    <w:basedOn w:val="DefaultParagraphFont"/>
    <w:link w:val="Heading9"/>
    <w:uiPriority w:val="9"/>
    <w:semiHidden/>
    <w:rsid w:val="00BB623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B623D"/>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B623D"/>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B623D"/>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623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BB623D"/>
    <w:pPr>
      <w:spacing w:before="160" w:after="160"/>
      <w:jc w:val="center"/>
    </w:pPr>
    <w:rPr>
      <w:i/>
      <w:iCs w:val="0"/>
      <w:color w:val="404040" w:themeColor="text1" w:themeTint="BF"/>
    </w:rPr>
  </w:style>
  <w:style w:type="character" w:customStyle="1" w:styleId="QuoteChar">
    <w:name w:val="Quote Char"/>
    <w:basedOn w:val="DefaultParagraphFont"/>
    <w:link w:val="Quote"/>
    <w:uiPriority w:val="29"/>
    <w:rsid w:val="00BB623D"/>
    <w:rPr>
      <w:i/>
      <w:iCs w:val="0"/>
      <w:color w:val="404040" w:themeColor="text1" w:themeTint="BF"/>
    </w:rPr>
  </w:style>
  <w:style w:type="paragraph" w:styleId="ListParagraph">
    <w:name w:val="List Paragraph"/>
    <w:basedOn w:val="Normal"/>
    <w:uiPriority w:val="34"/>
    <w:qFormat/>
    <w:rsid w:val="00BB623D"/>
    <w:pPr>
      <w:ind w:left="720"/>
      <w:contextualSpacing/>
    </w:pPr>
  </w:style>
  <w:style w:type="character" w:styleId="IntenseEmphasis">
    <w:name w:val="Intense Emphasis"/>
    <w:basedOn w:val="DefaultParagraphFont"/>
    <w:uiPriority w:val="21"/>
    <w:qFormat/>
    <w:rsid w:val="00BB623D"/>
    <w:rPr>
      <w:i/>
      <w:iCs w:val="0"/>
      <w:color w:val="0F4761" w:themeColor="accent1" w:themeShade="BF"/>
    </w:rPr>
  </w:style>
  <w:style w:type="paragraph" w:styleId="IntenseQuote">
    <w:name w:val="Intense Quote"/>
    <w:basedOn w:val="Normal"/>
    <w:next w:val="Normal"/>
    <w:link w:val="IntenseQuoteChar"/>
    <w:uiPriority w:val="30"/>
    <w:qFormat/>
    <w:rsid w:val="00BB623D"/>
    <w:pPr>
      <w:pBdr>
        <w:top w:val="single" w:sz="4" w:space="10" w:color="0F4761" w:themeColor="accent1" w:themeShade="BF"/>
        <w:bottom w:val="single" w:sz="4" w:space="10" w:color="0F4761" w:themeColor="accent1" w:themeShade="BF"/>
      </w:pBdr>
      <w:spacing w:before="360" w:after="360"/>
      <w:ind w:left="864" w:right="864"/>
      <w:jc w:val="center"/>
    </w:pPr>
    <w:rPr>
      <w:i/>
      <w:iCs w:val="0"/>
      <w:color w:val="0F4761" w:themeColor="accent1" w:themeShade="BF"/>
    </w:rPr>
  </w:style>
  <w:style w:type="character" w:customStyle="1" w:styleId="IntenseQuoteChar">
    <w:name w:val="Intense Quote Char"/>
    <w:basedOn w:val="DefaultParagraphFont"/>
    <w:link w:val="IntenseQuote"/>
    <w:uiPriority w:val="30"/>
    <w:rsid w:val="00BB623D"/>
    <w:rPr>
      <w:i/>
      <w:iCs w:val="0"/>
      <w:color w:val="0F4761" w:themeColor="accent1" w:themeShade="BF"/>
    </w:rPr>
  </w:style>
  <w:style w:type="character" w:styleId="IntenseReference">
    <w:name w:val="Intense Reference"/>
    <w:basedOn w:val="DefaultParagraphFont"/>
    <w:uiPriority w:val="32"/>
    <w:qFormat/>
    <w:rsid w:val="00BB623D"/>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418</Words>
  <Characters>2384</Characters>
  <Application>Microsoft Office Word</Application>
  <DocSecurity>0</DocSecurity>
  <Lines>19</Lines>
  <Paragraphs>5</Paragraphs>
  <ScaleCrop>false</ScaleCrop>
  <Company>HP</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Aryal, Binamra</dc:creator>
  <cp:keywords/>
  <dc:description/>
  <cp:lastModifiedBy>Aryal, Binamra</cp:lastModifiedBy>
  <cp:revision>2</cp:revision>
  <dcterms:created xsi:type="dcterms:W3CDTF">2025-08-29T19:44:00Z</dcterms:created>
  <dcterms:modified xsi:type="dcterms:W3CDTF">2025-08-29T19:44:00Z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2314f972-fe03-4df7-a7ce-41fee54f3105</vt:lpwstr>
  </property>
</Properties>
</file>