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3F" w:rsidRPr="00D66776" w:rsidRDefault="00D66776" w:rsidP="00DD5E3F">
      <w:pPr>
        <w:spacing w:after="300" w:line="240" w:lineRule="auto"/>
        <w:outlineLvl w:val="0"/>
        <w:rPr>
          <w:rFonts w:ascii="Arial" w:eastAsia="Times New Roman" w:hAnsi="Arial" w:cs="Arial"/>
          <w:b/>
          <w:bCs/>
          <w:color w:val="000000" w:themeColor="text1"/>
          <w:kern w:val="36"/>
          <w:sz w:val="48"/>
          <w:szCs w:val="48"/>
        </w:rPr>
      </w:pPr>
      <w:r w:rsidRPr="00D66776">
        <w:rPr>
          <w:rFonts w:ascii="Arial" w:eastAsia="Times New Roman" w:hAnsi="Arial" w:cs="Arial"/>
          <w:b/>
          <w:bCs/>
          <w:color w:val="000000" w:themeColor="text1"/>
          <w:kern w:val="36"/>
          <w:sz w:val="48"/>
          <w:szCs w:val="48"/>
        </w:rPr>
        <w:t>HIGH</w:t>
      </w:r>
      <w:r w:rsidR="00AF238B" w:rsidRPr="00D66776">
        <w:rPr>
          <w:rFonts w:ascii="Arial" w:eastAsia="Times New Roman" w:hAnsi="Arial" w:cs="Arial"/>
          <w:b/>
          <w:bCs/>
          <w:color w:val="000000" w:themeColor="text1"/>
          <w:kern w:val="36"/>
          <w:sz w:val="48"/>
          <w:szCs w:val="48"/>
        </w:rPr>
        <w:t>-FLYER</w:t>
      </w:r>
      <w:r w:rsidR="00DD5E3F" w:rsidRPr="00D66776">
        <w:rPr>
          <w:rFonts w:ascii="Arial" w:eastAsia="Times New Roman" w:hAnsi="Arial" w:cs="Arial"/>
          <w:b/>
          <w:bCs/>
          <w:color w:val="000000" w:themeColor="text1"/>
          <w:kern w:val="36"/>
          <w:sz w:val="48"/>
          <w:szCs w:val="48"/>
        </w:rPr>
        <w:t xml:space="preserve"> Token Documentation</w:t>
      </w:r>
    </w:p>
    <w:p w:rsidR="00DD5E3F" w:rsidRPr="00D66776" w:rsidRDefault="005C6032" w:rsidP="00DD5E3F">
      <w:pPr>
        <w:spacing w:after="100" w:afterAutospacing="1" w:line="240" w:lineRule="auto"/>
        <w:outlineLvl w:val="1"/>
        <w:rPr>
          <w:rFonts w:ascii="Arial" w:eastAsia="Times New Roman" w:hAnsi="Arial" w:cs="Arial"/>
          <w:b/>
          <w:bCs/>
          <w:color w:val="000000" w:themeColor="text1"/>
          <w:sz w:val="36"/>
          <w:szCs w:val="36"/>
        </w:rPr>
      </w:pPr>
      <w:hyperlink r:id="rId5" w:anchor="sec-1" w:history="1">
        <w:r w:rsidR="00DD5E3F" w:rsidRPr="00D66776">
          <w:rPr>
            <w:rFonts w:ascii="Arial" w:eastAsia="Times New Roman" w:hAnsi="Arial" w:cs="Arial"/>
            <w:b/>
            <w:bCs/>
            <w:color w:val="000000" w:themeColor="text1"/>
            <w:sz w:val="36"/>
            <w:szCs w:val="36"/>
          </w:rPr>
          <w:t>1</w:t>
        </w:r>
      </w:hyperlink>
      <w:r w:rsidR="00DD5E3F" w:rsidRPr="00D66776">
        <w:rPr>
          <w:rFonts w:ascii="Arial" w:eastAsia="Times New Roman" w:hAnsi="Arial" w:cs="Arial"/>
          <w:b/>
          <w:bCs/>
          <w:color w:val="000000" w:themeColor="text1"/>
          <w:sz w:val="36"/>
          <w:szCs w:val="36"/>
        </w:rPr>
        <w:t>  Introduction</w:t>
      </w:r>
    </w:p>
    <w:p w:rsidR="00DD5E3F" w:rsidRPr="00D66776" w:rsidRDefault="00AF238B"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b/>
          <w:bCs/>
          <w:color w:val="000000" w:themeColor="text1"/>
          <w:spacing w:val="1"/>
          <w:sz w:val="26"/>
          <w:szCs w:val="26"/>
        </w:rPr>
        <w:t>HI</w:t>
      </w:r>
      <w:r w:rsidR="00D66776" w:rsidRPr="00D66776">
        <w:rPr>
          <w:rFonts w:ascii="Arial" w:eastAsia="Times New Roman" w:hAnsi="Arial" w:cs="Arial"/>
          <w:b/>
          <w:bCs/>
          <w:color w:val="000000" w:themeColor="text1"/>
          <w:spacing w:val="1"/>
          <w:sz w:val="26"/>
          <w:szCs w:val="26"/>
        </w:rPr>
        <w:t>GH</w:t>
      </w:r>
      <w:r w:rsidRPr="00D66776">
        <w:rPr>
          <w:rFonts w:ascii="Arial" w:eastAsia="Times New Roman" w:hAnsi="Arial" w:cs="Arial"/>
          <w:b/>
          <w:bCs/>
          <w:color w:val="000000" w:themeColor="text1"/>
          <w:spacing w:val="1"/>
          <w:sz w:val="26"/>
          <w:szCs w:val="26"/>
        </w:rPr>
        <w:t>-FLYER</w:t>
      </w:r>
      <w:r w:rsidR="00DD5E3F" w:rsidRPr="00D66776">
        <w:rPr>
          <w:rFonts w:ascii="Arial" w:eastAsia="Times New Roman" w:hAnsi="Arial" w:cs="Arial"/>
          <w:b/>
          <w:bCs/>
          <w:color w:val="000000" w:themeColor="text1"/>
          <w:spacing w:val="1"/>
          <w:sz w:val="26"/>
          <w:szCs w:val="26"/>
        </w:rPr>
        <w:t xml:space="preserve"> Token</w:t>
      </w:r>
      <w:r w:rsidR="00DD5E3F" w:rsidRPr="00D66776">
        <w:rPr>
          <w:rFonts w:ascii="Arial" w:eastAsia="Times New Roman" w:hAnsi="Arial" w:cs="Arial"/>
          <w:color w:val="000000" w:themeColor="text1"/>
          <w:spacing w:val="1"/>
          <w:sz w:val="26"/>
          <w:szCs w:val="26"/>
        </w:rPr>
        <w:t>, hereinafter referred to as </w:t>
      </w:r>
      <w:r w:rsidR="001A539A" w:rsidRPr="00D66776">
        <w:rPr>
          <w:rFonts w:ascii="Arial" w:eastAsia="Times New Roman" w:hAnsi="Arial" w:cs="Arial"/>
          <w:b/>
          <w:bCs/>
          <w:color w:val="000000" w:themeColor="text1"/>
          <w:spacing w:val="1"/>
          <w:sz w:val="26"/>
          <w:szCs w:val="26"/>
        </w:rPr>
        <w:t>Hi-Fly</w:t>
      </w:r>
      <w:r w:rsidR="00DD5E3F" w:rsidRPr="00D66776">
        <w:rPr>
          <w:rFonts w:ascii="Arial" w:eastAsia="Times New Roman" w:hAnsi="Arial" w:cs="Arial"/>
          <w:color w:val="000000" w:themeColor="text1"/>
          <w:spacing w:val="1"/>
          <w:sz w:val="26"/>
          <w:szCs w:val="26"/>
        </w:rPr>
        <w:t xml:space="preserve">, is an ERC-20 compliant smart contract designed for deployment on the </w:t>
      </w:r>
      <w:proofErr w:type="spellStart"/>
      <w:r w:rsidR="00483F0C" w:rsidRPr="00D66776">
        <w:rPr>
          <w:rFonts w:ascii="Arial" w:eastAsia="Times New Roman" w:hAnsi="Arial" w:cs="Arial"/>
          <w:color w:val="000000" w:themeColor="text1"/>
          <w:spacing w:val="1"/>
          <w:sz w:val="26"/>
          <w:szCs w:val="26"/>
        </w:rPr>
        <w:t>Binance</w:t>
      </w:r>
      <w:proofErr w:type="spellEnd"/>
      <w:r w:rsidR="00483F0C" w:rsidRPr="00D66776">
        <w:rPr>
          <w:rFonts w:ascii="Arial" w:eastAsia="Times New Roman" w:hAnsi="Arial" w:cs="Arial"/>
          <w:color w:val="000000" w:themeColor="text1"/>
          <w:spacing w:val="1"/>
          <w:sz w:val="26"/>
          <w:szCs w:val="26"/>
        </w:rPr>
        <w:t xml:space="preserve"> </w:t>
      </w:r>
      <w:proofErr w:type="spellStart"/>
      <w:r w:rsidR="00483F0C" w:rsidRPr="00D66776">
        <w:rPr>
          <w:rFonts w:ascii="Arial" w:eastAsia="Times New Roman" w:hAnsi="Arial" w:cs="Arial"/>
          <w:color w:val="000000" w:themeColor="text1"/>
          <w:spacing w:val="1"/>
          <w:sz w:val="26"/>
          <w:szCs w:val="26"/>
        </w:rPr>
        <w:t>SmartChain</w:t>
      </w:r>
      <w:proofErr w:type="spellEnd"/>
      <w:r w:rsidR="00DD5E3F" w:rsidRPr="00D66776">
        <w:rPr>
          <w:rFonts w:ascii="Arial" w:eastAsia="Times New Roman" w:hAnsi="Arial" w:cs="Arial"/>
          <w:color w:val="000000" w:themeColor="text1"/>
          <w:spacing w:val="1"/>
          <w:sz w:val="26"/>
          <w:szCs w:val="26"/>
        </w:rPr>
        <w:t xml:space="preserve">. </w:t>
      </w:r>
      <w:r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xml:space="preserve"> is a decentralized, </w:t>
      </w:r>
      <w:hyperlink r:id="rId6" w:anchor="sec-2-2" w:history="1">
        <w:r w:rsidR="00DD5E3F" w:rsidRPr="00D66776">
          <w:rPr>
            <w:rFonts w:ascii="Arial" w:eastAsia="Times New Roman" w:hAnsi="Arial" w:cs="Arial"/>
            <w:b/>
            <w:bCs/>
            <w:color w:val="000000" w:themeColor="text1"/>
            <w:spacing w:val="1"/>
            <w:sz w:val="26"/>
            <w:szCs w:val="26"/>
          </w:rPr>
          <w:t>fairly launched</w:t>
        </w:r>
      </w:hyperlink>
      <w:r w:rsidR="00DD5E3F" w:rsidRPr="00D66776">
        <w:rPr>
          <w:rFonts w:ascii="Arial" w:eastAsia="Times New Roman" w:hAnsi="Arial" w:cs="Arial"/>
          <w:color w:val="000000" w:themeColor="text1"/>
          <w:spacing w:val="1"/>
          <w:sz w:val="26"/>
          <w:szCs w:val="26"/>
        </w:rPr>
        <w:t>, </w:t>
      </w:r>
      <w:hyperlink r:id="rId7" w:anchor="sec-2-3-1" w:history="1">
        <w:r w:rsidR="00DD5E3F" w:rsidRPr="00D66776">
          <w:rPr>
            <w:rFonts w:ascii="Arial" w:eastAsia="Times New Roman" w:hAnsi="Arial" w:cs="Arial"/>
            <w:b/>
            <w:bCs/>
            <w:color w:val="000000" w:themeColor="text1"/>
            <w:spacing w:val="1"/>
            <w:sz w:val="26"/>
            <w:szCs w:val="26"/>
          </w:rPr>
          <w:t>automatically liquid</w:t>
        </w:r>
      </w:hyperlink>
      <w:r w:rsidR="00DD5E3F" w:rsidRPr="00D66776">
        <w:rPr>
          <w:rFonts w:ascii="Arial" w:eastAsia="Times New Roman" w:hAnsi="Arial" w:cs="Arial"/>
          <w:color w:val="000000" w:themeColor="text1"/>
          <w:spacing w:val="1"/>
          <w:sz w:val="26"/>
          <w:szCs w:val="26"/>
        </w:rPr>
        <w:t>, </w:t>
      </w:r>
      <w:proofErr w:type="spellStart"/>
      <w:r w:rsidR="00DD5E3F" w:rsidRPr="00D66776">
        <w:rPr>
          <w:rFonts w:ascii="Arial" w:eastAsia="Times New Roman" w:hAnsi="Arial" w:cs="Arial"/>
          <w:color w:val="000000" w:themeColor="text1"/>
          <w:spacing w:val="1"/>
          <w:sz w:val="26"/>
          <w:szCs w:val="26"/>
        </w:rPr>
        <w:fldChar w:fldCharType="begin"/>
      </w:r>
      <w:r w:rsidR="00DD5E3F" w:rsidRPr="00D66776">
        <w:rPr>
          <w:rFonts w:ascii="Arial" w:eastAsia="Times New Roman" w:hAnsi="Arial" w:cs="Arial"/>
          <w:color w:val="000000" w:themeColor="text1"/>
          <w:spacing w:val="1"/>
          <w:sz w:val="26"/>
          <w:szCs w:val="26"/>
        </w:rPr>
        <w:instrText xml:space="preserve"> HYPERLINK "https://wisetoken.net/docs" \l "sec-2-3-1" </w:instrText>
      </w:r>
      <w:r w:rsidR="00DD5E3F" w:rsidRPr="00D66776">
        <w:rPr>
          <w:rFonts w:ascii="Arial" w:eastAsia="Times New Roman" w:hAnsi="Arial" w:cs="Arial"/>
          <w:color w:val="000000" w:themeColor="text1"/>
          <w:spacing w:val="1"/>
          <w:sz w:val="26"/>
          <w:szCs w:val="26"/>
        </w:rPr>
        <w:fldChar w:fldCharType="separate"/>
      </w:r>
      <w:r w:rsidR="00DD5E3F" w:rsidRPr="00D66776">
        <w:rPr>
          <w:rFonts w:ascii="Arial" w:eastAsia="Times New Roman" w:hAnsi="Arial" w:cs="Arial"/>
          <w:b/>
          <w:bCs/>
          <w:color w:val="000000" w:themeColor="text1"/>
          <w:spacing w:val="1"/>
          <w:sz w:val="26"/>
          <w:szCs w:val="26"/>
        </w:rPr>
        <w:t>trustlessly</w:t>
      </w:r>
      <w:proofErr w:type="spellEnd"/>
      <w:r w:rsidR="00DD5E3F" w:rsidRPr="00D66776">
        <w:rPr>
          <w:rFonts w:ascii="Arial" w:eastAsia="Times New Roman" w:hAnsi="Arial" w:cs="Arial"/>
          <w:b/>
          <w:bCs/>
          <w:color w:val="000000" w:themeColor="text1"/>
          <w:spacing w:val="1"/>
          <w:sz w:val="26"/>
          <w:szCs w:val="26"/>
        </w:rPr>
        <w:t xml:space="preserve"> exchangeable</w:t>
      </w:r>
      <w:r w:rsidR="00DD5E3F" w:rsidRPr="00D66776">
        <w:rPr>
          <w:rFonts w:ascii="Arial" w:eastAsia="Times New Roman" w:hAnsi="Arial" w:cs="Arial"/>
          <w:color w:val="000000" w:themeColor="text1"/>
          <w:spacing w:val="1"/>
          <w:sz w:val="26"/>
          <w:szCs w:val="26"/>
        </w:rPr>
        <w:fldChar w:fldCharType="end"/>
      </w:r>
      <w:r w:rsidR="00DD5E3F" w:rsidRPr="00D66776">
        <w:rPr>
          <w:rFonts w:ascii="Arial" w:eastAsia="Times New Roman" w:hAnsi="Arial" w:cs="Arial"/>
          <w:color w:val="000000" w:themeColor="text1"/>
          <w:spacing w:val="1"/>
          <w:sz w:val="26"/>
          <w:szCs w:val="26"/>
        </w:rPr>
        <w:t>, </w:t>
      </w:r>
      <w:hyperlink r:id="rId8" w:anchor="sec-2-3-5" w:history="1">
        <w:r w:rsidR="00DD5E3F" w:rsidRPr="00D66776">
          <w:rPr>
            <w:rFonts w:ascii="Arial" w:eastAsia="Times New Roman" w:hAnsi="Arial" w:cs="Arial"/>
            <w:b/>
            <w:bCs/>
            <w:color w:val="000000" w:themeColor="text1"/>
            <w:spacing w:val="1"/>
            <w:sz w:val="26"/>
            <w:szCs w:val="26"/>
          </w:rPr>
          <w:t>interest-bearing</w:t>
        </w:r>
      </w:hyperlink>
      <w:r w:rsidR="00DD5E3F" w:rsidRPr="00D66776">
        <w:rPr>
          <w:rFonts w:ascii="Arial" w:eastAsia="Times New Roman" w:hAnsi="Arial" w:cs="Arial"/>
          <w:color w:val="000000" w:themeColor="text1"/>
          <w:spacing w:val="1"/>
          <w:sz w:val="26"/>
          <w:szCs w:val="26"/>
        </w:rPr>
        <w:t>, </w:t>
      </w:r>
      <w:hyperlink r:id="rId9" w:anchor="sec-1-1" w:history="1">
        <w:r w:rsidR="00DD5E3F" w:rsidRPr="00D66776">
          <w:rPr>
            <w:rFonts w:ascii="Arial" w:eastAsia="Times New Roman" w:hAnsi="Arial" w:cs="Arial"/>
            <w:b/>
            <w:bCs/>
            <w:color w:val="000000" w:themeColor="text1"/>
            <w:spacing w:val="1"/>
            <w:sz w:val="26"/>
            <w:szCs w:val="26"/>
          </w:rPr>
          <w:t>bond-like</w:t>
        </w:r>
      </w:hyperlink>
      <w:r w:rsidR="00DD5E3F" w:rsidRPr="00D66776">
        <w:rPr>
          <w:rFonts w:ascii="Arial" w:eastAsia="Times New Roman" w:hAnsi="Arial" w:cs="Arial"/>
          <w:color w:val="000000" w:themeColor="text1"/>
          <w:spacing w:val="1"/>
          <w:sz w:val="26"/>
          <w:szCs w:val="26"/>
        </w:rPr>
        <w:t> token.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This document is a general technical specification of the</w:t>
      </w:r>
      <w:r w:rsidR="001A539A" w:rsidRPr="00D66776">
        <w:rPr>
          <w:rFonts w:ascii="Arial" w:eastAsia="Times New Roman" w:hAnsi="Arial" w:cs="Arial"/>
          <w:color w:val="000000" w:themeColor="text1"/>
          <w:spacing w:val="1"/>
          <w:sz w:val="26"/>
          <w:szCs w:val="26"/>
        </w:rPr>
        <w:t xml:space="preserv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and its functionality.</w:t>
      </w:r>
    </w:p>
    <w:p w:rsidR="00DD5E3F" w:rsidRPr="00D66776" w:rsidRDefault="005C6032" w:rsidP="00D66776">
      <w:pPr>
        <w:spacing w:after="100" w:afterAutospacing="1" w:line="240" w:lineRule="auto"/>
        <w:jc w:val="both"/>
        <w:outlineLvl w:val="2"/>
        <w:rPr>
          <w:rFonts w:ascii="Arial" w:eastAsia="Times New Roman" w:hAnsi="Arial" w:cs="Arial"/>
          <w:b/>
          <w:bCs/>
          <w:color w:val="000000" w:themeColor="text1"/>
          <w:sz w:val="27"/>
          <w:szCs w:val="27"/>
        </w:rPr>
      </w:pPr>
      <w:hyperlink r:id="rId10" w:anchor="sec-1-1" w:history="1">
        <w:r w:rsidR="00DD5E3F" w:rsidRPr="00D66776">
          <w:rPr>
            <w:rFonts w:ascii="Arial" w:eastAsia="Times New Roman" w:hAnsi="Arial" w:cs="Arial"/>
            <w:b/>
            <w:bCs/>
            <w:color w:val="000000" w:themeColor="text1"/>
            <w:sz w:val="27"/>
            <w:szCs w:val="27"/>
          </w:rPr>
          <w:t>1.1</w:t>
        </w:r>
      </w:hyperlink>
      <w:r w:rsidR="00DD5E3F" w:rsidRPr="00D66776">
        <w:rPr>
          <w:rFonts w:ascii="Arial" w:eastAsia="Times New Roman" w:hAnsi="Arial" w:cs="Arial"/>
          <w:b/>
          <w:bCs/>
          <w:color w:val="000000" w:themeColor="text1"/>
          <w:sz w:val="27"/>
          <w:szCs w:val="27"/>
        </w:rPr>
        <w:t>  </w:t>
      </w:r>
      <w:r w:rsidR="00AF238B" w:rsidRPr="00D66776">
        <w:rPr>
          <w:rFonts w:ascii="Arial" w:eastAsia="Times New Roman" w:hAnsi="Arial" w:cs="Arial"/>
          <w:b/>
          <w:bCs/>
          <w:color w:val="000000" w:themeColor="text1"/>
          <w:sz w:val="27"/>
          <w:szCs w:val="27"/>
        </w:rPr>
        <w:t>HI-FLYER</w:t>
      </w:r>
      <w:r w:rsidR="00DD5E3F" w:rsidRPr="00D66776">
        <w:rPr>
          <w:rFonts w:ascii="Arial" w:eastAsia="Times New Roman" w:hAnsi="Arial" w:cs="Arial"/>
          <w:b/>
          <w:bCs/>
          <w:color w:val="000000" w:themeColor="text1"/>
          <w:sz w:val="27"/>
          <w:szCs w:val="27"/>
        </w:rPr>
        <w:t xml:space="preserve"> Token Purpose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core purpose of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 — </w:t>
      </w:r>
      <w:hyperlink r:id="rId11" w:anchor="sec-2-3-5" w:history="1">
        <w:r w:rsidRPr="00D66776">
          <w:rPr>
            <w:rFonts w:ascii="Arial" w:eastAsia="Times New Roman" w:hAnsi="Arial" w:cs="Arial"/>
            <w:b/>
            <w:bCs/>
            <w:color w:val="000000" w:themeColor="text1"/>
            <w:spacing w:val="1"/>
            <w:sz w:val="26"/>
            <w:szCs w:val="26"/>
          </w:rPr>
          <w:t>staking</w:t>
        </w:r>
      </w:hyperlink>
      <w:r w:rsidRPr="00D66776">
        <w:rPr>
          <w:rFonts w:ascii="Arial" w:eastAsia="Times New Roman" w:hAnsi="Arial" w:cs="Arial"/>
          <w:color w:val="000000" w:themeColor="text1"/>
          <w:spacing w:val="1"/>
          <w:sz w:val="26"/>
          <w:szCs w:val="26"/>
        </w:rPr>
        <w:t xml:space="preserve"> — is similar to both bonds and CDs (certificates of deposit): rewarding the holder with earned interest in exchange for locking up their funds for a period of time.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incorporates some of the features from both of these traditional instruments but improves greatly upon them.</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b/>
          <w:bCs/>
          <w:color w:val="000000" w:themeColor="text1"/>
          <w:spacing w:val="1"/>
          <w:sz w:val="26"/>
          <w:szCs w:val="26"/>
        </w:rPr>
        <w:t>CDs</w:t>
      </w:r>
      <w:r w:rsidRPr="00D66776">
        <w:rPr>
          <w:rFonts w:ascii="Arial" w:eastAsia="Times New Roman" w:hAnsi="Arial" w:cs="Arial"/>
          <w:color w:val="000000" w:themeColor="text1"/>
          <w:spacing w:val="1"/>
          <w:sz w:val="26"/>
          <w:szCs w:val="26"/>
        </w:rPr>
        <w:t> tend to be lower risk, lower return, and only pay out interest on their maturity date.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b/>
          <w:bCs/>
          <w:color w:val="000000" w:themeColor="text1"/>
          <w:spacing w:val="1"/>
          <w:sz w:val="26"/>
          <w:szCs w:val="26"/>
        </w:rPr>
        <w:t>Bonds</w:t>
      </w:r>
      <w:r w:rsidRPr="00D66776">
        <w:rPr>
          <w:rFonts w:ascii="Arial" w:eastAsia="Times New Roman" w:hAnsi="Arial" w:cs="Arial"/>
          <w:color w:val="000000" w:themeColor="text1"/>
          <w:spacing w:val="1"/>
          <w:sz w:val="26"/>
          <w:szCs w:val="26"/>
        </w:rPr>
        <w:t> tend to be somewhat higher risk, higher return, and pay out interest regularly on a set schedule (typically every six months).</w:t>
      </w:r>
    </w:p>
    <w:p w:rsidR="00DD5E3F" w:rsidRPr="00D66776" w:rsidRDefault="00AF238B"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b/>
          <w:bCs/>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is most similar to a bond, in that it earns relatively high interest, but allows users to withdraw it whenever they want.</w:t>
      </w:r>
    </w:p>
    <w:p w:rsidR="00DD5E3F" w:rsidRPr="00D66776" w:rsidRDefault="00AF238B" w:rsidP="00D66776">
      <w:pPr>
        <w:spacing w:after="0" w:line="240" w:lineRule="auto"/>
        <w:jc w:val="both"/>
        <w:rPr>
          <w:rFonts w:ascii="Arial" w:eastAsia="Times New Roman" w:hAnsi="Arial" w:cs="Arial"/>
          <w:color w:val="000000" w:themeColor="text1"/>
          <w:sz w:val="24"/>
          <w:szCs w:val="24"/>
        </w:rPr>
      </w:pPr>
      <w:r w:rsidRPr="00D66776">
        <w:rPr>
          <w:rFonts w:ascii="Arial" w:eastAsia="Times New Roman" w:hAnsi="Arial" w:cs="Arial"/>
          <w:b/>
          <w:bCs/>
          <w:color w:val="000000" w:themeColor="text1"/>
          <w:sz w:val="24"/>
          <w:szCs w:val="24"/>
        </w:rPr>
        <w:t>HI-FLYER</w:t>
      </w:r>
      <w:r w:rsidR="00DD5E3F" w:rsidRPr="00D66776">
        <w:rPr>
          <w:rFonts w:ascii="Arial" w:eastAsia="Times New Roman" w:hAnsi="Arial" w:cs="Arial"/>
          <w:b/>
          <w:bCs/>
          <w:color w:val="000000" w:themeColor="text1"/>
          <w:sz w:val="24"/>
          <w:szCs w:val="24"/>
        </w:rPr>
        <w:t xml:space="preserve"> is superior to bonds and CDs in every way:</w:t>
      </w:r>
    </w:p>
    <w:p w:rsidR="00DD5E3F" w:rsidRPr="00D66776" w:rsidRDefault="00AF238B"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Hi HI-FLYER</w:t>
      </w:r>
      <w:r w:rsidR="00DD5E3F" w:rsidRPr="00D66776">
        <w:rPr>
          <w:rFonts w:ascii="Arial" w:eastAsia="Times New Roman" w:hAnsi="Arial" w:cs="Arial"/>
          <w:color w:val="000000" w:themeColor="text1"/>
          <w:spacing w:val="1"/>
          <w:sz w:val="26"/>
          <w:szCs w:val="26"/>
        </w:rPr>
        <w:t xml:space="preserve"> gives the </w:t>
      </w:r>
      <w:proofErr w:type="spellStart"/>
      <w:r w:rsidR="00DD5E3F" w:rsidRPr="00D66776">
        <w:rPr>
          <w:rFonts w:ascii="Arial" w:eastAsia="Times New Roman" w:hAnsi="Arial" w:cs="Arial"/>
          <w:color w:val="000000" w:themeColor="text1"/>
          <w:spacing w:val="1"/>
          <w:sz w:val="26"/>
          <w:szCs w:val="26"/>
        </w:rPr>
        <w:t>staker</w:t>
      </w:r>
      <w:proofErr w:type="spellEnd"/>
      <w:r w:rsidR="00DD5E3F" w:rsidRPr="00D66776">
        <w:rPr>
          <w:rFonts w:ascii="Arial" w:eastAsia="Times New Roman" w:hAnsi="Arial" w:cs="Arial"/>
          <w:color w:val="000000" w:themeColor="text1"/>
          <w:spacing w:val="1"/>
          <w:sz w:val="26"/>
          <w:szCs w:val="26"/>
        </w:rPr>
        <w:t xml:space="preserve"> complete flexibility in choosing exactly when to </w:t>
      </w:r>
      <w:hyperlink r:id="rId12" w:anchor="sec-2-3-5-3" w:history="1">
        <w:r w:rsidR="00DD5E3F" w:rsidRPr="00D66776">
          <w:rPr>
            <w:rFonts w:ascii="Arial" w:eastAsia="Times New Roman" w:hAnsi="Arial" w:cs="Arial"/>
            <w:b/>
            <w:bCs/>
            <w:color w:val="000000" w:themeColor="text1"/>
            <w:spacing w:val="1"/>
            <w:sz w:val="26"/>
            <w:szCs w:val="26"/>
          </w:rPr>
          <w:t>withdraw their interest</w:t>
        </w:r>
      </w:hyperlink>
      <w:r w:rsidR="00DD5E3F" w:rsidRPr="00D66776">
        <w:rPr>
          <w:rFonts w:ascii="Arial" w:eastAsia="Times New Roman" w:hAnsi="Arial" w:cs="Arial"/>
          <w:color w:val="000000" w:themeColor="text1"/>
          <w:spacing w:val="1"/>
          <w:sz w:val="26"/>
          <w:szCs w:val="26"/>
        </w:rPr>
        <w:t> during the life of the stake. You can withdraw interest daily, irregularly, wait until maturity, or whatever you like!</w:t>
      </w:r>
    </w:p>
    <w:p w:rsidR="00DD5E3F" w:rsidRPr="00D66776" w:rsidRDefault="00AF238B"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HI-FLYER</w:t>
      </w:r>
      <w:r w:rsidR="00DD5E3F" w:rsidRPr="00D66776">
        <w:rPr>
          <w:rFonts w:ascii="Arial" w:eastAsia="Times New Roman" w:hAnsi="Arial" w:cs="Arial"/>
          <w:color w:val="000000" w:themeColor="text1"/>
          <w:spacing w:val="1"/>
          <w:sz w:val="26"/>
          <w:szCs w:val="26"/>
        </w:rPr>
        <w:t xml:space="preserve"> stakes have higher return, much lower risk (due to being decentralized and trustless), and far higher flexibility than both bonds and CDs. No more trusting banks and governments to stay solvent and not change their rules. No more worrying that a bond issuer may default on you.</w:t>
      </w:r>
    </w:p>
    <w:p w:rsidR="00DD5E3F" w:rsidRPr="00D66776" w:rsidRDefault="00AF238B"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xml:space="preserve"> is pure, immutable code.</w:t>
      </w:r>
    </w:p>
    <w:p w:rsidR="00DD5E3F" w:rsidRPr="00D66776" w:rsidRDefault="005C6032" w:rsidP="00D66776">
      <w:pPr>
        <w:spacing w:after="100" w:afterAutospacing="1" w:line="240" w:lineRule="auto"/>
        <w:jc w:val="both"/>
        <w:outlineLvl w:val="2"/>
        <w:rPr>
          <w:rFonts w:ascii="Arial" w:eastAsia="Times New Roman" w:hAnsi="Arial" w:cs="Arial"/>
          <w:color w:val="000000" w:themeColor="text1"/>
          <w:spacing w:val="1"/>
          <w:sz w:val="26"/>
          <w:szCs w:val="26"/>
        </w:rPr>
      </w:pPr>
      <w:hyperlink r:id="rId13" w:anchor="sec-1-2" w:history="1">
        <w:r w:rsidR="00DD5E3F" w:rsidRPr="00D66776">
          <w:rPr>
            <w:rFonts w:ascii="Arial" w:eastAsia="Times New Roman" w:hAnsi="Arial" w:cs="Arial"/>
            <w:b/>
            <w:bCs/>
            <w:color w:val="000000" w:themeColor="text1"/>
            <w:sz w:val="27"/>
            <w:szCs w:val="27"/>
          </w:rPr>
          <w:t>1.2</w:t>
        </w:r>
      </w:hyperlink>
      <w:r w:rsidR="00DD5E3F" w:rsidRPr="00D66776">
        <w:rPr>
          <w:rFonts w:ascii="Arial" w:eastAsia="Times New Roman" w:hAnsi="Arial" w:cs="Arial"/>
          <w:b/>
          <w:bCs/>
          <w:color w:val="000000" w:themeColor="text1"/>
          <w:sz w:val="27"/>
          <w:szCs w:val="27"/>
        </w:rPr>
        <w:t>  </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w:t>
      </w:r>
      <w:hyperlink r:id="rId14" w:history="1">
        <w:r w:rsidR="00AF238B" w:rsidRPr="00D66776">
          <w:rPr>
            <w:rFonts w:ascii="Arial" w:eastAsia="Times New Roman" w:hAnsi="Arial" w:cs="Arial"/>
            <w:b/>
            <w:bCs/>
            <w:color w:val="000000" w:themeColor="text1"/>
            <w:spacing w:val="1"/>
            <w:sz w:val="26"/>
            <w:szCs w:val="26"/>
          </w:rPr>
          <w:t>HI-FLYER</w:t>
        </w:r>
        <w:r w:rsidRPr="00D66776">
          <w:rPr>
            <w:rFonts w:ascii="Arial" w:eastAsia="Times New Roman" w:hAnsi="Arial" w:cs="Arial"/>
            <w:b/>
            <w:bCs/>
            <w:color w:val="000000" w:themeColor="text1"/>
            <w:spacing w:val="1"/>
            <w:sz w:val="26"/>
            <w:szCs w:val="26"/>
          </w:rPr>
          <w:t xml:space="preserve"> contract source code is publicly viewable on </w:t>
        </w:r>
        <w:proofErr w:type="spellStart"/>
        <w:r w:rsidRPr="00D66776">
          <w:rPr>
            <w:rFonts w:ascii="Arial" w:eastAsia="Times New Roman" w:hAnsi="Arial" w:cs="Arial"/>
            <w:b/>
            <w:bCs/>
            <w:color w:val="000000" w:themeColor="text1"/>
            <w:spacing w:val="1"/>
            <w:sz w:val="26"/>
            <w:szCs w:val="26"/>
          </w:rPr>
          <w:t>GitHub</w:t>
        </w:r>
        <w:proofErr w:type="spellEnd"/>
      </w:hyperlink>
      <w:r w:rsidRPr="00D66776">
        <w:rPr>
          <w:rFonts w:ascii="Arial" w:eastAsia="Times New Roman" w:hAnsi="Arial" w:cs="Arial"/>
          <w:color w:val="000000" w:themeColor="text1"/>
          <w:spacing w:val="1"/>
          <w:sz w:val="26"/>
          <w:szCs w:val="26"/>
        </w:rPr>
        <w:t> and was created by the same team that created</w:t>
      </w:r>
      <w:r w:rsidR="001A539A" w:rsidRPr="00D66776">
        <w:rPr>
          <w:rFonts w:ascii="Arial" w:eastAsia="Times New Roman" w:hAnsi="Arial" w:cs="Arial"/>
          <w:color w:val="000000" w:themeColor="text1"/>
          <w:spacing w:val="1"/>
          <w:sz w:val="26"/>
          <w:szCs w:val="26"/>
        </w:rPr>
        <w:t xml:space="preserve"> </w:t>
      </w:r>
      <w:r w:rsidR="00AF238B" w:rsidRPr="00D66776">
        <w:rPr>
          <w:rFonts w:ascii="Arial" w:eastAsia="Times New Roman" w:hAnsi="Arial" w:cs="Arial"/>
          <w:color w:val="000000" w:themeColor="text1"/>
          <w:spacing w:val="1"/>
          <w:sz w:val="26"/>
          <w:szCs w:val="26"/>
        </w:rPr>
        <w:t>Hi-Flyer Group</w:t>
      </w:r>
      <w:r w:rsidRPr="00D66776">
        <w:rPr>
          <w:rFonts w:ascii="Arial" w:eastAsia="Times New Roman" w:hAnsi="Arial" w:cs="Arial"/>
          <w:color w:val="000000" w:themeColor="text1"/>
          <w:spacing w:val="1"/>
          <w:sz w:val="26"/>
          <w:szCs w:val="26"/>
        </w:rPr>
        <w:t> </w:t>
      </w:r>
      <w:hyperlink r:id="rId15" w:anchor="sec-7-3" w:history="1">
        <w:r w:rsidRPr="00D66776">
          <w:rPr>
            <w:rFonts w:ascii="Arial" w:eastAsia="Times New Roman" w:hAnsi="Arial" w:cs="Arial"/>
            <w:b/>
            <w:bCs/>
            <w:color w:val="000000" w:themeColor="text1"/>
            <w:spacing w:val="1"/>
            <w:sz w:val="26"/>
            <w:szCs w:val="26"/>
          </w:rPr>
          <w:t xml:space="preserve">A paid, professional audit of the </w:t>
        </w:r>
        <w:r w:rsidR="00AF238B" w:rsidRPr="00D66776">
          <w:rPr>
            <w:rFonts w:ascii="Arial" w:eastAsia="Times New Roman" w:hAnsi="Arial" w:cs="Arial"/>
            <w:b/>
            <w:bCs/>
            <w:color w:val="000000" w:themeColor="text1"/>
            <w:spacing w:val="1"/>
            <w:sz w:val="26"/>
            <w:szCs w:val="26"/>
          </w:rPr>
          <w:t>HI-FLYER</w:t>
        </w:r>
        <w:r w:rsidRPr="00D66776">
          <w:rPr>
            <w:rFonts w:ascii="Arial" w:eastAsia="Times New Roman" w:hAnsi="Arial" w:cs="Arial"/>
            <w:b/>
            <w:bCs/>
            <w:color w:val="000000" w:themeColor="text1"/>
            <w:spacing w:val="1"/>
            <w:sz w:val="26"/>
            <w:szCs w:val="26"/>
          </w:rPr>
          <w:t xml:space="preserve"> contract source code has been completed and included in this document</w:t>
        </w:r>
      </w:hyperlink>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If you have any questions, or would like to discuss the project with the founders, developers, and the rest of the community, please join the official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Telegram group at </w:t>
      </w:r>
      <w:r w:rsidRPr="00D66776">
        <w:rPr>
          <w:rFonts w:ascii="Arial" w:eastAsia="Times New Roman" w:hAnsi="Arial" w:cs="Arial"/>
          <w:b/>
          <w:bCs/>
          <w:color w:val="000000" w:themeColor="text1"/>
          <w:spacing w:val="1"/>
          <w:sz w:val="26"/>
          <w:szCs w:val="26"/>
        </w:rPr>
        <w:t>t.me/</w:t>
      </w:r>
      <w:r w:rsidR="00AF238B" w:rsidRPr="00D66776">
        <w:rPr>
          <w:rFonts w:ascii="Arial" w:eastAsia="Times New Roman" w:hAnsi="Arial" w:cs="Arial"/>
          <w:b/>
          <w:bCs/>
          <w:color w:val="000000" w:themeColor="text1"/>
          <w:spacing w:val="1"/>
          <w:sz w:val="26"/>
          <w:szCs w:val="26"/>
        </w:rPr>
        <w:t>Hi-</w:t>
      </w:r>
      <w:proofErr w:type="spellStart"/>
      <w:r w:rsidR="00AF238B" w:rsidRPr="00D66776">
        <w:rPr>
          <w:rFonts w:ascii="Arial" w:eastAsia="Times New Roman" w:hAnsi="Arial" w:cs="Arial"/>
          <w:b/>
          <w:bCs/>
          <w:color w:val="000000" w:themeColor="text1"/>
          <w:spacing w:val="1"/>
          <w:sz w:val="26"/>
          <w:szCs w:val="26"/>
        </w:rPr>
        <w:t>Flyer</w:t>
      </w:r>
      <w:r w:rsidR="001A539A" w:rsidRPr="00D66776">
        <w:rPr>
          <w:rFonts w:ascii="Arial" w:eastAsia="Times New Roman" w:hAnsi="Arial" w:cs="Arial"/>
          <w:b/>
          <w:bCs/>
          <w:color w:val="000000" w:themeColor="text1"/>
          <w:spacing w:val="1"/>
          <w:sz w:val="26"/>
          <w:szCs w:val="26"/>
        </w:rPr>
        <w:t>Group</w:t>
      </w:r>
      <w:proofErr w:type="spellEnd"/>
      <w:r w:rsidRPr="00D66776">
        <w:rPr>
          <w:rFonts w:ascii="Arial" w:eastAsia="Times New Roman" w:hAnsi="Arial" w:cs="Arial"/>
          <w:color w:val="000000" w:themeColor="text1"/>
          <w:spacing w:val="1"/>
          <w:sz w:val="26"/>
          <w:szCs w:val="26"/>
        </w:rPr>
        <w:t xml:space="preserve">. We welcome all interested, respectful parties to our humble community. </w:t>
      </w:r>
    </w:p>
    <w:p w:rsidR="00DD5E3F" w:rsidRPr="00D66776" w:rsidRDefault="00AA7B3C" w:rsidP="00D66776">
      <w:pPr>
        <w:spacing w:after="100" w:afterAutospacing="1" w:line="240" w:lineRule="auto"/>
        <w:jc w:val="both"/>
        <w:outlineLvl w:val="2"/>
        <w:rPr>
          <w:rFonts w:ascii="Arial" w:eastAsia="Times New Roman" w:hAnsi="Arial" w:cs="Arial"/>
          <w:b/>
          <w:bCs/>
          <w:color w:val="000000" w:themeColor="text1"/>
          <w:sz w:val="27"/>
          <w:szCs w:val="27"/>
        </w:rPr>
      </w:pPr>
      <w:hyperlink r:id="rId16" w:anchor="sec-1-3" w:history="1">
        <w:r w:rsidR="00DD5E3F" w:rsidRPr="00D66776">
          <w:rPr>
            <w:rFonts w:ascii="Arial" w:eastAsia="Times New Roman" w:hAnsi="Arial" w:cs="Arial"/>
            <w:b/>
            <w:bCs/>
            <w:color w:val="000000" w:themeColor="text1"/>
            <w:sz w:val="27"/>
            <w:szCs w:val="27"/>
          </w:rPr>
          <w:t>1.3</w:t>
        </w:r>
      </w:hyperlink>
      <w:r w:rsidR="00DD5E3F" w:rsidRPr="00D66776">
        <w:rPr>
          <w:rFonts w:ascii="Arial" w:eastAsia="Times New Roman" w:hAnsi="Arial" w:cs="Arial"/>
          <w:b/>
          <w:bCs/>
          <w:color w:val="000000" w:themeColor="text1"/>
          <w:sz w:val="27"/>
          <w:szCs w:val="27"/>
        </w:rPr>
        <w:t>  Motivations and Principles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Trusting your money in the custody of other humans is inherently risky. This glaring flaw in traditional financial instruments is a primary motivation for developing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aims to ensure that a user can always be in full custody and control of their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tokens, even during the course of various economic activities.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w:t>
      </w:r>
      <w:hyperlink r:id="rId17" w:anchor="sec-2-3-3" w:history="1">
        <w:r w:rsidRPr="00D66776">
          <w:rPr>
            <w:rFonts w:ascii="Arial" w:eastAsia="Times New Roman" w:hAnsi="Arial" w:cs="Arial"/>
            <w:b/>
            <w:bCs/>
            <w:color w:val="000000" w:themeColor="text1"/>
            <w:spacing w:val="1"/>
            <w:sz w:val="26"/>
            <w:szCs w:val="26"/>
          </w:rPr>
          <w:t xml:space="preserve">initial minting of </w:t>
        </w:r>
        <w:r w:rsidR="00AF238B" w:rsidRPr="00D66776">
          <w:rPr>
            <w:rFonts w:ascii="Arial" w:eastAsia="Times New Roman" w:hAnsi="Arial" w:cs="Arial"/>
            <w:b/>
            <w:bCs/>
            <w:color w:val="000000" w:themeColor="text1"/>
            <w:spacing w:val="1"/>
            <w:sz w:val="26"/>
            <w:szCs w:val="26"/>
          </w:rPr>
          <w:t>HI-FLYER</w:t>
        </w:r>
      </w:hyperlink>
      <w:r w:rsidRPr="00D66776">
        <w:rPr>
          <w:rFonts w:ascii="Arial" w:eastAsia="Times New Roman" w:hAnsi="Arial" w:cs="Arial"/>
          <w:color w:val="000000" w:themeColor="text1"/>
          <w:spacing w:val="1"/>
          <w:sz w:val="26"/>
          <w:szCs w:val="26"/>
        </w:rPr>
        <w:t>, earning </w:t>
      </w:r>
      <w:hyperlink r:id="rId18" w:anchor="sec-2-2-3" w:history="1">
        <w:r w:rsidRPr="00D66776">
          <w:rPr>
            <w:rFonts w:ascii="Arial" w:eastAsia="Times New Roman" w:hAnsi="Arial" w:cs="Arial"/>
            <w:b/>
            <w:bCs/>
            <w:color w:val="000000" w:themeColor="text1"/>
            <w:spacing w:val="1"/>
            <w:sz w:val="26"/>
            <w:szCs w:val="26"/>
          </w:rPr>
          <w:t>referral bonuses</w:t>
        </w:r>
      </w:hyperlink>
      <w:r w:rsidRPr="00D66776">
        <w:rPr>
          <w:rFonts w:ascii="Arial" w:eastAsia="Times New Roman" w:hAnsi="Arial" w:cs="Arial"/>
          <w:color w:val="000000" w:themeColor="text1"/>
          <w:spacing w:val="1"/>
          <w:sz w:val="26"/>
          <w:szCs w:val="26"/>
        </w:rPr>
        <w:t>, </w:t>
      </w:r>
      <w:hyperlink r:id="rId19" w:anchor="sec-2-3-5-1" w:history="1">
        <w:r w:rsidRPr="00D66776">
          <w:rPr>
            <w:rFonts w:ascii="Arial" w:eastAsia="Times New Roman" w:hAnsi="Arial" w:cs="Arial"/>
            <w:b/>
            <w:bCs/>
            <w:color w:val="000000" w:themeColor="text1"/>
            <w:spacing w:val="1"/>
            <w:sz w:val="26"/>
            <w:szCs w:val="26"/>
          </w:rPr>
          <w:t>opening</w:t>
        </w:r>
      </w:hyperlink>
      <w:r w:rsidRPr="00D66776">
        <w:rPr>
          <w:rFonts w:ascii="Arial" w:eastAsia="Times New Roman" w:hAnsi="Arial" w:cs="Arial"/>
          <w:color w:val="000000" w:themeColor="text1"/>
          <w:spacing w:val="1"/>
          <w:sz w:val="26"/>
          <w:szCs w:val="26"/>
        </w:rPr>
        <w:t> and </w:t>
      </w:r>
      <w:hyperlink r:id="rId20" w:anchor="sec-2-3-5-4" w:history="1">
        <w:r w:rsidRPr="00D66776">
          <w:rPr>
            <w:rFonts w:ascii="Arial" w:eastAsia="Times New Roman" w:hAnsi="Arial" w:cs="Arial"/>
            <w:b/>
            <w:bCs/>
            <w:color w:val="000000" w:themeColor="text1"/>
            <w:spacing w:val="1"/>
            <w:sz w:val="26"/>
            <w:szCs w:val="26"/>
          </w:rPr>
          <w:t>closing stakes</w:t>
        </w:r>
      </w:hyperlink>
      <w:r w:rsidRPr="00D66776">
        <w:rPr>
          <w:rFonts w:ascii="Arial" w:eastAsia="Times New Roman" w:hAnsi="Arial" w:cs="Arial"/>
          <w:color w:val="000000" w:themeColor="text1"/>
          <w:spacing w:val="1"/>
          <w:sz w:val="26"/>
          <w:szCs w:val="26"/>
        </w:rPr>
        <w:t>, </w:t>
      </w:r>
      <w:hyperlink r:id="rId21" w:anchor="sec-2-3-5-4" w:history="1">
        <w:r w:rsidRPr="00D66776">
          <w:rPr>
            <w:rFonts w:ascii="Arial" w:eastAsia="Times New Roman" w:hAnsi="Arial" w:cs="Arial"/>
            <w:b/>
            <w:bCs/>
            <w:color w:val="000000" w:themeColor="text1"/>
            <w:spacing w:val="1"/>
            <w:sz w:val="26"/>
            <w:szCs w:val="26"/>
          </w:rPr>
          <w:t>receiving interest</w:t>
        </w:r>
      </w:hyperlink>
      <w:r w:rsidRPr="00D66776">
        <w:rPr>
          <w:rFonts w:ascii="Arial" w:eastAsia="Times New Roman" w:hAnsi="Arial" w:cs="Arial"/>
          <w:color w:val="000000" w:themeColor="text1"/>
          <w:spacing w:val="1"/>
          <w:sz w:val="26"/>
          <w:szCs w:val="26"/>
        </w:rPr>
        <w:t>, and even </w:t>
      </w:r>
      <w:hyperlink r:id="rId22" w:anchor="sec-2-3-1" w:history="1">
        <w:r w:rsidRPr="00D66776">
          <w:rPr>
            <w:rFonts w:ascii="Arial" w:eastAsia="Times New Roman" w:hAnsi="Arial" w:cs="Arial"/>
            <w:b/>
            <w:bCs/>
            <w:color w:val="000000" w:themeColor="text1"/>
            <w:spacing w:val="1"/>
            <w:sz w:val="26"/>
            <w:szCs w:val="26"/>
          </w:rPr>
          <w:t xml:space="preserve">selling </w:t>
        </w:r>
        <w:r w:rsidR="00AF238B" w:rsidRPr="00D66776">
          <w:rPr>
            <w:rFonts w:ascii="Arial" w:eastAsia="Times New Roman" w:hAnsi="Arial" w:cs="Arial"/>
            <w:b/>
            <w:bCs/>
            <w:color w:val="000000" w:themeColor="text1"/>
            <w:spacing w:val="1"/>
            <w:sz w:val="26"/>
            <w:szCs w:val="26"/>
          </w:rPr>
          <w:t>HI-FLYER</w:t>
        </w:r>
        <w:r w:rsidR="00483F0C" w:rsidRPr="00D66776">
          <w:rPr>
            <w:rFonts w:ascii="Arial" w:eastAsia="Times New Roman" w:hAnsi="Arial" w:cs="Arial"/>
            <w:b/>
            <w:bCs/>
            <w:color w:val="000000" w:themeColor="text1"/>
            <w:spacing w:val="1"/>
            <w:sz w:val="26"/>
            <w:szCs w:val="26"/>
          </w:rPr>
          <w:t xml:space="preserve"> for BNB</w:t>
        </w:r>
        <w:r w:rsidRPr="00D66776">
          <w:rPr>
            <w:rFonts w:ascii="Arial" w:eastAsia="Times New Roman" w:hAnsi="Arial" w:cs="Arial"/>
            <w:b/>
            <w:bCs/>
            <w:color w:val="000000" w:themeColor="text1"/>
            <w:spacing w:val="1"/>
            <w:sz w:val="26"/>
            <w:szCs w:val="26"/>
          </w:rPr>
          <w:t xml:space="preserve"> or other tokens</w:t>
        </w:r>
      </w:hyperlink>
      <w:r w:rsidRPr="00D66776">
        <w:rPr>
          <w:rFonts w:ascii="Arial" w:eastAsia="Times New Roman" w:hAnsi="Arial" w:cs="Arial"/>
          <w:color w:val="000000" w:themeColor="text1"/>
          <w:spacing w:val="1"/>
          <w:sz w:val="26"/>
          <w:szCs w:val="26"/>
        </w:rPr>
        <w:t xml:space="preserve">  can all be done end-to-end without the user's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tokens ever being under the control of another person or system. Compare this to the world of banks you </w:t>
      </w:r>
      <w:proofErr w:type="gramStart"/>
      <w:r w:rsidRPr="00D66776">
        <w:rPr>
          <w:rFonts w:ascii="Arial" w:eastAsia="Times New Roman" w:hAnsi="Arial" w:cs="Arial"/>
          <w:color w:val="000000" w:themeColor="text1"/>
          <w:spacing w:val="1"/>
          <w:sz w:val="26"/>
          <w:szCs w:val="26"/>
        </w:rPr>
        <w:t>can(</w:t>
      </w:r>
      <w:proofErr w:type="gramEnd"/>
      <w:r w:rsidRPr="00D66776">
        <w:rPr>
          <w:rFonts w:ascii="Arial" w:eastAsia="Times New Roman" w:hAnsi="Arial" w:cs="Arial"/>
          <w:color w:val="000000" w:themeColor="text1"/>
          <w:spacing w:val="1"/>
          <w:sz w:val="26"/>
          <w:szCs w:val="26"/>
        </w:rPr>
        <w:t>'t) trust and traditional money managers that (don't) have your best interests at heart.</w:t>
      </w:r>
    </w:p>
    <w:p w:rsidR="001F0BE8"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 xml:space="preserve">One very important aspect of owning </w:t>
      </w:r>
      <w:proofErr w:type="spellStart"/>
      <w:r w:rsidRPr="00D66776">
        <w:rPr>
          <w:rFonts w:ascii="Arial" w:eastAsia="Times New Roman" w:hAnsi="Arial" w:cs="Arial"/>
          <w:color w:val="000000" w:themeColor="text1"/>
          <w:spacing w:val="1"/>
          <w:sz w:val="26"/>
          <w:szCs w:val="26"/>
        </w:rPr>
        <w:t>cryptocurrencies</w:t>
      </w:r>
      <w:proofErr w:type="spellEnd"/>
      <w:r w:rsidRPr="00D66776">
        <w:rPr>
          <w:rFonts w:ascii="Arial" w:eastAsia="Times New Roman" w:hAnsi="Arial" w:cs="Arial"/>
          <w:color w:val="000000" w:themeColor="text1"/>
          <w:spacing w:val="1"/>
          <w:sz w:val="26"/>
          <w:szCs w:val="26"/>
        </w:rPr>
        <w:t xml:space="preserve"> is having a place to safely, easily, and quickly trade them when the need arises. </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In exchange for and simultaneous to this liquidity pool deposit,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transfers to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an appropriate amount of UNI liquidity tokens, which carry the sole power to later withdraw that liquidity pool.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will automatically, immediately, and provably destroy these UNI tokens by transferring them to a known burn address. In doing so,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w:t>
      </w:r>
      <w:r w:rsidR="00483F0C" w:rsidRPr="00D66776">
        <w:rPr>
          <w:rFonts w:ascii="Arial" w:eastAsia="Times New Roman" w:hAnsi="Arial" w:cs="Arial"/>
          <w:color w:val="000000" w:themeColor="text1"/>
          <w:spacing w:val="1"/>
          <w:sz w:val="26"/>
          <w:szCs w:val="26"/>
        </w:rPr>
        <w:t>ct ensures that this initial BNB</w:t>
      </w:r>
      <w:r w:rsidRPr="00D66776">
        <w:rPr>
          <w:rFonts w:ascii="Arial" w:eastAsia="Times New Roman" w:hAnsi="Arial" w:cs="Arial"/>
          <w:color w:val="000000" w:themeColor="text1"/>
          <w:spacing w:val="1"/>
          <w:sz w:val="26"/>
          <w:szCs w:val="26"/>
        </w:rPr>
        <w:t>/</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liquidity pool cannot be withdrawn from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by any person, party, contract, or entity — for all eternity.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also allows users to earn interest 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 time deposits called </w:t>
      </w:r>
      <w:hyperlink r:id="rId23" w:anchor="sec-2-3-5" w:history="1">
        <w:r w:rsidRPr="00D66776">
          <w:rPr>
            <w:rFonts w:ascii="Arial" w:eastAsia="Times New Roman" w:hAnsi="Arial" w:cs="Arial"/>
            <w:b/>
            <w:bCs/>
            <w:color w:val="000000" w:themeColor="text1"/>
            <w:spacing w:val="1"/>
            <w:sz w:val="26"/>
            <w:szCs w:val="26"/>
          </w:rPr>
          <w:t>stakes</w:t>
        </w:r>
      </w:hyperlink>
      <w:r w:rsidRPr="00D66776">
        <w:rPr>
          <w:rFonts w:ascii="Arial" w:eastAsia="Times New Roman" w:hAnsi="Arial" w:cs="Arial"/>
          <w:color w:val="000000" w:themeColor="text1"/>
          <w:spacing w:val="1"/>
          <w:sz w:val="26"/>
          <w:szCs w:val="26"/>
        </w:rPr>
        <w:t xml:space="preserve">, which are most similar to bonds, but more flexible. A stake earns interest like a bond, but with the added feature of allowing interest withdrawals at any time during the life of the stake; not </w:t>
      </w:r>
      <w:proofErr w:type="spellStart"/>
      <w:r w:rsidRPr="00D66776">
        <w:rPr>
          <w:rFonts w:ascii="Arial" w:eastAsia="Times New Roman" w:hAnsi="Arial" w:cs="Arial"/>
          <w:color w:val="000000" w:themeColor="text1"/>
          <w:spacing w:val="1"/>
          <w:sz w:val="26"/>
          <w:szCs w:val="26"/>
        </w:rPr>
        <w:t>som</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ing</w:t>
      </w:r>
      <w:proofErr w:type="spellEnd"/>
      <w:r w:rsidRPr="00D66776">
        <w:rPr>
          <w:rFonts w:ascii="Arial" w:eastAsia="Times New Roman" w:hAnsi="Arial" w:cs="Arial"/>
          <w:color w:val="000000" w:themeColor="text1"/>
          <w:spacing w:val="1"/>
          <w:sz w:val="26"/>
          <w:szCs w:val="26"/>
        </w:rPr>
        <w:t xml:space="preserve"> bonds allow. These bond-like interest-bearing stakes in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are always fully in the custody of the user and their wallet, never held, influenced, or able to be confiscated by any third party.</w:t>
      </w:r>
    </w:p>
    <w:p w:rsidR="00DD5E3F" w:rsidRPr="00D66776" w:rsidRDefault="005C6032" w:rsidP="00D66776">
      <w:pPr>
        <w:spacing w:after="100" w:afterAutospacing="1" w:line="240" w:lineRule="auto"/>
        <w:jc w:val="both"/>
        <w:outlineLvl w:val="1"/>
        <w:rPr>
          <w:rFonts w:ascii="Arial" w:eastAsia="Times New Roman" w:hAnsi="Arial" w:cs="Arial"/>
          <w:b/>
          <w:bCs/>
          <w:color w:val="000000" w:themeColor="text1"/>
          <w:sz w:val="36"/>
          <w:szCs w:val="36"/>
        </w:rPr>
      </w:pPr>
      <w:hyperlink r:id="rId24" w:anchor="sec-2" w:history="1">
        <w:r w:rsidR="00DD5E3F" w:rsidRPr="00D66776">
          <w:rPr>
            <w:rFonts w:ascii="Arial" w:eastAsia="Times New Roman" w:hAnsi="Arial" w:cs="Arial"/>
            <w:b/>
            <w:bCs/>
            <w:color w:val="000000" w:themeColor="text1"/>
            <w:sz w:val="36"/>
            <w:szCs w:val="36"/>
          </w:rPr>
          <w:t>2</w:t>
        </w:r>
      </w:hyperlink>
      <w:r w:rsidR="00DD5E3F" w:rsidRPr="00D66776">
        <w:rPr>
          <w:rFonts w:ascii="Arial" w:eastAsia="Times New Roman" w:hAnsi="Arial" w:cs="Arial"/>
          <w:b/>
          <w:bCs/>
          <w:color w:val="000000" w:themeColor="text1"/>
          <w:sz w:val="36"/>
          <w:szCs w:val="36"/>
        </w:rPr>
        <w:t>  </w:t>
      </w:r>
      <w:r w:rsidR="00AF238B" w:rsidRPr="00D66776">
        <w:rPr>
          <w:rFonts w:ascii="Arial" w:eastAsia="Times New Roman" w:hAnsi="Arial" w:cs="Arial"/>
          <w:b/>
          <w:bCs/>
          <w:color w:val="000000" w:themeColor="text1"/>
          <w:sz w:val="36"/>
          <w:szCs w:val="36"/>
        </w:rPr>
        <w:t>HI-FLYER</w:t>
      </w:r>
      <w:r w:rsidR="00DD5E3F" w:rsidRPr="00D66776">
        <w:rPr>
          <w:rFonts w:ascii="Arial" w:eastAsia="Times New Roman" w:hAnsi="Arial" w:cs="Arial"/>
          <w:b/>
          <w:bCs/>
          <w:color w:val="000000" w:themeColor="text1"/>
          <w:sz w:val="36"/>
          <w:szCs w:val="36"/>
        </w:rPr>
        <w:t xml:space="preserve"> Contract Functionality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has several key properties and core functions, outlined in detail in the following sections. Some of the important mathematical calculations and data structures are also presented here. Various example scenarios of user and multi-user activity and contract state evolution are illustrated where appropriate.</w:t>
      </w:r>
    </w:p>
    <w:p w:rsidR="00DD5E3F" w:rsidRPr="00D66776" w:rsidRDefault="005C6032" w:rsidP="00D66776">
      <w:pPr>
        <w:spacing w:after="100" w:afterAutospacing="1" w:line="240" w:lineRule="auto"/>
        <w:jc w:val="both"/>
        <w:outlineLvl w:val="1"/>
        <w:rPr>
          <w:rFonts w:ascii="Arial" w:eastAsia="Times New Roman" w:hAnsi="Arial" w:cs="Arial"/>
          <w:b/>
          <w:bCs/>
          <w:color w:val="000000" w:themeColor="text1"/>
          <w:sz w:val="36"/>
          <w:szCs w:val="36"/>
        </w:rPr>
      </w:pPr>
      <w:hyperlink r:id="rId25" w:anchor="sec-2-1" w:history="1">
        <w:r w:rsidR="00DD5E3F" w:rsidRPr="00D66776">
          <w:rPr>
            <w:rFonts w:ascii="Arial" w:eastAsia="Times New Roman" w:hAnsi="Arial" w:cs="Arial"/>
            <w:b/>
            <w:bCs/>
            <w:color w:val="000000" w:themeColor="text1"/>
            <w:sz w:val="36"/>
            <w:szCs w:val="36"/>
          </w:rPr>
          <w:t>2.1</w:t>
        </w:r>
      </w:hyperlink>
      <w:r w:rsidR="00DD5E3F" w:rsidRPr="00D66776">
        <w:rPr>
          <w:rFonts w:ascii="Arial" w:eastAsia="Times New Roman" w:hAnsi="Arial" w:cs="Arial"/>
          <w:b/>
          <w:bCs/>
          <w:color w:val="000000" w:themeColor="text1"/>
          <w:sz w:val="36"/>
          <w:szCs w:val="36"/>
        </w:rPr>
        <w:t> General Properties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contract defines the token name as </w:t>
      </w:r>
      <w:r w:rsidRPr="00D66776">
        <w:rPr>
          <w:rFonts w:ascii="Arial" w:eastAsia="Times New Roman" w:hAnsi="Arial" w:cs="Arial"/>
          <w:color w:val="000000" w:themeColor="text1"/>
          <w:spacing w:val="1"/>
          <w:sz w:val="20"/>
          <w:szCs w:val="20"/>
        </w:rPr>
        <w:t>"</w:t>
      </w:r>
      <w:r w:rsidR="00AF238B" w:rsidRPr="00D66776">
        <w:rPr>
          <w:rFonts w:ascii="Arial" w:eastAsia="Times New Roman" w:hAnsi="Arial" w:cs="Arial"/>
          <w:color w:val="000000" w:themeColor="text1"/>
          <w:spacing w:val="1"/>
          <w:sz w:val="20"/>
          <w:szCs w:val="20"/>
        </w:rPr>
        <w:t>HI-FLYER</w:t>
      </w:r>
      <w:r w:rsidRPr="00D66776">
        <w:rPr>
          <w:rFonts w:ascii="Arial" w:eastAsia="Times New Roman" w:hAnsi="Arial" w:cs="Arial"/>
          <w:color w:val="000000" w:themeColor="text1"/>
          <w:spacing w:val="1"/>
          <w:sz w:val="20"/>
          <w:szCs w:val="20"/>
        </w:rPr>
        <w:t xml:space="preserve"> Token"</w:t>
      </w:r>
      <w:r w:rsidRPr="00D66776">
        <w:rPr>
          <w:rFonts w:ascii="Arial" w:eastAsia="Times New Roman" w:hAnsi="Arial" w:cs="Arial"/>
          <w:color w:val="000000" w:themeColor="text1"/>
          <w:spacing w:val="1"/>
          <w:sz w:val="26"/>
          <w:szCs w:val="26"/>
        </w:rPr>
        <w:t>, the token symbol as </w:t>
      </w:r>
      <w:r w:rsidRPr="00D66776">
        <w:rPr>
          <w:rFonts w:ascii="Arial" w:eastAsia="Times New Roman" w:hAnsi="Arial" w:cs="Arial"/>
          <w:color w:val="000000" w:themeColor="text1"/>
          <w:spacing w:val="1"/>
          <w:sz w:val="20"/>
          <w:szCs w:val="20"/>
        </w:rPr>
        <w:t>"</w:t>
      </w:r>
      <w:r w:rsidR="001F0BE8" w:rsidRPr="00D66776">
        <w:rPr>
          <w:rFonts w:ascii="Arial" w:eastAsia="Times New Roman" w:hAnsi="Arial" w:cs="Arial"/>
          <w:color w:val="000000" w:themeColor="text1"/>
          <w:spacing w:val="1"/>
          <w:sz w:val="20"/>
          <w:szCs w:val="20"/>
        </w:rPr>
        <w:t>HI-FLY</w:t>
      </w:r>
      <w:r w:rsidRPr="00D66776">
        <w:rPr>
          <w:rFonts w:ascii="Arial" w:eastAsia="Times New Roman" w:hAnsi="Arial" w:cs="Arial"/>
          <w:color w:val="000000" w:themeColor="text1"/>
          <w:spacing w:val="1"/>
          <w:sz w:val="20"/>
          <w:szCs w:val="20"/>
        </w:rPr>
        <w:t>"</w:t>
      </w:r>
      <w:r w:rsidRPr="00D66776">
        <w:rPr>
          <w:rFonts w:ascii="Arial" w:eastAsia="Times New Roman" w:hAnsi="Arial" w:cs="Arial"/>
          <w:color w:val="000000" w:themeColor="text1"/>
          <w:spacing w:val="1"/>
          <w:sz w:val="26"/>
          <w:szCs w:val="26"/>
        </w:rPr>
        <w:t>, and the number of decimals as</w:t>
      </w:r>
      <w:r w:rsidRPr="00D66776">
        <w:rPr>
          <w:rFonts w:ascii="Arial" w:eastAsia="Times New Roman" w:hAnsi="Arial" w:cs="Arial"/>
          <w:color w:val="000000" w:themeColor="text1"/>
          <w:spacing w:val="1"/>
          <w:sz w:val="20"/>
          <w:szCs w:val="20"/>
        </w:rPr>
        <w:t>18</w:t>
      </w:r>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contract has no special functionality granted to the deploying account, no administrative keys, and no concept of a contract owner. All users, including the </w:t>
      </w:r>
      <w:r w:rsidRPr="00D66776">
        <w:rPr>
          <w:rFonts w:ascii="Arial" w:eastAsia="Times New Roman" w:hAnsi="Arial" w:cs="Arial"/>
          <w:color w:val="000000" w:themeColor="text1"/>
          <w:spacing w:val="1"/>
          <w:sz w:val="26"/>
          <w:szCs w:val="26"/>
        </w:rPr>
        <w:lastRenderedPageBreak/>
        <w:t>founders and developers, have precisely equal access to the contract's functionality.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contract, once deployed, is immutable. No proxy or delegate contracts are involved.</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26" w:anchor="sec-2-1-1" w:history="1">
        <w:r w:rsidR="00DD5E3F" w:rsidRPr="00D66776">
          <w:rPr>
            <w:rFonts w:ascii="Arial" w:eastAsia="Times New Roman" w:hAnsi="Arial" w:cs="Arial"/>
            <w:b/>
            <w:bCs/>
            <w:color w:val="000000" w:themeColor="text1"/>
            <w:sz w:val="24"/>
            <w:szCs w:val="24"/>
          </w:rPr>
          <w:t>2.1.1</w:t>
        </w:r>
      </w:hyperlink>
      <w:r w:rsidR="00DD5E3F" w:rsidRPr="00D66776">
        <w:rPr>
          <w:rFonts w:ascii="Arial" w:eastAsia="Times New Roman" w:hAnsi="Arial" w:cs="Arial"/>
          <w:b/>
          <w:bCs/>
          <w:color w:val="000000" w:themeColor="text1"/>
          <w:sz w:val="24"/>
          <w:szCs w:val="24"/>
        </w:rPr>
        <w:t> Token Supply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contract has no set token supply. The total initial supply minted by users through the </w:t>
      </w:r>
      <w:hyperlink r:id="rId27" w:anchor="sec-2-2" w:history="1">
        <w:r w:rsidRPr="00D66776">
          <w:rPr>
            <w:rFonts w:ascii="Arial" w:eastAsia="Times New Roman" w:hAnsi="Arial" w:cs="Arial"/>
            <w:b/>
            <w:bCs/>
            <w:color w:val="000000" w:themeColor="text1"/>
            <w:spacing w:val="1"/>
            <w:sz w:val="26"/>
            <w:szCs w:val="26"/>
          </w:rPr>
          <w:t>Liquidity Transformer</w:t>
        </w:r>
      </w:hyperlink>
      <w:r w:rsidRPr="00D66776">
        <w:rPr>
          <w:rFonts w:ascii="Arial" w:eastAsia="Times New Roman" w:hAnsi="Arial" w:cs="Arial"/>
          <w:color w:val="000000" w:themeColor="text1"/>
          <w:spacing w:val="1"/>
          <w:sz w:val="26"/>
          <w:szCs w:val="26"/>
        </w:rPr>
        <w:t> will fall within a defined range, determined partially by confined randomness, and partially by </w:t>
      </w:r>
      <w:hyperlink r:id="rId28" w:anchor="sec-2-2-3" w:history="1">
        <w:r w:rsidRPr="00D66776">
          <w:rPr>
            <w:rFonts w:ascii="Arial" w:eastAsia="Times New Roman" w:hAnsi="Arial" w:cs="Arial"/>
            <w:b/>
            <w:bCs/>
            <w:color w:val="000000" w:themeColor="text1"/>
            <w:spacing w:val="1"/>
            <w:sz w:val="26"/>
            <w:szCs w:val="26"/>
          </w:rPr>
          <w:t>referral bonuses</w:t>
        </w:r>
      </w:hyperlink>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50 day Liquidity Transformer has an average of five million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available each day, though some days have randomness involved. This means the total supply available in the LT will likely be around 250 million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Due to referrer bonuses, there could be up to an additional 10% minted on top of that (i.e. up to 25 million more).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This total supply is then matched by a minted batch that is then </w:t>
      </w:r>
      <w:hyperlink r:id="rId29" w:anchor="sec-2-3-1" w:history="1">
        <w:r w:rsidRPr="00D66776">
          <w:rPr>
            <w:rFonts w:ascii="Arial" w:eastAsia="Times New Roman" w:hAnsi="Arial" w:cs="Arial"/>
            <w:b/>
            <w:bCs/>
            <w:color w:val="000000" w:themeColor="text1"/>
            <w:spacing w:val="1"/>
            <w:sz w:val="26"/>
            <w:szCs w:val="26"/>
          </w:rPr>
          <w:t xml:space="preserve">sent permanently to </w:t>
        </w:r>
        <w:proofErr w:type="spellStart"/>
        <w:r w:rsidRPr="00D66776">
          <w:rPr>
            <w:rFonts w:ascii="Arial" w:eastAsia="Times New Roman" w:hAnsi="Arial" w:cs="Arial"/>
            <w:b/>
            <w:bCs/>
            <w:color w:val="000000" w:themeColor="text1"/>
            <w:spacing w:val="1"/>
            <w:sz w:val="26"/>
            <w:szCs w:val="26"/>
          </w:rPr>
          <w:t>Uniswap</w:t>
        </w:r>
        <w:proofErr w:type="spellEnd"/>
      </w:hyperlink>
      <w:r w:rsidRPr="00D66776">
        <w:rPr>
          <w:rFonts w:ascii="Arial" w:eastAsia="Times New Roman" w:hAnsi="Arial" w:cs="Arial"/>
          <w:color w:val="000000" w:themeColor="text1"/>
          <w:spacing w:val="1"/>
          <w:sz w:val="26"/>
          <w:szCs w:val="26"/>
        </w:rPr>
        <w:t xml:space="preserve">. The amount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sent to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will be up to 10% less than what was </w:t>
      </w:r>
      <w:proofErr w:type="spellStart"/>
      <w:r w:rsidRPr="00D66776">
        <w:rPr>
          <w:rFonts w:ascii="Arial" w:eastAsia="Times New Roman" w:hAnsi="Arial" w:cs="Arial"/>
          <w:color w:val="000000" w:themeColor="text1"/>
          <w:spacing w:val="1"/>
          <w:sz w:val="26"/>
          <w:szCs w:val="26"/>
        </w:rPr>
        <w:t>mintable</w:t>
      </w:r>
      <w:proofErr w:type="spellEnd"/>
      <w:r w:rsidRPr="00D66776">
        <w:rPr>
          <w:rFonts w:ascii="Arial" w:eastAsia="Times New Roman" w:hAnsi="Arial" w:cs="Arial"/>
          <w:color w:val="000000" w:themeColor="text1"/>
          <w:spacing w:val="1"/>
          <w:sz w:val="26"/>
          <w:szCs w:val="26"/>
        </w:rPr>
        <w:t xml:space="preserve"> through the LT and referral bonuses, due to the team reimbursement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Regardless, the ratio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sent to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will match exactly the ratio of </w:t>
      </w:r>
      <w:proofErr w:type="spellStart"/>
      <w:r w:rsidRPr="00D66776">
        <w:rPr>
          <w:rFonts w:ascii="Arial" w:eastAsia="Times New Roman" w:hAnsi="Arial" w:cs="Arial"/>
          <w:color w:val="000000" w:themeColor="text1"/>
          <w:spacing w:val="1"/>
          <w:sz w:val="26"/>
          <w:szCs w:val="26"/>
        </w:rPr>
        <w:t>mintable</w:t>
      </w:r>
      <w:proofErr w:type="spellEnd"/>
      <w:r w:rsidRPr="00D66776">
        <w:rPr>
          <w:rFonts w:ascii="Arial" w:eastAsia="Times New Roman" w:hAnsi="Arial" w:cs="Arial"/>
          <w:color w:val="000000" w:themeColor="text1"/>
          <w:spacing w:val="1"/>
          <w:sz w:val="26"/>
          <w:szCs w:val="26"/>
        </w:rPr>
        <w:t xml:space="preserve"> LT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(including referral bonus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 LT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This ensures that the initial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price matches the overall price of the LT.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total supply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 existence after the LT and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provision is subject to LT randomness, referral activity, and </w:t>
      </w:r>
      <w:proofErr w:type="spellStart"/>
      <w:r w:rsidRPr="00D66776">
        <w:rPr>
          <w:rFonts w:ascii="Arial" w:eastAsia="Times New Roman" w:hAnsi="Arial" w:cs="Arial"/>
          <w:color w:val="000000" w:themeColor="text1"/>
          <w:spacing w:val="1"/>
          <w:sz w:val="26"/>
          <w:szCs w:val="26"/>
        </w:rPr>
        <w:t>wh</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er</w:t>
      </w:r>
      <w:proofErr w:type="spellEnd"/>
      <w:r w:rsidRPr="00D66776">
        <w:rPr>
          <w:rFonts w:ascii="Arial" w:eastAsia="Times New Roman" w:hAnsi="Arial" w:cs="Arial"/>
          <w:color w:val="000000" w:themeColor="text1"/>
          <w:spacing w:val="1"/>
          <w:sz w:val="26"/>
          <w:szCs w:val="26"/>
        </w:rPr>
        <w:t xml:space="preserve"> the team reimbursement ends up being a full 10% or less due to the hardcoded cap.</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For example, if we assume the randomness averages out, assume half of all possible referrer bonuses are earned, and assume the team reimbursement cap causes it to be only 5% of the LT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then the total initial supply would be:</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z w:val="24"/>
          <w:szCs w:val="24"/>
        </w:rPr>
      </w:pPr>
      <w:proofErr w:type="spellStart"/>
      <w:proofErr w:type="gramStart"/>
      <w:r w:rsidRPr="00D66776">
        <w:rPr>
          <w:rFonts w:ascii="Arial" w:eastAsia="Times New Roman" w:hAnsi="Arial" w:cs="Arial"/>
          <w:color w:val="000000" w:themeColor="text1"/>
          <w:sz w:val="20"/>
          <w:szCs w:val="20"/>
        </w:rPr>
        <w:lastRenderedPageBreak/>
        <w:t>baseLTSupply</w:t>
      </w:r>
      <w:proofErr w:type="spellEnd"/>
      <w:proofErr w:type="gramEnd"/>
      <w:r w:rsidRPr="00D66776">
        <w:rPr>
          <w:rFonts w:ascii="Arial" w:eastAsia="Times New Roman" w:hAnsi="Arial" w:cs="Arial"/>
          <w:color w:val="000000" w:themeColor="text1"/>
          <w:sz w:val="20"/>
          <w:szCs w:val="20"/>
        </w:rPr>
        <w:t xml:space="preserve"> = 250,000,000 </w:t>
      </w:r>
      <w:r w:rsidR="009F130C" w:rsidRPr="00D66776">
        <w:rPr>
          <w:rFonts w:ascii="Arial" w:eastAsia="Times New Roman" w:hAnsi="Arial" w:cs="Arial"/>
          <w:color w:val="000000" w:themeColor="text1"/>
          <w:sz w:val="20"/>
          <w:szCs w:val="20"/>
        </w:rPr>
        <w:t>HI-FLY</w:t>
      </w:r>
      <w:r w:rsidRPr="00D66776">
        <w:rPr>
          <w:rFonts w:ascii="Arial" w:eastAsia="Times New Roman" w:hAnsi="Arial" w:cs="Arial"/>
          <w:color w:val="000000" w:themeColor="text1"/>
          <w:sz w:val="20"/>
          <w:szCs w:val="20"/>
        </w:rPr>
        <w:br/>
        <w:t>referrer</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Bonuses = base</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LT</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 xml:space="preserve">Supply * 5% = 12,500,000 </w:t>
      </w:r>
      <w:r w:rsidR="009F130C" w:rsidRPr="00D66776">
        <w:rPr>
          <w:rFonts w:ascii="Arial" w:eastAsia="Times New Roman" w:hAnsi="Arial" w:cs="Arial"/>
          <w:color w:val="000000" w:themeColor="text1"/>
          <w:sz w:val="20"/>
          <w:szCs w:val="20"/>
        </w:rPr>
        <w:t>HI-FLY</w:t>
      </w:r>
      <w:r w:rsidRPr="00D66776">
        <w:rPr>
          <w:rFonts w:ascii="Arial" w:eastAsia="Times New Roman" w:hAnsi="Arial" w:cs="Arial"/>
          <w:color w:val="000000" w:themeColor="text1"/>
          <w:sz w:val="20"/>
          <w:szCs w:val="20"/>
        </w:rPr>
        <w:br/>
        <w:t>total</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LT</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Supply = base</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LT</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Supply + referrer</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 xml:space="preserve">Bonuses = 262,500,000 </w:t>
      </w:r>
      <w:r w:rsidR="009F130C" w:rsidRPr="00D66776">
        <w:rPr>
          <w:rFonts w:ascii="Arial" w:eastAsia="Times New Roman" w:hAnsi="Arial" w:cs="Arial"/>
          <w:color w:val="000000" w:themeColor="text1"/>
          <w:sz w:val="20"/>
          <w:szCs w:val="20"/>
        </w:rPr>
        <w:t>HI-FLY</w:t>
      </w:r>
      <w:r w:rsidRPr="00D66776">
        <w:rPr>
          <w:rFonts w:ascii="Arial" w:eastAsia="Times New Roman" w:hAnsi="Arial" w:cs="Arial"/>
          <w:color w:val="000000" w:themeColor="text1"/>
          <w:sz w:val="20"/>
          <w:szCs w:val="20"/>
        </w:rPr>
        <w:br/>
      </w:r>
      <w:proofErr w:type="spellStart"/>
      <w:r w:rsidRPr="00D66776">
        <w:rPr>
          <w:rFonts w:ascii="Arial" w:eastAsia="Times New Roman" w:hAnsi="Arial" w:cs="Arial"/>
          <w:color w:val="000000" w:themeColor="text1"/>
          <w:sz w:val="20"/>
          <w:szCs w:val="20"/>
        </w:rPr>
        <w:t>uniswap</w:t>
      </w:r>
      <w:proofErr w:type="spellEnd"/>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Batch = total</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LT</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 xml:space="preserve">Supply * 95% = 249,375,000 </w:t>
      </w:r>
      <w:r w:rsidR="009F130C" w:rsidRPr="00D66776">
        <w:rPr>
          <w:rFonts w:ascii="Arial" w:eastAsia="Times New Roman" w:hAnsi="Arial" w:cs="Arial"/>
          <w:color w:val="000000" w:themeColor="text1"/>
          <w:sz w:val="20"/>
          <w:szCs w:val="20"/>
        </w:rPr>
        <w:t>HI-FLY</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br/>
        <w:t>total</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Initial</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Supply = total</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LT</w:t>
      </w:r>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 xml:space="preserve">Supply + </w:t>
      </w:r>
      <w:proofErr w:type="spellStart"/>
      <w:r w:rsidRPr="00D66776">
        <w:rPr>
          <w:rFonts w:ascii="Arial" w:eastAsia="Times New Roman" w:hAnsi="Arial" w:cs="Arial"/>
          <w:color w:val="000000" w:themeColor="text1"/>
          <w:sz w:val="20"/>
          <w:szCs w:val="20"/>
        </w:rPr>
        <w:t>uniswap</w:t>
      </w:r>
      <w:proofErr w:type="spellEnd"/>
      <w:r w:rsidR="009F130C" w:rsidRPr="00D66776">
        <w:rPr>
          <w:rFonts w:ascii="Arial" w:eastAsia="Times New Roman" w:hAnsi="Arial" w:cs="Arial"/>
          <w:color w:val="000000" w:themeColor="text1"/>
          <w:sz w:val="20"/>
          <w:szCs w:val="20"/>
        </w:rPr>
        <w:t xml:space="preserve"> </w:t>
      </w:r>
      <w:r w:rsidRPr="00D66776">
        <w:rPr>
          <w:rFonts w:ascii="Arial" w:eastAsia="Times New Roman" w:hAnsi="Arial" w:cs="Arial"/>
          <w:color w:val="000000" w:themeColor="text1"/>
          <w:sz w:val="20"/>
          <w:szCs w:val="20"/>
        </w:rPr>
        <w:t xml:space="preserve">Batch = 511,875,000 </w:t>
      </w:r>
      <w:r w:rsidR="009F130C" w:rsidRPr="00D66776">
        <w:rPr>
          <w:rFonts w:ascii="Arial" w:eastAsia="Times New Roman" w:hAnsi="Arial" w:cs="Arial"/>
          <w:color w:val="000000" w:themeColor="text1"/>
          <w:sz w:val="20"/>
          <w:szCs w:val="20"/>
        </w:rPr>
        <w:t>HI-FLYE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Though extremely unlikely (virtually impossible), the absolute minimum possible total initial supply (all random days get their minimum values, no referral bonuses, and a low enough LT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total that makes the team reimbursement exactly 10%) would be:</w:t>
      </w:r>
    </w:p>
    <w:p w:rsidR="00DD5E3F" w:rsidRPr="00D66776" w:rsidRDefault="009F130C"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z w:val="24"/>
          <w:szCs w:val="24"/>
        </w:rPr>
      </w:pPr>
      <w:r w:rsidRPr="00D66776">
        <w:rPr>
          <w:rFonts w:ascii="Arial" w:eastAsia="Times New Roman" w:hAnsi="Arial" w:cs="Arial"/>
          <w:color w:val="000000" w:themeColor="text1"/>
          <w:sz w:val="20"/>
          <w:szCs w:val="20"/>
        </w:rPr>
        <w:t>B</w:t>
      </w:r>
      <w:r w:rsidR="00DD5E3F" w:rsidRPr="00D66776">
        <w:rPr>
          <w:rFonts w:ascii="Arial" w:eastAsia="Times New Roman" w:hAnsi="Arial" w:cs="Arial"/>
          <w:color w:val="000000" w:themeColor="text1"/>
          <w:sz w:val="20"/>
          <w:szCs w:val="20"/>
        </w:rPr>
        <w:t>ase</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LT</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 xml:space="preserve">Supply = 180,000,010 </w:t>
      </w:r>
      <w:r w:rsidR="00AF238B" w:rsidRPr="00D66776">
        <w:rPr>
          <w:rFonts w:ascii="Arial" w:eastAsia="Times New Roman" w:hAnsi="Arial" w:cs="Arial"/>
          <w:color w:val="000000" w:themeColor="text1"/>
          <w:sz w:val="20"/>
          <w:szCs w:val="20"/>
        </w:rPr>
        <w:t>HI-FLYER</w:t>
      </w:r>
      <w:r w:rsidR="00DD5E3F" w:rsidRPr="00D66776">
        <w:rPr>
          <w:rFonts w:ascii="Arial" w:eastAsia="Times New Roman" w:hAnsi="Arial" w:cs="Arial"/>
          <w:color w:val="000000" w:themeColor="text1"/>
          <w:sz w:val="20"/>
          <w:szCs w:val="20"/>
        </w:rPr>
        <w:br/>
        <w:t>referrer</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Bonuses = base</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LT</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 xml:space="preserve">Supply * 0% = 0 </w:t>
      </w:r>
      <w:r w:rsidR="00AF238B" w:rsidRPr="00D66776">
        <w:rPr>
          <w:rFonts w:ascii="Arial" w:eastAsia="Times New Roman" w:hAnsi="Arial" w:cs="Arial"/>
          <w:color w:val="000000" w:themeColor="text1"/>
          <w:sz w:val="20"/>
          <w:szCs w:val="20"/>
        </w:rPr>
        <w:t>HI-FLYER</w:t>
      </w:r>
      <w:r w:rsidR="00DD5E3F" w:rsidRPr="00D66776">
        <w:rPr>
          <w:rFonts w:ascii="Arial" w:eastAsia="Times New Roman" w:hAnsi="Arial" w:cs="Arial"/>
          <w:color w:val="000000" w:themeColor="text1"/>
          <w:sz w:val="20"/>
          <w:szCs w:val="20"/>
        </w:rPr>
        <w:br/>
        <w:t>total</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LT</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Supply = base</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LT</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Supply + referrer</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 xml:space="preserve">Bonuses = 180,000,010 </w:t>
      </w:r>
      <w:r w:rsidR="00AF238B" w:rsidRPr="00D66776">
        <w:rPr>
          <w:rFonts w:ascii="Arial" w:eastAsia="Times New Roman" w:hAnsi="Arial" w:cs="Arial"/>
          <w:color w:val="000000" w:themeColor="text1"/>
          <w:sz w:val="20"/>
          <w:szCs w:val="20"/>
        </w:rPr>
        <w:t>HI-FLYER</w:t>
      </w:r>
      <w:r w:rsidR="00DD5E3F" w:rsidRPr="00D66776">
        <w:rPr>
          <w:rFonts w:ascii="Arial" w:eastAsia="Times New Roman" w:hAnsi="Arial" w:cs="Arial"/>
          <w:color w:val="000000" w:themeColor="text1"/>
          <w:sz w:val="20"/>
          <w:szCs w:val="20"/>
        </w:rPr>
        <w:br/>
      </w:r>
      <w:proofErr w:type="spellStart"/>
      <w:r w:rsidR="00DD5E3F" w:rsidRPr="00D66776">
        <w:rPr>
          <w:rFonts w:ascii="Arial" w:eastAsia="Times New Roman" w:hAnsi="Arial" w:cs="Arial"/>
          <w:color w:val="000000" w:themeColor="text1"/>
          <w:sz w:val="20"/>
          <w:szCs w:val="20"/>
        </w:rPr>
        <w:t>uniswap</w:t>
      </w:r>
      <w:proofErr w:type="spellEnd"/>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Batch = total</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LT</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 xml:space="preserve">Supply * 90% = 162,000,009 </w:t>
      </w:r>
      <w:r w:rsidR="00AF238B" w:rsidRPr="00D66776">
        <w:rPr>
          <w:rFonts w:ascii="Arial" w:eastAsia="Times New Roman" w:hAnsi="Arial" w:cs="Arial"/>
          <w:color w:val="000000" w:themeColor="text1"/>
          <w:sz w:val="20"/>
          <w:szCs w:val="20"/>
        </w:rPr>
        <w:t>HI-FLYER</w:t>
      </w:r>
      <w:r w:rsidR="00DD5E3F" w:rsidRPr="00D66776">
        <w:rPr>
          <w:rFonts w:ascii="Arial" w:eastAsia="Times New Roman" w:hAnsi="Arial" w:cs="Arial"/>
          <w:color w:val="000000" w:themeColor="text1"/>
          <w:sz w:val="20"/>
          <w:szCs w:val="20"/>
        </w:rPr>
        <w:br/>
      </w:r>
      <w:r w:rsidR="00DD5E3F" w:rsidRPr="00D66776">
        <w:rPr>
          <w:rFonts w:ascii="Arial" w:eastAsia="Times New Roman" w:hAnsi="Arial" w:cs="Arial"/>
          <w:color w:val="000000" w:themeColor="text1"/>
          <w:sz w:val="20"/>
          <w:szCs w:val="20"/>
        </w:rPr>
        <w:br/>
        <w:t>total</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Initial</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Supply = total</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LT</w:t>
      </w:r>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 xml:space="preserve">Supply + </w:t>
      </w:r>
      <w:proofErr w:type="spellStart"/>
      <w:r w:rsidR="00DD5E3F" w:rsidRPr="00D66776">
        <w:rPr>
          <w:rFonts w:ascii="Arial" w:eastAsia="Times New Roman" w:hAnsi="Arial" w:cs="Arial"/>
          <w:color w:val="000000" w:themeColor="text1"/>
          <w:sz w:val="20"/>
          <w:szCs w:val="20"/>
        </w:rPr>
        <w:t>uniswap</w:t>
      </w:r>
      <w:proofErr w:type="spellEnd"/>
      <w:r w:rsidRPr="00D66776">
        <w:rPr>
          <w:rFonts w:ascii="Arial" w:eastAsia="Times New Roman" w:hAnsi="Arial" w:cs="Arial"/>
          <w:color w:val="000000" w:themeColor="text1"/>
          <w:sz w:val="20"/>
          <w:szCs w:val="20"/>
        </w:rPr>
        <w:t xml:space="preserve"> </w:t>
      </w:r>
      <w:r w:rsidR="00DD5E3F" w:rsidRPr="00D66776">
        <w:rPr>
          <w:rFonts w:ascii="Arial" w:eastAsia="Times New Roman" w:hAnsi="Arial" w:cs="Arial"/>
          <w:color w:val="000000" w:themeColor="text1"/>
          <w:sz w:val="20"/>
          <w:szCs w:val="20"/>
        </w:rPr>
        <w:t xml:space="preserve">Batch = 342,000,019 </w:t>
      </w:r>
      <w:r w:rsidR="00AF238B" w:rsidRPr="00D66776">
        <w:rPr>
          <w:rFonts w:ascii="Arial" w:eastAsia="Times New Roman" w:hAnsi="Arial" w:cs="Arial"/>
          <w:color w:val="000000" w:themeColor="text1"/>
          <w:sz w:val="20"/>
          <w:szCs w:val="20"/>
        </w:rPr>
        <w:t>HI-FLYER</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Though equally unlikely (virtually impossible), the absolute maximum possible total initial supply (all random days get their maximum values, maximum referral bonuses, and a high LT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total that makes the team reimbursement approach 0%) would be:</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z w:val="24"/>
          <w:szCs w:val="24"/>
        </w:rPr>
      </w:pPr>
      <w:proofErr w:type="spellStart"/>
      <w:proofErr w:type="gramStart"/>
      <w:r w:rsidRPr="00D66776">
        <w:rPr>
          <w:rFonts w:ascii="Arial" w:eastAsia="Times New Roman" w:hAnsi="Arial" w:cs="Arial"/>
          <w:color w:val="000000" w:themeColor="text1"/>
          <w:sz w:val="20"/>
          <w:szCs w:val="20"/>
        </w:rPr>
        <w:t>baseLTSupply</w:t>
      </w:r>
      <w:proofErr w:type="spellEnd"/>
      <w:proofErr w:type="gramEnd"/>
      <w:r w:rsidRPr="00D66776">
        <w:rPr>
          <w:rFonts w:ascii="Arial" w:eastAsia="Times New Roman" w:hAnsi="Arial" w:cs="Arial"/>
          <w:color w:val="000000" w:themeColor="text1"/>
          <w:sz w:val="20"/>
          <w:szCs w:val="20"/>
        </w:rPr>
        <w:t xml:space="preserve"> = 319,999,990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br/>
      </w:r>
      <w:proofErr w:type="spellStart"/>
      <w:r w:rsidRPr="00D66776">
        <w:rPr>
          <w:rFonts w:ascii="Arial" w:eastAsia="Times New Roman" w:hAnsi="Arial" w:cs="Arial"/>
          <w:color w:val="000000" w:themeColor="text1"/>
          <w:sz w:val="20"/>
          <w:szCs w:val="20"/>
        </w:rPr>
        <w:t>referrerBonuses</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baseLTSupply</w:t>
      </w:r>
      <w:proofErr w:type="spellEnd"/>
      <w:r w:rsidRPr="00D66776">
        <w:rPr>
          <w:rFonts w:ascii="Arial" w:eastAsia="Times New Roman" w:hAnsi="Arial" w:cs="Arial"/>
          <w:color w:val="000000" w:themeColor="text1"/>
          <w:sz w:val="20"/>
          <w:szCs w:val="20"/>
        </w:rPr>
        <w:t xml:space="preserve"> * 10% = 31,999,999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br/>
      </w:r>
      <w:proofErr w:type="spellStart"/>
      <w:r w:rsidRPr="00D66776">
        <w:rPr>
          <w:rFonts w:ascii="Arial" w:eastAsia="Times New Roman" w:hAnsi="Arial" w:cs="Arial"/>
          <w:color w:val="000000" w:themeColor="text1"/>
          <w:sz w:val="20"/>
          <w:szCs w:val="20"/>
        </w:rPr>
        <w:t>totalLTSupply</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baseLTSupply</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referrerBonuses</w:t>
      </w:r>
      <w:proofErr w:type="spellEnd"/>
      <w:r w:rsidRPr="00D66776">
        <w:rPr>
          <w:rFonts w:ascii="Arial" w:eastAsia="Times New Roman" w:hAnsi="Arial" w:cs="Arial"/>
          <w:color w:val="000000" w:themeColor="text1"/>
          <w:sz w:val="20"/>
          <w:szCs w:val="20"/>
        </w:rPr>
        <w:t xml:space="preserve"> = 351,999,989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br/>
      </w:r>
      <w:proofErr w:type="spellStart"/>
      <w:r w:rsidRPr="00D66776">
        <w:rPr>
          <w:rFonts w:ascii="Arial" w:eastAsia="Times New Roman" w:hAnsi="Arial" w:cs="Arial"/>
          <w:color w:val="000000" w:themeColor="text1"/>
          <w:sz w:val="20"/>
          <w:szCs w:val="20"/>
        </w:rPr>
        <w:t>uniswapBatch</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totalLTSupply</w:t>
      </w:r>
      <w:proofErr w:type="spellEnd"/>
      <w:r w:rsidRPr="00D66776">
        <w:rPr>
          <w:rFonts w:ascii="Arial" w:eastAsia="Times New Roman" w:hAnsi="Arial" w:cs="Arial"/>
          <w:color w:val="000000" w:themeColor="text1"/>
          <w:sz w:val="20"/>
          <w:szCs w:val="20"/>
        </w:rPr>
        <w:t xml:space="preserve"> * ~100% = 351,999,989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br/>
      </w:r>
      <w:proofErr w:type="spellStart"/>
      <w:r w:rsidRPr="00D66776">
        <w:rPr>
          <w:rFonts w:ascii="Arial" w:eastAsia="Times New Roman" w:hAnsi="Arial" w:cs="Arial"/>
          <w:color w:val="000000" w:themeColor="text1"/>
          <w:sz w:val="20"/>
          <w:szCs w:val="20"/>
        </w:rPr>
        <w:t>totalInitialSupply</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totalLTSupply</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uniswapBatch</w:t>
      </w:r>
      <w:proofErr w:type="spellEnd"/>
      <w:r w:rsidRPr="00D66776">
        <w:rPr>
          <w:rFonts w:ascii="Arial" w:eastAsia="Times New Roman" w:hAnsi="Arial" w:cs="Arial"/>
          <w:color w:val="000000" w:themeColor="text1"/>
          <w:sz w:val="20"/>
          <w:szCs w:val="20"/>
        </w:rPr>
        <w:t xml:space="preserve"> = 703,999,978 </w:t>
      </w:r>
      <w:r w:rsidR="00AF238B" w:rsidRPr="00D66776">
        <w:rPr>
          <w:rFonts w:ascii="Arial" w:eastAsia="Times New Roman" w:hAnsi="Arial" w:cs="Arial"/>
          <w:color w:val="000000" w:themeColor="text1"/>
          <w:sz w:val="20"/>
          <w:szCs w:val="20"/>
        </w:rPr>
        <w:t>HI-FLYER</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total token supply will </w:t>
      </w:r>
      <w:hyperlink r:id="rId30" w:anchor="sec-2-3-4" w:history="1">
        <w:r w:rsidRPr="00D66776">
          <w:rPr>
            <w:rFonts w:ascii="Arial" w:eastAsia="Times New Roman" w:hAnsi="Arial" w:cs="Arial"/>
            <w:b/>
            <w:bCs/>
            <w:color w:val="000000" w:themeColor="text1"/>
            <w:spacing w:val="1"/>
            <w:sz w:val="26"/>
            <w:szCs w:val="26"/>
          </w:rPr>
          <w:t>inflate at a rate of 4% per year</w:t>
        </w:r>
      </w:hyperlink>
      <w:r w:rsidRPr="00D66776">
        <w:rPr>
          <w:rFonts w:ascii="Arial" w:eastAsia="Times New Roman" w:hAnsi="Arial" w:cs="Arial"/>
          <w:color w:val="000000" w:themeColor="text1"/>
          <w:spacing w:val="1"/>
          <w:sz w:val="26"/>
          <w:szCs w:val="26"/>
        </w:rPr>
        <w:t>, starting once the Liquidity Transformer Epoch ends and the </w:t>
      </w:r>
      <w:hyperlink r:id="rId31" w:anchor="sec-2-3" w:history="1">
        <w:r w:rsidRPr="00D66776">
          <w:rPr>
            <w:rFonts w:ascii="Arial" w:eastAsia="Times New Roman" w:hAnsi="Arial" w:cs="Arial"/>
            <w:b/>
            <w:bCs/>
            <w:color w:val="000000" w:themeColor="text1"/>
            <w:spacing w:val="1"/>
            <w:sz w:val="26"/>
            <w:szCs w:val="26"/>
          </w:rPr>
          <w:t>Circulation Epoch</w:t>
        </w:r>
      </w:hyperlink>
      <w:r w:rsidRPr="00D66776">
        <w:rPr>
          <w:rFonts w:ascii="Arial" w:eastAsia="Times New Roman" w:hAnsi="Arial" w:cs="Arial"/>
          <w:color w:val="000000" w:themeColor="text1"/>
          <w:spacing w:val="1"/>
          <w:sz w:val="26"/>
          <w:szCs w:val="26"/>
        </w:rPr>
        <w:t xml:space="preserve"> begins. Some of the new tokens will be minted directly to </w:t>
      </w:r>
      <w:proofErr w:type="spellStart"/>
      <w:r w:rsidRPr="00D66776">
        <w:rPr>
          <w:rFonts w:ascii="Arial" w:eastAsia="Times New Roman" w:hAnsi="Arial" w:cs="Arial"/>
          <w:color w:val="000000" w:themeColor="text1"/>
          <w:spacing w:val="1"/>
          <w:sz w:val="26"/>
          <w:szCs w:val="26"/>
        </w:rPr>
        <w:t>stakers</w:t>
      </w:r>
      <w:proofErr w:type="spellEnd"/>
      <w:r w:rsidRPr="00D66776">
        <w:rPr>
          <w:rFonts w:ascii="Arial" w:eastAsia="Times New Roman" w:hAnsi="Arial" w:cs="Arial"/>
          <w:color w:val="000000" w:themeColor="text1"/>
          <w:spacing w:val="1"/>
          <w:sz w:val="26"/>
          <w:szCs w:val="26"/>
        </w:rPr>
        <w:t xml:space="preserve"> upon </w:t>
      </w:r>
      <w:hyperlink r:id="rId32" w:anchor="sec-2-3-5-4" w:history="1">
        <w:r w:rsidRPr="00D66776">
          <w:rPr>
            <w:rFonts w:ascii="Arial" w:eastAsia="Times New Roman" w:hAnsi="Arial" w:cs="Arial"/>
            <w:b/>
            <w:bCs/>
            <w:color w:val="000000" w:themeColor="text1"/>
            <w:spacing w:val="1"/>
            <w:sz w:val="26"/>
            <w:szCs w:val="26"/>
          </w:rPr>
          <w:t>closing a stake</w:t>
        </w:r>
      </w:hyperlink>
      <w:r w:rsidRPr="00D66776">
        <w:rPr>
          <w:rFonts w:ascii="Arial" w:eastAsia="Times New Roman" w:hAnsi="Arial" w:cs="Arial"/>
          <w:color w:val="000000" w:themeColor="text1"/>
          <w:spacing w:val="1"/>
          <w:sz w:val="26"/>
          <w:szCs w:val="26"/>
        </w:rPr>
        <w:t>, and some minted to </w:t>
      </w:r>
      <w:hyperlink r:id="rId33" w:anchor="sec-2-3-5-5" w:history="1">
        <w:r w:rsidRPr="00D66776">
          <w:rPr>
            <w:rFonts w:ascii="Arial" w:eastAsia="Times New Roman" w:hAnsi="Arial" w:cs="Arial"/>
            <w:b/>
            <w:bCs/>
            <w:color w:val="000000" w:themeColor="text1"/>
            <w:spacing w:val="1"/>
            <w:sz w:val="26"/>
            <w:szCs w:val="26"/>
          </w:rPr>
          <w:t>stake referrers</w:t>
        </w:r>
      </w:hyperlink>
      <w:r w:rsidRPr="00D66776">
        <w:rPr>
          <w:rFonts w:ascii="Arial" w:eastAsia="Times New Roman" w:hAnsi="Arial" w:cs="Arial"/>
          <w:color w:val="000000" w:themeColor="text1"/>
          <w:spacing w:val="1"/>
          <w:sz w:val="26"/>
          <w:szCs w:val="26"/>
        </w:rPr>
        <w:t>. If no stakes are closed on a given day, and no stakes scrape interest on that day</w:t>
      </w:r>
      <w:proofErr w:type="gramStart"/>
      <w:r w:rsidRPr="00D66776">
        <w:rPr>
          <w:rFonts w:ascii="Arial" w:eastAsia="Times New Roman" w:hAnsi="Arial" w:cs="Arial"/>
          <w:color w:val="000000" w:themeColor="text1"/>
          <w:spacing w:val="1"/>
          <w:sz w:val="26"/>
          <w:szCs w:val="26"/>
        </w:rPr>
        <w:t>,,</w:t>
      </w:r>
      <w:proofErr w:type="gramEnd"/>
      <w:r w:rsidRPr="00D66776">
        <w:rPr>
          <w:rFonts w:ascii="Arial" w:eastAsia="Times New Roman" w:hAnsi="Arial" w:cs="Arial"/>
          <w:color w:val="000000" w:themeColor="text1"/>
          <w:spacing w:val="1"/>
          <w:sz w:val="26"/>
          <w:szCs w:val="26"/>
        </w:rPr>
        <w:t xml:space="preserve"> no new tokens are actually minted that day, though they are earmarked to be minted later. Once a stake is closed, all tokens the stake had earmarked to it for all past days are then minted at once.</w:t>
      </w:r>
    </w:p>
    <w:p w:rsidR="00DD5E3F" w:rsidRPr="00D66776" w:rsidRDefault="005C6032" w:rsidP="00D66776">
      <w:pPr>
        <w:spacing w:after="100" w:afterAutospacing="1" w:line="240" w:lineRule="auto"/>
        <w:jc w:val="both"/>
        <w:outlineLvl w:val="2"/>
        <w:rPr>
          <w:rFonts w:ascii="Arial" w:eastAsia="Times New Roman" w:hAnsi="Arial" w:cs="Arial"/>
          <w:b/>
          <w:bCs/>
          <w:color w:val="000000" w:themeColor="text1"/>
          <w:sz w:val="27"/>
          <w:szCs w:val="27"/>
        </w:rPr>
      </w:pPr>
      <w:hyperlink r:id="rId34" w:anchor="sec-2-2" w:history="1">
        <w:r w:rsidR="00DD5E3F" w:rsidRPr="00D66776">
          <w:rPr>
            <w:rFonts w:ascii="Arial" w:eastAsia="Times New Roman" w:hAnsi="Arial" w:cs="Arial"/>
            <w:b/>
            <w:bCs/>
            <w:color w:val="000000" w:themeColor="text1"/>
            <w:sz w:val="27"/>
            <w:szCs w:val="27"/>
          </w:rPr>
          <w:t>2.2</w:t>
        </w:r>
      </w:hyperlink>
      <w:r w:rsidR="00DD5E3F" w:rsidRPr="00D66776">
        <w:rPr>
          <w:rFonts w:ascii="Arial" w:eastAsia="Times New Roman" w:hAnsi="Arial" w:cs="Arial"/>
          <w:b/>
          <w:bCs/>
          <w:color w:val="000000" w:themeColor="text1"/>
          <w:sz w:val="27"/>
          <w:szCs w:val="27"/>
        </w:rPr>
        <w:t> Liquidity Transformer Epoch</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launch of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will kick off an initial 50 day phase during which users may send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(or any ERC-20 token traded on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V2) to the contract in order to reserve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tokens. The tokens reserved can be </w:t>
      </w:r>
      <w:hyperlink r:id="rId35" w:anchor="sec-2-3-3" w:history="1">
        <w:r w:rsidRPr="00D66776">
          <w:rPr>
            <w:rFonts w:ascii="Arial" w:eastAsia="Times New Roman" w:hAnsi="Arial" w:cs="Arial"/>
            <w:b/>
            <w:bCs/>
            <w:color w:val="000000" w:themeColor="text1"/>
            <w:spacing w:val="1"/>
            <w:sz w:val="26"/>
            <w:szCs w:val="26"/>
          </w:rPr>
          <w:t>minted by the users</w:t>
        </w:r>
      </w:hyperlink>
      <w:r w:rsidRPr="00D66776">
        <w:rPr>
          <w:rFonts w:ascii="Arial" w:eastAsia="Times New Roman" w:hAnsi="Arial" w:cs="Arial"/>
          <w:color w:val="000000" w:themeColor="text1"/>
          <w:spacing w:val="1"/>
          <w:sz w:val="26"/>
          <w:szCs w:val="26"/>
        </w:rPr>
        <w:t> immediately following the end of the LT Epoch, i.e. the start of day 51.</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Each day of the LT Epoch will have an amount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tokens that are </w:t>
      </w:r>
      <w:proofErr w:type="spellStart"/>
      <w:r w:rsidRPr="00D66776">
        <w:rPr>
          <w:rFonts w:ascii="Arial" w:eastAsia="Times New Roman" w:hAnsi="Arial" w:cs="Arial"/>
          <w:color w:val="000000" w:themeColor="text1"/>
          <w:spacing w:val="1"/>
          <w:sz w:val="26"/>
          <w:szCs w:val="26"/>
        </w:rPr>
        <w:t>reservable</w:t>
      </w:r>
      <w:proofErr w:type="spellEnd"/>
      <w:r w:rsidRPr="00D66776">
        <w:rPr>
          <w:rFonts w:ascii="Arial" w:eastAsia="Times New Roman" w:hAnsi="Arial" w:cs="Arial"/>
          <w:color w:val="000000" w:themeColor="text1"/>
          <w:spacing w:val="1"/>
          <w:sz w:val="26"/>
          <w:szCs w:val="26"/>
        </w:rPr>
        <w:t xml:space="preserve"> by all those who deposit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to that day. Most days will have exactly five million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available, but the other days will have their available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amount randomly set within a predefined range. These random amounts will be determined by the contract shortly after the end of each random day, by leveraging the </w:t>
      </w:r>
      <w:hyperlink r:id="rId36" w:history="1">
        <w:r w:rsidRPr="00D66776">
          <w:rPr>
            <w:rFonts w:ascii="Arial" w:eastAsia="Times New Roman" w:hAnsi="Arial" w:cs="Arial"/>
            <w:b/>
            <w:bCs/>
            <w:color w:val="000000" w:themeColor="text1"/>
            <w:spacing w:val="1"/>
            <w:sz w:val="26"/>
            <w:szCs w:val="26"/>
          </w:rPr>
          <w:t>Provable</w:t>
        </w:r>
      </w:hyperlink>
      <w:r w:rsidRPr="00D66776">
        <w:rPr>
          <w:rFonts w:ascii="Arial" w:eastAsia="Times New Roman" w:hAnsi="Arial" w:cs="Arial"/>
          <w:color w:val="000000" w:themeColor="text1"/>
          <w:spacing w:val="1"/>
          <w:sz w:val="26"/>
          <w:szCs w:val="26"/>
        </w:rPr>
        <w:t> (formerly called “</w:t>
      </w:r>
      <w:proofErr w:type="spellStart"/>
      <w:r w:rsidRPr="00D66776">
        <w:rPr>
          <w:rFonts w:ascii="Arial" w:eastAsia="Times New Roman" w:hAnsi="Arial" w:cs="Arial"/>
          <w:color w:val="000000" w:themeColor="text1"/>
          <w:spacing w:val="1"/>
          <w:sz w:val="26"/>
          <w:szCs w:val="26"/>
        </w:rPr>
        <w:t>Oraclize</w:t>
      </w:r>
      <w:proofErr w:type="spellEnd"/>
      <w:r w:rsidRPr="00D66776">
        <w:rPr>
          <w:rFonts w:ascii="Arial" w:eastAsia="Times New Roman" w:hAnsi="Arial" w:cs="Arial"/>
          <w:color w:val="000000" w:themeColor="text1"/>
          <w:spacing w:val="1"/>
          <w:sz w:val="26"/>
          <w:szCs w:val="26"/>
        </w:rPr>
        <w:t xml:space="preserve">”) smart contract's Random </w:t>
      </w:r>
      <w:proofErr w:type="spellStart"/>
      <w:r w:rsidRPr="00D66776">
        <w:rPr>
          <w:rFonts w:ascii="Arial" w:eastAsia="Times New Roman" w:hAnsi="Arial" w:cs="Arial"/>
          <w:color w:val="000000" w:themeColor="text1"/>
          <w:spacing w:val="1"/>
          <w:sz w:val="26"/>
          <w:szCs w:val="26"/>
        </w:rPr>
        <w:t>Datasource</w:t>
      </w:r>
      <w:proofErr w:type="spellEnd"/>
      <w:r w:rsidRPr="00D66776">
        <w:rPr>
          <w:rFonts w:ascii="Arial" w:eastAsia="Times New Roman" w:hAnsi="Arial" w:cs="Arial"/>
          <w:color w:val="000000" w:themeColor="text1"/>
          <w:spacing w:val="1"/>
          <w:sz w:val="26"/>
          <w:szCs w:val="26"/>
        </w:rPr>
        <w:t xml:space="preserve"> interface. The generated randomness is delivered on-chain in a trustless and provably cryptographically secure manner. For more detailed information about Provable, please read their </w:t>
      </w:r>
      <w:hyperlink r:id="rId37" w:history="1">
        <w:r w:rsidRPr="00D66776">
          <w:rPr>
            <w:rFonts w:ascii="Arial" w:eastAsia="Times New Roman" w:hAnsi="Arial" w:cs="Arial"/>
            <w:b/>
            <w:bCs/>
            <w:color w:val="000000" w:themeColor="text1"/>
            <w:spacing w:val="1"/>
            <w:sz w:val="26"/>
            <w:szCs w:val="26"/>
          </w:rPr>
          <w:t xml:space="preserve">random </w:t>
        </w:r>
        <w:proofErr w:type="spellStart"/>
        <w:r w:rsidRPr="00D66776">
          <w:rPr>
            <w:rFonts w:ascii="Arial" w:eastAsia="Times New Roman" w:hAnsi="Arial" w:cs="Arial"/>
            <w:b/>
            <w:bCs/>
            <w:color w:val="000000" w:themeColor="text1"/>
            <w:spacing w:val="1"/>
            <w:sz w:val="26"/>
            <w:szCs w:val="26"/>
          </w:rPr>
          <w:t>datasource</w:t>
        </w:r>
        <w:proofErr w:type="spellEnd"/>
        <w:r w:rsidRPr="00D66776">
          <w:rPr>
            <w:rFonts w:ascii="Arial" w:eastAsia="Times New Roman" w:hAnsi="Arial" w:cs="Arial"/>
            <w:b/>
            <w:bCs/>
            <w:color w:val="000000" w:themeColor="text1"/>
            <w:spacing w:val="1"/>
            <w:sz w:val="26"/>
            <w:szCs w:val="26"/>
          </w:rPr>
          <w:t xml:space="preserve"> white paper</w:t>
        </w:r>
      </w:hyperlink>
      <w:r w:rsidRPr="00D66776">
        <w:rPr>
          <w:rFonts w:ascii="Arial" w:eastAsia="Times New Roman" w:hAnsi="Arial" w:cs="Arial"/>
          <w:color w:val="000000" w:themeColor="text1"/>
          <w:spacing w:val="1"/>
          <w:sz w:val="26"/>
          <w:szCs w:val="26"/>
        </w:rPr>
        <w:t> and their </w:t>
      </w:r>
      <w:hyperlink r:id="rId38" w:anchor="security-deep-dive" w:history="1">
        <w:r w:rsidRPr="00D66776">
          <w:rPr>
            <w:rFonts w:ascii="Arial" w:eastAsia="Times New Roman" w:hAnsi="Arial" w:cs="Arial"/>
            <w:b/>
            <w:bCs/>
            <w:color w:val="000000" w:themeColor="text1"/>
            <w:spacing w:val="1"/>
            <w:sz w:val="26"/>
            <w:szCs w:val="26"/>
          </w:rPr>
          <w:t>security deep dive</w:t>
        </w:r>
      </w:hyperlink>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Each day's available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ends up getting split amongst the users who deposited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to that day, in direct proportion. In other words, a user that made a reservation on a particular LT day will later be able to mint the fraction of that day's available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that equals the fraction of the day's total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they personally sent in.</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39" w:anchor="sec-2-2-1" w:history="1">
        <w:r w:rsidR="00DD5E3F" w:rsidRPr="00D66776">
          <w:rPr>
            <w:rFonts w:ascii="Arial" w:eastAsia="Times New Roman" w:hAnsi="Arial" w:cs="Arial"/>
            <w:b/>
            <w:bCs/>
            <w:color w:val="000000" w:themeColor="text1"/>
            <w:sz w:val="24"/>
            <w:szCs w:val="24"/>
          </w:rPr>
          <w:t>2.2.1</w:t>
        </w:r>
      </w:hyperlink>
      <w:r w:rsidR="00DD5E3F" w:rsidRPr="00D66776">
        <w:rPr>
          <w:rFonts w:ascii="Arial" w:eastAsia="Times New Roman" w:hAnsi="Arial" w:cs="Arial"/>
          <w:b/>
          <w:bCs/>
          <w:color w:val="000000" w:themeColor="text1"/>
          <w:sz w:val="24"/>
          <w:szCs w:val="24"/>
        </w:rPr>
        <w:t> Token Reservation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On any given day of the LT Epoch, users may choose to send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(or any ERC-20 token traded on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V2) to the contract and assign it to any of the LT Epoch days that have not yet concluded. We call this action a “token reservation”.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For example, during day 12, users may send and assign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to any of the days 12–50, but not to days 1–11, since those days have already concluded.</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Each token reservation is assigned to a single day, but users may make as many such reservations as they wish, to as many different days as they wish.</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front end will also include the ability for a user to spread a single reservation amount of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(or ERC-20) evenly across all remaining LT days. This “dollar cost averaging” feature saves gas for the user who wishes to reserve an equal part of each LT day.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Reservations can be made with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but also with any ERC-20 token that's traded on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V2. This is done via direct integration with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which swaps the ERC-20 for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as part of the reservation transaction. This is functionally the same as the users themselves swapping the ERC-20 for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on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and then later sending the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to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for a token reservation. The benefit of using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reservation interface to do this is that it saves the user some gas fees and time.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Each single token reservation must be of a minimum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amount, to make spam attacks cost-prohibitive. The specific minimum amount will be finalized at a later date, closer to launch. This is because the price of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may change significantly between the time of this writing and the contract launch. The minimum will likely be in the neighborhood of $10 worth of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contract will provide public interfaces for viewing the total amount of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currently assigned to each LT Epoch day across all users, as well as the total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available for each day (where that supply has been determined, in the case of random days). For days where the supply has not yet been finalized, the min/max range will also be retrievable from the contract.</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40" w:anchor="sec-2-2-2" w:history="1">
        <w:r w:rsidR="00DD5E3F" w:rsidRPr="00D66776">
          <w:rPr>
            <w:rFonts w:ascii="Arial" w:eastAsia="Times New Roman" w:hAnsi="Arial" w:cs="Arial"/>
            <w:b/>
            <w:bCs/>
            <w:color w:val="000000" w:themeColor="text1"/>
            <w:sz w:val="24"/>
            <w:szCs w:val="24"/>
          </w:rPr>
          <w:t>2.2.2</w:t>
        </w:r>
      </w:hyperlink>
      <w:r w:rsidR="00DD5E3F" w:rsidRPr="00D66776">
        <w:rPr>
          <w:rFonts w:ascii="Arial" w:eastAsia="Times New Roman" w:hAnsi="Arial" w:cs="Arial"/>
          <w:b/>
          <w:bCs/>
          <w:color w:val="000000" w:themeColor="text1"/>
          <w:sz w:val="24"/>
          <w:szCs w:val="24"/>
        </w:rPr>
        <w:t> Daily LT Supply Schedule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Every LT day has an average of five million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available for reservation. Some of the days with randomly determined amounts have tight ranges only a few hundred million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 variance, and others are extremely variant, ranging from a single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 ten million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(technically 9,999,999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 order to preserve a strict average of five million per day). In this way, </w:t>
      </w:r>
      <w:r w:rsidRPr="00D66776">
        <w:rPr>
          <w:rFonts w:ascii="Arial" w:eastAsia="Times New Roman" w:hAnsi="Arial" w:cs="Arial"/>
          <w:color w:val="000000" w:themeColor="text1"/>
          <w:spacing w:val="1"/>
          <w:sz w:val="26"/>
          <w:szCs w:val="26"/>
        </w:rPr>
        <w:lastRenderedPageBreak/>
        <w:t xml:space="preserve">the LT Epoch provides various exciting options for users wishing to gamble with their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and at various levels of risk/reward.</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following table outlines how many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will be available for user reservation on each day of the LT Epoch. Most days have exactly five million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available. The rest show two supply values: the minimum and maximum available that day. Each day is color coded for relative risk level, from </w:t>
      </w:r>
      <w:r w:rsidRPr="00D66776">
        <w:rPr>
          <w:rFonts w:ascii="Arial" w:eastAsia="Times New Roman" w:hAnsi="Arial" w:cs="Arial"/>
          <w:color w:val="000000" w:themeColor="text1"/>
          <w:spacing w:val="1"/>
          <w:sz w:val="26"/>
          <w:szCs w:val="26"/>
          <w:shd w:val="clear" w:color="auto" w:fill="66FF66"/>
        </w:rPr>
        <w:t>none</w:t>
      </w:r>
      <w:r w:rsidRPr="00D66776">
        <w:rPr>
          <w:rFonts w:ascii="Arial" w:eastAsia="Times New Roman" w:hAnsi="Arial" w:cs="Arial"/>
          <w:color w:val="000000" w:themeColor="text1"/>
          <w:spacing w:val="1"/>
          <w:sz w:val="26"/>
          <w:szCs w:val="26"/>
        </w:rPr>
        <w:t> to </w:t>
      </w:r>
      <w:r w:rsidRPr="00D66776">
        <w:rPr>
          <w:rFonts w:ascii="Arial" w:eastAsia="Times New Roman" w:hAnsi="Arial" w:cs="Arial"/>
          <w:color w:val="000000" w:themeColor="text1"/>
          <w:spacing w:val="1"/>
          <w:sz w:val="26"/>
          <w:szCs w:val="26"/>
          <w:shd w:val="clear" w:color="auto" w:fill="FF6666"/>
        </w:rPr>
        <w:t>high</w:t>
      </w:r>
      <w:r w:rsidRPr="00D66776">
        <w:rPr>
          <w:rFonts w:ascii="Arial" w:eastAsia="Times New Roman" w:hAnsi="Arial" w:cs="Arial"/>
          <w:color w:val="000000" w:themeColor="text1"/>
          <w:spacing w:val="1"/>
          <w:sz w:val="26"/>
          <w:szCs w:val="26"/>
        </w:rPr>
        <w:t>):</w:t>
      </w:r>
    </w:p>
    <w:tbl>
      <w:tblPr>
        <w:tblW w:w="15210" w:type="dxa"/>
        <w:tblCellMar>
          <w:top w:w="15" w:type="dxa"/>
          <w:left w:w="15" w:type="dxa"/>
          <w:bottom w:w="15" w:type="dxa"/>
          <w:right w:w="15" w:type="dxa"/>
        </w:tblCellMar>
        <w:tblLook w:val="04A0" w:firstRow="1" w:lastRow="0" w:firstColumn="1" w:lastColumn="0" w:noHBand="0" w:noVBand="1"/>
      </w:tblPr>
      <w:tblGrid>
        <w:gridCol w:w="2172"/>
        <w:gridCol w:w="2173"/>
        <w:gridCol w:w="2173"/>
        <w:gridCol w:w="2173"/>
        <w:gridCol w:w="2173"/>
        <w:gridCol w:w="2173"/>
        <w:gridCol w:w="2173"/>
      </w:tblGrid>
      <w:tr w:rsidR="00DD5E3F" w:rsidRPr="00D66776" w:rsidTr="00DD5E3F">
        <w:trPr>
          <w:tblHeader/>
        </w:trPr>
        <w:tc>
          <w:tcPr>
            <w:tcW w:w="0" w:type="auto"/>
            <w:noWrap/>
            <w:tcMar>
              <w:top w:w="15" w:type="dxa"/>
              <w:left w:w="30" w:type="dxa"/>
              <w:bottom w:w="15" w:type="dxa"/>
              <w:right w:w="30" w:type="dxa"/>
            </w:tcMar>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Sun</w:t>
            </w:r>
          </w:p>
        </w:tc>
        <w:tc>
          <w:tcPr>
            <w:tcW w:w="0" w:type="auto"/>
            <w:noWrap/>
            <w:tcMar>
              <w:top w:w="15" w:type="dxa"/>
              <w:left w:w="30" w:type="dxa"/>
              <w:bottom w:w="15" w:type="dxa"/>
              <w:right w:w="30" w:type="dxa"/>
            </w:tcMar>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Mon</w:t>
            </w:r>
          </w:p>
        </w:tc>
        <w:tc>
          <w:tcPr>
            <w:tcW w:w="0" w:type="auto"/>
            <w:noWrap/>
            <w:tcMar>
              <w:top w:w="15" w:type="dxa"/>
              <w:left w:w="30" w:type="dxa"/>
              <w:bottom w:w="15" w:type="dxa"/>
              <w:right w:w="30" w:type="dxa"/>
            </w:tcMar>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Tue</w:t>
            </w:r>
          </w:p>
        </w:tc>
        <w:tc>
          <w:tcPr>
            <w:tcW w:w="0" w:type="auto"/>
            <w:noWrap/>
            <w:tcMar>
              <w:top w:w="15" w:type="dxa"/>
              <w:left w:w="30" w:type="dxa"/>
              <w:bottom w:w="15" w:type="dxa"/>
              <w:right w:w="30" w:type="dxa"/>
            </w:tcMar>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Wed</w:t>
            </w:r>
          </w:p>
        </w:tc>
        <w:tc>
          <w:tcPr>
            <w:tcW w:w="0" w:type="auto"/>
            <w:noWrap/>
            <w:tcMar>
              <w:top w:w="15" w:type="dxa"/>
              <w:left w:w="30" w:type="dxa"/>
              <w:bottom w:w="15" w:type="dxa"/>
              <w:right w:w="30" w:type="dxa"/>
            </w:tcMar>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Thu</w:t>
            </w:r>
          </w:p>
        </w:tc>
        <w:tc>
          <w:tcPr>
            <w:tcW w:w="0" w:type="auto"/>
            <w:noWrap/>
            <w:tcMar>
              <w:top w:w="15" w:type="dxa"/>
              <w:left w:w="30" w:type="dxa"/>
              <w:bottom w:w="15" w:type="dxa"/>
              <w:right w:w="30" w:type="dxa"/>
            </w:tcMar>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Fri</w:t>
            </w:r>
          </w:p>
        </w:tc>
        <w:tc>
          <w:tcPr>
            <w:tcW w:w="0" w:type="auto"/>
            <w:noWrap/>
            <w:tcMar>
              <w:top w:w="15" w:type="dxa"/>
              <w:left w:w="30" w:type="dxa"/>
              <w:bottom w:w="15" w:type="dxa"/>
              <w:right w:w="30" w:type="dxa"/>
            </w:tcMar>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Sat</w:t>
            </w:r>
          </w:p>
        </w:tc>
      </w:tr>
      <w:tr w:rsidR="00DD5E3F" w:rsidRPr="00D66776" w:rsidTr="00DD5E3F">
        <w:tc>
          <w:tcPr>
            <w:tcW w:w="0" w:type="auto"/>
            <w:noWrap/>
            <w:tcMar>
              <w:top w:w="90" w:type="dxa"/>
              <w:left w:w="0" w:type="dxa"/>
              <w:bottom w:w="0" w:type="dxa"/>
              <w:right w:w="0" w:type="dxa"/>
            </w:tcMar>
            <w:hideMark/>
          </w:tcPr>
          <w:p w:rsidR="00DD5E3F" w:rsidRPr="00D66776" w:rsidRDefault="00DD5E3F" w:rsidP="00D66776">
            <w:pPr>
              <w:spacing w:before="300" w:after="300" w:line="240" w:lineRule="auto"/>
              <w:jc w:val="both"/>
              <w:rPr>
                <w:rFonts w:ascii="Times New Roman" w:eastAsia="Times New Roman" w:hAnsi="Times New Roman" w:cs="Times New Roman"/>
                <w:b/>
                <w:bCs/>
                <w:color w:val="000000" w:themeColor="text1"/>
                <w:sz w:val="24"/>
                <w:szCs w:val="24"/>
              </w:rPr>
            </w:pPr>
          </w:p>
        </w:tc>
        <w:tc>
          <w:tcPr>
            <w:tcW w:w="0" w:type="auto"/>
            <w:noWrap/>
            <w:tcMar>
              <w:top w:w="90" w:type="dxa"/>
              <w:left w:w="0" w:type="dxa"/>
              <w:bottom w:w="0" w:type="dxa"/>
              <w:right w:w="0" w:type="dxa"/>
            </w:tcMar>
            <w:hideMark/>
          </w:tcPr>
          <w:p w:rsidR="00DD5E3F" w:rsidRPr="00D66776" w:rsidRDefault="00DD5E3F" w:rsidP="00D66776">
            <w:pPr>
              <w:spacing w:before="300" w:after="300" w:line="240" w:lineRule="auto"/>
              <w:jc w:val="both"/>
              <w:rPr>
                <w:rFonts w:ascii="Times New Roman" w:eastAsia="Times New Roman" w:hAnsi="Times New Roman" w:cs="Times New Roman"/>
                <w:color w:val="000000" w:themeColor="text1"/>
                <w:sz w:val="20"/>
                <w:szCs w:val="20"/>
              </w:rPr>
            </w:pPr>
          </w:p>
        </w:tc>
        <w:tc>
          <w:tcPr>
            <w:tcW w:w="0" w:type="auto"/>
            <w:noWrap/>
            <w:tcMar>
              <w:top w:w="90" w:type="dxa"/>
              <w:left w:w="0" w:type="dxa"/>
              <w:bottom w:w="0" w:type="dxa"/>
              <w:right w:w="0" w:type="dxa"/>
            </w:tcMar>
            <w:hideMark/>
          </w:tcPr>
          <w:p w:rsidR="00DD5E3F" w:rsidRPr="00D66776" w:rsidRDefault="00DD5E3F" w:rsidP="00D66776">
            <w:pPr>
              <w:spacing w:before="300" w:after="300" w:line="240" w:lineRule="auto"/>
              <w:jc w:val="both"/>
              <w:rPr>
                <w:rFonts w:ascii="Times New Roman" w:eastAsia="Times New Roman" w:hAnsi="Times New Roman" w:cs="Times New Roman"/>
                <w:color w:val="000000" w:themeColor="text1"/>
                <w:sz w:val="20"/>
                <w:szCs w:val="20"/>
              </w:rPr>
            </w:pP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11</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12</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13</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14</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r>
      <w:tr w:rsidR="00DD5E3F" w:rsidRPr="00D66776" w:rsidTr="00DD5E3F">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15</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16</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17</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18</w:t>
            </w:r>
          </w:p>
          <w:p w:rsidR="00DD5E3F" w:rsidRPr="00D66776" w:rsidRDefault="00DD5E3F" w:rsidP="00D66776">
            <w:pPr>
              <w:shd w:val="clear" w:color="auto" w:fill="8CD9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5.5M</w:t>
            </w:r>
            <w:r w:rsidRPr="00D66776">
              <w:rPr>
                <w:rFonts w:ascii="Times New Roman" w:eastAsia="Times New Roman" w:hAnsi="Times New Roman" w:cs="Times New Roman"/>
                <w:b/>
                <w:bCs/>
                <w:color w:val="000000" w:themeColor="text1"/>
                <w:sz w:val="24"/>
                <w:szCs w:val="24"/>
              </w:rPr>
              <w:br/>
              <w:t>4.5M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19</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20</w:t>
            </w:r>
          </w:p>
          <w:p w:rsidR="00DD5E3F" w:rsidRPr="00D66776" w:rsidRDefault="00DD5E3F" w:rsidP="00D66776">
            <w:pPr>
              <w:shd w:val="clear" w:color="auto" w:fill="8CD9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5.5M</w:t>
            </w:r>
            <w:r w:rsidRPr="00D66776">
              <w:rPr>
                <w:rFonts w:ascii="Times New Roman" w:eastAsia="Times New Roman" w:hAnsi="Times New Roman" w:cs="Times New Roman"/>
                <w:b/>
                <w:bCs/>
                <w:color w:val="000000" w:themeColor="text1"/>
                <w:sz w:val="24"/>
                <w:szCs w:val="24"/>
              </w:rPr>
              <w:br/>
              <w:t>4.5M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21</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r>
      <w:tr w:rsidR="00DD5E3F" w:rsidRPr="00D66776" w:rsidTr="00DD5E3F">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22</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23</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24</w:t>
            </w:r>
          </w:p>
          <w:p w:rsidR="00DD5E3F" w:rsidRPr="00D66776" w:rsidRDefault="00DD5E3F" w:rsidP="00D66776">
            <w:pPr>
              <w:shd w:val="clear" w:color="auto" w:fill="9FC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6M</w:t>
            </w:r>
            <w:r w:rsidRPr="00D66776">
              <w:rPr>
                <w:rFonts w:ascii="Times New Roman" w:eastAsia="Times New Roman" w:hAnsi="Times New Roman" w:cs="Times New Roman"/>
                <w:b/>
                <w:bCs/>
                <w:color w:val="000000" w:themeColor="text1"/>
                <w:sz w:val="24"/>
                <w:szCs w:val="24"/>
              </w:rPr>
              <w:br/>
              <w:t>4M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25</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26</w:t>
            </w:r>
          </w:p>
          <w:p w:rsidR="00DD5E3F" w:rsidRPr="00D66776" w:rsidRDefault="00DD5E3F" w:rsidP="00D66776">
            <w:pPr>
              <w:shd w:val="clear" w:color="auto" w:fill="9FC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6M</w:t>
            </w:r>
            <w:r w:rsidRPr="00D66776">
              <w:rPr>
                <w:rFonts w:ascii="Times New Roman" w:eastAsia="Times New Roman" w:hAnsi="Times New Roman" w:cs="Times New Roman"/>
                <w:b/>
                <w:bCs/>
                <w:color w:val="000000" w:themeColor="text1"/>
                <w:sz w:val="24"/>
                <w:szCs w:val="24"/>
              </w:rPr>
              <w:br/>
              <w:t>4M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27</w:t>
            </w:r>
          </w:p>
          <w:p w:rsidR="00DD5E3F" w:rsidRPr="00D66776" w:rsidRDefault="00DD5E3F" w:rsidP="00D66776">
            <w:pPr>
              <w:shd w:val="clear" w:color="auto" w:fill="9FC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6M</w:t>
            </w:r>
            <w:r w:rsidRPr="00D66776">
              <w:rPr>
                <w:rFonts w:ascii="Times New Roman" w:eastAsia="Times New Roman" w:hAnsi="Times New Roman" w:cs="Times New Roman"/>
                <w:b/>
                <w:bCs/>
                <w:color w:val="000000" w:themeColor="text1"/>
                <w:sz w:val="24"/>
                <w:szCs w:val="24"/>
              </w:rPr>
              <w:br/>
              <w:t>4M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28</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r>
      <w:tr w:rsidR="00DD5E3F" w:rsidRPr="00D66776" w:rsidTr="00DD5E3F">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29</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May</w:t>
            </w:r>
            <w:r w:rsidR="00DD5E3F" w:rsidRPr="00D66776">
              <w:rPr>
                <w:rFonts w:ascii="Times New Roman" w:eastAsia="Times New Roman" w:hAnsi="Times New Roman" w:cs="Times New Roman"/>
                <w:color w:val="000000" w:themeColor="text1"/>
                <w:sz w:val="24"/>
                <w:szCs w:val="24"/>
              </w:rPr>
              <w:t xml:space="preserve"> 30</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w:t>
            </w:r>
          </w:p>
          <w:p w:rsidR="00DD5E3F" w:rsidRPr="00D66776" w:rsidRDefault="00DD5E3F" w:rsidP="00D66776">
            <w:pPr>
              <w:shd w:val="clear" w:color="auto" w:fill="B3B3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6.5M</w:t>
            </w:r>
            <w:r w:rsidRPr="00D66776">
              <w:rPr>
                <w:rFonts w:ascii="Times New Roman" w:eastAsia="Times New Roman" w:hAnsi="Times New Roman" w:cs="Times New Roman"/>
                <w:b/>
                <w:bCs/>
                <w:color w:val="000000" w:themeColor="text1"/>
                <w:sz w:val="24"/>
                <w:szCs w:val="24"/>
              </w:rPr>
              <w:br/>
              <w:t>3.5M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3</w:t>
            </w:r>
          </w:p>
          <w:p w:rsidR="00DD5E3F" w:rsidRPr="00D66776" w:rsidRDefault="00DD5E3F" w:rsidP="00D66776">
            <w:pPr>
              <w:shd w:val="clear" w:color="auto" w:fill="B3B3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6.5M</w:t>
            </w:r>
            <w:r w:rsidRPr="00D66776">
              <w:rPr>
                <w:rFonts w:ascii="Times New Roman" w:eastAsia="Times New Roman" w:hAnsi="Times New Roman" w:cs="Times New Roman"/>
                <w:b/>
                <w:bCs/>
                <w:color w:val="000000" w:themeColor="text1"/>
                <w:sz w:val="24"/>
                <w:szCs w:val="24"/>
              </w:rPr>
              <w:br/>
              <w:t>3.5M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4</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5</w:t>
            </w:r>
          </w:p>
          <w:p w:rsidR="00DD5E3F" w:rsidRPr="00D66776" w:rsidRDefault="00DD5E3F" w:rsidP="00D66776">
            <w:pPr>
              <w:shd w:val="clear" w:color="auto" w:fill="B3B3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6.5M</w:t>
            </w:r>
            <w:r w:rsidRPr="00D66776">
              <w:rPr>
                <w:rFonts w:ascii="Times New Roman" w:eastAsia="Times New Roman" w:hAnsi="Times New Roman" w:cs="Times New Roman"/>
                <w:b/>
                <w:bCs/>
                <w:color w:val="000000" w:themeColor="text1"/>
                <w:sz w:val="24"/>
                <w:szCs w:val="24"/>
              </w:rPr>
              <w:br/>
              <w:t>3.5M</w:t>
            </w:r>
          </w:p>
        </w:tc>
      </w:tr>
      <w:tr w:rsidR="00DD5E3F" w:rsidRPr="00D66776" w:rsidTr="00DD5E3F">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6</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lastRenderedPageBreak/>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lastRenderedPageBreak/>
              <w:t>Jun</w:t>
            </w:r>
            <w:r w:rsidR="00DD5E3F" w:rsidRPr="00D66776">
              <w:rPr>
                <w:rFonts w:ascii="Times New Roman" w:eastAsia="Times New Roman" w:hAnsi="Times New Roman" w:cs="Times New Roman"/>
                <w:color w:val="000000" w:themeColor="text1"/>
                <w:sz w:val="24"/>
                <w:szCs w:val="24"/>
              </w:rPr>
              <w:t xml:space="preserve"> 7</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8</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9</w:t>
            </w:r>
          </w:p>
          <w:p w:rsidR="00DD5E3F" w:rsidRPr="00D66776" w:rsidRDefault="00DD5E3F" w:rsidP="00D66776">
            <w:pPr>
              <w:shd w:val="clear" w:color="auto" w:fill="C69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lastRenderedPageBreak/>
              <w:t>7M</w:t>
            </w:r>
            <w:r w:rsidRPr="00D66776">
              <w:rPr>
                <w:rFonts w:ascii="Times New Roman" w:eastAsia="Times New Roman" w:hAnsi="Times New Roman" w:cs="Times New Roman"/>
                <w:b/>
                <w:bCs/>
                <w:color w:val="000000" w:themeColor="text1"/>
                <w:sz w:val="24"/>
                <w:szCs w:val="24"/>
              </w:rPr>
              <w:br/>
              <w:t>3M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lastRenderedPageBreak/>
              <w:t>Jun</w:t>
            </w:r>
            <w:r w:rsidR="00DD5E3F" w:rsidRPr="00D66776">
              <w:rPr>
                <w:rFonts w:ascii="Times New Roman" w:eastAsia="Times New Roman" w:hAnsi="Times New Roman" w:cs="Times New Roman"/>
                <w:color w:val="000000" w:themeColor="text1"/>
                <w:sz w:val="24"/>
                <w:szCs w:val="24"/>
              </w:rPr>
              <w:t xml:space="preserve"> 10</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11</w:t>
            </w:r>
          </w:p>
          <w:p w:rsidR="00DD5E3F" w:rsidRPr="00D66776" w:rsidRDefault="00DD5E3F" w:rsidP="00D66776">
            <w:pPr>
              <w:shd w:val="clear" w:color="auto" w:fill="C69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lastRenderedPageBreak/>
              <w:t>7M</w:t>
            </w:r>
            <w:r w:rsidRPr="00D66776">
              <w:rPr>
                <w:rFonts w:ascii="Times New Roman" w:eastAsia="Times New Roman" w:hAnsi="Times New Roman" w:cs="Times New Roman"/>
                <w:b/>
                <w:bCs/>
                <w:color w:val="000000" w:themeColor="text1"/>
                <w:sz w:val="24"/>
                <w:szCs w:val="24"/>
              </w:rPr>
              <w:br/>
              <w:t>3M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lastRenderedPageBreak/>
              <w:t>Jun</w:t>
            </w:r>
            <w:r w:rsidR="00DD5E3F" w:rsidRPr="00D66776">
              <w:rPr>
                <w:rFonts w:ascii="Times New Roman" w:eastAsia="Times New Roman" w:hAnsi="Times New Roman" w:cs="Times New Roman"/>
                <w:color w:val="000000" w:themeColor="text1"/>
                <w:sz w:val="24"/>
                <w:szCs w:val="24"/>
              </w:rPr>
              <w:t xml:space="preserve"> 12</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r>
      <w:tr w:rsidR="00DD5E3F" w:rsidRPr="00D66776" w:rsidTr="00DD5E3F">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lastRenderedPageBreak/>
              <w:t>Jun</w:t>
            </w:r>
            <w:r w:rsidR="00DD5E3F" w:rsidRPr="00D66776">
              <w:rPr>
                <w:rFonts w:ascii="Times New Roman" w:eastAsia="Times New Roman" w:hAnsi="Times New Roman" w:cs="Times New Roman"/>
                <w:color w:val="000000" w:themeColor="text1"/>
                <w:sz w:val="24"/>
                <w:szCs w:val="24"/>
              </w:rPr>
              <w:t xml:space="preserve"> 13</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14</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15</w:t>
            </w:r>
          </w:p>
          <w:p w:rsidR="00DD5E3F" w:rsidRPr="00D66776" w:rsidRDefault="00DD5E3F" w:rsidP="00D66776">
            <w:pPr>
              <w:shd w:val="clear" w:color="auto" w:fill="D98C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7.5M</w:t>
            </w:r>
            <w:r w:rsidRPr="00D66776">
              <w:rPr>
                <w:rFonts w:ascii="Times New Roman" w:eastAsia="Times New Roman" w:hAnsi="Times New Roman" w:cs="Times New Roman"/>
                <w:b/>
                <w:bCs/>
                <w:color w:val="000000" w:themeColor="text1"/>
                <w:sz w:val="24"/>
                <w:szCs w:val="24"/>
              </w:rPr>
              <w:br/>
              <w:t>2.5M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16</w:t>
            </w:r>
          </w:p>
          <w:p w:rsidR="00DD5E3F" w:rsidRPr="00D66776" w:rsidRDefault="00DD5E3F" w:rsidP="00D66776">
            <w:pPr>
              <w:shd w:val="clear" w:color="auto" w:fill="D98C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7.5M</w:t>
            </w:r>
            <w:r w:rsidRPr="00D66776">
              <w:rPr>
                <w:rFonts w:ascii="Times New Roman" w:eastAsia="Times New Roman" w:hAnsi="Times New Roman" w:cs="Times New Roman"/>
                <w:b/>
                <w:bCs/>
                <w:color w:val="000000" w:themeColor="text1"/>
                <w:sz w:val="24"/>
                <w:szCs w:val="24"/>
              </w:rPr>
              <w:br/>
              <w:t>2.5M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17</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18</w:t>
            </w:r>
          </w:p>
          <w:p w:rsidR="00DD5E3F" w:rsidRPr="00D66776" w:rsidRDefault="00DD5E3F" w:rsidP="00D66776">
            <w:pPr>
              <w:shd w:val="clear" w:color="auto" w:fill="D98C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7.5M</w:t>
            </w:r>
            <w:r w:rsidRPr="00D66776">
              <w:rPr>
                <w:rFonts w:ascii="Times New Roman" w:eastAsia="Times New Roman" w:hAnsi="Times New Roman" w:cs="Times New Roman"/>
                <w:b/>
                <w:bCs/>
                <w:color w:val="000000" w:themeColor="text1"/>
                <w:sz w:val="24"/>
                <w:szCs w:val="24"/>
              </w:rPr>
              <w:br/>
              <w:t>2.5M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19</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r>
      <w:tr w:rsidR="00DD5E3F" w:rsidRPr="00D66776" w:rsidTr="00DD5E3F">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20</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21</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22</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23</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24</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25</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26</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r>
      <w:tr w:rsidR="00DD5E3F" w:rsidRPr="00D66776" w:rsidTr="00DD5E3F">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27</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28</w:t>
            </w:r>
          </w:p>
          <w:p w:rsidR="00DD5E3F" w:rsidRPr="00D66776" w:rsidRDefault="00DD5E3F" w:rsidP="00D66776">
            <w:pPr>
              <w:shd w:val="clear" w:color="auto" w:fill="FF66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10M</w:t>
            </w:r>
            <w:r w:rsidRPr="00D66776">
              <w:rPr>
                <w:rFonts w:ascii="Times New Roman" w:eastAsia="Times New Roman" w:hAnsi="Times New Roman" w:cs="Times New Roman"/>
                <w:b/>
                <w:bCs/>
                <w:color w:val="000000" w:themeColor="text1"/>
                <w:sz w:val="24"/>
                <w:szCs w:val="24"/>
              </w:rPr>
              <w:br/>
              <w:t>1</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29</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noWrap/>
            <w:tcMar>
              <w:top w:w="90" w:type="dxa"/>
              <w:left w:w="0" w:type="dxa"/>
              <w:bottom w:w="0" w:type="dxa"/>
              <w:right w:w="0" w:type="dxa"/>
            </w:tcMar>
            <w:hideMark/>
          </w:tcPr>
          <w:p w:rsidR="00DD5E3F" w:rsidRPr="00D66776" w:rsidRDefault="00901161" w:rsidP="00D66776">
            <w:pPr>
              <w:spacing w:before="300" w:after="300" w:line="240" w:lineRule="auto"/>
              <w:jc w:val="both"/>
              <w:rPr>
                <w:rFonts w:ascii="Times New Roman" w:eastAsia="Times New Roman" w:hAnsi="Times New Roman" w:cs="Times New Roman"/>
                <w:color w:val="000000" w:themeColor="text1"/>
                <w:sz w:val="24"/>
                <w:szCs w:val="24"/>
              </w:rPr>
            </w:pPr>
            <w:r w:rsidRPr="00D66776">
              <w:rPr>
                <w:rFonts w:ascii="Times New Roman" w:eastAsia="Times New Roman" w:hAnsi="Times New Roman" w:cs="Times New Roman"/>
                <w:color w:val="000000" w:themeColor="text1"/>
                <w:sz w:val="24"/>
                <w:szCs w:val="24"/>
              </w:rPr>
              <w:t>Jun</w:t>
            </w:r>
            <w:r w:rsidR="00DD5E3F" w:rsidRPr="00D66776">
              <w:rPr>
                <w:rFonts w:ascii="Times New Roman" w:eastAsia="Times New Roman" w:hAnsi="Times New Roman" w:cs="Times New Roman"/>
                <w:color w:val="000000" w:themeColor="text1"/>
                <w:sz w:val="24"/>
                <w:szCs w:val="24"/>
              </w:rPr>
              <w:t xml:space="preserve"> 30</w:t>
            </w:r>
          </w:p>
          <w:p w:rsidR="00DD5E3F" w:rsidRPr="00D66776" w:rsidRDefault="00DD5E3F" w:rsidP="00D66776">
            <w:pPr>
              <w:shd w:val="clear" w:color="auto" w:fill="66FF66"/>
              <w:spacing w:before="300" w:after="300" w:line="240" w:lineRule="auto"/>
              <w:jc w:val="both"/>
              <w:rPr>
                <w:rFonts w:ascii="Times New Roman" w:eastAsia="Times New Roman" w:hAnsi="Times New Roman" w:cs="Times New Roman"/>
                <w:b/>
                <w:bCs/>
                <w:color w:val="000000" w:themeColor="text1"/>
                <w:sz w:val="24"/>
                <w:szCs w:val="24"/>
              </w:rPr>
            </w:pPr>
            <w:r w:rsidRPr="00D66776">
              <w:rPr>
                <w:rFonts w:ascii="Times New Roman" w:eastAsia="Times New Roman" w:hAnsi="Times New Roman" w:cs="Times New Roman"/>
                <w:b/>
                <w:bCs/>
                <w:color w:val="000000" w:themeColor="text1"/>
                <w:sz w:val="24"/>
                <w:szCs w:val="24"/>
              </w:rPr>
              <w:t>5M</w:t>
            </w:r>
          </w:p>
        </w:tc>
        <w:tc>
          <w:tcPr>
            <w:tcW w:w="0" w:type="auto"/>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color w:val="000000" w:themeColor="text1"/>
                <w:sz w:val="20"/>
                <w:szCs w:val="20"/>
              </w:rPr>
            </w:pPr>
          </w:p>
        </w:tc>
        <w:tc>
          <w:tcPr>
            <w:tcW w:w="0" w:type="auto"/>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color w:val="000000" w:themeColor="text1"/>
                <w:sz w:val="20"/>
                <w:szCs w:val="20"/>
              </w:rPr>
            </w:pPr>
          </w:p>
        </w:tc>
        <w:tc>
          <w:tcPr>
            <w:tcW w:w="0" w:type="auto"/>
            <w:vAlign w:val="center"/>
            <w:hideMark/>
          </w:tcPr>
          <w:p w:rsidR="00DD5E3F" w:rsidRPr="00D66776" w:rsidRDefault="00DD5E3F" w:rsidP="00D66776">
            <w:pPr>
              <w:spacing w:before="300" w:after="300" w:line="240" w:lineRule="auto"/>
              <w:jc w:val="both"/>
              <w:rPr>
                <w:rFonts w:ascii="Times New Roman" w:eastAsia="Times New Roman" w:hAnsi="Times New Roman" w:cs="Times New Roman"/>
                <w:color w:val="000000" w:themeColor="text1"/>
                <w:sz w:val="20"/>
                <w:szCs w:val="20"/>
              </w:rPr>
            </w:pPr>
          </w:p>
        </w:tc>
      </w:tr>
    </w:tbl>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41" w:anchor="sec-2-2-3" w:history="1">
        <w:r w:rsidR="00DD5E3F" w:rsidRPr="00D66776">
          <w:rPr>
            <w:rFonts w:ascii="Arial" w:eastAsia="Times New Roman" w:hAnsi="Arial" w:cs="Arial"/>
            <w:b/>
            <w:bCs/>
            <w:color w:val="000000" w:themeColor="text1"/>
            <w:sz w:val="24"/>
            <w:szCs w:val="24"/>
          </w:rPr>
          <w:t>2.2.3</w:t>
        </w:r>
      </w:hyperlink>
      <w:r w:rsidR="00DD5E3F" w:rsidRPr="00D66776">
        <w:rPr>
          <w:rFonts w:ascii="Arial" w:eastAsia="Times New Roman" w:hAnsi="Arial" w:cs="Arial"/>
          <w:b/>
          <w:bCs/>
          <w:color w:val="000000" w:themeColor="text1"/>
          <w:sz w:val="24"/>
          <w:szCs w:val="24"/>
        </w:rPr>
        <w:t>  Reservation Referrals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has a direct, one-level referral system that rewards both the referrer and referee when a user reserves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tokens in the LT. This referral system is an incentive to help increase the amount of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sent in, in turn funding a larger and more robust initial liquidity pool on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When a user makes a </w:t>
      </w:r>
      <w:hyperlink r:id="rId42" w:anchor="sec-2-2-1" w:history="1">
        <w:r w:rsidRPr="00D66776">
          <w:rPr>
            <w:rFonts w:ascii="Arial" w:eastAsia="Times New Roman" w:hAnsi="Arial" w:cs="Arial"/>
            <w:b/>
            <w:bCs/>
            <w:color w:val="000000" w:themeColor="text1"/>
            <w:spacing w:val="1"/>
            <w:sz w:val="26"/>
            <w:szCs w:val="26"/>
          </w:rPr>
          <w:t>token reservation</w:t>
        </w:r>
      </w:hyperlink>
      <w:r w:rsidRPr="00D66776">
        <w:rPr>
          <w:rFonts w:ascii="Arial" w:eastAsia="Times New Roman" w:hAnsi="Arial" w:cs="Arial"/>
          <w:color w:val="000000" w:themeColor="text1"/>
          <w:spacing w:val="1"/>
          <w:sz w:val="26"/>
          <w:szCs w:val="26"/>
        </w:rPr>
        <w:t xml:space="preserve">, the front-end interface checks if their browser has a referral cookie stored. If such a cookie is present, the contract makes note of the referrer's </w:t>
      </w:r>
      <w:r w:rsidR="00D66776"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address and associates it with the referee's token reservation. The contract also tags the user's token reservation as having been through a referral, and this reservation is credited as having been 10% more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than it actually was. When the user </w:t>
      </w:r>
      <w:hyperlink r:id="rId43" w:anchor="sec-2-3-3" w:history="1">
        <w:r w:rsidRPr="00D66776">
          <w:rPr>
            <w:rFonts w:ascii="Arial" w:eastAsia="Times New Roman" w:hAnsi="Arial" w:cs="Arial"/>
            <w:b/>
            <w:bCs/>
            <w:color w:val="000000" w:themeColor="text1"/>
            <w:spacing w:val="1"/>
            <w:sz w:val="26"/>
            <w:szCs w:val="26"/>
          </w:rPr>
          <w:t>mints their reserved tokens</w:t>
        </w:r>
      </w:hyperlink>
      <w:r w:rsidRPr="00D66776">
        <w:rPr>
          <w:rFonts w:ascii="Arial" w:eastAsia="Times New Roman" w:hAnsi="Arial" w:cs="Arial"/>
          <w:color w:val="000000" w:themeColor="text1"/>
          <w:spacing w:val="1"/>
          <w:sz w:val="26"/>
          <w:szCs w:val="26"/>
        </w:rPr>
        <w:t xml:space="preserve"> after the end of the LT Epoch, each token reservation that was through a referral will thus mint 10% more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than if it hadn't been through a referral.</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Users may change the referral cookie stored in their browser at any time by clicking another referrer's link. If they do, their future token reservations would be associated with the new referrer. All past token reservations for that user remain as is; their previous referrer(s) do not lose credit for their existing referred token reservations.</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44" w:anchor="sec-2-2-3-1" w:history="1">
        <w:r w:rsidR="00DD5E3F" w:rsidRPr="00D66776">
          <w:rPr>
            <w:rFonts w:ascii="Arial" w:eastAsia="Times New Roman" w:hAnsi="Arial" w:cs="Arial"/>
            <w:b/>
            <w:bCs/>
            <w:color w:val="000000" w:themeColor="text1"/>
            <w:sz w:val="24"/>
            <w:szCs w:val="24"/>
          </w:rPr>
          <w:t>2.2.3.1</w:t>
        </w:r>
      </w:hyperlink>
      <w:r w:rsidR="00DD5E3F" w:rsidRPr="00D66776">
        <w:rPr>
          <w:rFonts w:ascii="Arial" w:eastAsia="Times New Roman" w:hAnsi="Arial" w:cs="Arial"/>
          <w:b/>
          <w:bCs/>
          <w:color w:val="000000" w:themeColor="text1"/>
          <w:sz w:val="24"/>
          <w:szCs w:val="24"/>
        </w:rPr>
        <w:t>  Referrer Bonuses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When the LT Epoch ends, referrers that have referred enough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into the system, via their referred </w:t>
      </w:r>
      <w:proofErr w:type="gramStart"/>
      <w:r w:rsidRPr="00D66776">
        <w:rPr>
          <w:rFonts w:ascii="Arial" w:eastAsia="Times New Roman" w:hAnsi="Arial" w:cs="Arial"/>
          <w:color w:val="000000" w:themeColor="text1"/>
          <w:spacing w:val="1"/>
          <w:sz w:val="26"/>
          <w:szCs w:val="26"/>
        </w:rPr>
        <w:t>users</w:t>
      </w:r>
      <w:proofErr w:type="gramEnd"/>
      <w:r w:rsidRPr="00D66776">
        <w:rPr>
          <w:rFonts w:ascii="Arial" w:eastAsia="Times New Roman" w:hAnsi="Arial" w:cs="Arial"/>
          <w:color w:val="000000" w:themeColor="text1"/>
          <w:spacing w:val="1"/>
          <w:sz w:val="26"/>
          <w:szCs w:val="26"/>
        </w:rPr>
        <w:t xml:space="preserve"> token reservations, can then mint an amount of bonus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LT referrer bonus system has two tiers. Bonuses (paid in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are based on how much total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their referral link brought in to the LT:</w:t>
      </w:r>
    </w:p>
    <w:p w:rsidR="00DD5E3F" w:rsidRPr="00D66776" w:rsidRDefault="00DD5E3F" w:rsidP="00D66776">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i/>
          <w:iCs/>
          <w:color w:val="000000" w:themeColor="text1"/>
          <w:sz w:val="24"/>
          <w:szCs w:val="24"/>
        </w:rPr>
        <w:t xml:space="preserve">Refer 1 - 49.999999999999999999 </w:t>
      </w:r>
      <w:r w:rsidR="00AA7B3C" w:rsidRPr="00D66776">
        <w:rPr>
          <w:rFonts w:ascii="Arial" w:eastAsia="Times New Roman" w:hAnsi="Arial" w:cs="Arial"/>
          <w:i/>
          <w:iCs/>
          <w:color w:val="000000" w:themeColor="text1"/>
          <w:sz w:val="24"/>
          <w:szCs w:val="24"/>
        </w:rPr>
        <w:t>BNB</w:t>
      </w:r>
      <w:r w:rsidRPr="00D66776">
        <w:rPr>
          <w:rFonts w:ascii="Arial" w:eastAsia="Times New Roman" w:hAnsi="Arial" w:cs="Arial"/>
          <w:color w:val="000000" w:themeColor="text1"/>
          <w:sz w:val="24"/>
          <w:szCs w:val="24"/>
        </w:rPr>
        <w:br/>
      </w:r>
      <w:r w:rsidRPr="00D66776">
        <w:rPr>
          <w:rFonts w:ascii="Arial" w:eastAsia="Times New Roman" w:hAnsi="Arial" w:cs="Arial"/>
          <w:b/>
          <w:bCs/>
          <w:color w:val="000000" w:themeColor="text1"/>
          <w:sz w:val="24"/>
          <w:szCs w:val="24"/>
        </w:rPr>
        <w:t xml:space="preserve">Bonus = 0.05 </w:t>
      </w:r>
      <w:r w:rsidR="00AA7B3C" w:rsidRPr="00D66776">
        <w:rPr>
          <w:rFonts w:ascii="Arial" w:eastAsia="Times New Roman" w:hAnsi="Arial" w:cs="Arial"/>
          <w:b/>
          <w:bCs/>
          <w:color w:val="000000" w:themeColor="text1"/>
          <w:sz w:val="24"/>
          <w:szCs w:val="24"/>
        </w:rPr>
        <w:t>BNB</w:t>
      </w:r>
      <w:r w:rsidRPr="00D66776">
        <w:rPr>
          <w:rFonts w:ascii="Arial" w:eastAsia="Times New Roman" w:hAnsi="Arial" w:cs="Arial"/>
          <w:b/>
          <w:bCs/>
          <w:color w:val="000000" w:themeColor="text1"/>
          <w:sz w:val="24"/>
          <w:szCs w:val="24"/>
        </w:rPr>
        <w:t xml:space="preserve"> (paid in </w:t>
      </w:r>
      <w:r w:rsidR="00AF238B" w:rsidRPr="00D66776">
        <w:rPr>
          <w:rFonts w:ascii="Arial" w:eastAsia="Times New Roman" w:hAnsi="Arial" w:cs="Arial"/>
          <w:b/>
          <w:bCs/>
          <w:color w:val="000000" w:themeColor="text1"/>
          <w:sz w:val="24"/>
          <w:szCs w:val="24"/>
        </w:rPr>
        <w:t>HI-FLYER</w:t>
      </w:r>
      <w:r w:rsidRPr="00D66776">
        <w:rPr>
          <w:rFonts w:ascii="Arial" w:eastAsia="Times New Roman" w:hAnsi="Arial" w:cs="Arial"/>
          <w:b/>
          <w:bCs/>
          <w:color w:val="000000" w:themeColor="text1"/>
          <w:sz w:val="24"/>
          <w:szCs w:val="24"/>
        </w:rPr>
        <w:t>)</w:t>
      </w:r>
    </w:p>
    <w:p w:rsidR="00DD5E3F" w:rsidRPr="00D66776" w:rsidRDefault="00DD5E3F" w:rsidP="00D66776">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i/>
          <w:iCs/>
          <w:color w:val="000000" w:themeColor="text1"/>
          <w:sz w:val="24"/>
          <w:szCs w:val="24"/>
        </w:rPr>
        <w:t xml:space="preserve">Refer 50 or more </w:t>
      </w:r>
      <w:r w:rsidR="00AA7B3C" w:rsidRPr="00D66776">
        <w:rPr>
          <w:rFonts w:ascii="Arial" w:eastAsia="Times New Roman" w:hAnsi="Arial" w:cs="Arial"/>
          <w:i/>
          <w:iCs/>
          <w:color w:val="000000" w:themeColor="text1"/>
          <w:sz w:val="24"/>
          <w:szCs w:val="24"/>
        </w:rPr>
        <w:t>BNB</w:t>
      </w:r>
      <w:r w:rsidRPr="00D66776">
        <w:rPr>
          <w:rFonts w:ascii="Arial" w:eastAsia="Times New Roman" w:hAnsi="Arial" w:cs="Arial"/>
          <w:color w:val="000000" w:themeColor="text1"/>
          <w:sz w:val="24"/>
          <w:szCs w:val="24"/>
        </w:rPr>
        <w:br/>
      </w:r>
      <w:r w:rsidRPr="00D66776">
        <w:rPr>
          <w:rFonts w:ascii="Arial" w:eastAsia="Times New Roman" w:hAnsi="Arial" w:cs="Arial"/>
          <w:b/>
          <w:bCs/>
          <w:color w:val="000000" w:themeColor="text1"/>
          <w:sz w:val="24"/>
          <w:szCs w:val="24"/>
        </w:rPr>
        <w:t xml:space="preserve">Bonus = 10% of </w:t>
      </w:r>
      <w:r w:rsidR="00AA7B3C" w:rsidRPr="00D66776">
        <w:rPr>
          <w:rFonts w:ascii="Arial" w:eastAsia="Times New Roman" w:hAnsi="Arial" w:cs="Arial"/>
          <w:b/>
          <w:bCs/>
          <w:color w:val="000000" w:themeColor="text1"/>
          <w:sz w:val="24"/>
          <w:szCs w:val="24"/>
        </w:rPr>
        <w:t>BNB</w:t>
      </w:r>
      <w:r w:rsidRPr="00D66776">
        <w:rPr>
          <w:rFonts w:ascii="Arial" w:eastAsia="Times New Roman" w:hAnsi="Arial" w:cs="Arial"/>
          <w:b/>
          <w:bCs/>
          <w:color w:val="000000" w:themeColor="text1"/>
          <w:sz w:val="24"/>
          <w:szCs w:val="24"/>
        </w:rPr>
        <w:t xml:space="preserve"> (paid in </w:t>
      </w:r>
      <w:r w:rsidR="00AF238B" w:rsidRPr="00D66776">
        <w:rPr>
          <w:rFonts w:ascii="Arial" w:eastAsia="Times New Roman" w:hAnsi="Arial" w:cs="Arial"/>
          <w:b/>
          <w:bCs/>
          <w:color w:val="000000" w:themeColor="text1"/>
          <w:sz w:val="24"/>
          <w:szCs w:val="24"/>
        </w:rPr>
        <w:t>HI-FLYER</w:t>
      </w:r>
      <w:r w:rsidRPr="00D66776">
        <w:rPr>
          <w:rFonts w:ascii="Arial" w:eastAsia="Times New Roman" w:hAnsi="Arial" w:cs="Arial"/>
          <w:b/>
          <w:bCs/>
          <w:color w:val="000000" w:themeColor="text1"/>
          <w:sz w:val="24"/>
          <w:szCs w:val="24"/>
        </w:rPr>
        <w:t>), and </w:t>
      </w:r>
      <w:hyperlink r:id="rId45" w:anchor="sec-2-3-5-5" w:history="1">
        <w:r w:rsidRPr="00D66776">
          <w:rPr>
            <w:rFonts w:ascii="Arial" w:eastAsia="Times New Roman" w:hAnsi="Arial" w:cs="Arial"/>
            <w:b/>
            <w:bCs/>
            <w:color w:val="000000" w:themeColor="text1"/>
            <w:sz w:val="24"/>
            <w:szCs w:val="24"/>
          </w:rPr>
          <w:t>“CM Referrer”</w:t>
        </w:r>
      </w:hyperlink>
      <w:r w:rsidRPr="00D66776">
        <w:rPr>
          <w:rFonts w:ascii="Arial" w:eastAsia="Times New Roman" w:hAnsi="Arial" w:cs="Arial"/>
          <w:b/>
          <w:bCs/>
          <w:color w:val="000000" w:themeColor="text1"/>
          <w:sz w:val="24"/>
          <w:szCs w:val="24"/>
        </w:rPr>
        <w:t> status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Examples:</w:t>
      </w:r>
    </w:p>
    <w:p w:rsidR="00DD5E3F" w:rsidRPr="00D66776" w:rsidRDefault="00DD5E3F" w:rsidP="00D66776">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Alice refers a few friends who, in total, send 0.83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into the LT. Alice fails to reach the 1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minimum for the first tier, so she earns no bonus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w:t>
      </w:r>
    </w:p>
    <w:p w:rsidR="00DD5E3F" w:rsidRPr="00D66776" w:rsidRDefault="00DD5E3F" w:rsidP="00D66776">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Bob refers several friends who, in total, send 3.6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into the LT. Bob qualifies for the first bonus tier, so he earns a flat bonus of 0.05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worth of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w:t>
      </w:r>
    </w:p>
    <w:p w:rsidR="00DD5E3F" w:rsidRPr="00D66776" w:rsidRDefault="00DD5E3F" w:rsidP="00D66776">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Eve creates several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videos and publishes her referral link on them. Users clicking her referral link send a total of 64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in to the LT. Eve qualifies for the top bonus tier, so she earns 6.4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worth of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as well as permanent </w:t>
      </w:r>
      <w:hyperlink r:id="rId46" w:anchor="sec-2-3-5-5" w:history="1">
        <w:r w:rsidRPr="00D66776">
          <w:rPr>
            <w:rFonts w:ascii="Arial" w:eastAsia="Times New Roman" w:hAnsi="Arial" w:cs="Arial"/>
            <w:b/>
            <w:bCs/>
            <w:color w:val="000000" w:themeColor="text1"/>
            <w:sz w:val="24"/>
            <w:szCs w:val="24"/>
          </w:rPr>
          <w:t>“CM Referrer”</w:t>
        </w:r>
      </w:hyperlink>
      <w:r w:rsidRPr="00D66776">
        <w:rPr>
          <w:rFonts w:ascii="Arial" w:eastAsia="Times New Roman" w:hAnsi="Arial" w:cs="Arial"/>
          <w:color w:val="000000" w:themeColor="text1"/>
          <w:sz w:val="24"/>
          <w:szCs w:val="24"/>
        </w:rPr>
        <w:t> status.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i/>
          <w:iCs/>
          <w:color w:val="000000" w:themeColor="text1"/>
          <w:spacing w:val="1"/>
          <w:sz w:val="26"/>
          <w:szCs w:val="26"/>
        </w:rPr>
        <w:t xml:space="preserve">Note: all referral bonuses are paid in </w:t>
      </w:r>
      <w:r w:rsidR="00AF238B" w:rsidRPr="00D66776">
        <w:rPr>
          <w:rFonts w:ascii="Arial" w:eastAsia="Times New Roman" w:hAnsi="Arial" w:cs="Arial"/>
          <w:i/>
          <w:iCs/>
          <w:color w:val="000000" w:themeColor="text1"/>
          <w:spacing w:val="1"/>
          <w:sz w:val="26"/>
          <w:szCs w:val="26"/>
        </w:rPr>
        <w:t>HI-FLYER</w:t>
      </w:r>
      <w:r w:rsidRPr="00D66776">
        <w:rPr>
          <w:rFonts w:ascii="Arial" w:eastAsia="Times New Roman" w:hAnsi="Arial" w:cs="Arial"/>
          <w:i/>
          <w:iCs/>
          <w:color w:val="000000" w:themeColor="text1"/>
          <w:spacing w:val="1"/>
          <w:sz w:val="26"/>
          <w:szCs w:val="26"/>
        </w:rPr>
        <w:t xml:space="preserve">. When the LT ends, an effective total LT </w:t>
      </w:r>
      <w:r w:rsidR="00AF238B" w:rsidRPr="00D66776">
        <w:rPr>
          <w:rFonts w:ascii="Arial" w:eastAsia="Times New Roman" w:hAnsi="Arial" w:cs="Arial"/>
          <w:i/>
          <w:iCs/>
          <w:color w:val="000000" w:themeColor="text1"/>
          <w:spacing w:val="1"/>
          <w:sz w:val="26"/>
          <w:szCs w:val="26"/>
        </w:rPr>
        <w:t>HI-FLYER</w:t>
      </w:r>
      <w:r w:rsidRPr="00D66776">
        <w:rPr>
          <w:rFonts w:ascii="Arial" w:eastAsia="Times New Roman" w:hAnsi="Arial" w:cs="Arial"/>
          <w:i/>
          <w:iCs/>
          <w:color w:val="000000" w:themeColor="text1"/>
          <w:spacing w:val="1"/>
          <w:sz w:val="26"/>
          <w:szCs w:val="26"/>
        </w:rPr>
        <w:t>/</w:t>
      </w:r>
      <w:r w:rsidR="00AA7B3C" w:rsidRPr="00D66776">
        <w:rPr>
          <w:rFonts w:ascii="Arial" w:eastAsia="Times New Roman" w:hAnsi="Arial" w:cs="Arial"/>
          <w:i/>
          <w:iCs/>
          <w:color w:val="000000" w:themeColor="text1"/>
          <w:spacing w:val="1"/>
          <w:sz w:val="26"/>
          <w:szCs w:val="26"/>
        </w:rPr>
        <w:t>BNB</w:t>
      </w:r>
      <w:r w:rsidRPr="00D66776">
        <w:rPr>
          <w:rFonts w:ascii="Arial" w:eastAsia="Times New Roman" w:hAnsi="Arial" w:cs="Arial"/>
          <w:i/>
          <w:iCs/>
          <w:color w:val="000000" w:themeColor="text1"/>
          <w:spacing w:val="1"/>
          <w:sz w:val="26"/>
          <w:szCs w:val="26"/>
        </w:rPr>
        <w:t xml:space="preserve"> exchange rate is calculated by looking at the total amount of </w:t>
      </w:r>
      <w:r w:rsidR="00AA7B3C" w:rsidRPr="00D66776">
        <w:rPr>
          <w:rFonts w:ascii="Arial" w:eastAsia="Times New Roman" w:hAnsi="Arial" w:cs="Arial"/>
          <w:i/>
          <w:iCs/>
          <w:color w:val="000000" w:themeColor="text1"/>
          <w:spacing w:val="1"/>
          <w:sz w:val="26"/>
          <w:szCs w:val="26"/>
        </w:rPr>
        <w:t>BNB</w:t>
      </w:r>
      <w:r w:rsidRPr="00D66776">
        <w:rPr>
          <w:rFonts w:ascii="Arial" w:eastAsia="Times New Roman" w:hAnsi="Arial" w:cs="Arial"/>
          <w:i/>
          <w:iCs/>
          <w:color w:val="000000" w:themeColor="text1"/>
          <w:spacing w:val="1"/>
          <w:sz w:val="26"/>
          <w:szCs w:val="26"/>
        </w:rPr>
        <w:t xml:space="preserve"> sent in by all users, and the total amount of </w:t>
      </w:r>
      <w:r w:rsidR="00AF238B" w:rsidRPr="00D66776">
        <w:rPr>
          <w:rFonts w:ascii="Arial" w:eastAsia="Times New Roman" w:hAnsi="Arial" w:cs="Arial"/>
          <w:i/>
          <w:iCs/>
          <w:color w:val="000000" w:themeColor="text1"/>
          <w:spacing w:val="1"/>
          <w:sz w:val="26"/>
          <w:szCs w:val="26"/>
        </w:rPr>
        <w:t>HI-FLYER</w:t>
      </w:r>
      <w:r w:rsidRPr="00D66776">
        <w:rPr>
          <w:rFonts w:ascii="Arial" w:eastAsia="Times New Roman" w:hAnsi="Arial" w:cs="Arial"/>
          <w:i/>
          <w:iCs/>
          <w:color w:val="000000" w:themeColor="text1"/>
          <w:spacing w:val="1"/>
          <w:sz w:val="26"/>
          <w:szCs w:val="26"/>
        </w:rPr>
        <w:t xml:space="preserve"> made available for reservation. This ratio is then used to calculate the amount of </w:t>
      </w:r>
      <w:r w:rsidR="00AF238B" w:rsidRPr="00D66776">
        <w:rPr>
          <w:rFonts w:ascii="Arial" w:eastAsia="Times New Roman" w:hAnsi="Arial" w:cs="Arial"/>
          <w:i/>
          <w:iCs/>
          <w:color w:val="000000" w:themeColor="text1"/>
          <w:spacing w:val="1"/>
          <w:sz w:val="26"/>
          <w:szCs w:val="26"/>
        </w:rPr>
        <w:t>HI-FLYER</w:t>
      </w:r>
      <w:r w:rsidRPr="00D66776">
        <w:rPr>
          <w:rFonts w:ascii="Arial" w:eastAsia="Times New Roman" w:hAnsi="Arial" w:cs="Arial"/>
          <w:i/>
          <w:iCs/>
          <w:color w:val="000000" w:themeColor="text1"/>
          <w:spacing w:val="1"/>
          <w:sz w:val="26"/>
          <w:szCs w:val="26"/>
        </w:rPr>
        <w:t xml:space="preserve"> for each referral bonus.</w:t>
      </w:r>
    </w:p>
    <w:p w:rsidR="00DD5E3F" w:rsidRPr="00D66776" w:rsidRDefault="005C6032" w:rsidP="00D66776">
      <w:pPr>
        <w:spacing w:after="100" w:afterAutospacing="1" w:line="240" w:lineRule="auto"/>
        <w:jc w:val="both"/>
        <w:outlineLvl w:val="2"/>
        <w:rPr>
          <w:rFonts w:ascii="Arial" w:eastAsia="Times New Roman" w:hAnsi="Arial" w:cs="Arial"/>
          <w:b/>
          <w:bCs/>
          <w:color w:val="000000" w:themeColor="text1"/>
          <w:sz w:val="27"/>
          <w:szCs w:val="27"/>
        </w:rPr>
      </w:pPr>
      <w:hyperlink r:id="rId47" w:anchor="sec-2-3" w:history="1">
        <w:r w:rsidR="00DD5E3F" w:rsidRPr="00D66776">
          <w:rPr>
            <w:rFonts w:ascii="Arial" w:eastAsia="Times New Roman" w:hAnsi="Arial" w:cs="Arial"/>
            <w:b/>
            <w:bCs/>
            <w:color w:val="000000" w:themeColor="text1"/>
            <w:sz w:val="27"/>
            <w:szCs w:val="27"/>
          </w:rPr>
          <w:t>2.3</w:t>
        </w:r>
      </w:hyperlink>
      <w:r w:rsidR="00DD5E3F" w:rsidRPr="00D66776">
        <w:rPr>
          <w:rFonts w:ascii="Arial" w:eastAsia="Times New Roman" w:hAnsi="Arial" w:cs="Arial"/>
          <w:b/>
          <w:bCs/>
          <w:color w:val="000000" w:themeColor="text1"/>
          <w:sz w:val="27"/>
          <w:szCs w:val="27"/>
        </w:rPr>
        <w:t> Circulation Epoch</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When the final LT Epoch day ends, the Circulation Epoch begins. At this point, no further token reservations can be made.</w:t>
      </w:r>
    </w:p>
    <w:p w:rsidR="00DD5E3F" w:rsidRPr="00D66776" w:rsidRDefault="005C6032" w:rsidP="00D66776">
      <w:pPr>
        <w:spacing w:after="375" w:line="375" w:lineRule="atLeast"/>
        <w:jc w:val="both"/>
        <w:rPr>
          <w:rFonts w:ascii="Arial" w:eastAsia="Times New Roman" w:hAnsi="Arial" w:cs="Arial"/>
          <w:color w:val="000000" w:themeColor="text1"/>
          <w:spacing w:val="1"/>
          <w:sz w:val="26"/>
          <w:szCs w:val="26"/>
        </w:rPr>
      </w:pPr>
      <w:hyperlink r:id="rId48" w:anchor="sec-2-2-1" w:history="1">
        <w:r w:rsidR="00DD5E3F" w:rsidRPr="00D66776">
          <w:rPr>
            <w:rFonts w:ascii="Arial" w:eastAsia="Times New Roman" w:hAnsi="Arial" w:cs="Arial"/>
            <w:b/>
            <w:bCs/>
            <w:color w:val="000000" w:themeColor="text1"/>
            <w:spacing w:val="1"/>
            <w:sz w:val="26"/>
            <w:szCs w:val="26"/>
          </w:rPr>
          <w:t xml:space="preserve">Reserved </w:t>
        </w:r>
        <w:r w:rsidR="00AF238B" w:rsidRPr="00D66776">
          <w:rPr>
            <w:rFonts w:ascii="Arial" w:eastAsia="Times New Roman" w:hAnsi="Arial" w:cs="Arial"/>
            <w:b/>
            <w:bCs/>
            <w:color w:val="000000" w:themeColor="text1"/>
            <w:spacing w:val="1"/>
            <w:sz w:val="26"/>
            <w:szCs w:val="26"/>
          </w:rPr>
          <w:t>HI-FLYER</w:t>
        </w:r>
      </w:hyperlink>
      <w:r w:rsidR="00DD5E3F" w:rsidRPr="00D66776">
        <w:rPr>
          <w:rFonts w:ascii="Arial" w:eastAsia="Times New Roman" w:hAnsi="Arial" w:cs="Arial"/>
          <w:color w:val="000000" w:themeColor="text1"/>
          <w:spacing w:val="1"/>
          <w:sz w:val="26"/>
          <w:szCs w:val="26"/>
        </w:rPr>
        <w:t> and </w:t>
      </w:r>
      <w:hyperlink r:id="rId49" w:anchor="sec-2-2-3-1" w:history="1">
        <w:r w:rsidR="00DD5E3F" w:rsidRPr="00D66776">
          <w:rPr>
            <w:rFonts w:ascii="Arial" w:eastAsia="Times New Roman" w:hAnsi="Arial" w:cs="Arial"/>
            <w:b/>
            <w:bCs/>
            <w:color w:val="000000" w:themeColor="text1"/>
            <w:spacing w:val="1"/>
            <w:sz w:val="26"/>
            <w:szCs w:val="26"/>
          </w:rPr>
          <w:t xml:space="preserve">referrer bonus </w:t>
        </w:r>
        <w:r w:rsidR="00AF238B" w:rsidRPr="00D66776">
          <w:rPr>
            <w:rFonts w:ascii="Arial" w:eastAsia="Times New Roman" w:hAnsi="Arial" w:cs="Arial"/>
            <w:b/>
            <w:bCs/>
            <w:color w:val="000000" w:themeColor="text1"/>
            <w:spacing w:val="1"/>
            <w:sz w:val="26"/>
            <w:szCs w:val="26"/>
          </w:rPr>
          <w:t>HI-FLYER</w:t>
        </w:r>
      </w:hyperlink>
      <w:r w:rsidR="00DD5E3F" w:rsidRPr="00D66776">
        <w:rPr>
          <w:rFonts w:ascii="Arial" w:eastAsia="Times New Roman" w:hAnsi="Arial" w:cs="Arial"/>
          <w:color w:val="000000" w:themeColor="text1"/>
          <w:spacing w:val="1"/>
          <w:sz w:val="26"/>
          <w:szCs w:val="26"/>
        </w:rPr>
        <w:t> may now be minted by users, at their leisure. Users may begin </w:t>
      </w:r>
      <w:hyperlink r:id="rId50" w:anchor="sec-2-3-5" w:history="1">
        <w:r w:rsidR="00DD5E3F" w:rsidRPr="00D66776">
          <w:rPr>
            <w:rFonts w:ascii="Arial" w:eastAsia="Times New Roman" w:hAnsi="Arial" w:cs="Arial"/>
            <w:b/>
            <w:bCs/>
            <w:color w:val="000000" w:themeColor="text1"/>
            <w:spacing w:val="1"/>
            <w:sz w:val="26"/>
            <w:szCs w:val="26"/>
          </w:rPr>
          <w:t xml:space="preserve">staking </w:t>
        </w:r>
        <w:r w:rsidR="00AF238B" w:rsidRPr="00D66776">
          <w:rPr>
            <w:rFonts w:ascii="Arial" w:eastAsia="Times New Roman" w:hAnsi="Arial" w:cs="Arial"/>
            <w:b/>
            <w:bCs/>
            <w:color w:val="000000" w:themeColor="text1"/>
            <w:spacing w:val="1"/>
            <w:sz w:val="26"/>
            <w:szCs w:val="26"/>
          </w:rPr>
          <w:t>HI-FLYER</w:t>
        </w:r>
      </w:hyperlink>
      <w:r w:rsidR="00DD5E3F" w:rsidRPr="00D66776">
        <w:rPr>
          <w:rFonts w:ascii="Arial" w:eastAsia="Times New Roman" w:hAnsi="Arial" w:cs="Arial"/>
          <w:color w:val="000000" w:themeColor="text1"/>
          <w:spacing w:val="1"/>
          <w:sz w:val="26"/>
          <w:szCs w:val="26"/>
        </w:rPr>
        <w:t xml:space="preserve">. 90% or more of all </w:t>
      </w:r>
      <w:r w:rsidR="00AA7B3C" w:rsidRPr="00D66776">
        <w:rPr>
          <w:rFonts w:ascii="Arial" w:eastAsia="Times New Roman" w:hAnsi="Arial" w:cs="Arial"/>
          <w:color w:val="000000" w:themeColor="text1"/>
          <w:spacing w:val="1"/>
          <w:sz w:val="26"/>
          <w:szCs w:val="26"/>
        </w:rPr>
        <w:t>BNB</w:t>
      </w:r>
      <w:r w:rsidR="00DD5E3F" w:rsidRPr="00D66776">
        <w:rPr>
          <w:rFonts w:ascii="Arial" w:eastAsia="Times New Roman" w:hAnsi="Arial" w:cs="Arial"/>
          <w:color w:val="000000" w:themeColor="text1"/>
          <w:spacing w:val="1"/>
          <w:sz w:val="26"/>
          <w:szCs w:val="26"/>
        </w:rPr>
        <w:t xml:space="preserve"> sent into the LT and a matching batch of </w:t>
      </w:r>
      <w:r w:rsidR="00AF238B"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xml:space="preserve"> is automatically </w:t>
      </w:r>
      <w:hyperlink r:id="rId51" w:anchor="sec-2-3-1" w:history="1">
        <w:r w:rsidR="00DD5E3F" w:rsidRPr="00D66776">
          <w:rPr>
            <w:rFonts w:ascii="Arial" w:eastAsia="Times New Roman" w:hAnsi="Arial" w:cs="Arial"/>
            <w:b/>
            <w:bCs/>
            <w:color w:val="000000" w:themeColor="text1"/>
            <w:spacing w:val="1"/>
            <w:sz w:val="26"/>
            <w:szCs w:val="26"/>
          </w:rPr>
          <w:t xml:space="preserve">sent to </w:t>
        </w:r>
        <w:proofErr w:type="spellStart"/>
        <w:r w:rsidR="00DD5E3F" w:rsidRPr="00D66776">
          <w:rPr>
            <w:rFonts w:ascii="Arial" w:eastAsia="Times New Roman" w:hAnsi="Arial" w:cs="Arial"/>
            <w:b/>
            <w:bCs/>
            <w:color w:val="000000" w:themeColor="text1"/>
            <w:spacing w:val="1"/>
            <w:sz w:val="26"/>
            <w:szCs w:val="26"/>
          </w:rPr>
          <w:t>Uniswap</w:t>
        </w:r>
        <w:proofErr w:type="spellEnd"/>
      </w:hyperlink>
      <w:r w:rsidR="00DD5E3F" w:rsidRPr="00D66776">
        <w:rPr>
          <w:rFonts w:ascii="Arial" w:eastAsia="Times New Roman" w:hAnsi="Arial" w:cs="Arial"/>
          <w:color w:val="000000" w:themeColor="text1"/>
          <w:spacing w:val="1"/>
          <w:sz w:val="26"/>
          <w:szCs w:val="26"/>
        </w:rPr>
        <w:t xml:space="preserve">, so users may begin trading </w:t>
      </w:r>
      <w:r w:rsidR="00AF238B"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xml:space="preserve"> and </w:t>
      </w:r>
      <w:r w:rsidR="00AA7B3C" w:rsidRPr="00D66776">
        <w:rPr>
          <w:rFonts w:ascii="Arial" w:eastAsia="Times New Roman" w:hAnsi="Arial" w:cs="Arial"/>
          <w:color w:val="000000" w:themeColor="text1"/>
          <w:spacing w:val="1"/>
          <w:sz w:val="26"/>
          <w:szCs w:val="26"/>
        </w:rPr>
        <w:t>BNB</w:t>
      </w:r>
      <w:r w:rsidR="00DD5E3F" w:rsidRPr="00D66776">
        <w:rPr>
          <w:rFonts w:ascii="Arial" w:eastAsia="Times New Roman" w:hAnsi="Arial" w:cs="Arial"/>
          <w:color w:val="000000" w:themeColor="text1"/>
          <w:spacing w:val="1"/>
          <w:sz w:val="26"/>
          <w:szCs w:val="26"/>
        </w:rPr>
        <w:t xml:space="preserve"> there. All </w:t>
      </w:r>
      <w:hyperlink r:id="rId52" w:anchor="sec-2-4" w:history="1">
        <w:r w:rsidR="00DD5E3F" w:rsidRPr="00D66776">
          <w:rPr>
            <w:rFonts w:ascii="Arial" w:eastAsia="Times New Roman" w:hAnsi="Arial" w:cs="Arial"/>
            <w:b/>
            <w:bCs/>
            <w:color w:val="000000" w:themeColor="text1"/>
            <w:spacing w:val="1"/>
            <w:sz w:val="26"/>
            <w:szCs w:val="26"/>
          </w:rPr>
          <w:t>standard ERC-20 functions</w:t>
        </w:r>
      </w:hyperlink>
      <w:r w:rsidR="00DD5E3F" w:rsidRPr="00D66776">
        <w:rPr>
          <w:rFonts w:ascii="Arial" w:eastAsia="Times New Roman" w:hAnsi="Arial" w:cs="Arial"/>
          <w:color w:val="000000" w:themeColor="text1"/>
          <w:spacing w:val="1"/>
          <w:sz w:val="26"/>
          <w:szCs w:val="26"/>
        </w:rPr>
        <w:t> involving minted tokens are also now available. At the start of the fifteenth day of the Circulation Epoch, there will be a one-time automatic </w:t>
      </w:r>
      <w:hyperlink r:id="rId53" w:anchor="sec-2-3-5-2" w:history="1">
        <w:r w:rsidR="00DD5E3F" w:rsidRPr="00D66776">
          <w:rPr>
            <w:rFonts w:ascii="Arial" w:eastAsia="Times New Roman" w:hAnsi="Arial" w:cs="Arial"/>
            <w:b/>
            <w:bCs/>
            <w:color w:val="000000" w:themeColor="text1"/>
            <w:spacing w:val="1"/>
            <w:sz w:val="26"/>
            <w:szCs w:val="26"/>
          </w:rPr>
          <w:t>share price</w:t>
        </w:r>
      </w:hyperlink>
      <w:r w:rsidR="00DD5E3F" w:rsidRPr="00D66776">
        <w:rPr>
          <w:rFonts w:ascii="Arial" w:eastAsia="Times New Roman" w:hAnsi="Arial" w:cs="Arial"/>
          <w:color w:val="000000" w:themeColor="text1"/>
          <w:spacing w:val="1"/>
          <w:sz w:val="26"/>
          <w:szCs w:val="26"/>
        </w:rPr>
        <w:t> increase of 10%.</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Once the LT Epoch has ended, there is a public function in the contract that may be called by anyone to trigger the following one-time sequence of actions to start the Circulation Epoch:</w:t>
      </w:r>
    </w:p>
    <w:p w:rsidR="00DD5E3F" w:rsidRPr="00D66776" w:rsidRDefault="00DD5E3F" w:rsidP="00D66776">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Calculate the total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sent into the LT. Set aside 10% or 2,000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whichever is less, for the </w:t>
      </w:r>
      <w:hyperlink r:id="rId54" w:anchor="sec-2-3-2" w:history="1">
        <w:r w:rsidR="00AF238B" w:rsidRPr="00D66776">
          <w:rPr>
            <w:rFonts w:ascii="Arial" w:eastAsia="Times New Roman" w:hAnsi="Arial" w:cs="Arial"/>
            <w:b/>
            <w:bCs/>
            <w:color w:val="000000" w:themeColor="text1"/>
            <w:sz w:val="24"/>
            <w:szCs w:val="24"/>
          </w:rPr>
          <w:t>Hi-Flyer</w:t>
        </w:r>
        <w:r w:rsidRPr="00D66776">
          <w:rPr>
            <w:rFonts w:ascii="Arial" w:eastAsia="Times New Roman" w:hAnsi="Arial" w:cs="Arial"/>
            <w:b/>
            <w:bCs/>
            <w:color w:val="000000" w:themeColor="text1"/>
            <w:sz w:val="24"/>
            <w:szCs w:val="24"/>
          </w:rPr>
          <w:t xml:space="preserve"> team reimbursement</w:t>
        </w:r>
      </w:hyperlink>
      <w:r w:rsidRPr="00D66776">
        <w:rPr>
          <w:rFonts w:ascii="Arial" w:eastAsia="Times New Roman" w:hAnsi="Arial" w:cs="Arial"/>
          <w:color w:val="000000" w:themeColor="text1"/>
          <w:sz w:val="24"/>
          <w:szCs w:val="24"/>
        </w:rPr>
        <w:t xml:space="preserve"> performed in Step 4 below. The remaining 90% (or more) of this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is the </w:t>
      </w:r>
      <w:r w:rsidRPr="00D66776">
        <w:rPr>
          <w:rFonts w:ascii="Arial" w:eastAsia="Times New Roman" w:hAnsi="Arial" w:cs="Arial"/>
          <w:b/>
          <w:bCs/>
          <w:color w:val="000000" w:themeColor="text1"/>
          <w:sz w:val="24"/>
          <w:szCs w:val="24"/>
        </w:rPr>
        <w:t>“</w:t>
      </w:r>
      <w:proofErr w:type="spellStart"/>
      <w:r w:rsidRPr="00D66776">
        <w:rPr>
          <w:rFonts w:ascii="Arial" w:eastAsia="Times New Roman" w:hAnsi="Arial" w:cs="Arial"/>
          <w:b/>
          <w:bCs/>
          <w:color w:val="000000" w:themeColor="text1"/>
          <w:sz w:val="24"/>
          <w:szCs w:val="24"/>
        </w:rPr>
        <w:t>Uniswap</w:t>
      </w:r>
      <w:proofErr w:type="spellEnd"/>
      <w:r w:rsidRPr="00D66776">
        <w:rPr>
          <w:rFonts w:ascii="Arial" w:eastAsia="Times New Roman" w:hAnsi="Arial" w:cs="Arial"/>
          <w:b/>
          <w:bCs/>
          <w:color w:val="000000" w:themeColor="text1"/>
          <w:sz w:val="24"/>
          <w:szCs w:val="24"/>
        </w:rPr>
        <w:t xml:space="preserve"> Provision </w:t>
      </w:r>
      <w:proofErr w:type="spellStart"/>
      <w:r w:rsidR="00AA7B3C" w:rsidRPr="00D66776">
        <w:rPr>
          <w:rFonts w:ascii="Arial" w:eastAsia="Times New Roman" w:hAnsi="Arial" w:cs="Arial"/>
          <w:b/>
          <w:bCs/>
          <w:color w:val="000000" w:themeColor="text1"/>
          <w:sz w:val="24"/>
          <w:szCs w:val="24"/>
        </w:rPr>
        <w:t>BNB</w:t>
      </w:r>
      <w:r w:rsidRPr="00D66776">
        <w:rPr>
          <w:rFonts w:ascii="Arial" w:eastAsia="Times New Roman" w:hAnsi="Arial" w:cs="Arial"/>
          <w:b/>
          <w:bCs/>
          <w:color w:val="000000" w:themeColor="text1"/>
          <w:sz w:val="24"/>
          <w:szCs w:val="24"/>
        </w:rPr>
        <w:t>er</w:t>
      </w:r>
      <w:proofErr w:type="spellEnd"/>
      <w:r w:rsidRPr="00D66776">
        <w:rPr>
          <w:rFonts w:ascii="Arial" w:eastAsia="Times New Roman" w:hAnsi="Arial" w:cs="Arial"/>
          <w:b/>
          <w:bCs/>
          <w:color w:val="000000" w:themeColor="text1"/>
          <w:sz w:val="24"/>
          <w:szCs w:val="24"/>
        </w:rPr>
        <w:t>”</w:t>
      </w:r>
      <w:r w:rsidRPr="00D66776">
        <w:rPr>
          <w:rFonts w:ascii="Arial" w:eastAsia="Times New Roman" w:hAnsi="Arial" w:cs="Arial"/>
          <w:color w:val="000000" w:themeColor="text1"/>
          <w:sz w:val="24"/>
          <w:szCs w:val="24"/>
        </w:rPr>
        <w:t>.</w:t>
      </w:r>
    </w:p>
    <w:p w:rsidR="00DD5E3F" w:rsidRPr="00D66776" w:rsidRDefault="00DD5E3F" w:rsidP="00D66776">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Calculate the total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that is available to be minted due to token reservations and referrer bonuses. Calculate the same fraction of this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(90% or more) that was used to determine the </w:t>
      </w:r>
      <w:proofErr w:type="spellStart"/>
      <w:r w:rsidRPr="00D66776">
        <w:rPr>
          <w:rFonts w:ascii="Arial" w:eastAsia="Times New Roman" w:hAnsi="Arial" w:cs="Arial"/>
          <w:color w:val="000000" w:themeColor="text1"/>
          <w:sz w:val="24"/>
          <w:szCs w:val="24"/>
        </w:rPr>
        <w:t>Uniswap</w:t>
      </w:r>
      <w:proofErr w:type="spellEnd"/>
      <w:r w:rsidRPr="00D66776">
        <w:rPr>
          <w:rFonts w:ascii="Arial" w:eastAsia="Times New Roman" w:hAnsi="Arial" w:cs="Arial"/>
          <w:color w:val="000000" w:themeColor="text1"/>
          <w:sz w:val="24"/>
          <w:szCs w:val="24"/>
        </w:rPr>
        <w:t xml:space="preserve"> Provision </w:t>
      </w:r>
      <w:proofErr w:type="spellStart"/>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er</w:t>
      </w:r>
      <w:proofErr w:type="spellEnd"/>
      <w:r w:rsidRPr="00D66776">
        <w:rPr>
          <w:rFonts w:ascii="Arial" w:eastAsia="Times New Roman" w:hAnsi="Arial" w:cs="Arial"/>
          <w:color w:val="000000" w:themeColor="text1"/>
          <w:sz w:val="24"/>
          <w:szCs w:val="24"/>
        </w:rPr>
        <w:t xml:space="preserve"> in Step 1 above. Immediately mint this amount of new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This is the </w:t>
      </w:r>
      <w:r w:rsidRPr="00D66776">
        <w:rPr>
          <w:rFonts w:ascii="Arial" w:eastAsia="Times New Roman" w:hAnsi="Arial" w:cs="Arial"/>
          <w:b/>
          <w:bCs/>
          <w:color w:val="000000" w:themeColor="text1"/>
          <w:sz w:val="24"/>
          <w:szCs w:val="24"/>
        </w:rPr>
        <w:t>“</w:t>
      </w:r>
      <w:proofErr w:type="spellStart"/>
      <w:r w:rsidRPr="00D66776">
        <w:rPr>
          <w:rFonts w:ascii="Arial" w:eastAsia="Times New Roman" w:hAnsi="Arial" w:cs="Arial"/>
          <w:b/>
          <w:bCs/>
          <w:color w:val="000000" w:themeColor="text1"/>
          <w:sz w:val="24"/>
          <w:szCs w:val="24"/>
        </w:rPr>
        <w:t>Uniswap</w:t>
      </w:r>
      <w:proofErr w:type="spellEnd"/>
      <w:r w:rsidRPr="00D66776">
        <w:rPr>
          <w:rFonts w:ascii="Arial" w:eastAsia="Times New Roman" w:hAnsi="Arial" w:cs="Arial"/>
          <w:b/>
          <w:bCs/>
          <w:color w:val="000000" w:themeColor="text1"/>
          <w:sz w:val="24"/>
          <w:szCs w:val="24"/>
        </w:rPr>
        <w:t xml:space="preserve"> Provision </w:t>
      </w:r>
      <w:r w:rsidR="00AF238B" w:rsidRPr="00D66776">
        <w:rPr>
          <w:rFonts w:ascii="Arial" w:eastAsia="Times New Roman" w:hAnsi="Arial" w:cs="Arial"/>
          <w:b/>
          <w:bCs/>
          <w:color w:val="000000" w:themeColor="text1"/>
          <w:sz w:val="24"/>
          <w:szCs w:val="24"/>
        </w:rPr>
        <w:t>HI-FLYER</w:t>
      </w:r>
      <w:r w:rsidRPr="00D66776">
        <w:rPr>
          <w:rFonts w:ascii="Arial" w:eastAsia="Times New Roman" w:hAnsi="Arial" w:cs="Arial"/>
          <w:b/>
          <w:bCs/>
          <w:color w:val="000000" w:themeColor="text1"/>
          <w:sz w:val="24"/>
          <w:szCs w:val="24"/>
        </w:rPr>
        <w:t>”</w:t>
      </w:r>
      <w:r w:rsidRPr="00D66776">
        <w:rPr>
          <w:rFonts w:ascii="Arial" w:eastAsia="Times New Roman" w:hAnsi="Arial" w:cs="Arial"/>
          <w:color w:val="000000" w:themeColor="text1"/>
          <w:sz w:val="24"/>
          <w:szCs w:val="24"/>
        </w:rPr>
        <w:t>.</w:t>
      </w:r>
    </w:p>
    <w:p w:rsidR="00DD5E3F" w:rsidRPr="00D66776" w:rsidRDefault="00DD5E3F" w:rsidP="00D66776">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Transfer the “</w:t>
      </w:r>
      <w:proofErr w:type="spellStart"/>
      <w:r w:rsidRPr="00D66776">
        <w:rPr>
          <w:rFonts w:ascii="Arial" w:eastAsia="Times New Roman" w:hAnsi="Arial" w:cs="Arial"/>
          <w:color w:val="000000" w:themeColor="text1"/>
          <w:sz w:val="24"/>
          <w:szCs w:val="24"/>
        </w:rPr>
        <w:t>Uniswap</w:t>
      </w:r>
      <w:proofErr w:type="spellEnd"/>
      <w:r w:rsidRPr="00D66776">
        <w:rPr>
          <w:rFonts w:ascii="Arial" w:eastAsia="Times New Roman" w:hAnsi="Arial" w:cs="Arial"/>
          <w:color w:val="000000" w:themeColor="text1"/>
          <w:sz w:val="24"/>
          <w:szCs w:val="24"/>
        </w:rPr>
        <w:t xml:space="preserve"> Provision </w:t>
      </w:r>
      <w:proofErr w:type="spellStart"/>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er</w:t>
      </w:r>
      <w:proofErr w:type="spellEnd"/>
      <w:r w:rsidRPr="00D66776">
        <w:rPr>
          <w:rFonts w:ascii="Arial" w:eastAsia="Times New Roman" w:hAnsi="Arial" w:cs="Arial"/>
          <w:color w:val="000000" w:themeColor="text1"/>
          <w:sz w:val="24"/>
          <w:szCs w:val="24"/>
        </w:rPr>
        <w:t>” and “</w:t>
      </w:r>
      <w:proofErr w:type="spellStart"/>
      <w:r w:rsidRPr="00D66776">
        <w:rPr>
          <w:rFonts w:ascii="Arial" w:eastAsia="Times New Roman" w:hAnsi="Arial" w:cs="Arial"/>
          <w:color w:val="000000" w:themeColor="text1"/>
          <w:sz w:val="24"/>
          <w:szCs w:val="24"/>
        </w:rPr>
        <w:t>Uniswap</w:t>
      </w:r>
      <w:proofErr w:type="spellEnd"/>
      <w:r w:rsidRPr="00D66776">
        <w:rPr>
          <w:rFonts w:ascii="Arial" w:eastAsia="Times New Roman" w:hAnsi="Arial" w:cs="Arial"/>
          <w:color w:val="000000" w:themeColor="text1"/>
          <w:sz w:val="24"/>
          <w:szCs w:val="24"/>
        </w:rPr>
        <w:t xml:space="preserve"> Provision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to the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w:t>
      </w:r>
      <w:proofErr w:type="spellStart"/>
      <w:r w:rsidRPr="00D66776">
        <w:rPr>
          <w:rFonts w:ascii="Arial" w:eastAsia="Times New Roman" w:hAnsi="Arial" w:cs="Arial"/>
          <w:color w:val="000000" w:themeColor="text1"/>
          <w:sz w:val="24"/>
          <w:szCs w:val="24"/>
        </w:rPr>
        <w:t>Uniswap</w:t>
      </w:r>
      <w:proofErr w:type="spellEnd"/>
      <w:r w:rsidRPr="00D66776">
        <w:rPr>
          <w:rFonts w:ascii="Arial" w:eastAsia="Times New Roman" w:hAnsi="Arial" w:cs="Arial"/>
          <w:color w:val="000000" w:themeColor="text1"/>
          <w:sz w:val="24"/>
          <w:szCs w:val="24"/>
        </w:rPr>
        <w:t xml:space="preserve"> exchange pair contract, forming its initial liquidity pool. As part of this transfer, the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contract receives back from the </w:t>
      </w:r>
      <w:proofErr w:type="spellStart"/>
      <w:r w:rsidRPr="00D66776">
        <w:rPr>
          <w:rFonts w:ascii="Arial" w:eastAsia="Times New Roman" w:hAnsi="Arial" w:cs="Arial"/>
          <w:color w:val="000000" w:themeColor="text1"/>
          <w:sz w:val="24"/>
          <w:szCs w:val="24"/>
        </w:rPr>
        <w:t>Uniswap</w:t>
      </w:r>
      <w:proofErr w:type="spellEnd"/>
      <w:r w:rsidRPr="00D66776">
        <w:rPr>
          <w:rFonts w:ascii="Arial" w:eastAsia="Times New Roman" w:hAnsi="Arial" w:cs="Arial"/>
          <w:color w:val="000000" w:themeColor="text1"/>
          <w:sz w:val="24"/>
          <w:szCs w:val="24"/>
        </w:rPr>
        <w:t xml:space="preserve"> contract an amount of UNI-V2 liquidity tokens and immediately burns these by transferring them to a known burn address.</w:t>
      </w:r>
    </w:p>
    <w:p w:rsidR="00DD5E3F" w:rsidRPr="00D66776" w:rsidRDefault="00DD5E3F" w:rsidP="00D66776">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Transfer the 10% (or less) of LT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set aside in Step 1 to The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team's </w:t>
      </w:r>
      <w:r w:rsidR="00D66776"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address.</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55" w:anchor="sec-2-3-1" w:history="1">
        <w:r w:rsidR="00DD5E3F" w:rsidRPr="00D66776">
          <w:rPr>
            <w:rFonts w:ascii="Arial" w:eastAsia="Times New Roman" w:hAnsi="Arial" w:cs="Arial"/>
            <w:b/>
            <w:bCs/>
            <w:color w:val="000000" w:themeColor="text1"/>
            <w:sz w:val="24"/>
            <w:szCs w:val="24"/>
          </w:rPr>
          <w:t>2.3.1</w:t>
        </w:r>
      </w:hyperlink>
      <w:r w:rsidR="00DD5E3F" w:rsidRPr="00D66776">
        <w:rPr>
          <w:rFonts w:ascii="Arial" w:eastAsia="Times New Roman" w:hAnsi="Arial" w:cs="Arial"/>
          <w:b/>
          <w:bCs/>
          <w:color w:val="000000" w:themeColor="text1"/>
          <w:sz w:val="24"/>
          <w:szCs w:val="24"/>
        </w:rPr>
        <w:t>  </w:t>
      </w:r>
      <w:proofErr w:type="spellStart"/>
      <w:r w:rsidR="00DD5E3F" w:rsidRPr="00D66776">
        <w:rPr>
          <w:rFonts w:ascii="Arial" w:eastAsia="Times New Roman" w:hAnsi="Arial" w:cs="Arial"/>
          <w:b/>
          <w:bCs/>
          <w:color w:val="000000" w:themeColor="text1"/>
          <w:sz w:val="24"/>
          <w:szCs w:val="24"/>
        </w:rPr>
        <w:t>Uniswap</w:t>
      </w:r>
      <w:proofErr w:type="spellEnd"/>
      <w:r w:rsidR="00DD5E3F" w:rsidRPr="00D66776">
        <w:rPr>
          <w:rFonts w:ascii="Arial" w:eastAsia="Times New Roman" w:hAnsi="Arial" w:cs="Arial"/>
          <w:b/>
          <w:bCs/>
          <w:color w:val="000000" w:themeColor="text1"/>
          <w:sz w:val="24"/>
          <w:szCs w:val="24"/>
        </w:rPr>
        <w:t xml:space="preserve"> Provision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contract's constructor function, executed when deploying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will make a call to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V2 factory contract in order to create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w:t>
      </w:r>
      <w:r w:rsidR="00AF238B" w:rsidRPr="00D66776">
        <w:rPr>
          <w:rFonts w:ascii="Arial" w:eastAsia="Times New Roman" w:hAnsi="Arial" w:cs="Arial"/>
          <w:color w:val="000000" w:themeColor="text1"/>
          <w:spacing w:val="1"/>
          <w:sz w:val="26"/>
          <w:szCs w:val="26"/>
        </w:rPr>
        <w:t>HI-FLYER</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exchange pair contract. This newly created exchange contract's address will be stored internally in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 xml:space="preserve">This newly created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exchange pair contract will simply lie dormant until the Circulation Epoch begins and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provision transfer is executed, using the stored address. No minted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exists until that point, so no liquidity can be added until then.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As part of sending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provision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and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to the exchange pair contract, a UniswapV2Router contract is used, which internally wraps the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into W</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(wrapped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as is standard in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V2.</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UniswapV2Router contract returns an amount of UNI-V2 liquidity tokens to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as part of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provision transaction. These UNI-V2 liquidity tokens represent ownership of the liquidity pool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just sent in, and carry the sole power to withdraw that liquidity.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has no code or function allowing such a liquidity withdrawal. However, as a further show of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team's commitment to making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 totally trustless system,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will automatically and irrevocably destroy these UNI-V2 liquidity tokens upon receipt. This is done by transferring them to a known “burn address”, such as</w:t>
      </w:r>
      <w:r w:rsidRPr="00D66776">
        <w:rPr>
          <w:rFonts w:ascii="Arial" w:eastAsia="Times New Roman" w:hAnsi="Arial" w:cs="Arial"/>
          <w:color w:val="000000" w:themeColor="text1"/>
          <w:spacing w:val="1"/>
          <w:sz w:val="20"/>
          <w:szCs w:val="20"/>
        </w:rPr>
        <w:t>0x0</w:t>
      </w:r>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Once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provision is complete, users are free to use </w:t>
      </w:r>
      <w:proofErr w:type="spellStart"/>
      <w:r w:rsidRPr="00D66776">
        <w:rPr>
          <w:rFonts w:ascii="Arial" w:eastAsia="Times New Roman" w:hAnsi="Arial" w:cs="Arial"/>
          <w:color w:val="000000" w:themeColor="text1"/>
          <w:spacing w:val="1"/>
          <w:sz w:val="26"/>
          <w:szCs w:val="26"/>
        </w:rPr>
        <w:t>Uniswap's</w:t>
      </w:r>
      <w:proofErr w:type="spellEnd"/>
      <w:r w:rsidRPr="00D66776">
        <w:rPr>
          <w:rFonts w:ascii="Arial" w:eastAsia="Times New Roman" w:hAnsi="Arial" w:cs="Arial"/>
          <w:color w:val="000000" w:themeColor="text1"/>
          <w:spacing w:val="1"/>
          <w:sz w:val="26"/>
          <w:szCs w:val="26"/>
        </w:rPr>
        <w:t xml:space="preserve"> front end to swap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into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and vice-versa. They may also choose to deposit their own liquidity pools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in order to earn fees from traders.</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56" w:anchor="sec-2-3-2" w:history="1">
        <w:r w:rsidR="00DD5E3F" w:rsidRPr="00D66776">
          <w:rPr>
            <w:rFonts w:ascii="Arial" w:eastAsia="Times New Roman" w:hAnsi="Arial" w:cs="Arial"/>
            <w:b/>
            <w:bCs/>
            <w:color w:val="000000" w:themeColor="text1"/>
            <w:sz w:val="24"/>
            <w:szCs w:val="24"/>
          </w:rPr>
          <w:t>2.3.2</w:t>
        </w:r>
      </w:hyperlink>
      <w:r w:rsidR="00DD5E3F" w:rsidRPr="00D66776">
        <w:rPr>
          <w:rFonts w:ascii="Arial" w:eastAsia="Times New Roman" w:hAnsi="Arial" w:cs="Arial"/>
          <w:b/>
          <w:bCs/>
          <w:color w:val="000000" w:themeColor="text1"/>
          <w:sz w:val="24"/>
          <w:szCs w:val="24"/>
        </w:rPr>
        <w:t>  </w:t>
      </w:r>
      <w:r w:rsidR="00AF238B" w:rsidRPr="00D66776">
        <w:rPr>
          <w:rFonts w:ascii="Arial" w:eastAsia="Times New Roman" w:hAnsi="Arial" w:cs="Arial"/>
          <w:b/>
          <w:bCs/>
          <w:color w:val="000000" w:themeColor="text1"/>
          <w:sz w:val="24"/>
          <w:szCs w:val="24"/>
        </w:rPr>
        <w:t>Hi-Flyer</w:t>
      </w:r>
      <w:r w:rsidR="00DD5E3F" w:rsidRPr="00D66776">
        <w:rPr>
          <w:rFonts w:ascii="Arial" w:eastAsia="Times New Roman" w:hAnsi="Arial" w:cs="Arial"/>
          <w:b/>
          <w:bCs/>
          <w:color w:val="000000" w:themeColor="text1"/>
          <w:sz w:val="24"/>
          <w:szCs w:val="24"/>
        </w:rPr>
        <w:t xml:space="preserve"> Team Reimbursement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Prior to deploying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team will determine its total expenses incurred in developing and launching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These will include wages paid to developers, fees paid to lawyers, marketing spend, and the cost of the audit.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This expense total is represented in the contract source code as a hardcoded amount of 2,000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 xml:space="preserve">When the LT Epoch closes and the Circulation Epoch begins, the total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sent into the LT gets divided into two buckets:</w:t>
      </w:r>
    </w:p>
    <w:p w:rsidR="00DD5E3F" w:rsidRPr="00D66776" w:rsidRDefault="00DD5E3F" w:rsidP="00D66776">
      <w:pPr>
        <w:numPr>
          <w:ilvl w:val="0"/>
          <w:numId w:val="4"/>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10% of the LT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(not to exceed 2,000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w:t>
      </w:r>
    </w:p>
    <w:p w:rsidR="00DD5E3F" w:rsidRPr="00D66776" w:rsidRDefault="00DD5E3F" w:rsidP="00D66776">
      <w:pPr>
        <w:numPr>
          <w:ilvl w:val="0"/>
          <w:numId w:val="4"/>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All remaining LT </w:t>
      </w:r>
      <w:r w:rsidR="00AA7B3C" w:rsidRPr="00D66776">
        <w:rPr>
          <w:rFonts w:ascii="Arial" w:eastAsia="Times New Roman" w:hAnsi="Arial" w:cs="Arial"/>
          <w:color w:val="000000" w:themeColor="text1"/>
          <w:sz w:val="24"/>
          <w:szCs w:val="24"/>
        </w:rPr>
        <w:t>BNB</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10% (or less) bucket of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is then transferred to </w:t>
      </w:r>
      <w:proofErr w:type="gramStart"/>
      <w:r w:rsidRPr="00D66776">
        <w:rPr>
          <w:rFonts w:ascii="Arial" w:eastAsia="Times New Roman" w:hAnsi="Arial" w:cs="Arial"/>
          <w:color w:val="000000" w:themeColor="text1"/>
          <w:spacing w:val="1"/>
          <w:sz w:val="26"/>
          <w:szCs w:val="26"/>
        </w:rPr>
        <w:t>an</w:t>
      </w:r>
      <w:proofErr w:type="gramEnd"/>
      <w:r w:rsidRPr="00D66776">
        <w:rPr>
          <w:rFonts w:ascii="Arial" w:eastAsia="Times New Roman" w:hAnsi="Arial" w:cs="Arial"/>
          <w:color w:val="000000" w:themeColor="text1"/>
          <w:spacing w:val="1"/>
          <w:sz w:val="26"/>
          <w:szCs w:val="26"/>
        </w:rPr>
        <w:t xml:space="preserve"> </w:t>
      </w:r>
      <w:r w:rsidR="00D66776"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address owned by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team. The other bucket (</w:t>
      </w:r>
      <w:proofErr w:type="gramStart"/>
      <w:r w:rsidRPr="00D66776">
        <w:rPr>
          <w:rFonts w:ascii="Arial" w:eastAsia="Times New Roman" w:hAnsi="Arial" w:cs="Arial"/>
          <w:color w:val="000000" w:themeColor="text1"/>
          <w:spacing w:val="1"/>
          <w:sz w:val="26"/>
          <w:szCs w:val="26"/>
        </w:rPr>
        <w:t>90%</w:t>
      </w:r>
      <w:proofErr w:type="gramEnd"/>
      <w:r w:rsidRPr="00D66776">
        <w:rPr>
          <w:rFonts w:ascii="Arial" w:eastAsia="Times New Roman" w:hAnsi="Arial" w:cs="Arial"/>
          <w:color w:val="000000" w:themeColor="text1"/>
          <w:spacing w:val="1"/>
          <w:sz w:val="26"/>
          <w:szCs w:val="26"/>
        </w:rPr>
        <w:t xml:space="preserve">+) is sent to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to create the first liquidity pool for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57" w:anchor="sec-2-3-3" w:history="1">
        <w:r w:rsidR="00DD5E3F" w:rsidRPr="00D66776">
          <w:rPr>
            <w:rFonts w:ascii="Arial" w:eastAsia="Times New Roman" w:hAnsi="Arial" w:cs="Arial"/>
            <w:b/>
            <w:bCs/>
            <w:color w:val="000000" w:themeColor="text1"/>
            <w:sz w:val="24"/>
            <w:szCs w:val="24"/>
          </w:rPr>
          <w:t>2.3.3</w:t>
        </w:r>
      </w:hyperlink>
      <w:r w:rsidR="00DD5E3F" w:rsidRPr="00D66776">
        <w:rPr>
          <w:rFonts w:ascii="Arial" w:eastAsia="Times New Roman" w:hAnsi="Arial" w:cs="Arial"/>
          <w:b/>
          <w:bCs/>
          <w:color w:val="000000" w:themeColor="text1"/>
          <w:sz w:val="24"/>
          <w:szCs w:val="24"/>
        </w:rPr>
        <w:t>  Minting Tokens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Once the LT Epoch has ended and the Circulation Epoch has begun, users may now mint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tokens, either due to having </w:t>
      </w:r>
      <w:hyperlink r:id="rId58" w:anchor="sec-2-2-1" w:history="1">
        <w:r w:rsidRPr="00D66776">
          <w:rPr>
            <w:rFonts w:ascii="Arial" w:eastAsia="Times New Roman" w:hAnsi="Arial" w:cs="Arial"/>
            <w:b/>
            <w:bCs/>
            <w:color w:val="000000" w:themeColor="text1"/>
            <w:spacing w:val="1"/>
            <w:sz w:val="26"/>
            <w:szCs w:val="26"/>
          </w:rPr>
          <w:t xml:space="preserve">reserved </w:t>
        </w:r>
        <w:r w:rsidR="00AF238B" w:rsidRPr="00D66776">
          <w:rPr>
            <w:rFonts w:ascii="Arial" w:eastAsia="Times New Roman" w:hAnsi="Arial" w:cs="Arial"/>
            <w:b/>
            <w:bCs/>
            <w:color w:val="000000" w:themeColor="text1"/>
            <w:spacing w:val="1"/>
            <w:sz w:val="26"/>
            <w:szCs w:val="26"/>
          </w:rPr>
          <w:t>HI-FLYER</w:t>
        </w:r>
        <w:r w:rsidRPr="00D66776">
          <w:rPr>
            <w:rFonts w:ascii="Arial" w:eastAsia="Times New Roman" w:hAnsi="Arial" w:cs="Arial"/>
            <w:b/>
            <w:bCs/>
            <w:color w:val="000000" w:themeColor="text1"/>
            <w:spacing w:val="1"/>
            <w:sz w:val="26"/>
            <w:szCs w:val="26"/>
          </w:rPr>
          <w:t xml:space="preserve"> in the LT Epoch</w:t>
        </w:r>
      </w:hyperlink>
      <w:r w:rsidRPr="00D66776">
        <w:rPr>
          <w:rFonts w:ascii="Arial" w:eastAsia="Times New Roman" w:hAnsi="Arial" w:cs="Arial"/>
          <w:color w:val="000000" w:themeColor="text1"/>
          <w:spacing w:val="1"/>
          <w:sz w:val="26"/>
          <w:szCs w:val="26"/>
        </w:rPr>
        <w:t> or having </w:t>
      </w:r>
      <w:hyperlink r:id="rId59" w:anchor="sec-2-2-3-1" w:history="1">
        <w:r w:rsidRPr="00D66776">
          <w:rPr>
            <w:rFonts w:ascii="Arial" w:eastAsia="Times New Roman" w:hAnsi="Arial" w:cs="Arial"/>
            <w:b/>
            <w:bCs/>
            <w:color w:val="000000" w:themeColor="text1"/>
            <w:spacing w:val="1"/>
            <w:sz w:val="26"/>
            <w:szCs w:val="26"/>
          </w:rPr>
          <w:t xml:space="preserve">earned referral bonus </w:t>
        </w:r>
        <w:r w:rsidR="00AF238B" w:rsidRPr="00D66776">
          <w:rPr>
            <w:rFonts w:ascii="Arial" w:eastAsia="Times New Roman" w:hAnsi="Arial" w:cs="Arial"/>
            <w:b/>
            <w:bCs/>
            <w:color w:val="000000" w:themeColor="text1"/>
            <w:spacing w:val="1"/>
            <w:sz w:val="26"/>
            <w:szCs w:val="26"/>
          </w:rPr>
          <w:t>HI-FLYER</w:t>
        </w:r>
      </w:hyperlink>
      <w:r w:rsidRPr="00D66776">
        <w:rPr>
          <w:rFonts w:ascii="Arial" w:eastAsia="Times New Roman" w:hAnsi="Arial" w:cs="Arial"/>
          <w:color w:val="000000" w:themeColor="text1"/>
          <w:spacing w:val="1"/>
          <w:sz w:val="26"/>
          <w:szCs w:val="26"/>
        </w:rPr>
        <w:t>, or both.</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minting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is done on-demand by the user, in a single batch, through the front-end interface. The interface will show how many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the user can mint, broken down by reservation and/or referral bonus sources. Users may mint their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immediately, or wait as long as they like, without penalty.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Users will likely want to mint their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sooner rather than later in order to take advantage of </w:t>
      </w:r>
      <w:hyperlink r:id="rId60" w:anchor="sec-2-3-5" w:history="1">
        <w:r w:rsidRPr="00D66776">
          <w:rPr>
            <w:rFonts w:ascii="Arial" w:eastAsia="Times New Roman" w:hAnsi="Arial" w:cs="Arial"/>
            <w:b/>
            <w:bCs/>
            <w:color w:val="000000" w:themeColor="text1"/>
            <w:spacing w:val="1"/>
            <w:sz w:val="26"/>
            <w:szCs w:val="26"/>
          </w:rPr>
          <w:t>staking</w:t>
        </w:r>
      </w:hyperlink>
      <w:r w:rsidRPr="00D66776">
        <w:rPr>
          <w:rFonts w:ascii="Arial" w:eastAsia="Times New Roman" w:hAnsi="Arial" w:cs="Arial"/>
          <w:color w:val="000000" w:themeColor="text1"/>
          <w:spacing w:val="1"/>
          <w:sz w:val="26"/>
          <w:szCs w:val="26"/>
        </w:rPr>
        <w:t> them to earn interest, which becomes less profitable the longer one waits.</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61" w:anchor="sec-2-3-4" w:history="1">
        <w:r w:rsidR="00DD5E3F" w:rsidRPr="00D66776">
          <w:rPr>
            <w:rFonts w:ascii="Arial" w:eastAsia="Times New Roman" w:hAnsi="Arial" w:cs="Arial"/>
            <w:b/>
            <w:bCs/>
            <w:color w:val="000000" w:themeColor="text1"/>
            <w:sz w:val="24"/>
            <w:szCs w:val="24"/>
          </w:rPr>
          <w:t>2.3.4</w:t>
        </w:r>
      </w:hyperlink>
      <w:r w:rsidR="00DD5E3F" w:rsidRPr="00D66776">
        <w:rPr>
          <w:rFonts w:ascii="Arial" w:eastAsia="Times New Roman" w:hAnsi="Arial" w:cs="Arial"/>
          <w:b/>
          <w:bCs/>
          <w:color w:val="000000" w:themeColor="text1"/>
          <w:sz w:val="24"/>
          <w:szCs w:val="24"/>
        </w:rPr>
        <w:t>  Supply Inflation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total circulating supply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inflates at a constant rate of 4% per year. At the end of every day of the Circulation Epoch, the contract calculates how many new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will need to be minted for that day in order to achieve that rate of inflation.</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000000" w:themeColor="text1"/>
          <w:sz w:val="24"/>
          <w:szCs w:val="24"/>
        </w:rPr>
      </w:pPr>
      <w:proofErr w:type="spellStart"/>
      <w:proofErr w:type="gramStart"/>
      <w:r w:rsidRPr="00D66776">
        <w:rPr>
          <w:rFonts w:ascii="Arial" w:eastAsia="Times New Roman" w:hAnsi="Arial" w:cs="Arial"/>
          <w:color w:val="000000" w:themeColor="text1"/>
          <w:sz w:val="20"/>
          <w:szCs w:val="20"/>
        </w:rPr>
        <w:t>total</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Supply</w:t>
      </w:r>
      <w:proofErr w:type="spellEnd"/>
      <w:proofErr w:type="gram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circulating</w:t>
      </w:r>
      <w:r w:rsidR="00AF238B" w:rsidRPr="00D66776">
        <w:rPr>
          <w:rFonts w:ascii="Arial" w:eastAsia="Times New Roman" w:hAnsi="Arial" w:cs="Arial"/>
          <w:color w:val="000000" w:themeColor="text1"/>
          <w:sz w:val="20"/>
          <w:szCs w:val="20"/>
        </w:rPr>
        <w:t>Hi</w:t>
      </w:r>
      <w:proofErr w:type="spellEnd"/>
      <w:r w:rsidR="00AF238B" w:rsidRPr="00D66776">
        <w:rPr>
          <w:rFonts w:ascii="Arial" w:eastAsia="Times New Roman" w:hAnsi="Arial" w:cs="Arial"/>
          <w:color w:val="000000" w:themeColor="text1"/>
          <w:sz w:val="20"/>
          <w:szCs w:val="20"/>
        </w:rPr>
        <w:t>-Flyer</w:t>
      </w:r>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staked</w:t>
      </w:r>
      <w:r w:rsidR="00AF238B" w:rsidRPr="00D66776">
        <w:rPr>
          <w:rFonts w:ascii="Arial" w:eastAsia="Times New Roman" w:hAnsi="Arial" w:cs="Arial"/>
          <w:color w:val="000000" w:themeColor="text1"/>
          <w:sz w:val="20"/>
          <w:szCs w:val="20"/>
        </w:rPr>
        <w:t>Hi</w:t>
      </w:r>
      <w:proofErr w:type="spellEnd"/>
      <w:r w:rsidR="00AF238B" w:rsidRPr="00D66776">
        <w:rPr>
          <w:rFonts w:ascii="Arial" w:eastAsia="Times New Roman" w:hAnsi="Arial" w:cs="Arial"/>
          <w:color w:val="000000" w:themeColor="text1"/>
          <w:sz w:val="20"/>
          <w:szCs w:val="20"/>
        </w:rPr>
        <w:t>-Flyer</w:t>
      </w:r>
      <w:r w:rsidRPr="00D66776">
        <w:rPr>
          <w:rFonts w:ascii="Arial" w:eastAsia="Times New Roman" w:hAnsi="Arial" w:cs="Arial"/>
          <w:color w:val="000000" w:themeColor="text1"/>
          <w:sz w:val="20"/>
          <w:szCs w:val="20"/>
        </w:rPr>
        <w:br/>
      </w:r>
      <w:proofErr w:type="spellStart"/>
      <w:r w:rsidRPr="00D66776">
        <w:rPr>
          <w:rFonts w:ascii="Arial" w:eastAsia="Times New Roman" w:hAnsi="Arial" w:cs="Arial"/>
          <w:color w:val="000000" w:themeColor="text1"/>
          <w:sz w:val="20"/>
          <w:szCs w:val="20"/>
        </w:rPr>
        <w:t>dailyInflationRate</w:t>
      </w:r>
      <w:proofErr w:type="spellEnd"/>
      <w:r w:rsidRPr="00D66776">
        <w:rPr>
          <w:rFonts w:ascii="Arial" w:eastAsia="Times New Roman" w:hAnsi="Arial" w:cs="Arial"/>
          <w:color w:val="000000" w:themeColor="text1"/>
          <w:sz w:val="20"/>
          <w:szCs w:val="20"/>
        </w:rPr>
        <w:t xml:space="preserve"> = (1.04 ^ (1 / 365) - 1)</w:t>
      </w:r>
      <w:r w:rsidRPr="00D66776">
        <w:rPr>
          <w:rFonts w:ascii="Arial" w:eastAsia="Times New Roman" w:hAnsi="Arial" w:cs="Arial"/>
          <w:color w:val="000000" w:themeColor="text1"/>
          <w:sz w:val="20"/>
          <w:szCs w:val="20"/>
        </w:rPr>
        <w:br/>
      </w:r>
      <w:proofErr w:type="spellStart"/>
      <w:r w:rsidRPr="00D66776">
        <w:rPr>
          <w:rFonts w:ascii="Arial" w:eastAsia="Times New Roman" w:hAnsi="Arial" w:cs="Arial"/>
          <w:color w:val="000000" w:themeColor="text1"/>
          <w:sz w:val="20"/>
          <w:szCs w:val="20"/>
        </w:rPr>
        <w:t>dailyInflationRate</w:t>
      </w:r>
      <w:proofErr w:type="spellEnd"/>
      <w:r w:rsidRPr="00D66776">
        <w:rPr>
          <w:rFonts w:ascii="Arial" w:eastAsia="Times New Roman" w:hAnsi="Arial" w:cs="Arial"/>
          <w:color w:val="000000" w:themeColor="text1"/>
          <w:sz w:val="20"/>
          <w:szCs w:val="20"/>
        </w:rPr>
        <w:t xml:space="preserve"> =~ 0.0001074597820279</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lastRenderedPageBreak/>
        <w:br/>
      </w:r>
      <w:proofErr w:type="spellStart"/>
      <w:r w:rsidRPr="00D66776">
        <w:rPr>
          <w:rFonts w:ascii="Arial" w:eastAsia="Times New Roman" w:hAnsi="Arial" w:cs="Arial"/>
          <w:color w:val="000000" w:themeColor="text1"/>
          <w:sz w:val="20"/>
          <w:szCs w:val="20"/>
        </w:rPr>
        <w:t>new</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Today</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total</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Supply</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dailyInflationRate</w:t>
      </w:r>
      <w:proofErr w:type="spellEnd"/>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These new daily inflation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are not immediately minted. Instead, they are earmarked for distribution to two parties: three quarters (3% inflation) to all active </w:t>
      </w:r>
      <w:hyperlink r:id="rId62" w:anchor="sec-2-3-5-2" w:history="1">
        <w:r w:rsidRPr="00D66776">
          <w:rPr>
            <w:rFonts w:ascii="Arial" w:eastAsia="Times New Roman" w:hAnsi="Arial" w:cs="Arial"/>
            <w:b/>
            <w:bCs/>
            <w:color w:val="000000" w:themeColor="text1"/>
            <w:spacing w:val="1"/>
            <w:sz w:val="26"/>
            <w:szCs w:val="26"/>
          </w:rPr>
          <w:t>stake shares</w:t>
        </w:r>
      </w:hyperlink>
      <w:r w:rsidRPr="00D66776">
        <w:rPr>
          <w:rFonts w:ascii="Arial" w:eastAsia="Times New Roman" w:hAnsi="Arial" w:cs="Arial"/>
          <w:color w:val="000000" w:themeColor="text1"/>
          <w:spacing w:val="1"/>
          <w:sz w:val="26"/>
          <w:szCs w:val="26"/>
        </w:rPr>
        <w:t> on that day, and one quarter (1% inflation) to all active, qualified </w:t>
      </w:r>
      <w:hyperlink r:id="rId63" w:anchor="sec-2-3-5-5" w:history="1">
        <w:r w:rsidRPr="00D66776">
          <w:rPr>
            <w:rFonts w:ascii="Arial" w:eastAsia="Times New Roman" w:hAnsi="Arial" w:cs="Arial"/>
            <w:b/>
            <w:bCs/>
            <w:color w:val="000000" w:themeColor="text1"/>
            <w:spacing w:val="1"/>
            <w:sz w:val="26"/>
            <w:szCs w:val="26"/>
          </w:rPr>
          <w:t>CM shares</w:t>
        </w:r>
      </w:hyperlink>
      <w:r w:rsidRPr="00D66776">
        <w:rPr>
          <w:rFonts w:ascii="Arial" w:eastAsia="Times New Roman" w:hAnsi="Arial" w:cs="Arial"/>
          <w:color w:val="000000" w:themeColor="text1"/>
          <w:spacing w:val="1"/>
          <w:sz w:val="26"/>
          <w:szCs w:val="26"/>
        </w:rPr>
        <w:t xml:space="preserve"> that day. Each active stake is earmarked a fraction of this new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in proportion to the stake's shares percentage of the total share pool that day. The same apportionment scheme is used for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earmarked to qualified CM shares.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An example scenario:</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000000" w:themeColor="text1"/>
          <w:sz w:val="24"/>
          <w:szCs w:val="24"/>
        </w:rPr>
      </w:pPr>
      <w:r w:rsidRPr="00D66776">
        <w:rPr>
          <w:rFonts w:ascii="Arial" w:eastAsia="Times New Roman" w:hAnsi="Arial" w:cs="Arial"/>
          <w:color w:val="000000" w:themeColor="text1"/>
          <w:sz w:val="20"/>
          <w:szCs w:val="20"/>
        </w:rPr>
        <w:t>On day X, suppose there are:</w:t>
      </w:r>
      <w:r w:rsidRPr="00D66776">
        <w:rPr>
          <w:rFonts w:ascii="Arial" w:eastAsia="Times New Roman" w:hAnsi="Arial" w:cs="Arial"/>
          <w:color w:val="000000" w:themeColor="text1"/>
          <w:sz w:val="20"/>
          <w:szCs w:val="20"/>
        </w:rPr>
        <w:br/>
        <w:t xml:space="preserve">  100,000,000 total circulating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br/>
        <w:t xml:space="preserve">  30,000,000 total staked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br/>
        <w:t>  10,000,000 total shares</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br/>
        <w:t xml:space="preserve">The total new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 xml:space="preserve"> that will be generated this day is then:</w:t>
      </w:r>
      <w:r w:rsidRPr="00D66776">
        <w:rPr>
          <w:rFonts w:ascii="Arial" w:eastAsia="Times New Roman" w:hAnsi="Arial" w:cs="Arial"/>
          <w:color w:val="000000" w:themeColor="text1"/>
          <w:sz w:val="20"/>
          <w:szCs w:val="20"/>
        </w:rPr>
        <w:br/>
        <w:t>  </w:t>
      </w:r>
      <w:proofErr w:type="spellStart"/>
      <w:r w:rsidRPr="00D66776">
        <w:rPr>
          <w:rFonts w:ascii="Arial" w:eastAsia="Times New Roman" w:hAnsi="Arial" w:cs="Arial"/>
          <w:color w:val="000000" w:themeColor="text1"/>
          <w:sz w:val="20"/>
          <w:szCs w:val="20"/>
        </w:rPr>
        <w:t>new</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DayX</w:t>
      </w:r>
      <w:proofErr w:type="spellEnd"/>
      <w:r w:rsidRPr="00D66776">
        <w:rPr>
          <w:rFonts w:ascii="Arial" w:eastAsia="Times New Roman" w:hAnsi="Arial" w:cs="Arial"/>
          <w:color w:val="000000" w:themeColor="text1"/>
          <w:sz w:val="20"/>
          <w:szCs w:val="20"/>
        </w:rPr>
        <w:t xml:space="preserve"> = (100,000,000 + 30,000,000) × 0.0001074597820279</w:t>
      </w:r>
      <w:r w:rsidRPr="00D66776">
        <w:rPr>
          <w:rFonts w:ascii="Arial" w:eastAsia="Times New Roman" w:hAnsi="Arial" w:cs="Arial"/>
          <w:color w:val="000000" w:themeColor="text1"/>
          <w:sz w:val="20"/>
          <w:szCs w:val="20"/>
        </w:rPr>
        <w:br/>
        <w:t>  </w:t>
      </w:r>
      <w:proofErr w:type="spellStart"/>
      <w:r w:rsidRPr="00D66776">
        <w:rPr>
          <w:rFonts w:ascii="Arial" w:eastAsia="Times New Roman" w:hAnsi="Arial" w:cs="Arial"/>
          <w:color w:val="000000" w:themeColor="text1"/>
          <w:sz w:val="20"/>
          <w:szCs w:val="20"/>
        </w:rPr>
        <w:t>new</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DayX</w:t>
      </w:r>
      <w:proofErr w:type="spellEnd"/>
      <w:r w:rsidRPr="00D66776">
        <w:rPr>
          <w:rFonts w:ascii="Arial" w:eastAsia="Times New Roman" w:hAnsi="Arial" w:cs="Arial"/>
          <w:color w:val="000000" w:themeColor="text1"/>
          <w:sz w:val="20"/>
          <w:szCs w:val="20"/>
        </w:rPr>
        <w:t xml:space="preserve"> = 13,969.771663627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br/>
        <w:t xml:space="preserve">This new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 xml:space="preserve"> is split into two amounts:</w:t>
      </w:r>
      <w:r w:rsidRPr="00D66776">
        <w:rPr>
          <w:rFonts w:ascii="Arial" w:eastAsia="Times New Roman" w:hAnsi="Arial" w:cs="Arial"/>
          <w:color w:val="000000" w:themeColor="text1"/>
          <w:sz w:val="20"/>
          <w:szCs w:val="20"/>
        </w:rPr>
        <w:br/>
        <w:t>  three quarters for stake shares (i.e. 3% inflation)</w:t>
      </w:r>
      <w:r w:rsidRPr="00D66776">
        <w:rPr>
          <w:rFonts w:ascii="Arial" w:eastAsia="Times New Roman" w:hAnsi="Arial" w:cs="Arial"/>
          <w:color w:val="000000" w:themeColor="text1"/>
          <w:sz w:val="20"/>
          <w:szCs w:val="20"/>
        </w:rPr>
        <w:br/>
        <w:t>  one quarter for CM shares (i.e. 1% inflation)</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br/>
        <w:t>Now, suppose user A has an active stake that is 2,000,000 shares.</w:t>
      </w:r>
      <w:r w:rsidRPr="00D66776">
        <w:rPr>
          <w:rFonts w:ascii="Arial" w:eastAsia="Times New Roman" w:hAnsi="Arial" w:cs="Arial"/>
          <w:color w:val="000000" w:themeColor="text1"/>
          <w:sz w:val="20"/>
          <w:szCs w:val="20"/>
        </w:rPr>
        <w:br/>
        <w:t xml:space="preserve">On day X, this user's stake then gets some </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 xml:space="preserve"> earmarked for it:</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br/>
        <w:t>  </w:t>
      </w:r>
      <w:proofErr w:type="spellStart"/>
      <w:r w:rsidRPr="00D66776">
        <w:rPr>
          <w:rFonts w:ascii="Arial" w:eastAsia="Times New Roman" w:hAnsi="Arial" w:cs="Arial"/>
          <w:color w:val="000000" w:themeColor="text1"/>
          <w:sz w:val="20"/>
          <w:szCs w:val="20"/>
        </w:rPr>
        <w:t>userANew</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DayX</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new</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DayX</w:t>
      </w:r>
      <w:proofErr w:type="spellEnd"/>
      <w:r w:rsidRPr="00D66776">
        <w:rPr>
          <w:rFonts w:ascii="Arial" w:eastAsia="Times New Roman" w:hAnsi="Arial" w:cs="Arial"/>
          <w:color w:val="000000" w:themeColor="text1"/>
          <w:sz w:val="20"/>
          <w:szCs w:val="20"/>
        </w:rPr>
        <w:t xml:space="preserve"> × (3/4) × </w:t>
      </w:r>
      <w:proofErr w:type="spellStart"/>
      <w:r w:rsidRPr="00D66776">
        <w:rPr>
          <w:rFonts w:ascii="Arial" w:eastAsia="Times New Roman" w:hAnsi="Arial" w:cs="Arial"/>
          <w:color w:val="000000" w:themeColor="text1"/>
          <w:sz w:val="20"/>
          <w:szCs w:val="20"/>
        </w:rPr>
        <w:t>stakeShares</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totalShares</w:t>
      </w:r>
      <w:proofErr w:type="spellEnd"/>
      <w:r w:rsidRPr="00D66776">
        <w:rPr>
          <w:rFonts w:ascii="Arial" w:eastAsia="Times New Roman" w:hAnsi="Arial" w:cs="Arial"/>
          <w:color w:val="000000" w:themeColor="text1"/>
          <w:sz w:val="20"/>
          <w:szCs w:val="20"/>
        </w:rPr>
        <w:br/>
        <w:t>  </w:t>
      </w:r>
      <w:proofErr w:type="spellStart"/>
      <w:r w:rsidRPr="00D66776">
        <w:rPr>
          <w:rFonts w:ascii="Arial" w:eastAsia="Times New Roman" w:hAnsi="Arial" w:cs="Arial"/>
          <w:color w:val="000000" w:themeColor="text1"/>
          <w:sz w:val="20"/>
          <w:szCs w:val="20"/>
        </w:rPr>
        <w:t>userANew</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DayX</w:t>
      </w:r>
      <w:proofErr w:type="spellEnd"/>
      <w:r w:rsidRPr="00D66776">
        <w:rPr>
          <w:rFonts w:ascii="Arial" w:eastAsia="Times New Roman" w:hAnsi="Arial" w:cs="Arial"/>
          <w:color w:val="000000" w:themeColor="text1"/>
          <w:sz w:val="20"/>
          <w:szCs w:val="20"/>
        </w:rPr>
        <w:t xml:space="preserve"> = 13,969.771663627 × (3/4) × 2,000,000 / 10,000,000</w:t>
      </w:r>
      <w:r w:rsidRPr="00D66776">
        <w:rPr>
          <w:rFonts w:ascii="Arial" w:eastAsia="Times New Roman" w:hAnsi="Arial" w:cs="Arial"/>
          <w:color w:val="000000" w:themeColor="text1"/>
          <w:sz w:val="20"/>
          <w:szCs w:val="20"/>
        </w:rPr>
        <w:br/>
        <w:t>  </w:t>
      </w:r>
      <w:proofErr w:type="spellStart"/>
      <w:r w:rsidRPr="00D66776">
        <w:rPr>
          <w:rFonts w:ascii="Arial" w:eastAsia="Times New Roman" w:hAnsi="Arial" w:cs="Arial"/>
          <w:color w:val="000000" w:themeColor="text1"/>
          <w:sz w:val="20"/>
          <w:szCs w:val="20"/>
        </w:rPr>
        <w:t>userANew</w:t>
      </w:r>
      <w:r w:rsidR="00AF238B" w:rsidRPr="00D66776">
        <w:rPr>
          <w:rFonts w:ascii="Arial" w:eastAsia="Times New Roman" w:hAnsi="Arial" w:cs="Arial"/>
          <w:color w:val="000000" w:themeColor="text1"/>
          <w:sz w:val="20"/>
          <w:szCs w:val="20"/>
        </w:rPr>
        <w:t>Hi-Flyer</w:t>
      </w:r>
      <w:r w:rsidRPr="00D66776">
        <w:rPr>
          <w:rFonts w:ascii="Arial" w:eastAsia="Times New Roman" w:hAnsi="Arial" w:cs="Arial"/>
          <w:color w:val="000000" w:themeColor="text1"/>
          <w:sz w:val="20"/>
          <w:szCs w:val="20"/>
        </w:rPr>
        <w:t>DayX</w:t>
      </w:r>
      <w:proofErr w:type="spellEnd"/>
      <w:r w:rsidRPr="00D66776">
        <w:rPr>
          <w:rFonts w:ascii="Arial" w:eastAsia="Times New Roman" w:hAnsi="Arial" w:cs="Arial"/>
          <w:color w:val="000000" w:themeColor="text1"/>
          <w:sz w:val="20"/>
          <w:szCs w:val="20"/>
        </w:rPr>
        <w:t xml:space="preserve"> = 2,095.46574954405 </w:t>
      </w:r>
      <w:r w:rsidR="00AF238B" w:rsidRPr="00D66776">
        <w:rPr>
          <w:rFonts w:ascii="Arial" w:eastAsia="Times New Roman" w:hAnsi="Arial" w:cs="Arial"/>
          <w:color w:val="000000" w:themeColor="text1"/>
          <w:sz w:val="20"/>
          <w:szCs w:val="20"/>
        </w:rPr>
        <w:t>HI-FLYER</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64" w:anchor="sec-2-3-5" w:history="1">
        <w:r w:rsidR="00DD5E3F" w:rsidRPr="00D66776">
          <w:rPr>
            <w:rFonts w:ascii="Arial" w:eastAsia="Times New Roman" w:hAnsi="Arial" w:cs="Arial"/>
            <w:b/>
            <w:bCs/>
            <w:color w:val="000000" w:themeColor="text1"/>
            <w:sz w:val="24"/>
            <w:szCs w:val="24"/>
          </w:rPr>
          <w:t>2.3.5</w:t>
        </w:r>
      </w:hyperlink>
      <w:r w:rsidR="00DD5E3F" w:rsidRPr="00D66776">
        <w:rPr>
          <w:rFonts w:ascii="Arial" w:eastAsia="Times New Roman" w:hAnsi="Arial" w:cs="Arial"/>
          <w:b/>
          <w:bCs/>
          <w:color w:val="000000" w:themeColor="text1"/>
          <w:sz w:val="24"/>
          <w:szCs w:val="24"/>
        </w:rPr>
        <w:t>  Staking</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allows users to stake their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locking it up for a period of days, in order to earn interest. This is the primary function of the contract during the </w:t>
      </w:r>
      <w:hyperlink r:id="rId65" w:anchor="sec-2-3" w:history="1">
        <w:r w:rsidRPr="00D66776">
          <w:rPr>
            <w:rFonts w:ascii="Arial" w:eastAsia="Times New Roman" w:hAnsi="Arial" w:cs="Arial"/>
            <w:b/>
            <w:bCs/>
            <w:color w:val="000000" w:themeColor="text1"/>
            <w:spacing w:val="1"/>
            <w:sz w:val="26"/>
            <w:szCs w:val="26"/>
          </w:rPr>
          <w:t>Circulation Epoch</w:t>
        </w:r>
      </w:hyperlink>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Users may open as many stakes as they like. After a stake reaches full maturity, the user may close it at any time to receive their full principal, plus interest, without penalty.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Unlike some other </w:t>
      </w:r>
      <w:proofErr w:type="spellStart"/>
      <w:r w:rsidRPr="00D66776">
        <w:rPr>
          <w:rFonts w:ascii="Arial" w:eastAsia="Times New Roman" w:hAnsi="Arial" w:cs="Arial"/>
          <w:color w:val="000000" w:themeColor="text1"/>
          <w:spacing w:val="1"/>
          <w:sz w:val="26"/>
          <w:szCs w:val="26"/>
        </w:rPr>
        <w:t>stakeable</w:t>
      </w:r>
      <w:proofErr w:type="spellEnd"/>
      <w:r w:rsidRPr="00D66776">
        <w:rPr>
          <w:rFonts w:ascii="Arial" w:eastAsia="Times New Roman" w:hAnsi="Arial" w:cs="Arial"/>
          <w:color w:val="000000" w:themeColor="text1"/>
          <w:spacing w:val="1"/>
          <w:sz w:val="26"/>
          <w:szCs w:val="26"/>
        </w:rPr>
        <w:t xml:space="preserve"> tokens,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never penalizes a mature stake, no matter how late it is eventually closed. This allows users much more flexibility, especially for taxable income purposes. Also, should a user pass away before being able to close their stakes in a timely fashion,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thus remains in compliance with estate laws of various jurisdictions that make it illegal to penalize the assets of a deceased person.</w:t>
      </w:r>
    </w:p>
    <w:p w:rsidR="00DD5E3F" w:rsidRPr="00D66776" w:rsidRDefault="005C6032" w:rsidP="00D66776">
      <w:pPr>
        <w:spacing w:after="100" w:afterAutospacing="1" w:line="240" w:lineRule="auto"/>
        <w:jc w:val="both"/>
        <w:outlineLvl w:val="4"/>
        <w:rPr>
          <w:rFonts w:ascii="Arial" w:eastAsia="Times New Roman" w:hAnsi="Arial" w:cs="Arial"/>
          <w:b/>
          <w:bCs/>
          <w:color w:val="000000" w:themeColor="text1"/>
          <w:sz w:val="20"/>
          <w:szCs w:val="20"/>
        </w:rPr>
      </w:pPr>
      <w:hyperlink r:id="rId66" w:anchor="sec-2-3-5-1" w:history="1">
        <w:r w:rsidR="00DD5E3F" w:rsidRPr="00D66776">
          <w:rPr>
            <w:rFonts w:ascii="Arial" w:eastAsia="Times New Roman" w:hAnsi="Arial" w:cs="Arial"/>
            <w:b/>
            <w:bCs/>
            <w:color w:val="000000" w:themeColor="text1"/>
            <w:sz w:val="20"/>
            <w:szCs w:val="20"/>
          </w:rPr>
          <w:t>2.3.5.1</w:t>
        </w:r>
      </w:hyperlink>
      <w:r w:rsidR="00DD5E3F" w:rsidRPr="00D66776">
        <w:rPr>
          <w:rFonts w:ascii="Arial" w:eastAsia="Times New Roman" w:hAnsi="Arial" w:cs="Arial"/>
          <w:b/>
          <w:bCs/>
          <w:color w:val="000000" w:themeColor="text1"/>
          <w:sz w:val="20"/>
          <w:szCs w:val="20"/>
        </w:rPr>
        <w:t>  Opening Stakes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When a user opens a new stake, they choose an amount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 stake, and a stake length in days. The minimum stake amount is 0.000000000001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(1000000 YODA). The minimum stake length is one day, and the maximum stake length is 15,330 days (just under 42 years).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Once a stake is opened, it is in “Pending” status. This means that the stake won't technically begin until the following day. A user may close a stake in Pending status, receiving back the stake's principal, without penalty or interest.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Pending stakes become “Active” status once the next day begins. At this point, closing the stake before it reaches “Mature” status will incur a penalty.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When a stake is opened,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tokens staked are actually burned by the contract and converted into </w:t>
      </w:r>
      <w:hyperlink r:id="rId67" w:anchor="sec-2-3-5-2" w:history="1">
        <w:r w:rsidRPr="00D66776">
          <w:rPr>
            <w:rFonts w:ascii="Arial" w:eastAsia="Times New Roman" w:hAnsi="Arial" w:cs="Arial"/>
            <w:b/>
            <w:bCs/>
            <w:color w:val="000000" w:themeColor="text1"/>
            <w:spacing w:val="1"/>
            <w:sz w:val="26"/>
            <w:szCs w:val="26"/>
          </w:rPr>
          <w:t>“shares”</w:t>
        </w:r>
      </w:hyperlink>
      <w:r w:rsidRPr="00D66776">
        <w:rPr>
          <w:rFonts w:ascii="Arial" w:eastAsia="Times New Roman" w:hAnsi="Arial" w:cs="Arial"/>
          <w:color w:val="000000" w:themeColor="text1"/>
          <w:spacing w:val="1"/>
          <w:sz w:val="26"/>
          <w:szCs w:val="26"/>
        </w:rPr>
        <w:t xml:space="preserve">. These shares exist for the life of the stake. Once the stake is closed, the shares are destroyed, and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is minted back to the user (along with any interest added and penalties deducted.</w:t>
      </w:r>
    </w:p>
    <w:p w:rsidR="00DD5E3F" w:rsidRPr="005C6032" w:rsidRDefault="005C6032" w:rsidP="00D66776">
      <w:pPr>
        <w:spacing w:after="100" w:afterAutospacing="1" w:line="240" w:lineRule="auto"/>
        <w:jc w:val="both"/>
        <w:outlineLvl w:val="4"/>
        <w:rPr>
          <w:rFonts w:ascii="Arial" w:eastAsia="Times New Roman" w:hAnsi="Arial" w:cs="Arial"/>
          <w:b/>
          <w:bCs/>
          <w:color w:val="000000" w:themeColor="text1"/>
          <w:sz w:val="28"/>
          <w:szCs w:val="28"/>
        </w:rPr>
      </w:pPr>
      <w:hyperlink r:id="rId68" w:anchor="sec-2-3-5-2" w:history="1">
        <w:r w:rsidR="00DD5E3F" w:rsidRPr="005C6032">
          <w:rPr>
            <w:rFonts w:ascii="Arial" w:eastAsia="Times New Roman" w:hAnsi="Arial" w:cs="Arial"/>
            <w:b/>
            <w:bCs/>
            <w:color w:val="000000" w:themeColor="text1"/>
            <w:sz w:val="28"/>
            <w:szCs w:val="28"/>
          </w:rPr>
          <w:t>2.3.5.2</w:t>
        </w:r>
      </w:hyperlink>
      <w:r w:rsidR="00DD5E3F" w:rsidRPr="005C6032">
        <w:rPr>
          <w:rFonts w:ascii="Arial" w:eastAsia="Times New Roman" w:hAnsi="Arial" w:cs="Arial"/>
          <w:b/>
          <w:bCs/>
          <w:color w:val="000000" w:themeColor="text1"/>
          <w:sz w:val="28"/>
          <w:szCs w:val="28"/>
        </w:rPr>
        <w:t>  Shares and Interest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When a stake is opened, its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principal is burned and converted into shares. These shares represent the stake size and length as well as, indirectly, how early the stake was opened. The amount of shares a newly opened stake </w:t>
      </w:r>
      <w:r w:rsidRPr="00D66776">
        <w:rPr>
          <w:rFonts w:ascii="Arial" w:eastAsia="Times New Roman" w:hAnsi="Arial" w:cs="Arial"/>
          <w:color w:val="000000" w:themeColor="text1"/>
          <w:spacing w:val="1"/>
          <w:sz w:val="26"/>
          <w:szCs w:val="26"/>
        </w:rPr>
        <w:lastRenderedPageBreak/>
        <w:t xml:space="preserve">gets is determined by a global “share price” tracked in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as well as a percentage bonus based on the length of the stake. This share price only increases, hence staking earlier is better than later.</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Stakes earn interest daily through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supply inflation, as well as from other </w:t>
      </w:r>
      <w:hyperlink r:id="rId69" w:anchor="sec-2-3-5-4" w:history="1">
        <w:r w:rsidRPr="00D66776">
          <w:rPr>
            <w:rFonts w:ascii="Arial" w:eastAsia="Times New Roman" w:hAnsi="Arial" w:cs="Arial"/>
            <w:b/>
            <w:bCs/>
            <w:color w:val="000000" w:themeColor="text1"/>
            <w:spacing w:val="1"/>
            <w:sz w:val="26"/>
            <w:szCs w:val="26"/>
          </w:rPr>
          <w:t>stakes' penalties</w:t>
        </w:r>
      </w:hyperlink>
      <w:r w:rsidRPr="00D66776">
        <w:rPr>
          <w:rFonts w:ascii="Arial" w:eastAsia="Times New Roman" w:hAnsi="Arial" w:cs="Arial"/>
          <w:color w:val="000000" w:themeColor="text1"/>
          <w:spacing w:val="1"/>
          <w:sz w:val="26"/>
          <w:szCs w:val="26"/>
        </w:rPr>
        <w:t> paid. The </w:t>
      </w:r>
      <w:hyperlink r:id="rId70" w:anchor="sec-2-3-4" w:history="1">
        <w:r w:rsidR="00AF238B" w:rsidRPr="00D66776">
          <w:rPr>
            <w:rFonts w:ascii="Arial" w:eastAsia="Times New Roman" w:hAnsi="Arial" w:cs="Arial"/>
            <w:b/>
            <w:bCs/>
            <w:color w:val="000000" w:themeColor="text1"/>
            <w:spacing w:val="1"/>
            <w:sz w:val="26"/>
            <w:szCs w:val="26"/>
          </w:rPr>
          <w:t>HI-FLYER</w:t>
        </w:r>
        <w:r w:rsidRPr="00D66776">
          <w:rPr>
            <w:rFonts w:ascii="Arial" w:eastAsia="Times New Roman" w:hAnsi="Arial" w:cs="Arial"/>
            <w:b/>
            <w:bCs/>
            <w:color w:val="000000" w:themeColor="text1"/>
            <w:spacing w:val="1"/>
            <w:sz w:val="26"/>
            <w:szCs w:val="26"/>
          </w:rPr>
          <w:t xml:space="preserve"> supply inflates</w:t>
        </w:r>
      </w:hyperlink>
      <w:r w:rsidRPr="00D66776">
        <w:rPr>
          <w:rFonts w:ascii="Arial" w:eastAsia="Times New Roman" w:hAnsi="Arial" w:cs="Arial"/>
          <w:color w:val="000000" w:themeColor="text1"/>
          <w:spacing w:val="1"/>
          <w:sz w:val="26"/>
          <w:szCs w:val="26"/>
        </w:rPr>
        <w:t> at about 4% per year. Three quarters of that inflation (i.e. 3% APR) is distributed daily to all active stakes, in proportion to their shares as compared to the total share pool. The remaining one quarter (i.e. 1% APR) is distributed daily to the </w:t>
      </w:r>
      <w:hyperlink r:id="rId71" w:anchor="sec-2-3-5-5" w:history="1">
        <w:r w:rsidRPr="00D66776">
          <w:rPr>
            <w:rFonts w:ascii="Arial" w:eastAsia="Times New Roman" w:hAnsi="Arial" w:cs="Arial"/>
            <w:b/>
            <w:bCs/>
            <w:color w:val="000000" w:themeColor="text1"/>
            <w:spacing w:val="1"/>
            <w:sz w:val="26"/>
            <w:szCs w:val="26"/>
          </w:rPr>
          <w:t>CM referrer shares</w:t>
        </w:r>
      </w:hyperlink>
      <w:r w:rsidRPr="00D66776">
        <w:rPr>
          <w:rFonts w:ascii="Arial" w:eastAsia="Times New Roman" w:hAnsi="Arial" w:cs="Arial"/>
          <w:color w:val="000000" w:themeColor="text1"/>
          <w:spacing w:val="1"/>
          <w:sz w:val="26"/>
          <w:szCs w:val="26"/>
        </w:rPr>
        <w:t> in the same proportional manner.</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Depending on the length of the stake, a bonus amount of shares will be generated on top of the amount determined by the staked amount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and current share price. This bonus scales linearly from slightly above 0% for a one day stake, to 25% for a 5 year stake, and then to 30% for a 42 year stake. For instance, a stake with a length of 1.5 years will generate</w:t>
      </w:r>
      <w:r w:rsidRPr="00D66776">
        <w:rPr>
          <w:rFonts w:ascii="Arial" w:eastAsia="Times New Roman" w:hAnsi="Arial" w:cs="Arial"/>
          <w:color w:val="000000" w:themeColor="text1"/>
          <w:spacing w:val="1"/>
          <w:sz w:val="20"/>
          <w:szCs w:val="20"/>
        </w:rPr>
        <w:t>1.5 * 5% = 7.5%</w:t>
      </w:r>
      <w:r w:rsidRPr="00D66776">
        <w:rPr>
          <w:rFonts w:ascii="Arial" w:eastAsia="Times New Roman" w:hAnsi="Arial" w:cs="Arial"/>
          <w:color w:val="000000" w:themeColor="text1"/>
          <w:spacing w:val="1"/>
          <w:sz w:val="26"/>
          <w:szCs w:val="26"/>
        </w:rPr>
        <w:t> bonus shares.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share price starts at some predetermined value denominated in</w:t>
      </w:r>
      <w:r w:rsidR="00124A6A" w:rsidRPr="00D66776">
        <w:rPr>
          <w:rFonts w:ascii="Arial" w:eastAsia="Times New Roman" w:hAnsi="Arial" w:cs="Arial"/>
          <w:color w:val="000000" w:themeColor="text1"/>
          <w:spacing w:val="1"/>
          <w:sz w:val="26"/>
          <w:szCs w:val="26"/>
        </w:rPr>
        <w:t xml:space="preserve"> </w:t>
      </w:r>
      <w:r w:rsidR="00AF238B" w:rsidRPr="00D66776">
        <w:rPr>
          <w:rFonts w:ascii="Arial" w:eastAsia="Times New Roman" w:hAnsi="Arial" w:cs="Arial"/>
          <w:color w:val="000000" w:themeColor="text1"/>
          <w:spacing w:val="1"/>
          <w:sz w:val="20"/>
          <w:szCs w:val="20"/>
        </w:rPr>
        <w:t>HI-FLYER</w:t>
      </w:r>
      <w:r w:rsidRPr="00D66776">
        <w:rPr>
          <w:rFonts w:ascii="Arial" w:eastAsia="Times New Roman" w:hAnsi="Arial" w:cs="Arial"/>
          <w:color w:val="000000" w:themeColor="text1"/>
          <w:spacing w:val="1"/>
          <w:sz w:val="20"/>
          <w:szCs w:val="20"/>
        </w:rPr>
        <w:t xml:space="preserve"> per share</w:t>
      </w:r>
      <w:r w:rsidRPr="00D66776">
        <w:rPr>
          <w:rFonts w:ascii="Arial" w:eastAsia="Times New Roman" w:hAnsi="Arial" w:cs="Arial"/>
          <w:color w:val="000000" w:themeColor="text1"/>
          <w:spacing w:val="1"/>
          <w:sz w:val="26"/>
          <w:szCs w:val="26"/>
        </w:rPr>
        <w:t>. Whenever any stake is closed, the contract calculates a ratio of that stake's total return (principal + interest - penalty) to its shares. If this ratio is greater than the current share price, then the share price is immediately set to this new, increased value.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share price can only increase over time, albeit fairly slowly. This ensures that earlier stakes get more shares than later stakes of the same amount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This share price increase mechanism also prevents users from being able to compound their interest with a sequence of smaller stakes in order to try and outperform a single long stake of the same size.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On the start of the fifteenth day of the </w:t>
      </w:r>
      <w:hyperlink r:id="rId72" w:anchor="sec-2-3" w:history="1">
        <w:r w:rsidRPr="00D66776">
          <w:rPr>
            <w:rFonts w:ascii="Arial" w:eastAsia="Times New Roman" w:hAnsi="Arial" w:cs="Arial"/>
            <w:b/>
            <w:bCs/>
            <w:color w:val="000000" w:themeColor="text1"/>
            <w:spacing w:val="1"/>
            <w:sz w:val="26"/>
            <w:szCs w:val="26"/>
          </w:rPr>
          <w:t>Circulation Epoch</w:t>
        </w:r>
      </w:hyperlink>
      <w:r w:rsidRPr="00D66776">
        <w:rPr>
          <w:rFonts w:ascii="Arial" w:eastAsia="Times New Roman" w:hAnsi="Arial" w:cs="Arial"/>
          <w:color w:val="000000" w:themeColor="text1"/>
          <w:spacing w:val="1"/>
          <w:sz w:val="26"/>
          <w:szCs w:val="26"/>
        </w:rPr>
        <w:t xml:space="preserve">, the share price will be automatically increased by 10% as a one-time event. This creates a very strong incentive for users to open their stakes during the first two weeks of the Circulation Epoch. Waiting until day fifteen to open a stake will mean you get roughly 9% less </w:t>
      </w:r>
      <w:r w:rsidRPr="00D66776">
        <w:rPr>
          <w:rFonts w:ascii="Arial" w:eastAsia="Times New Roman" w:hAnsi="Arial" w:cs="Arial"/>
          <w:color w:val="000000" w:themeColor="text1"/>
          <w:spacing w:val="1"/>
          <w:sz w:val="26"/>
          <w:szCs w:val="26"/>
        </w:rPr>
        <w:lastRenderedPageBreak/>
        <w:t xml:space="preserve">shares than you would have on the previous day, for the same amount of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staked. In turn, that means roughly 9% less interest earned by the stake.</w:t>
      </w:r>
    </w:p>
    <w:p w:rsidR="00DD5E3F" w:rsidRPr="005C6032" w:rsidRDefault="005C6032" w:rsidP="00D66776">
      <w:pPr>
        <w:spacing w:after="100" w:afterAutospacing="1" w:line="240" w:lineRule="auto"/>
        <w:jc w:val="both"/>
        <w:outlineLvl w:val="4"/>
        <w:rPr>
          <w:rFonts w:ascii="Arial" w:eastAsia="Times New Roman" w:hAnsi="Arial" w:cs="Arial"/>
          <w:b/>
          <w:bCs/>
          <w:color w:val="000000" w:themeColor="text1"/>
          <w:sz w:val="28"/>
          <w:szCs w:val="28"/>
        </w:rPr>
      </w:pPr>
      <w:hyperlink r:id="rId73" w:anchor="sec-2-3-5-3" w:history="1">
        <w:r w:rsidR="00DD5E3F" w:rsidRPr="005C6032">
          <w:rPr>
            <w:rFonts w:ascii="Arial" w:eastAsia="Times New Roman" w:hAnsi="Arial" w:cs="Arial"/>
            <w:b/>
            <w:bCs/>
            <w:color w:val="000000" w:themeColor="text1"/>
            <w:sz w:val="28"/>
            <w:szCs w:val="28"/>
          </w:rPr>
          <w:t>2.3.5.3</w:t>
        </w:r>
      </w:hyperlink>
      <w:r w:rsidR="00DD5E3F" w:rsidRPr="005C6032">
        <w:rPr>
          <w:rFonts w:ascii="Arial" w:eastAsia="Times New Roman" w:hAnsi="Arial" w:cs="Arial"/>
          <w:b/>
          <w:bCs/>
          <w:color w:val="000000" w:themeColor="text1"/>
          <w:sz w:val="28"/>
          <w:szCs w:val="28"/>
        </w:rPr>
        <w:t>  Scraping Stake Interest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Users will have the ability to withdraw (scrape) any amount of earned interest from an Active stake (i.e. before the stake fully matures).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Users can choose exactly how much interest they wish to scrape, up to the maximum (all accrued, </w:t>
      </w:r>
      <w:proofErr w:type="spellStart"/>
      <w:r w:rsidRPr="00D66776">
        <w:rPr>
          <w:rFonts w:ascii="Arial" w:eastAsia="Times New Roman" w:hAnsi="Arial" w:cs="Arial"/>
          <w:color w:val="000000" w:themeColor="text1"/>
          <w:spacing w:val="1"/>
          <w:sz w:val="26"/>
          <w:szCs w:val="26"/>
        </w:rPr>
        <w:t>unscraped</w:t>
      </w:r>
      <w:proofErr w:type="spellEnd"/>
      <w:r w:rsidRPr="00D66776">
        <w:rPr>
          <w:rFonts w:ascii="Arial" w:eastAsia="Times New Roman" w:hAnsi="Arial" w:cs="Arial"/>
          <w:color w:val="000000" w:themeColor="text1"/>
          <w:spacing w:val="1"/>
          <w:sz w:val="26"/>
          <w:szCs w:val="26"/>
        </w:rPr>
        <w:t xml:space="preserve"> interest from all previous days). Scraping interest from an Active stake can be done multiple times over the course of the stake.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Scraping interest is possible starting on day 2 of the active stake. On day 1 (the first active day), the stake has not yet completed a full day of being active, and thus has not yet accrued any interest.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When a stake is closed, </w:t>
      </w:r>
      <w:proofErr w:type="spellStart"/>
      <w:r w:rsidRPr="00D66776">
        <w:rPr>
          <w:rFonts w:ascii="Arial" w:eastAsia="Times New Roman" w:hAnsi="Arial" w:cs="Arial"/>
          <w:color w:val="000000" w:themeColor="text1"/>
          <w:spacing w:val="1"/>
          <w:sz w:val="26"/>
          <w:szCs w:val="26"/>
        </w:rPr>
        <w:t>wh</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er</w:t>
      </w:r>
      <w:proofErr w:type="spellEnd"/>
      <w:r w:rsidRPr="00D66776">
        <w:rPr>
          <w:rFonts w:ascii="Arial" w:eastAsia="Times New Roman" w:hAnsi="Arial" w:cs="Arial"/>
          <w:color w:val="000000" w:themeColor="text1"/>
          <w:spacing w:val="1"/>
          <w:sz w:val="26"/>
          <w:szCs w:val="26"/>
        </w:rPr>
        <w:t xml:space="preserve"> Active or Mature, the interest minted back to the user only includes interest that hasn't already been </w:t>
      </w:r>
      <w:proofErr w:type="spellStart"/>
      <w:r w:rsidRPr="00D66776">
        <w:rPr>
          <w:rFonts w:ascii="Arial" w:eastAsia="Times New Roman" w:hAnsi="Arial" w:cs="Arial"/>
          <w:color w:val="000000" w:themeColor="text1"/>
          <w:spacing w:val="1"/>
          <w:sz w:val="26"/>
          <w:szCs w:val="26"/>
        </w:rPr>
        <w:t>scraped</w:t>
      </w:r>
      <w:proofErr w:type="spellEnd"/>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Scraping interest will not affect the stake's principal, but will reduce the number of shares the stake has going forward. This effectively means that the stake will earn slightly less interest on the current and all future days of the stake than it </w:t>
      </w:r>
      <w:proofErr w:type="spellStart"/>
      <w:r w:rsidRPr="00D66776">
        <w:rPr>
          <w:rFonts w:ascii="Arial" w:eastAsia="Times New Roman" w:hAnsi="Arial" w:cs="Arial"/>
          <w:color w:val="000000" w:themeColor="text1"/>
          <w:spacing w:val="1"/>
          <w:sz w:val="26"/>
          <w:szCs w:val="26"/>
        </w:rPr>
        <w:t>other</w:t>
      </w:r>
      <w:r w:rsidR="00AF238B" w:rsidRPr="00D66776">
        <w:rPr>
          <w:rFonts w:ascii="Arial" w:eastAsia="Times New Roman" w:hAnsi="Arial" w:cs="Arial"/>
          <w:color w:val="000000" w:themeColor="text1"/>
          <w:spacing w:val="1"/>
          <w:sz w:val="26"/>
          <w:szCs w:val="26"/>
        </w:rPr>
        <w:t>Hi</w:t>
      </w:r>
      <w:proofErr w:type="spellEnd"/>
      <w:r w:rsidR="00AF238B" w:rsidRPr="00D66776">
        <w:rPr>
          <w:rFonts w:ascii="Arial" w:eastAsia="Times New Roman" w:hAnsi="Arial" w:cs="Arial"/>
          <w:color w:val="000000" w:themeColor="text1"/>
          <w:spacing w:val="1"/>
          <w:sz w:val="26"/>
          <w:szCs w:val="26"/>
        </w:rPr>
        <w:t>-Flyer</w:t>
      </w:r>
      <w:r w:rsidRPr="00D66776">
        <w:rPr>
          <w:rFonts w:ascii="Arial" w:eastAsia="Times New Roman" w:hAnsi="Arial" w:cs="Arial"/>
          <w:color w:val="000000" w:themeColor="text1"/>
          <w:spacing w:val="1"/>
          <w:sz w:val="26"/>
          <w:szCs w:val="26"/>
        </w:rPr>
        <w:t xml:space="preserve"> would have. This share reduction also prevents users from being able to end up with more overall shares if they choose to immediately re-stake their scraped interest.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Scraping interest may cause a </w:t>
      </w:r>
      <w:hyperlink r:id="rId74" w:anchor="sec-2-3-5-2" w:history="1">
        <w:r w:rsidRPr="00D66776">
          <w:rPr>
            <w:rFonts w:ascii="Arial" w:eastAsia="Times New Roman" w:hAnsi="Arial" w:cs="Arial"/>
            <w:b/>
            <w:bCs/>
            <w:color w:val="000000" w:themeColor="text1"/>
            <w:spacing w:val="1"/>
            <w:sz w:val="26"/>
            <w:szCs w:val="26"/>
          </w:rPr>
          <w:t>share price</w:t>
        </w:r>
      </w:hyperlink>
      <w:r w:rsidRPr="00D66776">
        <w:rPr>
          <w:rFonts w:ascii="Arial" w:eastAsia="Times New Roman" w:hAnsi="Arial" w:cs="Arial"/>
          <w:color w:val="000000" w:themeColor="text1"/>
          <w:spacing w:val="1"/>
          <w:sz w:val="26"/>
          <w:szCs w:val="26"/>
        </w:rPr>
        <w:t> increase, just as when </w:t>
      </w:r>
      <w:hyperlink r:id="rId75" w:anchor="sec-2-3-5-4" w:history="1">
        <w:r w:rsidRPr="00D66776">
          <w:rPr>
            <w:rFonts w:ascii="Arial" w:eastAsia="Times New Roman" w:hAnsi="Arial" w:cs="Arial"/>
            <w:b/>
            <w:bCs/>
            <w:color w:val="000000" w:themeColor="text1"/>
            <w:spacing w:val="1"/>
            <w:sz w:val="26"/>
            <w:szCs w:val="26"/>
          </w:rPr>
          <w:t>closing a stake</w:t>
        </w:r>
      </w:hyperlink>
      <w:r w:rsidRPr="00D66776">
        <w:rPr>
          <w:rFonts w:ascii="Arial" w:eastAsia="Times New Roman" w:hAnsi="Arial" w:cs="Arial"/>
          <w:color w:val="000000" w:themeColor="text1"/>
          <w:spacing w:val="1"/>
          <w:sz w:val="26"/>
          <w:szCs w:val="26"/>
        </w:rPr>
        <w:t>. Stakes track exactly how much cumulative scraped interest the user has scraped over the course of the stake, for the purpose of these calculations. The process for determining the possible share price increase and the stake shares reduction is as follows: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First, calculate a possible new share price based on the stake's pseudo-return (principal plus all scraped interest thus far, including this scrape) divided by the stake's initial shares:</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000000" w:themeColor="text1"/>
          <w:sz w:val="24"/>
          <w:szCs w:val="24"/>
        </w:rPr>
      </w:pPr>
      <w:proofErr w:type="spellStart"/>
      <w:proofErr w:type="gramStart"/>
      <w:r w:rsidRPr="00D66776">
        <w:rPr>
          <w:rFonts w:ascii="Arial" w:eastAsia="Times New Roman" w:hAnsi="Arial" w:cs="Arial"/>
          <w:color w:val="000000" w:themeColor="text1"/>
          <w:sz w:val="20"/>
          <w:szCs w:val="20"/>
        </w:rPr>
        <w:t>newSharePrice</w:t>
      </w:r>
      <w:proofErr w:type="spellEnd"/>
      <w:proofErr w:type="gram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stakePrincipal</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cumulativeScrapedInterest</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stakeInitialShares</w:t>
      </w:r>
      <w:proofErr w:type="spellEnd"/>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Next, if this new share price is greater than the current global share price, update the global share price (which may have just increased due to this scrape):</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000000" w:themeColor="text1"/>
          <w:sz w:val="24"/>
          <w:szCs w:val="24"/>
        </w:rPr>
      </w:pPr>
      <w:proofErr w:type="gramStart"/>
      <w:r w:rsidRPr="00D66776">
        <w:rPr>
          <w:rFonts w:ascii="Arial" w:eastAsia="Times New Roman" w:hAnsi="Arial" w:cs="Arial"/>
          <w:color w:val="000000" w:themeColor="text1"/>
          <w:sz w:val="20"/>
          <w:szCs w:val="20"/>
        </w:rPr>
        <w:t>if</w:t>
      </w:r>
      <w:proofErr w:type="gramEnd"/>
      <w:r w:rsidRPr="00D66776">
        <w:rPr>
          <w:rFonts w:ascii="Arial" w:eastAsia="Times New Roman" w:hAnsi="Arial" w:cs="Arial"/>
          <w:color w:val="000000" w:themeColor="text1"/>
          <w:sz w:val="20"/>
          <w:szCs w:val="20"/>
        </w:rPr>
        <w:t xml:space="preserve"> (</w:t>
      </w:r>
      <w:proofErr w:type="spellStart"/>
      <w:r w:rsidRPr="00D66776">
        <w:rPr>
          <w:rFonts w:ascii="Arial" w:eastAsia="Times New Roman" w:hAnsi="Arial" w:cs="Arial"/>
          <w:color w:val="000000" w:themeColor="text1"/>
          <w:sz w:val="20"/>
          <w:szCs w:val="20"/>
        </w:rPr>
        <w:t>newSharePrice</w:t>
      </w:r>
      <w:proofErr w:type="spellEnd"/>
      <w:r w:rsidRPr="00D66776">
        <w:rPr>
          <w:rFonts w:ascii="Arial" w:eastAsia="Times New Roman" w:hAnsi="Arial" w:cs="Arial"/>
          <w:color w:val="000000" w:themeColor="text1"/>
          <w:sz w:val="20"/>
          <w:szCs w:val="20"/>
        </w:rPr>
        <w:t xml:space="preserve"> &gt; </w:t>
      </w:r>
      <w:proofErr w:type="spellStart"/>
      <w:r w:rsidRPr="00D66776">
        <w:rPr>
          <w:rFonts w:ascii="Arial" w:eastAsia="Times New Roman" w:hAnsi="Arial" w:cs="Arial"/>
          <w:color w:val="000000" w:themeColor="text1"/>
          <w:sz w:val="20"/>
          <w:szCs w:val="20"/>
        </w:rPr>
        <w:t>globalSharePrice</w:t>
      </w:r>
      <w:proofErr w:type="spellEnd"/>
      <w:r w:rsidRPr="00D66776">
        <w:rPr>
          <w:rFonts w:ascii="Arial" w:eastAsia="Times New Roman" w:hAnsi="Arial" w:cs="Arial"/>
          <w:color w:val="000000" w:themeColor="text1"/>
          <w:sz w:val="20"/>
          <w:szCs w:val="20"/>
        </w:rPr>
        <w:t xml:space="preserve">) </w:t>
      </w:r>
      <w:proofErr w:type="spellStart"/>
      <w:r w:rsidRPr="00D66776">
        <w:rPr>
          <w:rFonts w:ascii="Arial" w:eastAsia="Times New Roman" w:hAnsi="Arial" w:cs="Arial"/>
          <w:color w:val="000000" w:themeColor="text1"/>
          <w:sz w:val="20"/>
          <w:szCs w:val="20"/>
        </w:rPr>
        <w:t>globalSharePrice</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newSharePrice</w:t>
      </w:r>
      <w:proofErr w:type="spellEnd"/>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Next, calculate an amount of shares to be removed from the stake, based on the interest being scraped now and the global share price:</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000000" w:themeColor="text1"/>
          <w:sz w:val="24"/>
          <w:szCs w:val="24"/>
        </w:rPr>
      </w:pPr>
      <w:proofErr w:type="spellStart"/>
      <w:proofErr w:type="gramStart"/>
      <w:r w:rsidRPr="00D66776">
        <w:rPr>
          <w:rFonts w:ascii="Arial" w:eastAsia="Times New Roman" w:hAnsi="Arial" w:cs="Arial"/>
          <w:color w:val="000000" w:themeColor="text1"/>
          <w:sz w:val="20"/>
          <w:szCs w:val="20"/>
        </w:rPr>
        <w:t>stakeSharesToRemove</w:t>
      </w:r>
      <w:proofErr w:type="spellEnd"/>
      <w:proofErr w:type="gram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interestBeingScrapedNow</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globalSharePrice</w:t>
      </w:r>
      <w:proofErr w:type="spellEnd"/>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Finally, reduce the stake's current shares:</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000000" w:themeColor="text1"/>
          <w:sz w:val="24"/>
          <w:szCs w:val="24"/>
        </w:rPr>
      </w:pPr>
      <w:proofErr w:type="spellStart"/>
      <w:proofErr w:type="gramStart"/>
      <w:r w:rsidRPr="00D66776">
        <w:rPr>
          <w:rFonts w:ascii="Arial" w:eastAsia="Times New Roman" w:hAnsi="Arial" w:cs="Arial"/>
          <w:color w:val="000000" w:themeColor="text1"/>
          <w:sz w:val="20"/>
          <w:szCs w:val="20"/>
        </w:rPr>
        <w:t>stakeCurrentShares</w:t>
      </w:r>
      <w:proofErr w:type="spellEnd"/>
      <w:proofErr w:type="gram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stakeCurrentShares</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stakeSharesToRemove</w:t>
      </w:r>
      <w:proofErr w:type="spellEnd"/>
    </w:p>
    <w:p w:rsidR="00D66776" w:rsidRPr="00D66776" w:rsidRDefault="00D66776" w:rsidP="00D66776">
      <w:pPr>
        <w:spacing w:after="100" w:afterAutospacing="1" w:line="240" w:lineRule="auto"/>
        <w:jc w:val="both"/>
        <w:outlineLvl w:val="4"/>
        <w:rPr>
          <w:color w:val="000000" w:themeColor="text1"/>
        </w:rPr>
      </w:pPr>
    </w:p>
    <w:p w:rsidR="00DD5E3F" w:rsidRPr="005C6032" w:rsidRDefault="005C6032" w:rsidP="00D66776">
      <w:pPr>
        <w:spacing w:after="100" w:afterAutospacing="1" w:line="240" w:lineRule="auto"/>
        <w:jc w:val="both"/>
        <w:outlineLvl w:val="4"/>
        <w:rPr>
          <w:rFonts w:ascii="Arial" w:eastAsia="Times New Roman" w:hAnsi="Arial" w:cs="Arial"/>
          <w:b/>
          <w:bCs/>
          <w:color w:val="000000" w:themeColor="text1"/>
          <w:sz w:val="28"/>
          <w:szCs w:val="28"/>
        </w:rPr>
      </w:pPr>
      <w:hyperlink r:id="rId76" w:anchor="sec-2-3-5-4" w:history="1">
        <w:r w:rsidR="00DD5E3F" w:rsidRPr="005C6032">
          <w:rPr>
            <w:rFonts w:ascii="Arial" w:eastAsia="Times New Roman" w:hAnsi="Arial" w:cs="Arial"/>
            <w:b/>
            <w:bCs/>
            <w:color w:val="000000" w:themeColor="text1"/>
            <w:sz w:val="28"/>
            <w:szCs w:val="28"/>
          </w:rPr>
          <w:t>2.3.5.4</w:t>
        </w:r>
      </w:hyperlink>
      <w:r w:rsidR="00DD5E3F" w:rsidRPr="005C6032">
        <w:rPr>
          <w:rFonts w:ascii="Arial" w:eastAsia="Times New Roman" w:hAnsi="Arial" w:cs="Arial"/>
          <w:b/>
          <w:bCs/>
          <w:color w:val="000000" w:themeColor="text1"/>
          <w:sz w:val="28"/>
          <w:szCs w:val="28"/>
        </w:rPr>
        <w:t>  Closing Stakes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A user may close a stake at any time. Depending on the stake's status (where the stake is in its lifecycle), different things will happen:</w:t>
      </w:r>
    </w:p>
    <w:p w:rsidR="00DD5E3F" w:rsidRPr="00D66776" w:rsidRDefault="00DD5E3F" w:rsidP="00D66776">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Closing a </w:t>
      </w:r>
      <w:r w:rsidRPr="00D66776">
        <w:rPr>
          <w:rFonts w:ascii="Arial" w:eastAsia="Times New Roman" w:hAnsi="Arial" w:cs="Arial"/>
          <w:b/>
          <w:bCs/>
          <w:color w:val="000000" w:themeColor="text1"/>
          <w:sz w:val="24"/>
          <w:szCs w:val="24"/>
        </w:rPr>
        <w:t>Pending</w:t>
      </w:r>
      <w:r w:rsidRPr="00D66776">
        <w:rPr>
          <w:rFonts w:ascii="Arial" w:eastAsia="Times New Roman" w:hAnsi="Arial" w:cs="Arial"/>
          <w:color w:val="000000" w:themeColor="text1"/>
          <w:sz w:val="24"/>
          <w:szCs w:val="24"/>
        </w:rPr>
        <w:t> stake - the stake shares are destroyed. The entire stake principal is minted back to the user, without interest or penalty.</w:t>
      </w:r>
    </w:p>
    <w:p w:rsidR="00DD5E3F" w:rsidRPr="00D66776" w:rsidRDefault="00DD5E3F" w:rsidP="00D66776">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Closing an </w:t>
      </w:r>
      <w:r w:rsidRPr="00D66776">
        <w:rPr>
          <w:rFonts w:ascii="Arial" w:eastAsia="Times New Roman" w:hAnsi="Arial" w:cs="Arial"/>
          <w:b/>
          <w:bCs/>
          <w:color w:val="000000" w:themeColor="text1"/>
          <w:sz w:val="24"/>
          <w:szCs w:val="24"/>
        </w:rPr>
        <w:t>Active</w:t>
      </w:r>
      <w:r w:rsidRPr="00D66776">
        <w:rPr>
          <w:rFonts w:ascii="Arial" w:eastAsia="Times New Roman" w:hAnsi="Arial" w:cs="Arial"/>
          <w:color w:val="000000" w:themeColor="text1"/>
          <w:sz w:val="24"/>
          <w:szCs w:val="24"/>
        </w:rPr>
        <w:t> (premature) stake - the stake shares are destroyed. The stake principal is penalized (see below) and minted back to the user along with all interest accumulated thus far.</w:t>
      </w:r>
    </w:p>
    <w:p w:rsidR="00DD5E3F" w:rsidRPr="00D66776" w:rsidRDefault="00DD5E3F" w:rsidP="00D66776">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Closing a </w:t>
      </w:r>
      <w:r w:rsidRPr="00D66776">
        <w:rPr>
          <w:rFonts w:ascii="Arial" w:eastAsia="Times New Roman" w:hAnsi="Arial" w:cs="Arial"/>
          <w:b/>
          <w:bCs/>
          <w:color w:val="000000" w:themeColor="text1"/>
          <w:sz w:val="24"/>
          <w:szCs w:val="24"/>
        </w:rPr>
        <w:t>Mature</w:t>
      </w:r>
      <w:r w:rsidRPr="00D66776">
        <w:rPr>
          <w:rFonts w:ascii="Arial" w:eastAsia="Times New Roman" w:hAnsi="Arial" w:cs="Arial"/>
          <w:color w:val="000000" w:themeColor="text1"/>
          <w:sz w:val="24"/>
          <w:szCs w:val="24"/>
        </w:rPr>
        <w:t xml:space="preserve"> stake - the stake shares are destroyed. The entire stake principal and all interest accumulated is minted back to the user. There are never any penalties for closing a </w:t>
      </w:r>
      <w:proofErr w:type="gramStart"/>
      <w:r w:rsidRPr="00D66776">
        <w:rPr>
          <w:rFonts w:ascii="Arial" w:eastAsia="Times New Roman" w:hAnsi="Arial" w:cs="Arial"/>
          <w:color w:val="000000" w:themeColor="text1"/>
          <w:sz w:val="24"/>
          <w:szCs w:val="24"/>
        </w:rPr>
        <w:t>Mature</w:t>
      </w:r>
      <w:proofErr w:type="gramEnd"/>
      <w:r w:rsidRPr="00D66776">
        <w:rPr>
          <w:rFonts w:ascii="Arial" w:eastAsia="Times New Roman" w:hAnsi="Arial" w:cs="Arial"/>
          <w:color w:val="000000" w:themeColor="text1"/>
          <w:sz w:val="24"/>
          <w:szCs w:val="24"/>
        </w:rPr>
        <w:t xml:space="preserve"> stake, no matter how late.</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The penalty deducted from the principal (staked</w:t>
      </w:r>
      <w:r w:rsidR="00D66776" w:rsidRPr="00D66776">
        <w:rPr>
          <w:rFonts w:ascii="Arial" w:eastAsia="Times New Roman" w:hAnsi="Arial" w:cs="Arial"/>
          <w:color w:val="000000" w:themeColor="text1"/>
          <w:spacing w:val="1"/>
          <w:sz w:val="26"/>
          <w:szCs w:val="26"/>
        </w:rPr>
        <w:t xml:space="preserv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when closing an Active stake is as follows:</w:t>
      </w:r>
    </w:p>
    <w:p w:rsidR="00DD5E3F" w:rsidRPr="00D66776" w:rsidRDefault="00DD5E3F" w:rsidP="00D6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000000" w:themeColor="text1"/>
          <w:sz w:val="24"/>
          <w:szCs w:val="24"/>
        </w:rPr>
      </w:pPr>
      <w:r w:rsidRPr="00D66776">
        <w:rPr>
          <w:rFonts w:ascii="Arial" w:eastAsia="Times New Roman" w:hAnsi="Arial" w:cs="Arial"/>
          <w:color w:val="000000" w:themeColor="text1"/>
          <w:sz w:val="20"/>
          <w:szCs w:val="20"/>
        </w:rPr>
        <w:t>If the stake is one day long:</w:t>
      </w:r>
      <w:r w:rsidRPr="00D66776">
        <w:rPr>
          <w:rFonts w:ascii="Arial" w:eastAsia="Times New Roman" w:hAnsi="Arial" w:cs="Arial"/>
          <w:color w:val="000000" w:themeColor="text1"/>
          <w:sz w:val="20"/>
          <w:szCs w:val="20"/>
        </w:rPr>
        <w:br/>
        <w:t>  </w:t>
      </w:r>
      <w:proofErr w:type="spellStart"/>
      <w:r w:rsidRPr="00D66776">
        <w:rPr>
          <w:rFonts w:ascii="Arial" w:eastAsia="Times New Roman" w:hAnsi="Arial" w:cs="Arial"/>
          <w:color w:val="000000" w:themeColor="text1"/>
          <w:sz w:val="20"/>
          <w:szCs w:val="20"/>
        </w:rPr>
        <w:t>penaltyAmount</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staked</w:t>
      </w:r>
      <w:r w:rsidR="00AF238B" w:rsidRPr="00D66776">
        <w:rPr>
          <w:rFonts w:ascii="Arial" w:eastAsia="Times New Roman" w:hAnsi="Arial" w:cs="Arial"/>
          <w:color w:val="000000" w:themeColor="text1"/>
          <w:sz w:val="20"/>
          <w:szCs w:val="20"/>
        </w:rPr>
        <w:t>Hi</w:t>
      </w:r>
      <w:proofErr w:type="spellEnd"/>
      <w:r w:rsidR="00AF238B" w:rsidRPr="00D66776">
        <w:rPr>
          <w:rFonts w:ascii="Arial" w:eastAsia="Times New Roman" w:hAnsi="Arial" w:cs="Arial"/>
          <w:color w:val="000000" w:themeColor="text1"/>
          <w:sz w:val="20"/>
          <w:szCs w:val="20"/>
        </w:rPr>
        <w:t>-Flyer</w:t>
      </w:r>
      <w:r w:rsidRPr="00D66776">
        <w:rPr>
          <w:rFonts w:ascii="Arial" w:eastAsia="Times New Roman" w:hAnsi="Arial" w:cs="Arial"/>
          <w:color w:val="000000" w:themeColor="text1"/>
          <w:sz w:val="20"/>
          <w:szCs w:val="20"/>
        </w:rPr>
        <w:t xml:space="preserve"> × 0.1</w:t>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br/>
      </w:r>
      <w:r w:rsidRPr="00D66776">
        <w:rPr>
          <w:rFonts w:ascii="Arial" w:eastAsia="Times New Roman" w:hAnsi="Arial" w:cs="Arial"/>
          <w:color w:val="000000" w:themeColor="text1"/>
          <w:sz w:val="20"/>
          <w:szCs w:val="20"/>
        </w:rPr>
        <w:lastRenderedPageBreak/>
        <w:t>If the stake is two or more days long:</w:t>
      </w:r>
      <w:r w:rsidRPr="00D66776">
        <w:rPr>
          <w:rFonts w:ascii="Arial" w:eastAsia="Times New Roman" w:hAnsi="Arial" w:cs="Arial"/>
          <w:color w:val="000000" w:themeColor="text1"/>
          <w:sz w:val="20"/>
          <w:szCs w:val="20"/>
        </w:rPr>
        <w:br/>
        <w:t>  </w:t>
      </w:r>
      <w:proofErr w:type="spellStart"/>
      <w:r w:rsidRPr="00D66776">
        <w:rPr>
          <w:rFonts w:ascii="Arial" w:eastAsia="Times New Roman" w:hAnsi="Arial" w:cs="Arial"/>
          <w:color w:val="000000" w:themeColor="text1"/>
          <w:sz w:val="20"/>
          <w:szCs w:val="20"/>
        </w:rPr>
        <w:t>penaltyAmount</w:t>
      </w:r>
      <w:proofErr w:type="spellEnd"/>
      <w:r w:rsidRPr="00D66776">
        <w:rPr>
          <w:rFonts w:ascii="Arial" w:eastAsia="Times New Roman" w:hAnsi="Arial" w:cs="Arial"/>
          <w:color w:val="000000" w:themeColor="text1"/>
          <w:sz w:val="20"/>
          <w:szCs w:val="20"/>
        </w:rPr>
        <w:t xml:space="preserve"> = </w:t>
      </w:r>
      <w:proofErr w:type="spellStart"/>
      <w:r w:rsidRPr="00D66776">
        <w:rPr>
          <w:rFonts w:ascii="Arial" w:eastAsia="Times New Roman" w:hAnsi="Arial" w:cs="Arial"/>
          <w:color w:val="000000" w:themeColor="text1"/>
          <w:sz w:val="20"/>
          <w:szCs w:val="20"/>
        </w:rPr>
        <w:t>staked</w:t>
      </w:r>
      <w:r w:rsidR="00AF238B" w:rsidRPr="00D66776">
        <w:rPr>
          <w:rFonts w:ascii="Arial" w:eastAsia="Times New Roman" w:hAnsi="Arial" w:cs="Arial"/>
          <w:color w:val="000000" w:themeColor="text1"/>
          <w:sz w:val="20"/>
          <w:szCs w:val="20"/>
        </w:rPr>
        <w:t>Hi</w:t>
      </w:r>
      <w:proofErr w:type="spellEnd"/>
      <w:r w:rsidR="00AF238B" w:rsidRPr="00D66776">
        <w:rPr>
          <w:rFonts w:ascii="Arial" w:eastAsia="Times New Roman" w:hAnsi="Arial" w:cs="Arial"/>
          <w:color w:val="000000" w:themeColor="text1"/>
          <w:sz w:val="20"/>
          <w:szCs w:val="20"/>
        </w:rPr>
        <w:t>-Flyer</w:t>
      </w:r>
      <w:r w:rsidRPr="00D66776">
        <w:rPr>
          <w:rFonts w:ascii="Arial" w:eastAsia="Times New Roman" w:hAnsi="Arial" w:cs="Arial"/>
          <w:color w:val="000000" w:themeColor="text1"/>
          <w:sz w:val="20"/>
          <w:szCs w:val="20"/>
        </w:rPr>
        <w:t xml:space="preserve"> × (.1 + .8 × ((</w:t>
      </w:r>
      <w:proofErr w:type="spellStart"/>
      <w:r w:rsidRPr="00D66776">
        <w:rPr>
          <w:rFonts w:ascii="Arial" w:eastAsia="Times New Roman" w:hAnsi="Arial" w:cs="Arial"/>
          <w:color w:val="000000" w:themeColor="text1"/>
          <w:sz w:val="20"/>
          <w:szCs w:val="20"/>
        </w:rPr>
        <w:t>daysLeft</w:t>
      </w:r>
      <w:proofErr w:type="spellEnd"/>
      <w:r w:rsidRPr="00D66776">
        <w:rPr>
          <w:rFonts w:ascii="Arial" w:eastAsia="Times New Roman" w:hAnsi="Arial" w:cs="Arial"/>
          <w:color w:val="000000" w:themeColor="text1"/>
          <w:sz w:val="20"/>
          <w:szCs w:val="20"/>
        </w:rPr>
        <w:t xml:space="preserve"> - 1) / (</w:t>
      </w:r>
      <w:proofErr w:type="spellStart"/>
      <w:r w:rsidRPr="00D66776">
        <w:rPr>
          <w:rFonts w:ascii="Arial" w:eastAsia="Times New Roman" w:hAnsi="Arial" w:cs="Arial"/>
          <w:color w:val="000000" w:themeColor="text1"/>
          <w:sz w:val="20"/>
          <w:szCs w:val="20"/>
        </w:rPr>
        <w:t>stakedDays</w:t>
      </w:r>
      <w:proofErr w:type="spellEnd"/>
      <w:r w:rsidRPr="00D66776">
        <w:rPr>
          <w:rFonts w:ascii="Arial" w:eastAsia="Times New Roman" w:hAnsi="Arial" w:cs="Arial"/>
          <w:color w:val="000000" w:themeColor="text1"/>
          <w:sz w:val="20"/>
          <w:szCs w:val="20"/>
        </w:rPr>
        <w:t xml:space="preserve"> - 1)))</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Thus, if you close an Active stake that was 100 days long on its final day before maturity, you get a 10% penalty applied to the principal. If you close the same stake on the first day of it being Active, you get a 90% penalty. The penalty scales linearly between those two extremes.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Any such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penalized from a stake's return is earmarked for distribution to all active stake shares that day. These penalty distributions are only realized by those stakes' shares when each of those stakes end.</w:t>
      </w:r>
    </w:p>
    <w:bookmarkStart w:id="0" w:name="_GoBack"/>
    <w:p w:rsidR="00DD5E3F" w:rsidRPr="005C6032" w:rsidRDefault="005C6032" w:rsidP="00D66776">
      <w:pPr>
        <w:spacing w:after="100" w:afterAutospacing="1" w:line="240" w:lineRule="auto"/>
        <w:jc w:val="both"/>
        <w:outlineLvl w:val="4"/>
        <w:rPr>
          <w:rFonts w:ascii="Arial" w:eastAsia="Times New Roman" w:hAnsi="Arial" w:cs="Arial"/>
          <w:b/>
          <w:bCs/>
          <w:color w:val="000000" w:themeColor="text1"/>
          <w:sz w:val="28"/>
          <w:szCs w:val="28"/>
        </w:rPr>
      </w:pPr>
      <w:r w:rsidRPr="005C6032">
        <w:rPr>
          <w:sz w:val="28"/>
          <w:szCs w:val="28"/>
        </w:rPr>
        <w:fldChar w:fldCharType="begin"/>
      </w:r>
      <w:r w:rsidRPr="005C6032">
        <w:rPr>
          <w:sz w:val="28"/>
          <w:szCs w:val="28"/>
        </w:rPr>
        <w:instrText xml:space="preserve"> HYPERLI</w:instrText>
      </w:r>
      <w:r w:rsidRPr="005C6032">
        <w:rPr>
          <w:sz w:val="28"/>
          <w:szCs w:val="28"/>
        </w:rPr>
        <w:instrText xml:space="preserve">NK "https://wisetoken.net/docs" \l "sec-2-3-5-5" </w:instrText>
      </w:r>
      <w:r w:rsidRPr="005C6032">
        <w:rPr>
          <w:sz w:val="28"/>
          <w:szCs w:val="28"/>
        </w:rPr>
        <w:fldChar w:fldCharType="separate"/>
      </w:r>
      <w:r w:rsidR="00DD5E3F" w:rsidRPr="005C6032">
        <w:rPr>
          <w:rFonts w:ascii="Arial" w:eastAsia="Times New Roman" w:hAnsi="Arial" w:cs="Arial"/>
          <w:b/>
          <w:bCs/>
          <w:color w:val="000000" w:themeColor="text1"/>
          <w:sz w:val="28"/>
          <w:szCs w:val="28"/>
        </w:rPr>
        <w:t>2.3.5.5</w:t>
      </w:r>
      <w:r w:rsidRPr="005C6032">
        <w:rPr>
          <w:rFonts w:ascii="Arial" w:eastAsia="Times New Roman" w:hAnsi="Arial" w:cs="Arial"/>
          <w:b/>
          <w:bCs/>
          <w:color w:val="000000" w:themeColor="text1"/>
          <w:sz w:val="28"/>
          <w:szCs w:val="28"/>
        </w:rPr>
        <w:fldChar w:fldCharType="end"/>
      </w:r>
      <w:r w:rsidR="00DD5E3F" w:rsidRPr="005C6032">
        <w:rPr>
          <w:rFonts w:ascii="Arial" w:eastAsia="Times New Roman" w:hAnsi="Arial" w:cs="Arial"/>
          <w:b/>
          <w:bCs/>
          <w:color w:val="000000" w:themeColor="text1"/>
          <w:sz w:val="28"/>
          <w:szCs w:val="28"/>
        </w:rPr>
        <w:t>  Stake Referrals</w:t>
      </w:r>
    </w:p>
    <w:bookmarkEnd w:id="0"/>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Just as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includes a referral program to incentivize users to help bring more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into the </w:t>
      </w:r>
      <w:hyperlink r:id="rId77" w:anchor="sec-2-2" w:history="1">
        <w:r w:rsidRPr="00D66776">
          <w:rPr>
            <w:rFonts w:ascii="Arial" w:eastAsia="Times New Roman" w:hAnsi="Arial" w:cs="Arial"/>
            <w:b/>
            <w:bCs/>
            <w:color w:val="000000" w:themeColor="text1"/>
            <w:spacing w:val="1"/>
            <w:sz w:val="26"/>
            <w:szCs w:val="26"/>
          </w:rPr>
          <w:t>Liquidity Transformer</w:t>
        </w:r>
      </w:hyperlink>
      <w:r w:rsidRPr="00D66776">
        <w:rPr>
          <w:rFonts w:ascii="Arial" w:eastAsia="Times New Roman" w:hAnsi="Arial" w:cs="Arial"/>
          <w:color w:val="000000" w:themeColor="text1"/>
          <w:spacing w:val="1"/>
          <w:sz w:val="26"/>
          <w:szCs w:val="26"/>
        </w:rPr>
        <w:t>, it also provides a referral program for staking.</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When a user opens a new stake, t</w:t>
      </w:r>
      <w:r w:rsidR="0079168B" w:rsidRPr="00D66776">
        <w:rPr>
          <w:rFonts w:ascii="Arial" w:eastAsia="Times New Roman" w:hAnsi="Arial" w:cs="Arial"/>
          <w:color w:val="000000" w:themeColor="text1"/>
          <w:spacing w:val="1"/>
          <w:sz w:val="26"/>
          <w:szCs w:val="26"/>
        </w:rPr>
        <w:t>he front-end interface checks whether</w:t>
      </w:r>
      <w:r w:rsidRPr="00D66776">
        <w:rPr>
          <w:rFonts w:ascii="Arial" w:eastAsia="Times New Roman" w:hAnsi="Arial" w:cs="Arial"/>
          <w:color w:val="000000" w:themeColor="text1"/>
          <w:spacing w:val="1"/>
          <w:sz w:val="26"/>
          <w:szCs w:val="26"/>
        </w:rPr>
        <w:t xml:space="preserve"> the browser has a referral cookie, just as it does when making a </w:t>
      </w:r>
      <w:hyperlink r:id="rId78" w:anchor="sec-2-2-1" w:history="1">
        <w:r w:rsidRPr="00D66776">
          <w:rPr>
            <w:rFonts w:ascii="Arial" w:eastAsia="Times New Roman" w:hAnsi="Arial" w:cs="Arial"/>
            <w:b/>
            <w:bCs/>
            <w:color w:val="000000" w:themeColor="text1"/>
            <w:spacing w:val="1"/>
            <w:sz w:val="26"/>
            <w:szCs w:val="26"/>
          </w:rPr>
          <w:t>token reservation</w:t>
        </w:r>
      </w:hyperlink>
      <w:r w:rsidRPr="00D66776">
        <w:rPr>
          <w:rFonts w:ascii="Arial" w:eastAsia="Times New Roman" w:hAnsi="Arial" w:cs="Arial"/>
          <w:color w:val="000000" w:themeColor="text1"/>
          <w:spacing w:val="1"/>
          <w:sz w:val="26"/>
          <w:szCs w:val="26"/>
        </w:rPr>
        <w:t> in the LT Epoch. If such a cookie is present, AND the new stake is at least 365 days long, the contract tags this new stake with the referrer's address.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A referred stake generates 10% extra shares for the </w:t>
      </w:r>
      <w:proofErr w:type="spellStart"/>
      <w:r w:rsidRPr="00D66776">
        <w:rPr>
          <w:rFonts w:ascii="Arial" w:eastAsia="Times New Roman" w:hAnsi="Arial" w:cs="Arial"/>
          <w:color w:val="000000" w:themeColor="text1"/>
          <w:spacing w:val="1"/>
          <w:sz w:val="26"/>
          <w:szCs w:val="26"/>
        </w:rPr>
        <w:t>staker</w:t>
      </w:r>
      <w:proofErr w:type="spellEnd"/>
      <w:r w:rsidRPr="00D66776">
        <w:rPr>
          <w:rFonts w:ascii="Arial" w:eastAsia="Times New Roman" w:hAnsi="Arial" w:cs="Arial"/>
          <w:color w:val="000000" w:themeColor="text1"/>
          <w:spacing w:val="1"/>
          <w:sz w:val="26"/>
          <w:szCs w:val="26"/>
        </w:rPr>
        <w:t xml:space="preserve"> (beyond what it would have if not referred) as well an equal (but without the 10% bonus) amount of “critical mass shares” (a.k.a. “CM shares”) for the referrer. The system-wide pool of CM shares gets earmarked one quarter of the daily inflation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but only for referrers that have qualified as CM referrers.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To qualify as a CM referrer, a user must have reached a total of $10,000 worth of referred stakes of 365+ days in length. If a user meets this condition, they are immediately and forever tagged as a CM referrer, and cannot ever lose that distinction, regardless of if their referees close all their stakes.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 xml:space="preserve">Another way to qualify as a CM referrer is to have referred 50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of token reservations in the </w:t>
      </w:r>
      <w:hyperlink r:id="rId79" w:anchor="sec-2-2-3-1" w:history="1">
        <w:r w:rsidRPr="00D66776">
          <w:rPr>
            <w:rFonts w:ascii="Arial" w:eastAsia="Times New Roman" w:hAnsi="Arial" w:cs="Arial"/>
            <w:b/>
            <w:bCs/>
            <w:color w:val="000000" w:themeColor="text1"/>
            <w:spacing w:val="1"/>
            <w:sz w:val="26"/>
            <w:szCs w:val="26"/>
          </w:rPr>
          <w:t>referral system of the LT Epoch</w:t>
        </w:r>
      </w:hyperlink>
      <w:r w:rsidRPr="00D66776">
        <w:rPr>
          <w:rFonts w:ascii="Arial" w:eastAsia="Times New Roman" w:hAnsi="Arial" w:cs="Arial"/>
          <w:color w:val="000000" w:themeColor="text1"/>
          <w:spacing w:val="1"/>
          <w:sz w:val="26"/>
          <w:szCs w:val="26"/>
        </w:rPr>
        <w:t>. Users reaching that level are automatically pre-qualified as CM referrers forever.</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Calculating a new stake's USD value is only done once, when the stake is opened.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/USD exchange rate used for this calculation will be determined by querying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 xml:space="preserve"> and </w:t>
      </w:r>
      <w:r w:rsidR="00AA7B3C" w:rsidRPr="00D66776">
        <w:rPr>
          <w:rFonts w:ascii="Arial" w:eastAsia="Times New Roman" w:hAnsi="Arial" w:cs="Arial"/>
          <w:color w:val="000000" w:themeColor="text1"/>
          <w:spacing w:val="1"/>
          <w:sz w:val="26"/>
          <w:szCs w:val="26"/>
        </w:rPr>
        <w:t>BNB</w:t>
      </w:r>
      <w:r w:rsidRPr="00D66776">
        <w:rPr>
          <w:rFonts w:ascii="Arial" w:eastAsia="Times New Roman" w:hAnsi="Arial" w:cs="Arial"/>
          <w:color w:val="000000" w:themeColor="text1"/>
          <w:spacing w:val="1"/>
          <w:sz w:val="26"/>
          <w:szCs w:val="26"/>
        </w:rPr>
        <w:t>/DAI exchange pair contracts' price oracle interfaces.</w:t>
      </w:r>
    </w:p>
    <w:p w:rsidR="00DD5E3F" w:rsidRPr="00D66776" w:rsidRDefault="005C6032" w:rsidP="00D66776">
      <w:pPr>
        <w:spacing w:after="100" w:afterAutospacing="1" w:line="240" w:lineRule="auto"/>
        <w:jc w:val="both"/>
        <w:outlineLvl w:val="3"/>
        <w:rPr>
          <w:rFonts w:ascii="Arial" w:eastAsia="Times New Roman" w:hAnsi="Arial" w:cs="Arial"/>
          <w:b/>
          <w:bCs/>
          <w:color w:val="000000" w:themeColor="text1"/>
          <w:sz w:val="24"/>
          <w:szCs w:val="24"/>
        </w:rPr>
      </w:pPr>
      <w:hyperlink r:id="rId80" w:anchor="sec-2-3-6" w:history="1">
        <w:r w:rsidR="00DD5E3F" w:rsidRPr="00D66776">
          <w:rPr>
            <w:rFonts w:ascii="Arial" w:eastAsia="Times New Roman" w:hAnsi="Arial" w:cs="Arial"/>
            <w:b/>
            <w:bCs/>
            <w:color w:val="000000" w:themeColor="text1"/>
            <w:sz w:val="24"/>
            <w:szCs w:val="24"/>
          </w:rPr>
          <w:t>2.3.6</w:t>
        </w:r>
      </w:hyperlink>
      <w:r w:rsidR="00DD5E3F" w:rsidRPr="00D66776">
        <w:rPr>
          <w:rFonts w:ascii="Arial" w:eastAsia="Times New Roman" w:hAnsi="Arial" w:cs="Arial"/>
          <w:b/>
          <w:bCs/>
          <w:color w:val="000000" w:themeColor="text1"/>
          <w:sz w:val="24"/>
          <w:szCs w:val="24"/>
        </w:rPr>
        <w:t>  Liquidity Provider Staking</w:t>
      </w:r>
    </w:p>
    <w:p w:rsidR="00DD5E3F" w:rsidRPr="00D66776" w:rsidRDefault="00AF238B"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xml:space="preserve"> has an additional way of staking that rewards liquidity providers for the </w:t>
      </w:r>
      <w:r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w:t>
      </w:r>
      <w:r w:rsidR="00AA7B3C" w:rsidRPr="00D66776">
        <w:rPr>
          <w:rFonts w:ascii="Arial" w:eastAsia="Times New Roman" w:hAnsi="Arial" w:cs="Arial"/>
          <w:color w:val="000000" w:themeColor="text1"/>
          <w:spacing w:val="1"/>
          <w:sz w:val="26"/>
          <w:szCs w:val="26"/>
        </w:rPr>
        <w:t>BNB</w:t>
      </w:r>
      <w:r w:rsidR="00DD5E3F" w:rsidRPr="00D66776">
        <w:rPr>
          <w:rFonts w:ascii="Arial" w:eastAsia="Times New Roman" w:hAnsi="Arial" w:cs="Arial"/>
          <w:color w:val="000000" w:themeColor="text1"/>
          <w:spacing w:val="1"/>
          <w:sz w:val="26"/>
          <w:szCs w:val="26"/>
        </w:rPr>
        <w:t xml:space="preserve"> pair if certain conditions are met. If the liquidity percentage of </w:t>
      </w:r>
      <w:r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xml:space="preserve"> on </w:t>
      </w:r>
      <w:proofErr w:type="spellStart"/>
      <w:r w:rsidR="00DD5E3F" w:rsidRPr="00D66776">
        <w:rPr>
          <w:rFonts w:ascii="Arial" w:eastAsia="Times New Roman" w:hAnsi="Arial" w:cs="Arial"/>
          <w:color w:val="000000" w:themeColor="text1"/>
          <w:spacing w:val="1"/>
          <w:sz w:val="26"/>
          <w:szCs w:val="26"/>
        </w:rPr>
        <w:t>Uniswap</w:t>
      </w:r>
      <w:proofErr w:type="spellEnd"/>
      <w:r w:rsidR="00DD5E3F" w:rsidRPr="00D66776">
        <w:rPr>
          <w:rFonts w:ascii="Arial" w:eastAsia="Times New Roman" w:hAnsi="Arial" w:cs="Arial"/>
          <w:color w:val="000000" w:themeColor="text1"/>
          <w:spacing w:val="1"/>
          <w:sz w:val="26"/>
          <w:szCs w:val="26"/>
        </w:rPr>
        <w:t xml:space="preserve"> falls below 20%, then you may stake your LP tokens with the </w:t>
      </w:r>
      <w:r w:rsidRPr="00D66776">
        <w:rPr>
          <w:rFonts w:ascii="Arial" w:eastAsia="Times New Roman" w:hAnsi="Arial" w:cs="Arial"/>
          <w:color w:val="000000" w:themeColor="text1"/>
          <w:spacing w:val="1"/>
          <w:sz w:val="26"/>
          <w:szCs w:val="26"/>
        </w:rPr>
        <w:t>HI-FLYER</w:t>
      </w:r>
      <w:r w:rsidR="00DD5E3F" w:rsidRPr="00D66776">
        <w:rPr>
          <w:rFonts w:ascii="Arial" w:eastAsia="Times New Roman" w:hAnsi="Arial" w:cs="Arial"/>
          <w:color w:val="000000" w:themeColor="text1"/>
          <w:spacing w:val="1"/>
          <w:sz w:val="26"/>
          <w:szCs w:val="26"/>
        </w:rPr>
        <w:t xml:space="preserve"> contract and start earning interest (on top of the trading fees you already get).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This new money comes from the 3% inflation for </w:t>
      </w:r>
      <w:proofErr w:type="spellStart"/>
      <w:r w:rsidRPr="00D66776">
        <w:rPr>
          <w:rFonts w:ascii="Arial" w:eastAsia="Times New Roman" w:hAnsi="Arial" w:cs="Arial"/>
          <w:color w:val="000000" w:themeColor="text1"/>
          <w:spacing w:val="1"/>
          <w:sz w:val="26"/>
          <w:szCs w:val="26"/>
        </w:rPr>
        <w:t>stakers</w:t>
      </w:r>
      <w:proofErr w:type="spellEnd"/>
      <w:r w:rsidRPr="00D66776">
        <w:rPr>
          <w:rFonts w:ascii="Arial" w:eastAsia="Times New Roman" w:hAnsi="Arial" w:cs="Arial"/>
          <w:color w:val="000000" w:themeColor="text1"/>
          <w:spacing w:val="1"/>
          <w:sz w:val="26"/>
          <w:szCs w:val="26"/>
        </w:rPr>
        <w:t xml:space="preserve"> such that, the 3% for </w:t>
      </w:r>
      <w:proofErr w:type="spellStart"/>
      <w:r w:rsidRPr="00D66776">
        <w:rPr>
          <w:rFonts w:ascii="Arial" w:eastAsia="Times New Roman" w:hAnsi="Arial" w:cs="Arial"/>
          <w:color w:val="000000" w:themeColor="text1"/>
          <w:spacing w:val="1"/>
          <w:sz w:val="26"/>
          <w:szCs w:val="26"/>
        </w:rPr>
        <w:t>stakers</w:t>
      </w:r>
      <w:proofErr w:type="spellEnd"/>
      <w:r w:rsidRPr="00D66776">
        <w:rPr>
          <w:rFonts w:ascii="Arial" w:eastAsia="Times New Roman" w:hAnsi="Arial" w:cs="Arial"/>
          <w:color w:val="000000" w:themeColor="text1"/>
          <w:spacing w:val="1"/>
          <w:sz w:val="26"/>
          <w:szCs w:val="26"/>
        </w:rPr>
        <w:t xml:space="preserve"> slowly decreases and the 0% for LPs slowly increases. Once this triggers, it will become valuable for a certain amount of people to LP stake since there is now a new pot of money available for LPs to earn daily interest.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An additional perk for LP staking is that you may end your stake at any time and collect your LP tokens. When the </w:t>
      </w:r>
      <w:proofErr w:type="spellStart"/>
      <w:r w:rsidRPr="00D66776">
        <w:rPr>
          <w:rFonts w:ascii="Arial" w:eastAsia="Times New Roman" w:hAnsi="Arial" w:cs="Arial"/>
          <w:color w:val="000000" w:themeColor="text1"/>
          <w:spacing w:val="1"/>
          <w:sz w:val="26"/>
          <w:szCs w:val="26"/>
        </w:rPr>
        <w:t>Uniswap</w:t>
      </w:r>
      <w:proofErr w:type="spellEnd"/>
      <w:r w:rsidRPr="00D66776">
        <w:rPr>
          <w:rFonts w:ascii="Arial" w:eastAsia="Times New Roman" w:hAnsi="Arial" w:cs="Arial"/>
          <w:color w:val="000000" w:themeColor="text1"/>
          <w:spacing w:val="1"/>
          <w:sz w:val="26"/>
          <w:szCs w:val="26"/>
        </w:rPr>
        <w:t xml:space="preserve"> liquidity goes back above 30%, the rewards slowly start diminishing. The staking inflation will creep back up towards 3% and the LP inflation will creep back towards 0% until triggered again.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This is a safeguard in the system that will most likely not be triggered for years if at all. Users can still choose to add to liquidity themselves at any time in order to earn about 6% ROI from fees, but the additional incentive of shares interest doesn't trigger until needed.</w:t>
      </w:r>
    </w:p>
    <w:p w:rsidR="00DD5E3F" w:rsidRPr="00D66776" w:rsidRDefault="005C6032" w:rsidP="00D66776">
      <w:pPr>
        <w:spacing w:after="100" w:afterAutospacing="1" w:line="240" w:lineRule="auto"/>
        <w:jc w:val="both"/>
        <w:outlineLvl w:val="2"/>
        <w:rPr>
          <w:rFonts w:ascii="Arial" w:eastAsia="Times New Roman" w:hAnsi="Arial" w:cs="Arial"/>
          <w:b/>
          <w:bCs/>
          <w:color w:val="000000" w:themeColor="text1"/>
          <w:sz w:val="27"/>
          <w:szCs w:val="27"/>
        </w:rPr>
      </w:pPr>
      <w:hyperlink r:id="rId81" w:anchor="sec-2-4" w:history="1">
        <w:r w:rsidR="00DD5E3F" w:rsidRPr="00D66776">
          <w:rPr>
            <w:rFonts w:ascii="Arial" w:eastAsia="Times New Roman" w:hAnsi="Arial" w:cs="Arial"/>
            <w:b/>
            <w:bCs/>
            <w:color w:val="000000" w:themeColor="text1"/>
            <w:sz w:val="27"/>
            <w:szCs w:val="27"/>
          </w:rPr>
          <w:t>2.4</w:t>
        </w:r>
      </w:hyperlink>
      <w:r w:rsidR="00DD5E3F" w:rsidRPr="00D66776">
        <w:rPr>
          <w:rFonts w:ascii="Arial" w:eastAsia="Times New Roman" w:hAnsi="Arial" w:cs="Arial"/>
          <w:b/>
          <w:bCs/>
          <w:color w:val="000000" w:themeColor="text1"/>
          <w:sz w:val="27"/>
          <w:szCs w:val="27"/>
        </w:rPr>
        <w:t>  ERC-20 Functionality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lastRenderedPageBreak/>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 conforms fully with the ERC-20 token standard, as proposed in </w:t>
      </w:r>
      <w:hyperlink r:id="rId82" w:history="1">
        <w:r w:rsidRPr="00D66776">
          <w:rPr>
            <w:rFonts w:ascii="Arial" w:eastAsia="Times New Roman" w:hAnsi="Arial" w:cs="Arial"/>
            <w:b/>
            <w:bCs/>
            <w:color w:val="000000" w:themeColor="text1"/>
            <w:spacing w:val="1"/>
            <w:sz w:val="26"/>
            <w:szCs w:val="26"/>
          </w:rPr>
          <w:t>EIP-20</w:t>
        </w:r>
      </w:hyperlink>
      <w:r w:rsidRPr="00D66776">
        <w:rPr>
          <w:rFonts w:ascii="Arial" w:eastAsia="Times New Roman" w:hAnsi="Arial" w:cs="Arial"/>
          <w:color w:val="000000" w:themeColor="text1"/>
          <w:spacing w:val="1"/>
          <w:sz w:val="26"/>
          <w:szCs w:val="26"/>
        </w:rPr>
        <w:t>. This is essentially a set of functions that a token contract must implement in order to be an ERC-20 token.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This ERC-20 standard compliance means that applications, websites, exchanges, and smart contracts can very easily integrate with or be built on top of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contract.</w:t>
      </w:r>
    </w:p>
    <w:p w:rsidR="00DD5E3F" w:rsidRPr="00D66776" w:rsidRDefault="00DD5E3F" w:rsidP="00D66776">
      <w:pPr>
        <w:spacing w:after="0"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br/>
      </w:r>
    </w:p>
    <w:p w:rsidR="00DD5E3F" w:rsidRPr="00D66776" w:rsidRDefault="005C6032" w:rsidP="00D66776">
      <w:pPr>
        <w:spacing w:after="100" w:afterAutospacing="1" w:line="240" w:lineRule="auto"/>
        <w:jc w:val="both"/>
        <w:outlineLvl w:val="1"/>
        <w:rPr>
          <w:rFonts w:ascii="Arial" w:eastAsia="Times New Roman" w:hAnsi="Arial" w:cs="Arial"/>
          <w:b/>
          <w:bCs/>
          <w:color w:val="000000" w:themeColor="text1"/>
          <w:sz w:val="36"/>
          <w:szCs w:val="36"/>
        </w:rPr>
      </w:pPr>
      <w:hyperlink r:id="rId83" w:anchor="sec-4" w:history="1">
        <w:r w:rsidR="00DD5E3F" w:rsidRPr="00D66776">
          <w:rPr>
            <w:rFonts w:ascii="Arial" w:eastAsia="Times New Roman" w:hAnsi="Arial" w:cs="Arial"/>
            <w:b/>
            <w:bCs/>
            <w:color w:val="000000" w:themeColor="text1"/>
            <w:sz w:val="36"/>
            <w:szCs w:val="36"/>
          </w:rPr>
          <w:t>4</w:t>
        </w:r>
      </w:hyperlink>
      <w:r w:rsidR="00DD5E3F" w:rsidRPr="00D66776">
        <w:rPr>
          <w:rFonts w:ascii="Arial" w:eastAsia="Times New Roman" w:hAnsi="Arial" w:cs="Arial"/>
          <w:b/>
          <w:bCs/>
          <w:color w:val="000000" w:themeColor="text1"/>
          <w:sz w:val="36"/>
          <w:szCs w:val="36"/>
        </w:rPr>
        <w:t>  Conclusion</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team sincerely hopes that our efforts to provide the general public with a trustless, decentralized, interest-bearing instrument will bear fruit, and that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will be a great success. But, we can't achieve these goals without the help of the community around us.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project was started not with the intention to profit, but from the desire to create som</w:t>
      </w:r>
      <w:r w:rsidR="0079168B" w:rsidRPr="00D66776">
        <w:rPr>
          <w:rFonts w:ascii="Arial" w:eastAsia="Times New Roman" w:hAnsi="Arial" w:cs="Arial"/>
          <w:color w:val="000000" w:themeColor="text1"/>
          <w:spacing w:val="1"/>
          <w:sz w:val="26"/>
          <w:szCs w:val="26"/>
        </w:rPr>
        <w:t xml:space="preserve">e </w:t>
      </w:r>
      <w:proofErr w:type="gramStart"/>
      <w:r w:rsidR="00AA7B3C" w:rsidRPr="00D66776">
        <w:rPr>
          <w:rFonts w:ascii="Arial" w:eastAsia="Times New Roman" w:hAnsi="Arial" w:cs="Arial"/>
          <w:color w:val="000000" w:themeColor="text1"/>
          <w:spacing w:val="1"/>
          <w:sz w:val="26"/>
          <w:szCs w:val="26"/>
        </w:rPr>
        <w:t>BNB</w:t>
      </w:r>
      <w:r w:rsidR="0079168B" w:rsidRPr="00D66776">
        <w:rPr>
          <w:rFonts w:ascii="Arial" w:eastAsia="Times New Roman" w:hAnsi="Arial" w:cs="Arial"/>
          <w:color w:val="000000" w:themeColor="text1"/>
          <w:spacing w:val="1"/>
          <w:sz w:val="26"/>
          <w:szCs w:val="26"/>
        </w:rPr>
        <w:t xml:space="preserve"> </w:t>
      </w:r>
      <w:r w:rsidRPr="00D66776">
        <w:rPr>
          <w:rFonts w:ascii="Arial" w:eastAsia="Times New Roman" w:hAnsi="Arial" w:cs="Arial"/>
          <w:color w:val="000000" w:themeColor="text1"/>
          <w:spacing w:val="1"/>
          <w:sz w:val="26"/>
          <w:szCs w:val="26"/>
        </w:rPr>
        <w:t xml:space="preserve"> incredibly</w:t>
      </w:r>
      <w:proofErr w:type="gramEnd"/>
      <w:r w:rsidRPr="00D66776">
        <w:rPr>
          <w:rFonts w:ascii="Arial" w:eastAsia="Times New Roman" w:hAnsi="Arial" w:cs="Arial"/>
          <w:color w:val="000000" w:themeColor="text1"/>
          <w:spacing w:val="1"/>
          <w:sz w:val="26"/>
          <w:szCs w:val="26"/>
        </w:rPr>
        <w:t xml:space="preserve"> useful for the world. We hope this document has made our vision and intentions clear.</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We welcome any questions, comments, or criticism you may have. We also have some need for various types of contributors to the project.</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Please join us in the </w:t>
      </w:r>
      <w:hyperlink r:id="rId84" w:history="1">
        <w:r w:rsidRPr="00D66776">
          <w:rPr>
            <w:rFonts w:ascii="Arial" w:eastAsia="Times New Roman" w:hAnsi="Arial" w:cs="Arial"/>
            <w:b/>
            <w:bCs/>
            <w:color w:val="000000" w:themeColor="text1"/>
            <w:spacing w:val="1"/>
            <w:sz w:val="26"/>
            <w:szCs w:val="26"/>
          </w:rPr>
          <w:t xml:space="preserve">official </w:t>
        </w:r>
        <w:r w:rsidR="00AF238B" w:rsidRPr="00D66776">
          <w:rPr>
            <w:rFonts w:ascii="Arial" w:eastAsia="Times New Roman" w:hAnsi="Arial" w:cs="Arial"/>
            <w:b/>
            <w:bCs/>
            <w:color w:val="000000" w:themeColor="text1"/>
            <w:spacing w:val="1"/>
            <w:sz w:val="26"/>
            <w:szCs w:val="26"/>
          </w:rPr>
          <w:t>HI-FLYER</w:t>
        </w:r>
        <w:r w:rsidRPr="00D66776">
          <w:rPr>
            <w:rFonts w:ascii="Arial" w:eastAsia="Times New Roman" w:hAnsi="Arial" w:cs="Arial"/>
            <w:b/>
            <w:bCs/>
            <w:color w:val="000000" w:themeColor="text1"/>
            <w:spacing w:val="1"/>
            <w:sz w:val="26"/>
            <w:szCs w:val="26"/>
          </w:rPr>
          <w:t xml:space="preserve"> Telegram group at t.me/</w:t>
        </w:r>
        <w:r w:rsidR="00AF238B" w:rsidRPr="00D66776">
          <w:rPr>
            <w:rFonts w:ascii="Arial" w:eastAsia="Times New Roman" w:hAnsi="Arial" w:cs="Arial"/>
            <w:b/>
            <w:bCs/>
            <w:color w:val="000000" w:themeColor="text1"/>
            <w:spacing w:val="1"/>
            <w:sz w:val="26"/>
            <w:szCs w:val="26"/>
          </w:rPr>
          <w:t>Hi-</w:t>
        </w:r>
        <w:proofErr w:type="spellStart"/>
        <w:r w:rsidR="00AF238B" w:rsidRPr="00D66776">
          <w:rPr>
            <w:rFonts w:ascii="Arial" w:eastAsia="Times New Roman" w:hAnsi="Arial" w:cs="Arial"/>
            <w:b/>
            <w:bCs/>
            <w:color w:val="000000" w:themeColor="text1"/>
            <w:spacing w:val="1"/>
            <w:sz w:val="26"/>
            <w:szCs w:val="26"/>
          </w:rPr>
          <w:t>Flyer</w:t>
        </w:r>
        <w:r w:rsidRPr="00D66776">
          <w:rPr>
            <w:rFonts w:ascii="Arial" w:eastAsia="Times New Roman" w:hAnsi="Arial" w:cs="Arial"/>
            <w:b/>
            <w:bCs/>
            <w:color w:val="000000" w:themeColor="text1"/>
            <w:spacing w:val="1"/>
            <w:sz w:val="26"/>
            <w:szCs w:val="26"/>
          </w:rPr>
          <w:t>Token</w:t>
        </w:r>
        <w:proofErr w:type="spellEnd"/>
      </w:hyperlink>
      <w:r w:rsidRPr="00D66776">
        <w:rPr>
          <w:rFonts w:ascii="Arial" w:eastAsia="Times New Roman" w:hAnsi="Arial" w:cs="Arial"/>
          <w:color w:val="000000" w:themeColor="text1"/>
          <w:spacing w:val="1"/>
          <w:sz w:val="26"/>
          <w:szCs w:val="26"/>
        </w:rPr>
        <w:t> and the </w:t>
      </w:r>
      <w:hyperlink r:id="rId85" w:history="1">
        <w:r w:rsidRPr="00D66776">
          <w:rPr>
            <w:rFonts w:ascii="Arial" w:eastAsia="Times New Roman" w:hAnsi="Arial" w:cs="Arial"/>
            <w:b/>
            <w:bCs/>
            <w:color w:val="000000" w:themeColor="text1"/>
            <w:spacing w:val="1"/>
            <w:sz w:val="26"/>
            <w:szCs w:val="26"/>
          </w:rPr>
          <w:t xml:space="preserve">official </w:t>
        </w:r>
        <w:r w:rsidR="00AF238B" w:rsidRPr="00D66776">
          <w:rPr>
            <w:rFonts w:ascii="Arial" w:eastAsia="Times New Roman" w:hAnsi="Arial" w:cs="Arial"/>
            <w:b/>
            <w:bCs/>
            <w:color w:val="000000" w:themeColor="text1"/>
            <w:spacing w:val="1"/>
            <w:sz w:val="26"/>
            <w:szCs w:val="26"/>
          </w:rPr>
          <w:t>HI-FLYER</w:t>
        </w:r>
        <w:r w:rsidRPr="00D66776">
          <w:rPr>
            <w:rFonts w:ascii="Arial" w:eastAsia="Times New Roman" w:hAnsi="Arial" w:cs="Arial"/>
            <w:b/>
            <w:bCs/>
            <w:color w:val="000000" w:themeColor="text1"/>
            <w:spacing w:val="1"/>
            <w:sz w:val="26"/>
            <w:szCs w:val="26"/>
          </w:rPr>
          <w:t xml:space="preserve"> Discord server</w:t>
        </w:r>
      </w:hyperlink>
      <w:r w:rsidRPr="00D66776">
        <w:rPr>
          <w:rFonts w:ascii="Arial" w:eastAsia="Times New Roman" w:hAnsi="Arial" w:cs="Arial"/>
          <w:color w:val="000000" w:themeColor="text1"/>
          <w:spacing w:val="1"/>
          <w:sz w:val="26"/>
          <w:szCs w:val="26"/>
        </w:rPr>
        <w:t xml:space="preserve"> to discuss 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project with the founders, developers, supporters, critics, and the rest of the community.</w:t>
      </w:r>
    </w:p>
    <w:p w:rsidR="00DD5E3F" w:rsidRPr="00D66776" w:rsidRDefault="005C6032" w:rsidP="00D66776">
      <w:pPr>
        <w:spacing w:after="100" w:afterAutospacing="1" w:line="240" w:lineRule="auto"/>
        <w:jc w:val="both"/>
        <w:outlineLvl w:val="1"/>
        <w:rPr>
          <w:rFonts w:ascii="Arial" w:eastAsia="Times New Roman" w:hAnsi="Arial" w:cs="Arial"/>
          <w:b/>
          <w:bCs/>
          <w:color w:val="000000" w:themeColor="text1"/>
          <w:sz w:val="36"/>
          <w:szCs w:val="36"/>
        </w:rPr>
      </w:pPr>
      <w:hyperlink r:id="rId86" w:anchor="sec-5" w:history="1">
        <w:r w:rsidR="00DD5E3F" w:rsidRPr="00D66776">
          <w:rPr>
            <w:rFonts w:ascii="Arial" w:eastAsia="Times New Roman" w:hAnsi="Arial" w:cs="Arial"/>
            <w:b/>
            <w:bCs/>
            <w:color w:val="000000" w:themeColor="text1"/>
            <w:sz w:val="36"/>
            <w:szCs w:val="36"/>
          </w:rPr>
          <w:t>5</w:t>
        </w:r>
      </w:hyperlink>
      <w:r w:rsidR="00DD5E3F" w:rsidRPr="00D66776">
        <w:rPr>
          <w:rFonts w:ascii="Arial" w:eastAsia="Times New Roman" w:hAnsi="Arial" w:cs="Arial"/>
          <w:b/>
          <w:bCs/>
          <w:color w:val="000000" w:themeColor="text1"/>
          <w:sz w:val="36"/>
          <w:szCs w:val="36"/>
        </w:rPr>
        <w:t>  Acknowledgements</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The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team would like to sincerely thank the following people and groups that have been and continue to be instrumental in making </w:t>
      </w:r>
      <w:r w:rsidR="00AF238B" w:rsidRPr="00D66776">
        <w:rPr>
          <w:rFonts w:ascii="Arial" w:eastAsia="Times New Roman" w:hAnsi="Arial" w:cs="Arial"/>
          <w:color w:val="000000" w:themeColor="text1"/>
          <w:spacing w:val="1"/>
          <w:sz w:val="26"/>
          <w:szCs w:val="26"/>
        </w:rPr>
        <w:t>HI-FLYER</w:t>
      </w:r>
      <w:r w:rsidRPr="00D66776">
        <w:rPr>
          <w:rFonts w:ascii="Arial" w:eastAsia="Times New Roman" w:hAnsi="Arial" w:cs="Arial"/>
          <w:color w:val="000000" w:themeColor="text1"/>
          <w:spacing w:val="1"/>
          <w:sz w:val="26"/>
          <w:szCs w:val="26"/>
        </w:rPr>
        <w:t xml:space="preserve"> a reality and a success:</w:t>
      </w:r>
    </w:p>
    <w:p w:rsidR="00DD5E3F" w:rsidRPr="00D66776" w:rsidRDefault="00AA7B3C" w:rsidP="00D66776">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b/>
          <w:bCs/>
          <w:color w:val="000000" w:themeColor="text1"/>
          <w:sz w:val="24"/>
          <w:szCs w:val="24"/>
        </w:rPr>
        <w:lastRenderedPageBreak/>
        <w:t>Clement</w:t>
      </w:r>
      <w:r w:rsidRPr="00D66776">
        <w:rPr>
          <w:color w:val="000000" w:themeColor="text1"/>
        </w:rPr>
        <w:t xml:space="preserve"> </w:t>
      </w:r>
      <w:hyperlink r:id="rId87" w:history="1"/>
      <w:r w:rsidRPr="00D66776">
        <w:rPr>
          <w:rFonts w:ascii="Arial" w:eastAsia="Times New Roman" w:hAnsi="Arial" w:cs="Arial"/>
          <w:b/>
          <w:bCs/>
          <w:color w:val="000000" w:themeColor="text1"/>
          <w:sz w:val="24"/>
          <w:szCs w:val="24"/>
        </w:rPr>
        <w:t> </w:t>
      </w:r>
      <w:r w:rsidR="00DD5E3F" w:rsidRPr="00D66776">
        <w:rPr>
          <w:rFonts w:ascii="Arial" w:eastAsia="Times New Roman" w:hAnsi="Arial" w:cs="Arial"/>
          <w:b/>
          <w:bCs/>
          <w:color w:val="000000" w:themeColor="text1"/>
          <w:sz w:val="24"/>
          <w:szCs w:val="24"/>
        </w:rPr>
        <w:t>the</w:t>
      </w:r>
      <w:r w:rsidRPr="00D66776">
        <w:rPr>
          <w:rFonts w:ascii="Arial" w:eastAsia="Times New Roman" w:hAnsi="Arial" w:cs="Arial"/>
          <w:b/>
          <w:bCs/>
          <w:color w:val="000000" w:themeColor="text1"/>
          <w:sz w:val="24"/>
          <w:szCs w:val="24"/>
        </w:rPr>
        <w:t xml:space="preserve"> front end</w:t>
      </w:r>
      <w:r w:rsidR="00DD5E3F" w:rsidRPr="00D66776">
        <w:rPr>
          <w:rFonts w:ascii="Arial" w:eastAsia="Times New Roman" w:hAnsi="Arial" w:cs="Arial"/>
          <w:b/>
          <w:bCs/>
          <w:color w:val="000000" w:themeColor="text1"/>
          <w:sz w:val="24"/>
          <w:szCs w:val="24"/>
        </w:rPr>
        <w:t> </w:t>
      </w:r>
      <w:r w:rsidRPr="00D66776">
        <w:rPr>
          <w:rFonts w:ascii="Arial" w:eastAsia="Times New Roman" w:hAnsi="Arial" w:cs="Arial"/>
          <w:b/>
          <w:bCs/>
          <w:color w:val="000000" w:themeColor="text1"/>
          <w:sz w:val="24"/>
          <w:szCs w:val="24"/>
        </w:rPr>
        <w:t>developer</w:t>
      </w:r>
      <w:r w:rsidR="00DD5E3F" w:rsidRPr="00D66776">
        <w:rPr>
          <w:rFonts w:ascii="Arial" w:eastAsia="Times New Roman" w:hAnsi="Arial" w:cs="Arial"/>
          <w:color w:val="000000" w:themeColor="text1"/>
          <w:sz w:val="24"/>
          <w:szCs w:val="24"/>
        </w:rPr>
        <w:t xml:space="preserve"> — for your development of such an impeccable and groundbreaking decentralized exchange protocol, and for your valued advice on how best to integrate </w:t>
      </w:r>
      <w:r w:rsidR="00AF238B" w:rsidRPr="00D66776">
        <w:rPr>
          <w:rFonts w:ascii="Arial" w:eastAsia="Times New Roman" w:hAnsi="Arial" w:cs="Arial"/>
          <w:color w:val="000000" w:themeColor="text1"/>
          <w:sz w:val="24"/>
          <w:szCs w:val="24"/>
        </w:rPr>
        <w:t>HI-FLYER</w:t>
      </w:r>
      <w:r w:rsidR="00DD5E3F" w:rsidRPr="00D66776">
        <w:rPr>
          <w:rFonts w:ascii="Arial" w:eastAsia="Times New Roman" w:hAnsi="Arial" w:cs="Arial"/>
          <w:color w:val="000000" w:themeColor="text1"/>
          <w:sz w:val="24"/>
          <w:szCs w:val="24"/>
        </w:rPr>
        <w:t xml:space="preserve"> directly with it.</w:t>
      </w:r>
    </w:p>
    <w:p w:rsidR="00AA7B3C" w:rsidRPr="00D66776" w:rsidRDefault="00AA7B3C" w:rsidP="00D66776">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b/>
          <w:bCs/>
          <w:color w:val="000000" w:themeColor="text1"/>
          <w:sz w:val="24"/>
          <w:szCs w:val="24"/>
        </w:rPr>
        <w:t xml:space="preserve">Felix </w:t>
      </w:r>
      <w:proofErr w:type="spellStart"/>
      <w:r w:rsidRPr="00D66776">
        <w:rPr>
          <w:rFonts w:ascii="Arial" w:eastAsia="Times New Roman" w:hAnsi="Arial" w:cs="Arial"/>
          <w:b/>
          <w:bCs/>
          <w:color w:val="000000" w:themeColor="text1"/>
          <w:sz w:val="24"/>
          <w:szCs w:val="24"/>
        </w:rPr>
        <w:t>Kosu</w:t>
      </w:r>
      <w:proofErr w:type="spellEnd"/>
      <w:r w:rsidRPr="00D66776">
        <w:rPr>
          <w:rFonts w:ascii="Arial" w:eastAsia="Times New Roman" w:hAnsi="Arial" w:cs="Arial"/>
          <w:b/>
          <w:bCs/>
          <w:color w:val="000000" w:themeColor="text1"/>
          <w:sz w:val="24"/>
          <w:szCs w:val="24"/>
        </w:rPr>
        <w:t xml:space="preserve"> back end developer</w:t>
      </w:r>
      <w:r w:rsidR="00DD5E3F" w:rsidRPr="00D66776">
        <w:rPr>
          <w:rFonts w:ascii="Arial" w:eastAsia="Times New Roman" w:hAnsi="Arial" w:cs="Arial"/>
          <w:color w:val="000000" w:themeColor="text1"/>
          <w:sz w:val="24"/>
          <w:szCs w:val="24"/>
        </w:rPr>
        <w:t xml:space="preserve"> — </w:t>
      </w:r>
      <w:r w:rsidR="0079168B" w:rsidRPr="00D66776">
        <w:rPr>
          <w:rFonts w:ascii="Arial" w:eastAsia="Times New Roman" w:hAnsi="Arial" w:cs="Arial"/>
          <w:color w:val="000000" w:themeColor="text1"/>
          <w:sz w:val="24"/>
          <w:szCs w:val="24"/>
        </w:rPr>
        <w:t>for your development of essential Solidity smart contract interfaces and building blocks</w:t>
      </w:r>
      <w:proofErr w:type="gramStart"/>
      <w:r w:rsidR="0079168B" w:rsidRPr="00D66776">
        <w:rPr>
          <w:rFonts w:ascii="Arial" w:eastAsia="Times New Roman" w:hAnsi="Arial" w:cs="Arial"/>
          <w:color w:val="000000" w:themeColor="text1"/>
          <w:sz w:val="24"/>
          <w:szCs w:val="24"/>
        </w:rPr>
        <w:t>.</w:t>
      </w:r>
      <w:r w:rsidRPr="00D66776">
        <w:rPr>
          <w:rFonts w:ascii="Arial" w:eastAsia="Times New Roman" w:hAnsi="Arial" w:cs="Arial"/>
          <w:color w:val="000000" w:themeColor="text1"/>
          <w:sz w:val="24"/>
          <w:szCs w:val="24"/>
        </w:rPr>
        <w:t>.</w:t>
      </w:r>
      <w:proofErr w:type="gramEnd"/>
    </w:p>
    <w:p w:rsidR="00AA7B3C" w:rsidRPr="00D66776" w:rsidRDefault="00AA7B3C" w:rsidP="00D66776">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b/>
          <w:bCs/>
          <w:color w:val="000000" w:themeColor="text1"/>
          <w:sz w:val="24"/>
          <w:szCs w:val="24"/>
        </w:rPr>
        <w:t xml:space="preserve">Peter </w:t>
      </w:r>
      <w:r w:rsidRPr="00D66776">
        <w:rPr>
          <w:rFonts w:ascii="Arial" w:eastAsia="Times New Roman" w:hAnsi="Arial" w:cs="Arial"/>
          <w:color w:val="000000" w:themeColor="text1"/>
          <w:sz w:val="24"/>
          <w:szCs w:val="24"/>
        </w:rPr>
        <w:t xml:space="preserve">- </w:t>
      </w:r>
      <w:r w:rsidR="00DD5E3F" w:rsidRPr="00D66776">
        <w:rPr>
          <w:rFonts w:ascii="Arial" w:eastAsia="Times New Roman" w:hAnsi="Arial" w:cs="Arial"/>
          <w:color w:val="000000" w:themeColor="text1"/>
          <w:sz w:val="24"/>
          <w:szCs w:val="24"/>
        </w:rPr>
        <w:t>for your conception, g</w:t>
      </w:r>
      <w:r w:rsidRPr="00D66776">
        <w:rPr>
          <w:rFonts w:ascii="Arial" w:eastAsia="Times New Roman" w:hAnsi="Arial" w:cs="Arial"/>
          <w:color w:val="000000" w:themeColor="text1"/>
          <w:sz w:val="24"/>
          <w:szCs w:val="24"/>
        </w:rPr>
        <w:t xml:space="preserve">uidance, and managing our </w:t>
      </w:r>
      <w:proofErr w:type="spellStart"/>
      <w:r w:rsidRPr="00D66776">
        <w:rPr>
          <w:rFonts w:ascii="Arial" w:eastAsia="Times New Roman" w:hAnsi="Arial" w:cs="Arial"/>
          <w:color w:val="000000" w:themeColor="text1"/>
          <w:sz w:val="24"/>
          <w:szCs w:val="24"/>
        </w:rPr>
        <w:t>Github</w:t>
      </w:r>
      <w:proofErr w:type="spellEnd"/>
      <w:r w:rsidRPr="00D66776">
        <w:rPr>
          <w:rFonts w:ascii="Arial" w:eastAsia="Times New Roman" w:hAnsi="Arial" w:cs="Arial"/>
          <w:color w:val="000000" w:themeColor="text1"/>
          <w:sz w:val="24"/>
          <w:szCs w:val="24"/>
        </w:rPr>
        <w:t xml:space="preserve"> and account </w:t>
      </w:r>
    </w:p>
    <w:p w:rsidR="00AA7B3C" w:rsidRPr="00D66776" w:rsidRDefault="00AA7B3C" w:rsidP="00D66776">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p>
    <w:p w:rsidR="00DD5E3F" w:rsidRPr="00D66776" w:rsidRDefault="00D66776" w:rsidP="00D66776">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proofErr w:type="spellStart"/>
      <w:r>
        <w:rPr>
          <w:rFonts w:ascii="Arial" w:eastAsia="Times New Roman" w:hAnsi="Arial" w:cs="Arial"/>
          <w:b/>
          <w:bCs/>
          <w:color w:val="000000" w:themeColor="text1"/>
          <w:sz w:val="24"/>
          <w:szCs w:val="24"/>
        </w:rPr>
        <w:t>Olamide</w:t>
      </w:r>
      <w:proofErr w:type="spellEnd"/>
      <w:r>
        <w:rPr>
          <w:rFonts w:ascii="Arial" w:eastAsia="Times New Roman" w:hAnsi="Arial" w:cs="Arial"/>
          <w:b/>
          <w:bCs/>
          <w:color w:val="000000" w:themeColor="text1"/>
          <w:sz w:val="24"/>
          <w:szCs w:val="24"/>
        </w:rPr>
        <w:t xml:space="preserve"> and</w:t>
      </w:r>
      <w:r w:rsidR="0079168B" w:rsidRPr="00D66776">
        <w:rPr>
          <w:rFonts w:ascii="Arial" w:eastAsia="Times New Roman" w:hAnsi="Arial" w:cs="Arial"/>
          <w:b/>
          <w:bCs/>
          <w:color w:val="000000" w:themeColor="text1"/>
          <w:sz w:val="24"/>
          <w:szCs w:val="24"/>
        </w:rPr>
        <w:t xml:space="preserve"> Tobi </w:t>
      </w:r>
      <w:hyperlink r:id="rId88" w:history="1"/>
      <w:r w:rsidR="00DD5E3F" w:rsidRPr="00D66776">
        <w:rPr>
          <w:rFonts w:ascii="Arial" w:eastAsia="Times New Roman" w:hAnsi="Arial" w:cs="Arial"/>
          <w:color w:val="000000" w:themeColor="text1"/>
          <w:sz w:val="24"/>
          <w:szCs w:val="24"/>
        </w:rPr>
        <w:t> — for yo</w:t>
      </w:r>
      <w:r w:rsidR="0079168B" w:rsidRPr="00D66776">
        <w:rPr>
          <w:rFonts w:ascii="Arial" w:eastAsia="Times New Roman" w:hAnsi="Arial" w:cs="Arial"/>
          <w:color w:val="000000" w:themeColor="text1"/>
          <w:sz w:val="24"/>
          <w:szCs w:val="24"/>
        </w:rPr>
        <w:t xml:space="preserve">ur continued </w:t>
      </w:r>
      <w:r w:rsidR="00DD5E3F" w:rsidRPr="00D66776">
        <w:rPr>
          <w:rFonts w:ascii="Arial" w:eastAsia="Times New Roman" w:hAnsi="Arial" w:cs="Arial"/>
          <w:color w:val="000000" w:themeColor="text1"/>
          <w:sz w:val="24"/>
          <w:szCs w:val="24"/>
        </w:rPr>
        <w:t>support of</w:t>
      </w:r>
      <w:r w:rsidR="0079168B" w:rsidRPr="00D66776">
        <w:rPr>
          <w:rFonts w:ascii="Arial" w:eastAsia="Times New Roman" w:hAnsi="Arial" w:cs="Arial"/>
          <w:color w:val="000000" w:themeColor="text1"/>
          <w:sz w:val="24"/>
          <w:szCs w:val="24"/>
        </w:rPr>
        <w:t xml:space="preserve"> the many incipient projects.</w:t>
      </w:r>
    </w:p>
    <w:p w:rsidR="0079168B" w:rsidRPr="00D66776" w:rsidRDefault="0079168B" w:rsidP="00D66776">
      <w:pPr>
        <w:spacing w:after="100" w:afterAutospacing="1" w:line="240" w:lineRule="auto"/>
        <w:jc w:val="both"/>
        <w:outlineLvl w:val="1"/>
        <w:rPr>
          <w:color w:val="000000" w:themeColor="text1"/>
        </w:rPr>
      </w:pPr>
    </w:p>
    <w:p w:rsidR="00DD5E3F" w:rsidRPr="00D66776" w:rsidRDefault="005C6032" w:rsidP="00D66776">
      <w:pPr>
        <w:spacing w:after="100" w:afterAutospacing="1" w:line="240" w:lineRule="auto"/>
        <w:jc w:val="both"/>
        <w:outlineLvl w:val="1"/>
        <w:rPr>
          <w:rFonts w:ascii="Arial" w:eastAsia="Times New Roman" w:hAnsi="Arial" w:cs="Arial"/>
          <w:b/>
          <w:bCs/>
          <w:color w:val="000000" w:themeColor="text1"/>
          <w:sz w:val="36"/>
          <w:szCs w:val="36"/>
        </w:rPr>
      </w:pPr>
      <w:hyperlink r:id="rId89" w:anchor="sec-6" w:history="1">
        <w:r w:rsidR="00DD5E3F" w:rsidRPr="00D66776">
          <w:rPr>
            <w:rFonts w:ascii="Arial" w:eastAsia="Times New Roman" w:hAnsi="Arial" w:cs="Arial"/>
            <w:b/>
            <w:bCs/>
            <w:color w:val="000000" w:themeColor="text1"/>
            <w:sz w:val="36"/>
            <w:szCs w:val="36"/>
          </w:rPr>
          <w:t>6</w:t>
        </w:r>
      </w:hyperlink>
      <w:r w:rsidR="00DD5E3F" w:rsidRPr="00D66776">
        <w:rPr>
          <w:rFonts w:ascii="Arial" w:eastAsia="Times New Roman" w:hAnsi="Arial" w:cs="Arial"/>
          <w:b/>
          <w:bCs/>
          <w:color w:val="000000" w:themeColor="text1"/>
          <w:sz w:val="36"/>
          <w:szCs w:val="36"/>
        </w:rPr>
        <w:t>  Availability</w:t>
      </w:r>
    </w:p>
    <w:p w:rsidR="00DD5E3F" w:rsidRPr="00D66776" w:rsidRDefault="00DD5E3F" w:rsidP="00D66776">
      <w:pPr>
        <w:spacing w:after="375" w:line="375" w:lineRule="atLeast"/>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Its source code is maintained at </w:t>
      </w:r>
      <w:hyperlink r:id="rId90" w:history="1">
        <w:r w:rsidR="00AA7B3C" w:rsidRPr="00D66776">
          <w:rPr>
            <w:rStyle w:val="Hyperlink"/>
            <w:rFonts w:ascii="Arial" w:eastAsia="Times New Roman" w:hAnsi="Arial" w:cs="Arial"/>
            <w:b/>
            <w:bCs/>
            <w:color w:val="000000" w:themeColor="text1"/>
            <w:spacing w:val="1"/>
            <w:sz w:val="26"/>
            <w:szCs w:val="26"/>
            <w:u w:val="none"/>
          </w:rPr>
          <w:t>https://github.com/ High</w:t>
        </w:r>
      </w:hyperlink>
      <w:r w:rsidR="00AA7B3C" w:rsidRPr="00D66776">
        <w:rPr>
          <w:rFonts w:ascii="Arial" w:eastAsia="Times New Roman" w:hAnsi="Arial" w:cs="Arial"/>
          <w:b/>
          <w:bCs/>
          <w:color w:val="000000" w:themeColor="text1"/>
          <w:spacing w:val="1"/>
          <w:sz w:val="26"/>
          <w:szCs w:val="26"/>
        </w:rPr>
        <w:t xml:space="preserve"> </w:t>
      </w:r>
      <w:r w:rsidR="00AF238B" w:rsidRPr="00D66776">
        <w:rPr>
          <w:rFonts w:ascii="Arial" w:eastAsia="Times New Roman" w:hAnsi="Arial" w:cs="Arial"/>
          <w:b/>
          <w:bCs/>
          <w:color w:val="000000" w:themeColor="text1"/>
          <w:spacing w:val="1"/>
          <w:sz w:val="26"/>
          <w:szCs w:val="26"/>
        </w:rPr>
        <w:t>Flyer</w:t>
      </w:r>
    </w:p>
    <w:p w:rsidR="00DD5E3F" w:rsidRPr="00D66776" w:rsidRDefault="005C6032" w:rsidP="00D66776">
      <w:pPr>
        <w:spacing w:after="100" w:afterAutospacing="1" w:line="240" w:lineRule="auto"/>
        <w:jc w:val="both"/>
        <w:outlineLvl w:val="1"/>
        <w:rPr>
          <w:rFonts w:ascii="Arial" w:eastAsia="Times New Roman" w:hAnsi="Arial" w:cs="Arial"/>
          <w:b/>
          <w:bCs/>
          <w:color w:val="000000" w:themeColor="text1"/>
          <w:sz w:val="36"/>
          <w:szCs w:val="36"/>
        </w:rPr>
      </w:pPr>
      <w:hyperlink r:id="rId91" w:anchor="sec-7" w:history="1">
        <w:r w:rsidR="00DD5E3F" w:rsidRPr="00D66776">
          <w:rPr>
            <w:rFonts w:ascii="Arial" w:eastAsia="Times New Roman" w:hAnsi="Arial" w:cs="Arial"/>
            <w:b/>
            <w:bCs/>
            <w:color w:val="000000" w:themeColor="text1"/>
            <w:sz w:val="36"/>
            <w:szCs w:val="36"/>
          </w:rPr>
          <w:t>7</w:t>
        </w:r>
      </w:hyperlink>
      <w:r w:rsidR="00DD5E3F" w:rsidRPr="00D66776">
        <w:rPr>
          <w:rFonts w:ascii="Arial" w:eastAsia="Times New Roman" w:hAnsi="Arial" w:cs="Arial"/>
          <w:b/>
          <w:bCs/>
          <w:color w:val="000000" w:themeColor="text1"/>
          <w:sz w:val="36"/>
          <w:szCs w:val="36"/>
        </w:rPr>
        <w:t>  Appendices</w:t>
      </w:r>
    </w:p>
    <w:p w:rsidR="00DD5E3F" w:rsidRPr="00D66776" w:rsidRDefault="005C6032" w:rsidP="00D66776">
      <w:pPr>
        <w:spacing w:after="100" w:afterAutospacing="1" w:line="240" w:lineRule="auto"/>
        <w:jc w:val="both"/>
        <w:outlineLvl w:val="2"/>
        <w:rPr>
          <w:rFonts w:ascii="Arial" w:eastAsia="Times New Roman" w:hAnsi="Arial" w:cs="Arial"/>
          <w:b/>
          <w:bCs/>
          <w:color w:val="000000" w:themeColor="text1"/>
          <w:sz w:val="27"/>
          <w:szCs w:val="27"/>
        </w:rPr>
      </w:pPr>
      <w:hyperlink r:id="rId92" w:anchor="sec-7-1" w:history="1">
        <w:r w:rsidR="00DD5E3F" w:rsidRPr="00D66776">
          <w:rPr>
            <w:rFonts w:ascii="Arial" w:eastAsia="Times New Roman" w:hAnsi="Arial" w:cs="Arial"/>
            <w:b/>
            <w:bCs/>
            <w:color w:val="000000" w:themeColor="text1"/>
            <w:sz w:val="27"/>
            <w:szCs w:val="27"/>
          </w:rPr>
          <w:t xml:space="preserve">Appendix </w:t>
        </w:r>
        <w:proofErr w:type="gramStart"/>
        <w:r w:rsidR="00DD5E3F" w:rsidRPr="00D66776">
          <w:rPr>
            <w:rFonts w:ascii="Arial" w:eastAsia="Times New Roman" w:hAnsi="Arial" w:cs="Arial"/>
            <w:b/>
            <w:bCs/>
            <w:color w:val="000000" w:themeColor="text1"/>
            <w:sz w:val="27"/>
            <w:szCs w:val="27"/>
          </w:rPr>
          <w:t>A</w:t>
        </w:r>
        <w:proofErr w:type="gramEnd"/>
      </w:hyperlink>
      <w:r w:rsidR="00DD5E3F" w:rsidRPr="00D66776">
        <w:rPr>
          <w:rFonts w:ascii="Arial" w:eastAsia="Times New Roman" w:hAnsi="Arial" w:cs="Arial"/>
          <w:b/>
          <w:bCs/>
          <w:color w:val="000000" w:themeColor="text1"/>
          <w:sz w:val="27"/>
          <w:szCs w:val="27"/>
        </w:rPr>
        <w:t>  Terminology</w:t>
      </w:r>
    </w:p>
    <w:p w:rsidR="00DD5E3F" w:rsidRPr="00D66776" w:rsidRDefault="00AF238B" w:rsidP="00D66776">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b/>
          <w:bCs/>
          <w:color w:val="000000" w:themeColor="text1"/>
          <w:sz w:val="24"/>
          <w:szCs w:val="24"/>
        </w:rPr>
        <w:t>HI-FLYER</w:t>
      </w:r>
      <w:r w:rsidR="00DD5E3F" w:rsidRPr="00D66776">
        <w:rPr>
          <w:rFonts w:ascii="Arial" w:eastAsia="Times New Roman" w:hAnsi="Arial" w:cs="Arial"/>
          <w:color w:val="000000" w:themeColor="text1"/>
          <w:sz w:val="24"/>
          <w:szCs w:val="24"/>
        </w:rPr>
        <w:t> — the token and contract described herein.</w:t>
      </w:r>
    </w:p>
    <w:p w:rsidR="00DD5E3F" w:rsidRPr="00D66776" w:rsidRDefault="00DD5E3F" w:rsidP="00D66776">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b/>
          <w:bCs/>
          <w:color w:val="000000" w:themeColor="text1"/>
          <w:sz w:val="24"/>
          <w:szCs w:val="24"/>
        </w:rPr>
        <w:t>YODA</w:t>
      </w:r>
      <w:r w:rsidRPr="00D66776">
        <w:rPr>
          <w:rFonts w:ascii="Arial" w:eastAsia="Times New Roman" w:hAnsi="Arial" w:cs="Arial"/>
          <w:color w:val="000000" w:themeColor="text1"/>
          <w:sz w:val="24"/>
          <w:szCs w:val="24"/>
        </w:rPr>
        <w:t xml:space="preserve"> — the base unit of the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token, analogous to </w:t>
      </w:r>
      <w:proofErr w:type="spellStart"/>
      <w:proofErr w:type="gramStart"/>
      <w:r w:rsidRPr="00D66776">
        <w:rPr>
          <w:rFonts w:ascii="Arial" w:eastAsia="Times New Roman" w:hAnsi="Arial" w:cs="Arial"/>
          <w:color w:val="000000" w:themeColor="text1"/>
          <w:sz w:val="24"/>
          <w:szCs w:val="24"/>
        </w:rPr>
        <w:t>wei</w:t>
      </w:r>
      <w:proofErr w:type="spellEnd"/>
      <w:proofErr w:type="gramEnd"/>
      <w:r w:rsidRPr="00D66776">
        <w:rPr>
          <w:rFonts w:ascii="Arial" w:eastAsia="Times New Roman" w:hAnsi="Arial" w:cs="Arial"/>
          <w:color w:val="000000" w:themeColor="text1"/>
          <w:sz w:val="24"/>
          <w:szCs w:val="24"/>
        </w:rPr>
        <w:t xml:space="preserve"> for </w:t>
      </w:r>
      <w:r w:rsidR="00AA7B3C"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or </w:t>
      </w:r>
      <w:proofErr w:type="spellStart"/>
      <w:r w:rsidRPr="00D66776">
        <w:rPr>
          <w:rFonts w:ascii="Arial" w:eastAsia="Times New Roman" w:hAnsi="Arial" w:cs="Arial"/>
          <w:color w:val="000000" w:themeColor="text1"/>
          <w:sz w:val="24"/>
          <w:szCs w:val="24"/>
        </w:rPr>
        <w:t>satoshi</w:t>
      </w:r>
      <w:proofErr w:type="spellEnd"/>
      <w:r w:rsidRPr="00D66776">
        <w:rPr>
          <w:rFonts w:ascii="Arial" w:eastAsia="Times New Roman" w:hAnsi="Arial" w:cs="Arial"/>
          <w:color w:val="000000" w:themeColor="text1"/>
          <w:sz w:val="24"/>
          <w:szCs w:val="24"/>
        </w:rPr>
        <w:t xml:space="preserve"> for BTC. One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equals one quintillion YODA (1,000,000,000,000,000,000).</w:t>
      </w:r>
    </w:p>
    <w:p w:rsidR="00DD5E3F" w:rsidRPr="00D66776" w:rsidRDefault="005C6032" w:rsidP="00D66776">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hyperlink r:id="rId93" w:anchor="sec-2-3-5" w:history="1">
        <w:r w:rsidR="00DD5E3F" w:rsidRPr="00D66776">
          <w:rPr>
            <w:rFonts w:ascii="Arial" w:eastAsia="Times New Roman" w:hAnsi="Arial" w:cs="Arial"/>
            <w:b/>
            <w:bCs/>
            <w:color w:val="000000" w:themeColor="text1"/>
            <w:sz w:val="24"/>
            <w:szCs w:val="24"/>
          </w:rPr>
          <w:t>Stake</w:t>
        </w:r>
      </w:hyperlink>
      <w:r w:rsidR="00DD5E3F" w:rsidRPr="00D66776">
        <w:rPr>
          <w:rFonts w:ascii="Arial" w:eastAsia="Times New Roman" w:hAnsi="Arial" w:cs="Arial"/>
          <w:color w:val="000000" w:themeColor="text1"/>
          <w:sz w:val="24"/>
          <w:szCs w:val="24"/>
        </w:rPr>
        <w:t xml:space="preserve"> — a time locked deposit of </w:t>
      </w:r>
      <w:r w:rsidR="00AF238B" w:rsidRPr="00D66776">
        <w:rPr>
          <w:rFonts w:ascii="Arial" w:eastAsia="Times New Roman" w:hAnsi="Arial" w:cs="Arial"/>
          <w:color w:val="000000" w:themeColor="text1"/>
          <w:sz w:val="24"/>
          <w:szCs w:val="24"/>
        </w:rPr>
        <w:t>HI-FLYER</w:t>
      </w:r>
      <w:r w:rsidR="00DD5E3F" w:rsidRPr="00D66776">
        <w:rPr>
          <w:rFonts w:ascii="Arial" w:eastAsia="Times New Roman" w:hAnsi="Arial" w:cs="Arial"/>
          <w:color w:val="000000" w:themeColor="text1"/>
          <w:sz w:val="24"/>
          <w:szCs w:val="24"/>
        </w:rPr>
        <w:t xml:space="preserve"> which earns interest over time.</w:t>
      </w:r>
    </w:p>
    <w:p w:rsidR="00DD5E3F" w:rsidRPr="00D66776" w:rsidRDefault="005C6032" w:rsidP="00D66776">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hyperlink r:id="rId94" w:anchor="sec-2-2" w:history="1">
        <w:r w:rsidR="00DD5E3F" w:rsidRPr="00D66776">
          <w:rPr>
            <w:rFonts w:ascii="Arial" w:eastAsia="Times New Roman" w:hAnsi="Arial" w:cs="Arial"/>
            <w:b/>
            <w:bCs/>
            <w:color w:val="000000" w:themeColor="text1"/>
            <w:sz w:val="24"/>
            <w:szCs w:val="24"/>
          </w:rPr>
          <w:t>Liquidity Transformer Epoch</w:t>
        </w:r>
      </w:hyperlink>
      <w:r w:rsidR="00DD5E3F" w:rsidRPr="00D66776">
        <w:rPr>
          <w:rFonts w:ascii="Arial" w:eastAsia="Times New Roman" w:hAnsi="Arial" w:cs="Arial"/>
          <w:color w:val="000000" w:themeColor="text1"/>
          <w:sz w:val="24"/>
          <w:szCs w:val="24"/>
        </w:rPr>
        <w:t xml:space="preserve"> — the first fifty days of the contract's existence, during which users may deposit </w:t>
      </w:r>
      <w:r w:rsidR="00AA7B3C" w:rsidRPr="00D66776">
        <w:rPr>
          <w:rFonts w:ascii="Arial" w:eastAsia="Times New Roman" w:hAnsi="Arial" w:cs="Arial"/>
          <w:color w:val="000000" w:themeColor="text1"/>
          <w:sz w:val="24"/>
          <w:szCs w:val="24"/>
        </w:rPr>
        <w:t>BNB</w:t>
      </w:r>
      <w:r w:rsidR="00DD5E3F" w:rsidRPr="00D66776">
        <w:rPr>
          <w:rFonts w:ascii="Arial" w:eastAsia="Times New Roman" w:hAnsi="Arial" w:cs="Arial"/>
          <w:color w:val="000000" w:themeColor="text1"/>
          <w:sz w:val="24"/>
          <w:szCs w:val="24"/>
        </w:rPr>
        <w:t xml:space="preserve"> to reserve part of the initial supply of </w:t>
      </w:r>
      <w:r w:rsidR="00AF238B" w:rsidRPr="00D66776">
        <w:rPr>
          <w:rFonts w:ascii="Arial" w:eastAsia="Times New Roman" w:hAnsi="Arial" w:cs="Arial"/>
          <w:color w:val="000000" w:themeColor="text1"/>
          <w:sz w:val="24"/>
          <w:szCs w:val="24"/>
        </w:rPr>
        <w:t>HI-FLYER</w:t>
      </w:r>
      <w:r w:rsidR="00DD5E3F" w:rsidRPr="00D66776">
        <w:rPr>
          <w:rFonts w:ascii="Arial" w:eastAsia="Times New Roman" w:hAnsi="Arial" w:cs="Arial"/>
          <w:color w:val="000000" w:themeColor="text1"/>
          <w:sz w:val="24"/>
          <w:szCs w:val="24"/>
        </w:rPr>
        <w:t>.</w:t>
      </w:r>
    </w:p>
    <w:p w:rsidR="00DD5E3F" w:rsidRPr="00D66776" w:rsidRDefault="005C6032" w:rsidP="00D66776">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hyperlink r:id="rId95" w:anchor="sec-2-3" w:history="1">
        <w:r w:rsidR="00DD5E3F" w:rsidRPr="00D66776">
          <w:rPr>
            <w:rFonts w:ascii="Arial" w:eastAsia="Times New Roman" w:hAnsi="Arial" w:cs="Arial"/>
            <w:b/>
            <w:bCs/>
            <w:color w:val="000000" w:themeColor="text1"/>
            <w:sz w:val="24"/>
            <w:szCs w:val="24"/>
          </w:rPr>
          <w:t>Circulation Epoch</w:t>
        </w:r>
      </w:hyperlink>
      <w:r w:rsidR="00DD5E3F" w:rsidRPr="00D66776">
        <w:rPr>
          <w:rFonts w:ascii="Arial" w:eastAsia="Times New Roman" w:hAnsi="Arial" w:cs="Arial"/>
          <w:color w:val="000000" w:themeColor="text1"/>
          <w:sz w:val="24"/>
          <w:szCs w:val="24"/>
        </w:rPr>
        <w:t> — the epoch immediately following the end of the LT Epoch, during which users may mint their tokens reserved in the LT Epoch, transfer tokens, stake tokens, etc.</w:t>
      </w:r>
    </w:p>
    <w:p w:rsidR="00DD5E3F" w:rsidRPr="00D66776" w:rsidRDefault="005C6032" w:rsidP="00D66776">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hyperlink r:id="rId96" w:anchor="sec-2-3-1" w:history="1">
        <w:proofErr w:type="spellStart"/>
        <w:r w:rsidR="00DD5E3F" w:rsidRPr="00D66776">
          <w:rPr>
            <w:rFonts w:ascii="Arial" w:eastAsia="Times New Roman" w:hAnsi="Arial" w:cs="Arial"/>
            <w:b/>
            <w:bCs/>
            <w:color w:val="000000" w:themeColor="text1"/>
            <w:sz w:val="24"/>
            <w:szCs w:val="24"/>
          </w:rPr>
          <w:t>Uniswap</w:t>
        </w:r>
        <w:proofErr w:type="spellEnd"/>
      </w:hyperlink>
      <w:r w:rsidR="00DD5E3F" w:rsidRPr="00D66776">
        <w:rPr>
          <w:rFonts w:ascii="Arial" w:eastAsia="Times New Roman" w:hAnsi="Arial" w:cs="Arial"/>
          <w:color w:val="000000" w:themeColor="text1"/>
          <w:sz w:val="24"/>
          <w:szCs w:val="24"/>
        </w:rPr>
        <w:t xml:space="preserve"> — a decentralized, non-custodial ERC-20 token and </w:t>
      </w:r>
      <w:r w:rsidR="00AA7B3C" w:rsidRPr="00D66776">
        <w:rPr>
          <w:rFonts w:ascii="Arial" w:eastAsia="Times New Roman" w:hAnsi="Arial" w:cs="Arial"/>
          <w:color w:val="000000" w:themeColor="text1"/>
          <w:sz w:val="24"/>
          <w:szCs w:val="24"/>
        </w:rPr>
        <w:t>BNB</w:t>
      </w:r>
      <w:r w:rsidR="00DD5E3F" w:rsidRPr="00D66776">
        <w:rPr>
          <w:rFonts w:ascii="Arial" w:eastAsia="Times New Roman" w:hAnsi="Arial" w:cs="Arial"/>
          <w:color w:val="000000" w:themeColor="text1"/>
          <w:sz w:val="24"/>
          <w:szCs w:val="24"/>
        </w:rPr>
        <w:t xml:space="preserve"> exchange on the </w:t>
      </w:r>
      <w:proofErr w:type="spellStart"/>
      <w:r w:rsidR="00483F0C" w:rsidRPr="00D66776">
        <w:rPr>
          <w:rFonts w:ascii="Arial" w:eastAsia="Times New Roman" w:hAnsi="Arial" w:cs="Arial"/>
          <w:color w:val="000000" w:themeColor="text1"/>
          <w:sz w:val="24"/>
          <w:szCs w:val="24"/>
        </w:rPr>
        <w:t>Binance</w:t>
      </w:r>
      <w:proofErr w:type="spellEnd"/>
      <w:r w:rsidR="00483F0C" w:rsidRPr="00D66776">
        <w:rPr>
          <w:rFonts w:ascii="Arial" w:eastAsia="Times New Roman" w:hAnsi="Arial" w:cs="Arial"/>
          <w:color w:val="000000" w:themeColor="text1"/>
          <w:sz w:val="24"/>
          <w:szCs w:val="24"/>
        </w:rPr>
        <w:t xml:space="preserve"> </w:t>
      </w:r>
      <w:proofErr w:type="spellStart"/>
      <w:r w:rsidR="00483F0C" w:rsidRPr="00D66776">
        <w:rPr>
          <w:rFonts w:ascii="Arial" w:eastAsia="Times New Roman" w:hAnsi="Arial" w:cs="Arial"/>
          <w:color w:val="000000" w:themeColor="text1"/>
          <w:sz w:val="24"/>
          <w:szCs w:val="24"/>
        </w:rPr>
        <w:t>SmartChain</w:t>
      </w:r>
      <w:proofErr w:type="spellEnd"/>
      <w:r w:rsidR="00DD5E3F" w:rsidRPr="00D66776">
        <w:rPr>
          <w:rFonts w:ascii="Arial" w:eastAsia="Times New Roman" w:hAnsi="Arial" w:cs="Arial"/>
          <w:color w:val="000000" w:themeColor="text1"/>
          <w:sz w:val="24"/>
          <w:szCs w:val="24"/>
        </w:rPr>
        <w:t xml:space="preserve">. The </w:t>
      </w:r>
      <w:r w:rsidR="00AF238B" w:rsidRPr="00D66776">
        <w:rPr>
          <w:rFonts w:ascii="Arial" w:eastAsia="Times New Roman" w:hAnsi="Arial" w:cs="Arial"/>
          <w:color w:val="000000" w:themeColor="text1"/>
          <w:sz w:val="24"/>
          <w:szCs w:val="24"/>
        </w:rPr>
        <w:t>HI-FLYER</w:t>
      </w:r>
      <w:r w:rsidR="00DD5E3F" w:rsidRPr="00D66776">
        <w:rPr>
          <w:rFonts w:ascii="Arial" w:eastAsia="Times New Roman" w:hAnsi="Arial" w:cs="Arial"/>
          <w:color w:val="000000" w:themeColor="text1"/>
          <w:sz w:val="24"/>
          <w:szCs w:val="24"/>
        </w:rPr>
        <w:t xml:space="preserve"> contract is integrated directly with </w:t>
      </w:r>
      <w:proofErr w:type="spellStart"/>
      <w:r w:rsidR="00DD5E3F" w:rsidRPr="00D66776">
        <w:rPr>
          <w:rFonts w:ascii="Arial" w:eastAsia="Times New Roman" w:hAnsi="Arial" w:cs="Arial"/>
          <w:color w:val="000000" w:themeColor="text1"/>
          <w:sz w:val="24"/>
          <w:szCs w:val="24"/>
        </w:rPr>
        <w:t>Uniswap</w:t>
      </w:r>
      <w:proofErr w:type="spellEnd"/>
      <w:r w:rsidR="00DD5E3F" w:rsidRPr="00D66776">
        <w:rPr>
          <w:rFonts w:ascii="Arial" w:eastAsia="Times New Roman" w:hAnsi="Arial" w:cs="Arial"/>
          <w:color w:val="000000" w:themeColor="text1"/>
          <w:sz w:val="24"/>
          <w:szCs w:val="24"/>
        </w:rPr>
        <w:t xml:space="preserve">. General info on </w:t>
      </w:r>
      <w:proofErr w:type="spellStart"/>
      <w:r w:rsidR="00DD5E3F" w:rsidRPr="00D66776">
        <w:rPr>
          <w:rFonts w:ascii="Arial" w:eastAsia="Times New Roman" w:hAnsi="Arial" w:cs="Arial"/>
          <w:color w:val="000000" w:themeColor="text1"/>
          <w:sz w:val="24"/>
          <w:szCs w:val="24"/>
        </w:rPr>
        <w:t>Uniswap</w:t>
      </w:r>
      <w:proofErr w:type="spellEnd"/>
      <w:r w:rsidR="00DD5E3F" w:rsidRPr="00D66776">
        <w:rPr>
          <w:rFonts w:ascii="Arial" w:eastAsia="Times New Roman" w:hAnsi="Arial" w:cs="Arial"/>
          <w:color w:val="000000" w:themeColor="text1"/>
          <w:sz w:val="24"/>
          <w:szCs w:val="24"/>
        </w:rPr>
        <w:t xml:space="preserve"> is </w:t>
      </w:r>
      <w:hyperlink r:id="rId97" w:history="1">
        <w:r w:rsidR="00DD5E3F" w:rsidRPr="00D66776">
          <w:rPr>
            <w:rFonts w:ascii="Arial" w:eastAsia="Times New Roman" w:hAnsi="Arial" w:cs="Arial"/>
            <w:b/>
            <w:bCs/>
            <w:color w:val="000000" w:themeColor="text1"/>
            <w:sz w:val="24"/>
            <w:szCs w:val="24"/>
          </w:rPr>
          <w:t>here</w:t>
        </w:r>
      </w:hyperlink>
      <w:r w:rsidR="00DD5E3F" w:rsidRPr="00D66776">
        <w:rPr>
          <w:rFonts w:ascii="Arial" w:eastAsia="Times New Roman" w:hAnsi="Arial" w:cs="Arial"/>
          <w:color w:val="000000" w:themeColor="text1"/>
          <w:sz w:val="24"/>
          <w:szCs w:val="24"/>
        </w:rPr>
        <w:t xml:space="preserve">, </w:t>
      </w:r>
      <w:proofErr w:type="spellStart"/>
      <w:r w:rsidR="00DD5E3F" w:rsidRPr="00D66776">
        <w:rPr>
          <w:rFonts w:ascii="Arial" w:eastAsia="Times New Roman" w:hAnsi="Arial" w:cs="Arial"/>
          <w:color w:val="000000" w:themeColor="text1"/>
          <w:sz w:val="24"/>
          <w:szCs w:val="24"/>
        </w:rPr>
        <w:t>Uniswap</w:t>
      </w:r>
      <w:proofErr w:type="spellEnd"/>
      <w:r w:rsidR="00DD5E3F" w:rsidRPr="00D66776">
        <w:rPr>
          <w:rFonts w:ascii="Arial" w:eastAsia="Times New Roman" w:hAnsi="Arial" w:cs="Arial"/>
          <w:color w:val="000000" w:themeColor="text1"/>
          <w:sz w:val="24"/>
          <w:szCs w:val="24"/>
        </w:rPr>
        <w:t xml:space="preserve"> exchange stats are </w:t>
      </w:r>
      <w:proofErr w:type="spellStart"/>
      <w:r w:rsidR="00DD5E3F" w:rsidRPr="00D66776">
        <w:rPr>
          <w:rFonts w:ascii="Arial" w:eastAsia="Times New Roman" w:hAnsi="Arial" w:cs="Arial"/>
          <w:color w:val="000000" w:themeColor="text1"/>
          <w:sz w:val="24"/>
          <w:szCs w:val="24"/>
        </w:rPr>
        <w:t>are</w:t>
      </w:r>
      <w:proofErr w:type="spellEnd"/>
      <w:r w:rsidR="00DD5E3F" w:rsidRPr="00D66776">
        <w:rPr>
          <w:rFonts w:ascii="Arial" w:eastAsia="Times New Roman" w:hAnsi="Arial" w:cs="Arial"/>
          <w:color w:val="000000" w:themeColor="text1"/>
          <w:sz w:val="24"/>
          <w:szCs w:val="24"/>
        </w:rPr>
        <w:t> </w:t>
      </w:r>
      <w:hyperlink r:id="rId98" w:history="1">
        <w:r w:rsidR="00DD5E3F" w:rsidRPr="00D66776">
          <w:rPr>
            <w:rFonts w:ascii="Arial" w:eastAsia="Times New Roman" w:hAnsi="Arial" w:cs="Arial"/>
            <w:b/>
            <w:bCs/>
            <w:color w:val="000000" w:themeColor="text1"/>
            <w:sz w:val="24"/>
            <w:szCs w:val="24"/>
          </w:rPr>
          <w:t>here</w:t>
        </w:r>
      </w:hyperlink>
      <w:r w:rsidR="00DD5E3F" w:rsidRPr="00D66776">
        <w:rPr>
          <w:rFonts w:ascii="Arial" w:eastAsia="Times New Roman" w:hAnsi="Arial" w:cs="Arial"/>
          <w:color w:val="000000" w:themeColor="text1"/>
          <w:sz w:val="24"/>
          <w:szCs w:val="24"/>
        </w:rPr>
        <w:t>, and the main exchange is </w:t>
      </w:r>
      <w:hyperlink r:id="rId99" w:history="1">
        <w:r w:rsidR="00DD5E3F" w:rsidRPr="00D66776">
          <w:rPr>
            <w:rFonts w:ascii="Arial" w:eastAsia="Times New Roman" w:hAnsi="Arial" w:cs="Arial"/>
            <w:b/>
            <w:bCs/>
            <w:color w:val="000000" w:themeColor="text1"/>
            <w:sz w:val="24"/>
            <w:szCs w:val="24"/>
          </w:rPr>
          <w:t>here</w:t>
        </w:r>
      </w:hyperlink>
      <w:r w:rsidR="00DD5E3F" w:rsidRPr="00D66776">
        <w:rPr>
          <w:rFonts w:ascii="Arial" w:eastAsia="Times New Roman" w:hAnsi="Arial" w:cs="Arial"/>
          <w:color w:val="000000" w:themeColor="text1"/>
          <w:sz w:val="24"/>
          <w:szCs w:val="24"/>
        </w:rPr>
        <w:t>.</w:t>
      </w:r>
    </w:p>
    <w:p w:rsidR="00DD5E3F" w:rsidRPr="00D66776" w:rsidRDefault="00DD5E3F" w:rsidP="00D66776">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b/>
          <w:bCs/>
          <w:color w:val="000000" w:themeColor="text1"/>
          <w:sz w:val="24"/>
          <w:szCs w:val="24"/>
        </w:rPr>
        <w:t>ERC-20</w:t>
      </w:r>
      <w:r w:rsidRPr="00D66776">
        <w:rPr>
          <w:rFonts w:ascii="Arial" w:eastAsia="Times New Roman" w:hAnsi="Arial" w:cs="Arial"/>
          <w:color w:val="000000" w:themeColor="text1"/>
          <w:sz w:val="24"/>
          <w:szCs w:val="24"/>
        </w:rPr>
        <w:t xml:space="preserve"> — a standard interface for </w:t>
      </w:r>
      <w:r w:rsidR="00D66776" w:rsidRPr="00D66776">
        <w:rPr>
          <w:rFonts w:ascii="Arial" w:eastAsia="Times New Roman" w:hAnsi="Arial" w:cs="Arial"/>
          <w:color w:val="000000" w:themeColor="text1"/>
          <w:sz w:val="24"/>
          <w:szCs w:val="24"/>
        </w:rPr>
        <w:t xml:space="preserve">BNB </w:t>
      </w:r>
      <w:r w:rsidRPr="00D66776">
        <w:rPr>
          <w:rFonts w:ascii="Arial" w:eastAsia="Times New Roman" w:hAnsi="Arial" w:cs="Arial"/>
          <w:color w:val="000000" w:themeColor="text1"/>
          <w:sz w:val="24"/>
          <w:szCs w:val="24"/>
        </w:rPr>
        <w:t>smart contract tokens. ERC stands for “</w:t>
      </w:r>
      <w:r w:rsidR="00D66776"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Request for Comment”. The original EIP (</w:t>
      </w:r>
      <w:r w:rsidR="00D66776" w:rsidRPr="00D66776">
        <w:rPr>
          <w:rFonts w:ascii="Arial" w:eastAsia="Times New Roman" w:hAnsi="Arial" w:cs="Arial"/>
          <w:color w:val="000000" w:themeColor="text1"/>
          <w:sz w:val="24"/>
          <w:szCs w:val="24"/>
        </w:rPr>
        <w:t>BNB</w:t>
      </w:r>
      <w:r w:rsidRPr="00D66776">
        <w:rPr>
          <w:rFonts w:ascii="Arial" w:eastAsia="Times New Roman" w:hAnsi="Arial" w:cs="Arial"/>
          <w:color w:val="000000" w:themeColor="text1"/>
          <w:sz w:val="24"/>
          <w:szCs w:val="24"/>
        </w:rPr>
        <w:t xml:space="preserve"> Improvement Proposal) describing ERC-20 tokens can be found </w:t>
      </w:r>
      <w:hyperlink r:id="rId100" w:history="1">
        <w:r w:rsidRPr="00D66776">
          <w:rPr>
            <w:rFonts w:ascii="Arial" w:eastAsia="Times New Roman" w:hAnsi="Arial" w:cs="Arial"/>
            <w:b/>
            <w:bCs/>
            <w:color w:val="000000" w:themeColor="text1"/>
            <w:sz w:val="24"/>
            <w:szCs w:val="24"/>
          </w:rPr>
          <w:t>here</w:t>
        </w:r>
      </w:hyperlink>
      <w:r w:rsidRPr="00D66776">
        <w:rPr>
          <w:rFonts w:ascii="Arial" w:eastAsia="Times New Roman" w:hAnsi="Arial" w:cs="Arial"/>
          <w:color w:val="000000" w:themeColor="text1"/>
          <w:sz w:val="24"/>
          <w:szCs w:val="24"/>
        </w:rPr>
        <w:t>.</w:t>
      </w:r>
    </w:p>
    <w:p w:rsidR="00DD5E3F" w:rsidRPr="00D66776" w:rsidRDefault="005C6032" w:rsidP="00D66776">
      <w:pPr>
        <w:spacing w:after="100" w:afterAutospacing="1" w:line="240" w:lineRule="auto"/>
        <w:jc w:val="both"/>
        <w:outlineLvl w:val="2"/>
        <w:rPr>
          <w:rFonts w:ascii="Arial" w:eastAsia="Times New Roman" w:hAnsi="Arial" w:cs="Arial"/>
          <w:b/>
          <w:bCs/>
          <w:color w:val="000000" w:themeColor="text1"/>
          <w:sz w:val="27"/>
          <w:szCs w:val="27"/>
        </w:rPr>
      </w:pPr>
      <w:hyperlink r:id="rId101" w:anchor="sec-7-2" w:history="1">
        <w:r w:rsidR="00DD5E3F" w:rsidRPr="00D66776">
          <w:rPr>
            <w:rFonts w:ascii="Arial" w:eastAsia="Times New Roman" w:hAnsi="Arial" w:cs="Arial"/>
            <w:b/>
            <w:bCs/>
            <w:color w:val="000000" w:themeColor="text1"/>
            <w:sz w:val="27"/>
            <w:szCs w:val="27"/>
          </w:rPr>
          <w:t>Appendix B</w:t>
        </w:r>
      </w:hyperlink>
      <w:r w:rsidR="00DD5E3F" w:rsidRPr="00D66776">
        <w:rPr>
          <w:rFonts w:ascii="Arial" w:eastAsia="Times New Roman" w:hAnsi="Arial" w:cs="Arial"/>
          <w:b/>
          <w:bCs/>
          <w:color w:val="000000" w:themeColor="text1"/>
          <w:sz w:val="27"/>
          <w:szCs w:val="27"/>
        </w:rPr>
        <w:t>  Coding Standards</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The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xml:space="preserve"> contract is written entirely in Sol</w:t>
      </w:r>
      <w:r w:rsidR="00AA7B3C" w:rsidRPr="00D66776">
        <w:rPr>
          <w:rFonts w:ascii="Arial" w:eastAsia="Times New Roman" w:hAnsi="Arial" w:cs="Arial"/>
          <w:color w:val="000000" w:themeColor="text1"/>
          <w:sz w:val="24"/>
          <w:szCs w:val="24"/>
        </w:rPr>
        <w:t xml:space="preserve">idity and compiled with </w:t>
      </w:r>
      <w:proofErr w:type="spellStart"/>
      <w:r w:rsidR="00AA7B3C" w:rsidRPr="00D66776">
        <w:rPr>
          <w:rFonts w:ascii="Arial" w:eastAsia="Times New Roman" w:hAnsi="Arial" w:cs="Arial"/>
          <w:color w:val="000000" w:themeColor="text1"/>
          <w:sz w:val="24"/>
          <w:szCs w:val="24"/>
        </w:rPr>
        <w:t>solc</w:t>
      </w:r>
      <w:proofErr w:type="spellEnd"/>
      <w:r w:rsidR="00AA7B3C" w:rsidRPr="00D66776">
        <w:rPr>
          <w:rFonts w:ascii="Arial" w:eastAsia="Times New Roman" w:hAnsi="Arial" w:cs="Arial"/>
          <w:color w:val="000000" w:themeColor="text1"/>
          <w:sz w:val="24"/>
          <w:szCs w:val="24"/>
        </w:rPr>
        <w:t xml:space="preserve"> 0.6.0</w:t>
      </w:r>
      <w:r w:rsidRPr="00D66776">
        <w:rPr>
          <w:rFonts w:ascii="Arial" w:eastAsia="Times New Roman" w:hAnsi="Arial" w:cs="Arial"/>
          <w:color w:val="000000" w:themeColor="text1"/>
          <w:sz w:val="24"/>
          <w:szCs w:val="24"/>
        </w:rPr>
        <w:t>.</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The code should adhere to the formats prescribed by the </w:t>
      </w:r>
      <w:hyperlink r:id="rId102" w:history="1">
        <w:r w:rsidRPr="00D66776">
          <w:rPr>
            <w:rFonts w:ascii="Arial" w:eastAsia="Times New Roman" w:hAnsi="Arial" w:cs="Arial"/>
            <w:b/>
            <w:bCs/>
            <w:color w:val="000000" w:themeColor="text1"/>
            <w:sz w:val="24"/>
            <w:szCs w:val="24"/>
          </w:rPr>
          <w:t>style guide</w:t>
        </w:r>
      </w:hyperlink>
      <w:r w:rsidRPr="00D66776">
        <w:rPr>
          <w:rFonts w:ascii="Arial" w:eastAsia="Times New Roman" w:hAnsi="Arial" w:cs="Arial"/>
          <w:color w:val="000000" w:themeColor="text1"/>
          <w:sz w:val="24"/>
          <w:szCs w:val="24"/>
        </w:rPr>
        <w:t> section of in the official </w:t>
      </w:r>
      <w:hyperlink r:id="rId103" w:history="1">
        <w:r w:rsidR="00AA7B3C" w:rsidRPr="00D66776">
          <w:rPr>
            <w:rFonts w:ascii="Arial" w:eastAsia="Times New Roman" w:hAnsi="Arial" w:cs="Arial"/>
            <w:b/>
            <w:bCs/>
            <w:color w:val="000000" w:themeColor="text1"/>
            <w:sz w:val="24"/>
            <w:szCs w:val="24"/>
          </w:rPr>
          <w:t>Solidity 0.6</w:t>
        </w:r>
        <w:r w:rsidRPr="00D66776">
          <w:rPr>
            <w:rFonts w:ascii="Arial" w:eastAsia="Times New Roman" w:hAnsi="Arial" w:cs="Arial"/>
            <w:b/>
            <w:bCs/>
            <w:color w:val="000000" w:themeColor="text1"/>
            <w:sz w:val="24"/>
            <w:szCs w:val="24"/>
          </w:rPr>
          <w:t>.2 documentation</w:t>
        </w:r>
      </w:hyperlink>
      <w:r w:rsidRPr="00D66776">
        <w:rPr>
          <w:rFonts w:ascii="Arial" w:eastAsia="Times New Roman" w:hAnsi="Arial" w:cs="Arial"/>
          <w:color w:val="000000" w:themeColor="text1"/>
          <w:sz w:val="24"/>
          <w:szCs w:val="24"/>
        </w:rPr>
        <w:t>.</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lastRenderedPageBreak/>
        <w:t>All public interfaces (at a minimum) should be annotated using the </w:t>
      </w:r>
      <w:proofErr w:type="spellStart"/>
      <w:r w:rsidRPr="00D66776">
        <w:rPr>
          <w:rFonts w:ascii="Arial" w:eastAsia="Times New Roman" w:hAnsi="Arial" w:cs="Arial"/>
          <w:color w:val="000000" w:themeColor="text1"/>
          <w:sz w:val="24"/>
          <w:szCs w:val="24"/>
        </w:rPr>
        <w:fldChar w:fldCharType="begin"/>
      </w:r>
      <w:r w:rsidRPr="00D66776">
        <w:rPr>
          <w:rFonts w:ascii="Arial" w:eastAsia="Times New Roman" w:hAnsi="Arial" w:cs="Arial"/>
          <w:color w:val="000000" w:themeColor="text1"/>
          <w:sz w:val="24"/>
          <w:szCs w:val="24"/>
        </w:rPr>
        <w:instrText xml:space="preserve"> HYPERLINK "https://solidity.readthedocs.io/en/v0.7.2/natspec-format.html" </w:instrText>
      </w:r>
      <w:r w:rsidRPr="00D66776">
        <w:rPr>
          <w:rFonts w:ascii="Arial" w:eastAsia="Times New Roman" w:hAnsi="Arial" w:cs="Arial"/>
          <w:color w:val="000000" w:themeColor="text1"/>
          <w:sz w:val="24"/>
          <w:szCs w:val="24"/>
        </w:rPr>
        <w:fldChar w:fldCharType="separate"/>
      </w:r>
      <w:r w:rsidRPr="00D66776">
        <w:rPr>
          <w:rFonts w:ascii="Arial" w:eastAsia="Times New Roman" w:hAnsi="Arial" w:cs="Arial"/>
          <w:b/>
          <w:bCs/>
          <w:color w:val="000000" w:themeColor="text1"/>
          <w:sz w:val="24"/>
          <w:szCs w:val="24"/>
        </w:rPr>
        <w:t>NatSpec</w:t>
      </w:r>
      <w:proofErr w:type="spellEnd"/>
      <w:r w:rsidRPr="00D66776">
        <w:rPr>
          <w:rFonts w:ascii="Arial" w:eastAsia="Times New Roman" w:hAnsi="Arial" w:cs="Arial"/>
          <w:b/>
          <w:bCs/>
          <w:color w:val="000000" w:themeColor="text1"/>
          <w:sz w:val="24"/>
          <w:szCs w:val="24"/>
        </w:rPr>
        <w:t xml:space="preserve"> format</w:t>
      </w:r>
      <w:r w:rsidRPr="00D66776">
        <w:rPr>
          <w:rFonts w:ascii="Arial" w:eastAsia="Times New Roman" w:hAnsi="Arial" w:cs="Arial"/>
          <w:color w:val="000000" w:themeColor="text1"/>
          <w:sz w:val="24"/>
          <w:szCs w:val="24"/>
        </w:rPr>
        <w:fldChar w:fldCharType="end"/>
      </w:r>
      <w:r w:rsidRPr="00D66776">
        <w:rPr>
          <w:rFonts w:ascii="Arial" w:eastAsia="Times New Roman" w:hAnsi="Arial" w:cs="Arial"/>
          <w:color w:val="000000" w:themeColor="text1"/>
          <w:sz w:val="24"/>
          <w:szCs w:val="24"/>
        </w:rPr>
        <w:t>.</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Unit tests should provide 100% coverage of the source code. All conceivable edge and corner cases should be covered.</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Function and variable names should convey their purpose and usage as clearly and tersely as possible, in plain English. Avoid using digits, unnecessary abbreviations, acronyms, shorthand, or slang.</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Functions should be as short as is practical. They should do what their name implies, and not much else. A good rule of thumb is that a function should try to be viewable in its entirety on a typical monitor, at a typical font size, if at all possible.</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 xml:space="preserve">Comments should be employed </w:t>
      </w:r>
      <w:r w:rsidR="00AF238B" w:rsidRPr="00D66776">
        <w:rPr>
          <w:rFonts w:ascii="Arial" w:eastAsia="Times New Roman" w:hAnsi="Arial" w:cs="Arial"/>
          <w:color w:val="000000" w:themeColor="text1"/>
          <w:sz w:val="24"/>
          <w:szCs w:val="24"/>
        </w:rPr>
        <w:t>Hi-</w:t>
      </w:r>
      <w:proofErr w:type="spellStart"/>
      <w:r w:rsidR="00AF238B" w:rsidRPr="00D66776">
        <w:rPr>
          <w:rFonts w:ascii="Arial" w:eastAsia="Times New Roman" w:hAnsi="Arial" w:cs="Arial"/>
          <w:color w:val="000000" w:themeColor="text1"/>
          <w:sz w:val="24"/>
          <w:szCs w:val="24"/>
        </w:rPr>
        <w:t>Flyer</w:t>
      </w:r>
      <w:r w:rsidRPr="00D66776">
        <w:rPr>
          <w:rFonts w:ascii="Arial" w:eastAsia="Times New Roman" w:hAnsi="Arial" w:cs="Arial"/>
          <w:color w:val="000000" w:themeColor="text1"/>
          <w:sz w:val="24"/>
          <w:szCs w:val="24"/>
        </w:rPr>
        <w:t>ly</w:t>
      </w:r>
      <w:proofErr w:type="spellEnd"/>
      <w:r w:rsidRPr="00D66776">
        <w:rPr>
          <w:rFonts w:ascii="Arial" w:eastAsia="Times New Roman" w:hAnsi="Arial" w:cs="Arial"/>
          <w:color w:val="000000" w:themeColor="text1"/>
          <w:sz w:val="24"/>
          <w:szCs w:val="24"/>
        </w:rPr>
        <w:t xml:space="preserve">. </w:t>
      </w:r>
      <w:proofErr w:type="spellStart"/>
      <w:r w:rsidRPr="00D66776">
        <w:rPr>
          <w:rFonts w:ascii="Arial" w:eastAsia="Times New Roman" w:hAnsi="Arial" w:cs="Arial"/>
          <w:color w:val="000000" w:themeColor="text1"/>
          <w:sz w:val="24"/>
          <w:szCs w:val="24"/>
        </w:rPr>
        <w:t>Dont</w:t>
      </w:r>
      <w:proofErr w:type="spellEnd"/>
      <w:r w:rsidRPr="00D66776">
        <w:rPr>
          <w:rFonts w:ascii="Arial" w:eastAsia="Times New Roman" w:hAnsi="Arial" w:cs="Arial"/>
          <w:color w:val="000000" w:themeColor="text1"/>
          <w:sz w:val="24"/>
          <w:szCs w:val="24"/>
        </w:rPr>
        <w:t xml:space="preserve"> comment to explain what code does. Good function and variable names will accomplish that. Rather, use comments to explain why som</w:t>
      </w:r>
      <w:r w:rsidR="00D66776" w:rsidRPr="00D66776">
        <w:rPr>
          <w:rFonts w:ascii="Arial" w:eastAsia="Times New Roman" w:hAnsi="Arial" w:cs="Arial"/>
          <w:color w:val="000000" w:themeColor="text1"/>
          <w:sz w:val="24"/>
          <w:szCs w:val="24"/>
        </w:rPr>
        <w:t>eth</w:t>
      </w:r>
      <w:r w:rsidRPr="00D66776">
        <w:rPr>
          <w:rFonts w:ascii="Arial" w:eastAsia="Times New Roman" w:hAnsi="Arial" w:cs="Arial"/>
          <w:color w:val="000000" w:themeColor="text1"/>
          <w:sz w:val="24"/>
          <w:szCs w:val="24"/>
        </w:rPr>
        <w:t>ing is coded a certain way, Use comments to explain any non-obvious technical points or decisions involved in a piece of code.</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proofErr w:type="gramStart"/>
      <w:r w:rsidRPr="00D66776">
        <w:rPr>
          <w:rFonts w:ascii="Arial" w:eastAsia="Times New Roman" w:hAnsi="Arial" w:cs="Arial"/>
          <w:color w:val="000000" w:themeColor="text1"/>
          <w:sz w:val="20"/>
          <w:szCs w:val="20"/>
        </w:rPr>
        <w:t>require(</w:t>
      </w:r>
      <w:proofErr w:type="gramEnd"/>
      <w:r w:rsidRPr="00D66776">
        <w:rPr>
          <w:rFonts w:ascii="Arial" w:eastAsia="Times New Roman" w:hAnsi="Arial" w:cs="Arial"/>
          <w:color w:val="000000" w:themeColor="text1"/>
          <w:sz w:val="20"/>
          <w:szCs w:val="20"/>
        </w:rPr>
        <w:t>)</w:t>
      </w:r>
      <w:r w:rsidRPr="00D66776">
        <w:rPr>
          <w:rFonts w:ascii="Arial" w:eastAsia="Times New Roman" w:hAnsi="Arial" w:cs="Arial"/>
          <w:color w:val="000000" w:themeColor="text1"/>
          <w:sz w:val="24"/>
          <w:szCs w:val="24"/>
        </w:rPr>
        <w:t> function calls should return a short but descriptive error message, always prefixed with "</w:t>
      </w:r>
      <w:r w:rsidR="00AF238B" w:rsidRPr="00D66776">
        <w:rPr>
          <w:rFonts w:ascii="Arial" w:eastAsia="Times New Roman" w:hAnsi="Arial" w:cs="Arial"/>
          <w:color w:val="000000" w:themeColor="text1"/>
          <w:sz w:val="24"/>
          <w:szCs w:val="24"/>
        </w:rPr>
        <w:t>HI-FLYER</w:t>
      </w:r>
      <w:r w:rsidRPr="00D66776">
        <w:rPr>
          <w:rFonts w:ascii="Arial" w:eastAsia="Times New Roman" w:hAnsi="Arial" w:cs="Arial"/>
          <w:color w:val="000000" w:themeColor="text1"/>
          <w:sz w:val="24"/>
          <w:szCs w:val="24"/>
        </w:rPr>
        <w:t>: ".</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Avoid duplicated code (don't repeat yourself).</w:t>
      </w:r>
    </w:p>
    <w:p w:rsidR="00DD5E3F" w:rsidRPr="00D66776" w:rsidRDefault="00DD5E3F" w:rsidP="00D66776">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D66776">
        <w:rPr>
          <w:rFonts w:ascii="Arial" w:eastAsia="Times New Roman" w:hAnsi="Arial" w:cs="Arial"/>
          <w:color w:val="000000" w:themeColor="text1"/>
          <w:sz w:val="24"/>
          <w:szCs w:val="24"/>
        </w:rPr>
        <w:t>Wherever possible and practical, write with gas efficiency as a priority. Some parts of the code may sacrifice minuscule gas efficiencies for various important reasons. When deemed to be of greater value, code legibility, clean architecture, and a straightforward and fully featured end-user experience should take priority over such tiny gas savings.</w:t>
      </w:r>
    </w:p>
    <w:p w:rsidR="00AA7B3C" w:rsidRPr="00D66776" w:rsidRDefault="00AA7B3C" w:rsidP="00D66776">
      <w:pPr>
        <w:spacing w:after="100" w:afterAutospacing="1" w:line="240" w:lineRule="auto"/>
        <w:jc w:val="both"/>
        <w:outlineLvl w:val="1"/>
        <w:rPr>
          <w:color w:val="000000" w:themeColor="text1"/>
        </w:rPr>
      </w:pPr>
    </w:p>
    <w:p w:rsidR="00AA7B3C" w:rsidRPr="00D66776" w:rsidRDefault="00AA7B3C" w:rsidP="00D66776">
      <w:pPr>
        <w:spacing w:after="100" w:afterAutospacing="1" w:line="240" w:lineRule="auto"/>
        <w:jc w:val="both"/>
        <w:outlineLvl w:val="1"/>
        <w:rPr>
          <w:color w:val="000000" w:themeColor="text1"/>
        </w:rPr>
      </w:pPr>
    </w:p>
    <w:p w:rsidR="00DD5E3F" w:rsidRPr="00D66776" w:rsidRDefault="005C6032" w:rsidP="00D66776">
      <w:pPr>
        <w:spacing w:after="100" w:afterAutospacing="1" w:line="240" w:lineRule="auto"/>
        <w:jc w:val="both"/>
        <w:outlineLvl w:val="1"/>
        <w:rPr>
          <w:rFonts w:ascii="Arial" w:eastAsia="Times New Roman" w:hAnsi="Arial" w:cs="Arial"/>
          <w:b/>
          <w:bCs/>
          <w:color w:val="000000" w:themeColor="text1"/>
          <w:sz w:val="36"/>
          <w:szCs w:val="36"/>
        </w:rPr>
      </w:pPr>
      <w:hyperlink r:id="rId104" w:anchor="sec-8" w:history="1">
        <w:r w:rsidR="00DD5E3F" w:rsidRPr="00D66776">
          <w:rPr>
            <w:rFonts w:ascii="Arial" w:eastAsia="Times New Roman" w:hAnsi="Arial" w:cs="Arial"/>
            <w:b/>
            <w:bCs/>
            <w:color w:val="000000" w:themeColor="text1"/>
            <w:sz w:val="36"/>
            <w:szCs w:val="36"/>
          </w:rPr>
          <w:t>References</w:t>
        </w:r>
      </w:hyperlink>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Adams, H. (2020, February). </w:t>
      </w:r>
      <w:proofErr w:type="spellStart"/>
      <w:r w:rsidRPr="00D66776">
        <w:rPr>
          <w:rFonts w:ascii="Arial" w:eastAsia="Times New Roman" w:hAnsi="Arial" w:cs="Arial"/>
          <w:i/>
          <w:iCs/>
          <w:color w:val="000000" w:themeColor="text1"/>
          <w:spacing w:val="1"/>
          <w:sz w:val="26"/>
          <w:szCs w:val="26"/>
        </w:rPr>
        <w:t>Uniswap</w:t>
      </w:r>
      <w:proofErr w:type="spellEnd"/>
      <w:r w:rsidRPr="00D66776">
        <w:rPr>
          <w:rFonts w:ascii="Arial" w:eastAsia="Times New Roman" w:hAnsi="Arial" w:cs="Arial"/>
          <w:i/>
          <w:iCs/>
          <w:color w:val="000000" w:themeColor="text1"/>
          <w:spacing w:val="1"/>
          <w:sz w:val="26"/>
          <w:szCs w:val="26"/>
        </w:rPr>
        <w:t xml:space="preserve"> whitepaper.</w:t>
      </w:r>
      <w:r w:rsidRPr="00D66776">
        <w:rPr>
          <w:rFonts w:ascii="Arial" w:eastAsia="Times New Roman" w:hAnsi="Arial" w:cs="Arial"/>
          <w:color w:val="000000" w:themeColor="text1"/>
          <w:spacing w:val="1"/>
          <w:sz w:val="26"/>
          <w:szCs w:val="26"/>
        </w:rPr>
        <w:t> </w:t>
      </w:r>
      <w:hyperlink r:id="rId105" w:history="1">
        <w:r w:rsidRPr="00D66776">
          <w:rPr>
            <w:rFonts w:ascii="Arial" w:eastAsia="Times New Roman" w:hAnsi="Arial" w:cs="Arial"/>
            <w:b/>
            <w:bCs/>
            <w:color w:val="000000" w:themeColor="text1"/>
            <w:spacing w:val="1"/>
            <w:sz w:val="26"/>
            <w:szCs w:val="26"/>
          </w:rPr>
          <w:t>https://hackmd.io/@Uniswap/HJ9jLsfTz</w:t>
        </w:r>
      </w:hyperlink>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 xml:space="preserve">Adams, H., </w:t>
      </w:r>
      <w:proofErr w:type="spellStart"/>
      <w:r w:rsidRPr="00D66776">
        <w:rPr>
          <w:rFonts w:ascii="Arial" w:eastAsia="Times New Roman" w:hAnsi="Arial" w:cs="Arial"/>
          <w:color w:val="000000" w:themeColor="text1"/>
          <w:spacing w:val="1"/>
          <w:sz w:val="26"/>
          <w:szCs w:val="26"/>
        </w:rPr>
        <w:t>Zinsmeister</w:t>
      </w:r>
      <w:proofErr w:type="spellEnd"/>
      <w:r w:rsidRPr="00D66776">
        <w:rPr>
          <w:rFonts w:ascii="Arial" w:eastAsia="Times New Roman" w:hAnsi="Arial" w:cs="Arial"/>
          <w:color w:val="000000" w:themeColor="text1"/>
          <w:spacing w:val="1"/>
          <w:sz w:val="26"/>
          <w:szCs w:val="26"/>
        </w:rPr>
        <w:t>, N., Robinson, D. (2020, March). </w:t>
      </w:r>
      <w:proofErr w:type="spellStart"/>
      <w:r w:rsidRPr="00D66776">
        <w:rPr>
          <w:rFonts w:ascii="Arial" w:eastAsia="Times New Roman" w:hAnsi="Arial" w:cs="Arial"/>
          <w:i/>
          <w:iCs/>
          <w:color w:val="000000" w:themeColor="text1"/>
          <w:spacing w:val="1"/>
          <w:sz w:val="26"/>
          <w:szCs w:val="26"/>
        </w:rPr>
        <w:t>Uniswap</w:t>
      </w:r>
      <w:proofErr w:type="spellEnd"/>
      <w:r w:rsidRPr="00D66776">
        <w:rPr>
          <w:rFonts w:ascii="Arial" w:eastAsia="Times New Roman" w:hAnsi="Arial" w:cs="Arial"/>
          <w:i/>
          <w:iCs/>
          <w:color w:val="000000" w:themeColor="text1"/>
          <w:spacing w:val="1"/>
          <w:sz w:val="26"/>
          <w:szCs w:val="26"/>
        </w:rPr>
        <w:t xml:space="preserve"> v2 core.</w:t>
      </w:r>
      <w:r w:rsidRPr="00D66776">
        <w:rPr>
          <w:rFonts w:ascii="Arial" w:eastAsia="Times New Roman" w:hAnsi="Arial" w:cs="Arial"/>
          <w:color w:val="000000" w:themeColor="text1"/>
          <w:spacing w:val="1"/>
          <w:sz w:val="26"/>
          <w:szCs w:val="26"/>
        </w:rPr>
        <w:t> </w:t>
      </w:r>
      <w:hyperlink r:id="rId106" w:history="1">
        <w:r w:rsidRPr="00D66776">
          <w:rPr>
            <w:rFonts w:ascii="Arial" w:eastAsia="Times New Roman" w:hAnsi="Arial" w:cs="Arial"/>
            <w:b/>
            <w:bCs/>
            <w:color w:val="000000" w:themeColor="text1"/>
            <w:spacing w:val="1"/>
            <w:sz w:val="26"/>
            <w:szCs w:val="26"/>
          </w:rPr>
          <w:t>https://uniswap.org/whitepaper.pdf</w:t>
        </w:r>
      </w:hyperlink>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proofErr w:type="spellStart"/>
      <w:r w:rsidRPr="00D66776">
        <w:rPr>
          <w:rFonts w:ascii="Arial" w:eastAsia="Times New Roman" w:hAnsi="Arial" w:cs="Arial"/>
          <w:color w:val="000000" w:themeColor="text1"/>
          <w:spacing w:val="1"/>
          <w:sz w:val="26"/>
          <w:szCs w:val="26"/>
        </w:rPr>
        <w:t>Mushegian</w:t>
      </w:r>
      <w:proofErr w:type="spellEnd"/>
      <w:r w:rsidRPr="00D66776">
        <w:rPr>
          <w:rFonts w:ascii="Arial" w:eastAsia="Times New Roman" w:hAnsi="Arial" w:cs="Arial"/>
          <w:color w:val="000000" w:themeColor="text1"/>
          <w:spacing w:val="1"/>
          <w:sz w:val="26"/>
          <w:szCs w:val="26"/>
        </w:rPr>
        <w:t>, N., Brockman, D., Brockman, M. (2018, February 6). </w:t>
      </w:r>
      <w:r w:rsidRPr="00D66776">
        <w:rPr>
          <w:rFonts w:ascii="Arial" w:eastAsia="Times New Roman" w:hAnsi="Arial" w:cs="Arial"/>
          <w:i/>
          <w:iCs/>
          <w:color w:val="000000" w:themeColor="text1"/>
          <w:spacing w:val="1"/>
          <w:sz w:val="26"/>
          <w:szCs w:val="26"/>
        </w:rPr>
        <w:t xml:space="preserve">Reference implementation of the decentralized DAI </w:t>
      </w:r>
      <w:proofErr w:type="spellStart"/>
      <w:r w:rsidRPr="00D66776">
        <w:rPr>
          <w:rFonts w:ascii="Arial" w:eastAsia="Times New Roman" w:hAnsi="Arial" w:cs="Arial"/>
          <w:i/>
          <w:iCs/>
          <w:color w:val="000000" w:themeColor="text1"/>
          <w:spacing w:val="1"/>
          <w:sz w:val="26"/>
          <w:szCs w:val="26"/>
        </w:rPr>
        <w:t>stablecoin</w:t>
      </w:r>
      <w:proofErr w:type="spellEnd"/>
      <w:r w:rsidRPr="00D66776">
        <w:rPr>
          <w:rFonts w:ascii="Arial" w:eastAsia="Times New Roman" w:hAnsi="Arial" w:cs="Arial"/>
          <w:i/>
          <w:iCs/>
          <w:color w:val="000000" w:themeColor="text1"/>
          <w:spacing w:val="1"/>
          <w:sz w:val="26"/>
          <w:szCs w:val="26"/>
        </w:rPr>
        <w:t xml:space="preserve"> issuance system.</w:t>
      </w:r>
      <w:r w:rsidRPr="00D66776">
        <w:rPr>
          <w:rFonts w:ascii="Arial" w:eastAsia="Times New Roman" w:hAnsi="Arial" w:cs="Arial"/>
          <w:color w:val="000000" w:themeColor="text1"/>
          <w:spacing w:val="1"/>
          <w:sz w:val="26"/>
          <w:szCs w:val="26"/>
        </w:rPr>
        <w:t> </w:t>
      </w:r>
      <w:hyperlink r:id="rId107" w:history="1">
        <w:r w:rsidRPr="00D66776">
          <w:rPr>
            <w:rFonts w:ascii="Arial" w:eastAsia="Times New Roman" w:hAnsi="Arial" w:cs="Arial"/>
            <w:b/>
            <w:bCs/>
            <w:color w:val="000000" w:themeColor="text1"/>
            <w:spacing w:val="1"/>
            <w:sz w:val="26"/>
            <w:szCs w:val="26"/>
          </w:rPr>
          <w:t>https://makerdao.com/purple/</w:t>
        </w:r>
      </w:hyperlink>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proofErr w:type="spellStart"/>
      <w:r w:rsidRPr="00D66776">
        <w:rPr>
          <w:rFonts w:ascii="Arial" w:eastAsia="Times New Roman" w:hAnsi="Arial" w:cs="Arial"/>
          <w:color w:val="000000" w:themeColor="text1"/>
          <w:spacing w:val="1"/>
          <w:sz w:val="26"/>
          <w:szCs w:val="26"/>
        </w:rPr>
        <w:lastRenderedPageBreak/>
        <w:t>Oraclize</w:t>
      </w:r>
      <w:proofErr w:type="spellEnd"/>
      <w:r w:rsidRPr="00D66776">
        <w:rPr>
          <w:rFonts w:ascii="Arial" w:eastAsia="Times New Roman" w:hAnsi="Arial" w:cs="Arial"/>
          <w:color w:val="000000" w:themeColor="text1"/>
          <w:spacing w:val="1"/>
          <w:sz w:val="26"/>
          <w:szCs w:val="26"/>
        </w:rPr>
        <w:t>. (</w:t>
      </w:r>
      <w:proofErr w:type="spellStart"/>
      <w:r w:rsidRPr="00D66776">
        <w:rPr>
          <w:rFonts w:ascii="Arial" w:eastAsia="Times New Roman" w:hAnsi="Arial" w:cs="Arial"/>
          <w:color w:val="000000" w:themeColor="text1"/>
          <w:spacing w:val="1"/>
          <w:sz w:val="26"/>
          <w:szCs w:val="26"/>
        </w:rPr>
        <w:t>n.d.</w:t>
      </w:r>
      <w:proofErr w:type="spellEnd"/>
      <w:r w:rsidRPr="00D66776">
        <w:rPr>
          <w:rFonts w:ascii="Arial" w:eastAsia="Times New Roman" w:hAnsi="Arial" w:cs="Arial"/>
          <w:color w:val="000000" w:themeColor="text1"/>
          <w:spacing w:val="1"/>
          <w:sz w:val="26"/>
          <w:szCs w:val="26"/>
        </w:rPr>
        <w:t>). </w:t>
      </w:r>
      <w:r w:rsidRPr="00D66776">
        <w:rPr>
          <w:rFonts w:ascii="Arial" w:eastAsia="Times New Roman" w:hAnsi="Arial" w:cs="Arial"/>
          <w:i/>
          <w:iCs/>
          <w:color w:val="000000" w:themeColor="text1"/>
          <w:spacing w:val="1"/>
          <w:sz w:val="26"/>
          <w:szCs w:val="26"/>
        </w:rPr>
        <w:t>A scalable architecture for on-demand, untrusted delivery of entropy.</w:t>
      </w:r>
      <w:r w:rsidRPr="00D66776">
        <w:rPr>
          <w:rFonts w:ascii="Arial" w:eastAsia="Times New Roman" w:hAnsi="Arial" w:cs="Arial"/>
          <w:color w:val="000000" w:themeColor="text1"/>
          <w:spacing w:val="1"/>
          <w:sz w:val="26"/>
          <w:szCs w:val="26"/>
        </w:rPr>
        <w:t> Retrieved March 22, 2020, from </w:t>
      </w:r>
      <w:hyperlink r:id="rId108" w:history="1">
        <w:r w:rsidRPr="00D66776">
          <w:rPr>
            <w:rFonts w:ascii="Arial" w:eastAsia="Times New Roman" w:hAnsi="Arial" w:cs="Arial"/>
            <w:b/>
            <w:bCs/>
            <w:color w:val="000000" w:themeColor="text1"/>
            <w:spacing w:val="1"/>
            <w:sz w:val="26"/>
            <w:szCs w:val="26"/>
          </w:rPr>
          <w:t>https://provable.xyz/papers/random_datasource-rev1.pdf</w:t>
        </w:r>
      </w:hyperlink>
      <w:r w:rsidRPr="00D66776">
        <w:rPr>
          <w:rFonts w:ascii="Arial" w:eastAsia="Times New Roman" w:hAnsi="Arial" w:cs="Arial"/>
          <w:color w:val="000000" w:themeColor="text1"/>
          <w:spacing w:val="1"/>
          <w:sz w:val="26"/>
          <w:szCs w:val="26"/>
        </w:rPr>
        <w:t>.</w:t>
      </w:r>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Provable Things. (</w:t>
      </w:r>
      <w:proofErr w:type="spellStart"/>
      <w:r w:rsidRPr="00D66776">
        <w:rPr>
          <w:rFonts w:ascii="Arial" w:eastAsia="Times New Roman" w:hAnsi="Arial" w:cs="Arial"/>
          <w:color w:val="000000" w:themeColor="text1"/>
          <w:spacing w:val="1"/>
          <w:sz w:val="26"/>
          <w:szCs w:val="26"/>
        </w:rPr>
        <w:t>n.d.</w:t>
      </w:r>
      <w:proofErr w:type="spellEnd"/>
      <w:r w:rsidRPr="00D66776">
        <w:rPr>
          <w:rFonts w:ascii="Arial" w:eastAsia="Times New Roman" w:hAnsi="Arial" w:cs="Arial"/>
          <w:color w:val="000000" w:themeColor="text1"/>
          <w:spacing w:val="1"/>
          <w:sz w:val="26"/>
          <w:szCs w:val="26"/>
        </w:rPr>
        <w:t>). </w:t>
      </w:r>
      <w:r w:rsidRPr="00D66776">
        <w:rPr>
          <w:rFonts w:ascii="Arial" w:eastAsia="Times New Roman" w:hAnsi="Arial" w:cs="Arial"/>
          <w:i/>
          <w:iCs/>
          <w:color w:val="000000" w:themeColor="text1"/>
          <w:spacing w:val="1"/>
          <w:sz w:val="26"/>
          <w:szCs w:val="26"/>
        </w:rPr>
        <w:t>Security deep dive.</w:t>
      </w:r>
      <w:r w:rsidRPr="00D66776">
        <w:rPr>
          <w:rFonts w:ascii="Arial" w:eastAsia="Times New Roman" w:hAnsi="Arial" w:cs="Arial"/>
          <w:color w:val="000000" w:themeColor="text1"/>
          <w:spacing w:val="1"/>
          <w:sz w:val="26"/>
          <w:szCs w:val="26"/>
        </w:rPr>
        <w:t> Provable docs. Retrieved March 22, 2020, from </w:t>
      </w:r>
      <w:hyperlink r:id="rId109" w:anchor="security-deep-dive" w:history="1">
        <w:r w:rsidRPr="00D66776">
          <w:rPr>
            <w:rFonts w:ascii="Arial" w:eastAsia="Times New Roman" w:hAnsi="Arial" w:cs="Arial"/>
            <w:b/>
            <w:bCs/>
            <w:color w:val="000000" w:themeColor="text1"/>
            <w:spacing w:val="1"/>
            <w:sz w:val="26"/>
            <w:szCs w:val="26"/>
          </w:rPr>
          <w:t>https://docs.provable.xyz//docs#security-deep-dive</w:t>
        </w:r>
      </w:hyperlink>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proofErr w:type="spellStart"/>
      <w:r w:rsidRPr="00D66776">
        <w:rPr>
          <w:rFonts w:ascii="Arial" w:eastAsia="Times New Roman" w:hAnsi="Arial" w:cs="Arial"/>
          <w:color w:val="000000" w:themeColor="text1"/>
          <w:spacing w:val="1"/>
          <w:sz w:val="26"/>
          <w:szCs w:val="26"/>
        </w:rPr>
        <w:t>Vogelsteller</w:t>
      </w:r>
      <w:proofErr w:type="spellEnd"/>
      <w:r w:rsidRPr="00D66776">
        <w:rPr>
          <w:rFonts w:ascii="Arial" w:eastAsia="Times New Roman" w:hAnsi="Arial" w:cs="Arial"/>
          <w:color w:val="000000" w:themeColor="text1"/>
          <w:spacing w:val="1"/>
          <w:sz w:val="26"/>
          <w:szCs w:val="26"/>
        </w:rPr>
        <w:t xml:space="preserve">, F., &amp; </w:t>
      </w:r>
      <w:proofErr w:type="spellStart"/>
      <w:r w:rsidRPr="00D66776">
        <w:rPr>
          <w:rFonts w:ascii="Arial" w:eastAsia="Times New Roman" w:hAnsi="Arial" w:cs="Arial"/>
          <w:color w:val="000000" w:themeColor="text1"/>
          <w:spacing w:val="1"/>
          <w:sz w:val="26"/>
          <w:szCs w:val="26"/>
        </w:rPr>
        <w:t>Buterin</w:t>
      </w:r>
      <w:proofErr w:type="spellEnd"/>
      <w:r w:rsidRPr="00D66776">
        <w:rPr>
          <w:rFonts w:ascii="Arial" w:eastAsia="Times New Roman" w:hAnsi="Arial" w:cs="Arial"/>
          <w:color w:val="000000" w:themeColor="text1"/>
          <w:spacing w:val="1"/>
          <w:sz w:val="26"/>
          <w:szCs w:val="26"/>
        </w:rPr>
        <w:t>, V. (2015, November). </w:t>
      </w:r>
      <w:r w:rsidRPr="00D66776">
        <w:rPr>
          <w:rFonts w:ascii="Arial" w:eastAsia="Times New Roman" w:hAnsi="Arial" w:cs="Arial"/>
          <w:i/>
          <w:iCs/>
          <w:color w:val="000000" w:themeColor="text1"/>
          <w:spacing w:val="1"/>
          <w:sz w:val="26"/>
          <w:szCs w:val="26"/>
        </w:rPr>
        <w:t>EIP-20: ERC-20 token standard.</w:t>
      </w:r>
      <w:r w:rsidRPr="00D66776">
        <w:rPr>
          <w:rFonts w:ascii="Arial" w:eastAsia="Times New Roman" w:hAnsi="Arial" w:cs="Arial"/>
          <w:color w:val="000000" w:themeColor="text1"/>
          <w:spacing w:val="1"/>
          <w:sz w:val="26"/>
          <w:szCs w:val="26"/>
        </w:rPr>
        <w:t> </w:t>
      </w:r>
      <w:hyperlink r:id="rId110" w:history="1">
        <w:r w:rsidR="00D66776" w:rsidRPr="00D66776">
          <w:rPr>
            <w:rStyle w:val="Hyperlink"/>
            <w:rFonts w:ascii="Arial" w:eastAsia="Times New Roman" w:hAnsi="Arial" w:cs="Arial"/>
            <w:b/>
            <w:bCs/>
            <w:color w:val="000000" w:themeColor="text1"/>
            <w:spacing w:val="1"/>
            <w:sz w:val="26"/>
            <w:szCs w:val="26"/>
            <w:u w:val="none"/>
          </w:rPr>
          <w:t>https://github.com/ethereum/EIPs/blob/master/EIPS/eip-20.md</w:t>
        </w:r>
      </w:hyperlink>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Wood, G. (2019, October 20). </w:t>
      </w:r>
      <w:r w:rsidR="00D66776" w:rsidRPr="00D66776">
        <w:rPr>
          <w:rFonts w:ascii="Arial" w:eastAsia="Times New Roman" w:hAnsi="Arial" w:cs="Arial"/>
          <w:i/>
          <w:iCs/>
          <w:color w:val="000000" w:themeColor="text1"/>
          <w:spacing w:val="1"/>
          <w:sz w:val="26"/>
          <w:szCs w:val="26"/>
        </w:rPr>
        <w:t>BNB</w:t>
      </w:r>
      <w:r w:rsidRPr="00D66776">
        <w:rPr>
          <w:rFonts w:ascii="Arial" w:eastAsia="Times New Roman" w:hAnsi="Arial" w:cs="Arial"/>
          <w:i/>
          <w:iCs/>
          <w:color w:val="000000" w:themeColor="text1"/>
          <w:spacing w:val="1"/>
          <w:sz w:val="26"/>
          <w:szCs w:val="26"/>
        </w:rPr>
        <w:t xml:space="preserve">: A secure decentralized </w:t>
      </w:r>
      <w:proofErr w:type="spellStart"/>
      <w:r w:rsidRPr="00D66776">
        <w:rPr>
          <w:rFonts w:ascii="Arial" w:eastAsia="Times New Roman" w:hAnsi="Arial" w:cs="Arial"/>
          <w:i/>
          <w:iCs/>
          <w:color w:val="000000" w:themeColor="text1"/>
          <w:spacing w:val="1"/>
          <w:sz w:val="26"/>
          <w:szCs w:val="26"/>
        </w:rPr>
        <w:t>generalised</w:t>
      </w:r>
      <w:proofErr w:type="spellEnd"/>
      <w:r w:rsidRPr="00D66776">
        <w:rPr>
          <w:rFonts w:ascii="Arial" w:eastAsia="Times New Roman" w:hAnsi="Arial" w:cs="Arial"/>
          <w:i/>
          <w:iCs/>
          <w:color w:val="000000" w:themeColor="text1"/>
          <w:spacing w:val="1"/>
          <w:sz w:val="26"/>
          <w:szCs w:val="26"/>
        </w:rPr>
        <w:t xml:space="preserve"> transaction ledger: Byzantium version 7e819ec.</w:t>
      </w:r>
      <w:r w:rsidRPr="00D66776">
        <w:rPr>
          <w:rFonts w:ascii="Arial" w:eastAsia="Times New Roman" w:hAnsi="Arial" w:cs="Arial"/>
          <w:color w:val="000000" w:themeColor="text1"/>
          <w:spacing w:val="1"/>
          <w:sz w:val="26"/>
          <w:szCs w:val="26"/>
        </w:rPr>
        <w:t> </w:t>
      </w:r>
      <w:hyperlink r:id="rId111" w:history="1">
        <w:r w:rsidRPr="00D66776">
          <w:rPr>
            <w:rFonts w:ascii="Arial" w:eastAsia="Times New Roman" w:hAnsi="Arial" w:cs="Arial"/>
            <w:b/>
            <w:bCs/>
            <w:color w:val="000000" w:themeColor="text1"/>
            <w:spacing w:val="1"/>
            <w:sz w:val="26"/>
            <w:szCs w:val="26"/>
          </w:rPr>
          <w:t>https://</w:t>
        </w:r>
        <w:r w:rsidR="00D66776" w:rsidRPr="00D66776">
          <w:rPr>
            <w:rFonts w:ascii="Arial" w:eastAsia="Times New Roman" w:hAnsi="Arial" w:cs="Arial"/>
            <w:b/>
            <w:bCs/>
            <w:color w:val="000000" w:themeColor="text1"/>
            <w:spacing w:val="1"/>
            <w:sz w:val="26"/>
            <w:szCs w:val="26"/>
          </w:rPr>
          <w:t>BNB</w:t>
        </w:r>
        <w:r w:rsidRPr="00D66776">
          <w:rPr>
            <w:rFonts w:ascii="Arial" w:eastAsia="Times New Roman" w:hAnsi="Arial" w:cs="Arial"/>
            <w:b/>
            <w:bCs/>
            <w:color w:val="000000" w:themeColor="text1"/>
            <w:spacing w:val="1"/>
            <w:sz w:val="26"/>
            <w:szCs w:val="26"/>
          </w:rPr>
          <w:t>.github.io/yellowpaper/paper.pdf</w:t>
        </w:r>
      </w:hyperlink>
    </w:p>
    <w:p w:rsidR="00DD5E3F" w:rsidRPr="00D66776" w:rsidRDefault="00DD5E3F" w:rsidP="00D66776">
      <w:pPr>
        <w:spacing w:after="375" w:line="375" w:lineRule="atLeast"/>
        <w:ind w:left="600" w:hanging="600"/>
        <w:jc w:val="both"/>
        <w:rPr>
          <w:rFonts w:ascii="Arial" w:eastAsia="Times New Roman" w:hAnsi="Arial" w:cs="Arial"/>
          <w:color w:val="000000" w:themeColor="text1"/>
          <w:spacing w:val="1"/>
          <w:sz w:val="26"/>
          <w:szCs w:val="26"/>
        </w:rPr>
      </w:pPr>
      <w:r w:rsidRPr="00D66776">
        <w:rPr>
          <w:rFonts w:ascii="Arial" w:eastAsia="Times New Roman" w:hAnsi="Arial" w:cs="Arial"/>
          <w:color w:val="000000" w:themeColor="text1"/>
          <w:spacing w:val="1"/>
          <w:sz w:val="26"/>
          <w:szCs w:val="26"/>
        </w:rPr>
        <w:t>Zhang, Y., Chen, X., &amp; Park, D. (2018, October). </w:t>
      </w:r>
      <w:r w:rsidRPr="00D66776">
        <w:rPr>
          <w:rFonts w:ascii="Arial" w:eastAsia="Times New Roman" w:hAnsi="Arial" w:cs="Arial"/>
          <w:i/>
          <w:iCs/>
          <w:color w:val="000000" w:themeColor="text1"/>
          <w:spacing w:val="1"/>
          <w:sz w:val="26"/>
          <w:szCs w:val="26"/>
        </w:rPr>
        <w:t>Formal specification of constant product (x × y = k) market maker model and implementation.</w:t>
      </w:r>
      <w:r w:rsidRPr="00D66776">
        <w:rPr>
          <w:rFonts w:ascii="Arial" w:eastAsia="Times New Roman" w:hAnsi="Arial" w:cs="Arial"/>
          <w:color w:val="000000" w:themeColor="text1"/>
          <w:spacing w:val="1"/>
          <w:sz w:val="26"/>
          <w:szCs w:val="26"/>
        </w:rPr>
        <w:t> </w:t>
      </w:r>
      <w:hyperlink r:id="rId112" w:history="1">
        <w:r w:rsidRPr="00D66776">
          <w:rPr>
            <w:rFonts w:ascii="Arial" w:eastAsia="Times New Roman" w:hAnsi="Arial" w:cs="Arial"/>
            <w:b/>
            <w:bCs/>
            <w:color w:val="000000" w:themeColor="text1"/>
            <w:spacing w:val="1"/>
            <w:sz w:val="26"/>
            <w:szCs w:val="26"/>
          </w:rPr>
          <w:t>https://github.com/runtimeverification/verified-smart-contracts/blob/uniswap/uniswap/x-y-k.pdf</w:t>
        </w:r>
      </w:hyperlink>
    </w:p>
    <w:p w:rsidR="00BE0E85" w:rsidRPr="00D66776" w:rsidRDefault="00BE0E85" w:rsidP="00D66776">
      <w:pPr>
        <w:jc w:val="both"/>
        <w:rPr>
          <w:color w:val="000000" w:themeColor="text1"/>
        </w:rPr>
      </w:pPr>
    </w:p>
    <w:sectPr w:rsidR="00BE0E85" w:rsidRPr="00D66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203"/>
    <w:multiLevelType w:val="multilevel"/>
    <w:tmpl w:val="5C24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55DA9"/>
    <w:multiLevelType w:val="multilevel"/>
    <w:tmpl w:val="C19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F5265"/>
    <w:multiLevelType w:val="multilevel"/>
    <w:tmpl w:val="7E4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F4C24"/>
    <w:multiLevelType w:val="multilevel"/>
    <w:tmpl w:val="849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9C78E9"/>
    <w:multiLevelType w:val="multilevel"/>
    <w:tmpl w:val="86B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D2377D"/>
    <w:multiLevelType w:val="multilevel"/>
    <w:tmpl w:val="06D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004406"/>
    <w:multiLevelType w:val="multilevel"/>
    <w:tmpl w:val="CB3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766CEA"/>
    <w:multiLevelType w:val="multilevel"/>
    <w:tmpl w:val="200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3F"/>
    <w:rsid w:val="00124A6A"/>
    <w:rsid w:val="001A539A"/>
    <w:rsid w:val="001F0BE8"/>
    <w:rsid w:val="00210D26"/>
    <w:rsid w:val="003166A0"/>
    <w:rsid w:val="00483F0C"/>
    <w:rsid w:val="005C6032"/>
    <w:rsid w:val="006B0886"/>
    <w:rsid w:val="0079168B"/>
    <w:rsid w:val="00901161"/>
    <w:rsid w:val="009F130C"/>
    <w:rsid w:val="00AA7B3C"/>
    <w:rsid w:val="00AF238B"/>
    <w:rsid w:val="00BA1913"/>
    <w:rsid w:val="00BE0E85"/>
    <w:rsid w:val="00CC4644"/>
    <w:rsid w:val="00D66776"/>
    <w:rsid w:val="00DD5E3F"/>
    <w:rsid w:val="00F7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2335E-FE7E-4820-82A2-3F9DB6E6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5E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E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E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D5E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E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E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E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E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D5E3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D5E3F"/>
    <w:rPr>
      <w:color w:val="0000FF"/>
      <w:u w:val="single"/>
    </w:rPr>
  </w:style>
  <w:style w:type="character" w:styleId="FollowedHyperlink">
    <w:name w:val="FollowedHyperlink"/>
    <w:basedOn w:val="DefaultParagraphFont"/>
    <w:uiPriority w:val="99"/>
    <w:semiHidden/>
    <w:unhideWhenUsed/>
    <w:rsid w:val="00DD5E3F"/>
    <w:rPr>
      <w:color w:val="800080"/>
      <w:u w:val="single"/>
    </w:rPr>
  </w:style>
  <w:style w:type="paragraph" w:styleId="NormalWeb">
    <w:name w:val="Normal (Web)"/>
    <w:basedOn w:val="Normal"/>
    <w:uiPriority w:val="99"/>
    <w:semiHidden/>
    <w:unhideWhenUsed/>
    <w:rsid w:val="00DD5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E3F"/>
    <w:rPr>
      <w:b/>
      <w:bCs/>
    </w:rPr>
  </w:style>
  <w:style w:type="character" w:customStyle="1" w:styleId="nowrap">
    <w:name w:val="nowrap"/>
    <w:basedOn w:val="DefaultParagraphFont"/>
    <w:rsid w:val="00DD5E3F"/>
  </w:style>
  <w:style w:type="character" w:styleId="HTMLCode">
    <w:name w:val="HTML Code"/>
    <w:basedOn w:val="DefaultParagraphFont"/>
    <w:uiPriority w:val="99"/>
    <w:semiHidden/>
    <w:unhideWhenUsed/>
    <w:rsid w:val="00DD5E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E3F"/>
    <w:rPr>
      <w:rFonts w:ascii="Courier New" w:eastAsia="Times New Roman" w:hAnsi="Courier New" w:cs="Courier New"/>
      <w:sz w:val="20"/>
      <w:szCs w:val="20"/>
    </w:rPr>
  </w:style>
  <w:style w:type="character" w:customStyle="1" w:styleId="no-risk">
    <w:name w:val="no-risk"/>
    <w:basedOn w:val="DefaultParagraphFont"/>
    <w:rsid w:val="00DD5E3F"/>
  </w:style>
  <w:style w:type="character" w:customStyle="1" w:styleId="high-risk">
    <w:name w:val="high-risk"/>
    <w:basedOn w:val="DefaultParagraphFont"/>
    <w:rsid w:val="00DD5E3F"/>
  </w:style>
  <w:style w:type="paragraph" w:customStyle="1" w:styleId="text-left">
    <w:name w:val="text-left"/>
    <w:basedOn w:val="Normal"/>
    <w:rsid w:val="00DD5E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ide">
    <w:name w:val="aside"/>
    <w:basedOn w:val="Normal"/>
    <w:rsid w:val="00DD5E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b">
    <w:name w:val="bib"/>
    <w:basedOn w:val="Normal"/>
    <w:rsid w:val="00DD5E3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D5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284885">
      <w:bodyDiv w:val="1"/>
      <w:marLeft w:val="0"/>
      <w:marRight w:val="0"/>
      <w:marTop w:val="0"/>
      <w:marBottom w:val="0"/>
      <w:divBdr>
        <w:top w:val="none" w:sz="0" w:space="0" w:color="auto"/>
        <w:left w:val="none" w:sz="0" w:space="0" w:color="auto"/>
        <w:bottom w:val="none" w:sz="0" w:space="0" w:color="auto"/>
        <w:right w:val="none" w:sz="0" w:space="0" w:color="auto"/>
      </w:divBdr>
      <w:divsChild>
        <w:div w:id="1501113717">
          <w:marLeft w:val="0"/>
          <w:marRight w:val="0"/>
          <w:marTop w:val="0"/>
          <w:marBottom w:val="0"/>
          <w:divBdr>
            <w:top w:val="none" w:sz="0" w:space="0" w:color="auto"/>
            <w:left w:val="single" w:sz="6" w:space="0" w:color="auto"/>
            <w:bottom w:val="none" w:sz="0" w:space="0" w:color="auto"/>
            <w:right w:val="single" w:sz="6" w:space="0" w:color="auto"/>
          </w:divBdr>
          <w:divsChild>
            <w:div w:id="795029473">
              <w:marLeft w:val="0"/>
              <w:marRight w:val="0"/>
              <w:marTop w:val="0"/>
              <w:marBottom w:val="0"/>
              <w:divBdr>
                <w:top w:val="none" w:sz="0" w:space="0" w:color="auto"/>
                <w:left w:val="none" w:sz="0" w:space="0" w:color="auto"/>
                <w:bottom w:val="none" w:sz="0" w:space="0" w:color="auto"/>
                <w:right w:val="none" w:sz="0" w:space="0" w:color="auto"/>
              </w:divBdr>
              <w:divsChild>
                <w:div w:id="918751174">
                  <w:marLeft w:val="0"/>
                  <w:marRight w:val="0"/>
                  <w:marTop w:val="0"/>
                  <w:marBottom w:val="0"/>
                  <w:divBdr>
                    <w:top w:val="none" w:sz="0" w:space="0" w:color="auto"/>
                    <w:left w:val="none" w:sz="0" w:space="0" w:color="auto"/>
                    <w:bottom w:val="none" w:sz="0" w:space="0" w:color="auto"/>
                    <w:right w:val="none" w:sz="0" w:space="0" w:color="auto"/>
                  </w:divBdr>
                  <w:divsChild>
                    <w:div w:id="672804708">
                      <w:marLeft w:val="0"/>
                      <w:marRight w:val="0"/>
                      <w:marTop w:val="0"/>
                      <w:marBottom w:val="0"/>
                      <w:divBdr>
                        <w:top w:val="none" w:sz="0" w:space="0" w:color="auto"/>
                        <w:left w:val="none" w:sz="0" w:space="0" w:color="auto"/>
                        <w:bottom w:val="none" w:sz="0" w:space="0" w:color="auto"/>
                        <w:right w:val="none" w:sz="0" w:space="0" w:color="auto"/>
                      </w:divBdr>
                      <w:divsChild>
                        <w:div w:id="1153713051">
                          <w:marLeft w:val="0"/>
                          <w:marRight w:val="0"/>
                          <w:marTop w:val="0"/>
                          <w:marBottom w:val="0"/>
                          <w:divBdr>
                            <w:top w:val="none" w:sz="0" w:space="0" w:color="auto"/>
                            <w:left w:val="none" w:sz="0" w:space="0" w:color="auto"/>
                            <w:bottom w:val="none" w:sz="0" w:space="0" w:color="auto"/>
                            <w:right w:val="none" w:sz="0" w:space="0" w:color="auto"/>
                          </w:divBdr>
                          <w:divsChild>
                            <w:div w:id="175847323">
                              <w:marLeft w:val="0"/>
                              <w:marRight w:val="0"/>
                              <w:marTop w:val="0"/>
                              <w:marBottom w:val="0"/>
                              <w:divBdr>
                                <w:top w:val="none" w:sz="0" w:space="0" w:color="auto"/>
                                <w:left w:val="none" w:sz="0" w:space="0" w:color="auto"/>
                                <w:bottom w:val="none" w:sz="0" w:space="0" w:color="auto"/>
                                <w:right w:val="none" w:sz="0" w:space="0" w:color="auto"/>
                              </w:divBdr>
                            </w:div>
                            <w:div w:id="1773889652">
                              <w:marLeft w:val="0"/>
                              <w:marRight w:val="0"/>
                              <w:marTop w:val="0"/>
                              <w:marBottom w:val="0"/>
                              <w:divBdr>
                                <w:top w:val="none" w:sz="0" w:space="0" w:color="auto"/>
                                <w:left w:val="none" w:sz="0" w:space="0" w:color="auto"/>
                                <w:bottom w:val="none" w:sz="0" w:space="0" w:color="auto"/>
                                <w:right w:val="none" w:sz="0" w:space="0" w:color="auto"/>
                              </w:divBdr>
                              <w:divsChild>
                                <w:div w:id="1460614216">
                                  <w:marLeft w:val="75"/>
                                  <w:marRight w:val="75"/>
                                  <w:marTop w:val="30"/>
                                  <w:marBottom w:val="75"/>
                                  <w:divBdr>
                                    <w:top w:val="none" w:sz="0" w:space="0" w:color="auto"/>
                                    <w:left w:val="none" w:sz="0" w:space="0" w:color="auto"/>
                                    <w:bottom w:val="none" w:sz="0" w:space="0" w:color="auto"/>
                                    <w:right w:val="none" w:sz="0" w:space="0" w:color="auto"/>
                                  </w:divBdr>
                                </w:div>
                                <w:div w:id="878319546">
                                  <w:marLeft w:val="75"/>
                                  <w:marRight w:val="75"/>
                                  <w:marTop w:val="30"/>
                                  <w:marBottom w:val="75"/>
                                  <w:divBdr>
                                    <w:top w:val="none" w:sz="0" w:space="0" w:color="auto"/>
                                    <w:left w:val="none" w:sz="0" w:space="0" w:color="auto"/>
                                    <w:bottom w:val="none" w:sz="0" w:space="0" w:color="auto"/>
                                    <w:right w:val="none" w:sz="0" w:space="0" w:color="auto"/>
                                  </w:divBdr>
                                </w:div>
                                <w:div w:id="1399748806">
                                  <w:marLeft w:val="75"/>
                                  <w:marRight w:val="75"/>
                                  <w:marTop w:val="30"/>
                                  <w:marBottom w:val="75"/>
                                  <w:divBdr>
                                    <w:top w:val="none" w:sz="0" w:space="0" w:color="auto"/>
                                    <w:left w:val="none" w:sz="0" w:space="0" w:color="auto"/>
                                    <w:bottom w:val="none" w:sz="0" w:space="0" w:color="auto"/>
                                    <w:right w:val="none" w:sz="0" w:space="0" w:color="auto"/>
                                  </w:divBdr>
                                </w:div>
                                <w:div w:id="1916818641">
                                  <w:marLeft w:val="75"/>
                                  <w:marRight w:val="75"/>
                                  <w:marTop w:val="30"/>
                                  <w:marBottom w:val="75"/>
                                  <w:divBdr>
                                    <w:top w:val="none" w:sz="0" w:space="0" w:color="auto"/>
                                    <w:left w:val="none" w:sz="0" w:space="0" w:color="auto"/>
                                    <w:bottom w:val="none" w:sz="0" w:space="0" w:color="auto"/>
                                    <w:right w:val="none" w:sz="0" w:space="0" w:color="auto"/>
                                  </w:divBdr>
                                </w:div>
                                <w:div w:id="1725248967">
                                  <w:marLeft w:val="75"/>
                                  <w:marRight w:val="75"/>
                                  <w:marTop w:val="30"/>
                                  <w:marBottom w:val="75"/>
                                  <w:divBdr>
                                    <w:top w:val="none" w:sz="0" w:space="0" w:color="auto"/>
                                    <w:left w:val="none" w:sz="0" w:space="0" w:color="auto"/>
                                    <w:bottom w:val="none" w:sz="0" w:space="0" w:color="auto"/>
                                    <w:right w:val="none" w:sz="0" w:space="0" w:color="auto"/>
                                  </w:divBdr>
                                </w:div>
                                <w:div w:id="470169201">
                                  <w:marLeft w:val="75"/>
                                  <w:marRight w:val="75"/>
                                  <w:marTop w:val="30"/>
                                  <w:marBottom w:val="75"/>
                                  <w:divBdr>
                                    <w:top w:val="none" w:sz="0" w:space="0" w:color="auto"/>
                                    <w:left w:val="none" w:sz="0" w:space="0" w:color="auto"/>
                                    <w:bottom w:val="none" w:sz="0" w:space="0" w:color="auto"/>
                                    <w:right w:val="none" w:sz="0" w:space="0" w:color="auto"/>
                                  </w:divBdr>
                                </w:div>
                                <w:div w:id="586882704">
                                  <w:marLeft w:val="75"/>
                                  <w:marRight w:val="75"/>
                                  <w:marTop w:val="30"/>
                                  <w:marBottom w:val="75"/>
                                  <w:divBdr>
                                    <w:top w:val="none" w:sz="0" w:space="0" w:color="auto"/>
                                    <w:left w:val="none" w:sz="0" w:space="0" w:color="auto"/>
                                    <w:bottom w:val="none" w:sz="0" w:space="0" w:color="auto"/>
                                    <w:right w:val="none" w:sz="0" w:space="0" w:color="auto"/>
                                  </w:divBdr>
                                </w:div>
                                <w:div w:id="2079863557">
                                  <w:marLeft w:val="75"/>
                                  <w:marRight w:val="75"/>
                                  <w:marTop w:val="30"/>
                                  <w:marBottom w:val="75"/>
                                  <w:divBdr>
                                    <w:top w:val="none" w:sz="0" w:space="0" w:color="auto"/>
                                    <w:left w:val="none" w:sz="0" w:space="0" w:color="auto"/>
                                    <w:bottom w:val="none" w:sz="0" w:space="0" w:color="auto"/>
                                    <w:right w:val="none" w:sz="0" w:space="0" w:color="auto"/>
                                  </w:divBdr>
                                </w:div>
                                <w:div w:id="1467894526">
                                  <w:marLeft w:val="75"/>
                                  <w:marRight w:val="75"/>
                                  <w:marTop w:val="30"/>
                                  <w:marBottom w:val="75"/>
                                  <w:divBdr>
                                    <w:top w:val="none" w:sz="0" w:space="0" w:color="auto"/>
                                    <w:left w:val="none" w:sz="0" w:space="0" w:color="auto"/>
                                    <w:bottom w:val="none" w:sz="0" w:space="0" w:color="auto"/>
                                    <w:right w:val="none" w:sz="0" w:space="0" w:color="auto"/>
                                  </w:divBdr>
                                </w:div>
                                <w:div w:id="580256133">
                                  <w:marLeft w:val="75"/>
                                  <w:marRight w:val="75"/>
                                  <w:marTop w:val="30"/>
                                  <w:marBottom w:val="75"/>
                                  <w:divBdr>
                                    <w:top w:val="none" w:sz="0" w:space="0" w:color="auto"/>
                                    <w:left w:val="none" w:sz="0" w:space="0" w:color="auto"/>
                                    <w:bottom w:val="none" w:sz="0" w:space="0" w:color="auto"/>
                                    <w:right w:val="none" w:sz="0" w:space="0" w:color="auto"/>
                                  </w:divBdr>
                                </w:div>
                                <w:div w:id="1692680487">
                                  <w:marLeft w:val="75"/>
                                  <w:marRight w:val="75"/>
                                  <w:marTop w:val="30"/>
                                  <w:marBottom w:val="75"/>
                                  <w:divBdr>
                                    <w:top w:val="none" w:sz="0" w:space="0" w:color="auto"/>
                                    <w:left w:val="none" w:sz="0" w:space="0" w:color="auto"/>
                                    <w:bottom w:val="none" w:sz="0" w:space="0" w:color="auto"/>
                                    <w:right w:val="none" w:sz="0" w:space="0" w:color="auto"/>
                                  </w:divBdr>
                                </w:div>
                                <w:div w:id="125441398">
                                  <w:marLeft w:val="75"/>
                                  <w:marRight w:val="75"/>
                                  <w:marTop w:val="30"/>
                                  <w:marBottom w:val="75"/>
                                  <w:divBdr>
                                    <w:top w:val="none" w:sz="0" w:space="0" w:color="auto"/>
                                    <w:left w:val="none" w:sz="0" w:space="0" w:color="auto"/>
                                    <w:bottom w:val="none" w:sz="0" w:space="0" w:color="auto"/>
                                    <w:right w:val="none" w:sz="0" w:space="0" w:color="auto"/>
                                  </w:divBdr>
                                </w:div>
                                <w:div w:id="1637178378">
                                  <w:marLeft w:val="75"/>
                                  <w:marRight w:val="75"/>
                                  <w:marTop w:val="30"/>
                                  <w:marBottom w:val="75"/>
                                  <w:divBdr>
                                    <w:top w:val="none" w:sz="0" w:space="0" w:color="auto"/>
                                    <w:left w:val="none" w:sz="0" w:space="0" w:color="auto"/>
                                    <w:bottom w:val="none" w:sz="0" w:space="0" w:color="auto"/>
                                    <w:right w:val="none" w:sz="0" w:space="0" w:color="auto"/>
                                  </w:divBdr>
                                </w:div>
                                <w:div w:id="410353354">
                                  <w:marLeft w:val="75"/>
                                  <w:marRight w:val="75"/>
                                  <w:marTop w:val="30"/>
                                  <w:marBottom w:val="75"/>
                                  <w:divBdr>
                                    <w:top w:val="none" w:sz="0" w:space="0" w:color="auto"/>
                                    <w:left w:val="none" w:sz="0" w:space="0" w:color="auto"/>
                                    <w:bottom w:val="none" w:sz="0" w:space="0" w:color="auto"/>
                                    <w:right w:val="none" w:sz="0" w:space="0" w:color="auto"/>
                                  </w:divBdr>
                                </w:div>
                                <w:div w:id="885414539">
                                  <w:marLeft w:val="75"/>
                                  <w:marRight w:val="75"/>
                                  <w:marTop w:val="30"/>
                                  <w:marBottom w:val="75"/>
                                  <w:divBdr>
                                    <w:top w:val="none" w:sz="0" w:space="0" w:color="auto"/>
                                    <w:left w:val="none" w:sz="0" w:space="0" w:color="auto"/>
                                    <w:bottom w:val="none" w:sz="0" w:space="0" w:color="auto"/>
                                    <w:right w:val="none" w:sz="0" w:space="0" w:color="auto"/>
                                  </w:divBdr>
                                </w:div>
                                <w:div w:id="382101166">
                                  <w:marLeft w:val="75"/>
                                  <w:marRight w:val="75"/>
                                  <w:marTop w:val="30"/>
                                  <w:marBottom w:val="75"/>
                                  <w:divBdr>
                                    <w:top w:val="none" w:sz="0" w:space="0" w:color="auto"/>
                                    <w:left w:val="none" w:sz="0" w:space="0" w:color="auto"/>
                                    <w:bottom w:val="none" w:sz="0" w:space="0" w:color="auto"/>
                                    <w:right w:val="none" w:sz="0" w:space="0" w:color="auto"/>
                                  </w:divBdr>
                                </w:div>
                                <w:div w:id="1343582139">
                                  <w:marLeft w:val="75"/>
                                  <w:marRight w:val="75"/>
                                  <w:marTop w:val="30"/>
                                  <w:marBottom w:val="75"/>
                                  <w:divBdr>
                                    <w:top w:val="none" w:sz="0" w:space="0" w:color="auto"/>
                                    <w:left w:val="none" w:sz="0" w:space="0" w:color="auto"/>
                                    <w:bottom w:val="none" w:sz="0" w:space="0" w:color="auto"/>
                                    <w:right w:val="none" w:sz="0" w:space="0" w:color="auto"/>
                                  </w:divBdr>
                                </w:div>
                                <w:div w:id="49774392">
                                  <w:marLeft w:val="75"/>
                                  <w:marRight w:val="75"/>
                                  <w:marTop w:val="30"/>
                                  <w:marBottom w:val="75"/>
                                  <w:divBdr>
                                    <w:top w:val="none" w:sz="0" w:space="0" w:color="auto"/>
                                    <w:left w:val="none" w:sz="0" w:space="0" w:color="auto"/>
                                    <w:bottom w:val="none" w:sz="0" w:space="0" w:color="auto"/>
                                    <w:right w:val="none" w:sz="0" w:space="0" w:color="auto"/>
                                  </w:divBdr>
                                </w:div>
                                <w:div w:id="781071935">
                                  <w:marLeft w:val="75"/>
                                  <w:marRight w:val="75"/>
                                  <w:marTop w:val="30"/>
                                  <w:marBottom w:val="75"/>
                                  <w:divBdr>
                                    <w:top w:val="none" w:sz="0" w:space="0" w:color="auto"/>
                                    <w:left w:val="none" w:sz="0" w:space="0" w:color="auto"/>
                                    <w:bottom w:val="none" w:sz="0" w:space="0" w:color="auto"/>
                                    <w:right w:val="none" w:sz="0" w:space="0" w:color="auto"/>
                                  </w:divBdr>
                                </w:div>
                                <w:div w:id="364133943">
                                  <w:marLeft w:val="75"/>
                                  <w:marRight w:val="75"/>
                                  <w:marTop w:val="30"/>
                                  <w:marBottom w:val="75"/>
                                  <w:divBdr>
                                    <w:top w:val="none" w:sz="0" w:space="0" w:color="auto"/>
                                    <w:left w:val="none" w:sz="0" w:space="0" w:color="auto"/>
                                    <w:bottom w:val="none" w:sz="0" w:space="0" w:color="auto"/>
                                    <w:right w:val="none" w:sz="0" w:space="0" w:color="auto"/>
                                  </w:divBdr>
                                </w:div>
                                <w:div w:id="1754469523">
                                  <w:marLeft w:val="75"/>
                                  <w:marRight w:val="75"/>
                                  <w:marTop w:val="30"/>
                                  <w:marBottom w:val="75"/>
                                  <w:divBdr>
                                    <w:top w:val="none" w:sz="0" w:space="0" w:color="auto"/>
                                    <w:left w:val="none" w:sz="0" w:space="0" w:color="auto"/>
                                    <w:bottom w:val="none" w:sz="0" w:space="0" w:color="auto"/>
                                    <w:right w:val="none" w:sz="0" w:space="0" w:color="auto"/>
                                  </w:divBdr>
                                </w:div>
                                <w:div w:id="1227373632">
                                  <w:marLeft w:val="75"/>
                                  <w:marRight w:val="75"/>
                                  <w:marTop w:val="30"/>
                                  <w:marBottom w:val="75"/>
                                  <w:divBdr>
                                    <w:top w:val="none" w:sz="0" w:space="0" w:color="auto"/>
                                    <w:left w:val="none" w:sz="0" w:space="0" w:color="auto"/>
                                    <w:bottom w:val="none" w:sz="0" w:space="0" w:color="auto"/>
                                    <w:right w:val="none" w:sz="0" w:space="0" w:color="auto"/>
                                  </w:divBdr>
                                </w:div>
                                <w:div w:id="47384044">
                                  <w:marLeft w:val="75"/>
                                  <w:marRight w:val="75"/>
                                  <w:marTop w:val="30"/>
                                  <w:marBottom w:val="75"/>
                                  <w:divBdr>
                                    <w:top w:val="none" w:sz="0" w:space="0" w:color="auto"/>
                                    <w:left w:val="none" w:sz="0" w:space="0" w:color="auto"/>
                                    <w:bottom w:val="none" w:sz="0" w:space="0" w:color="auto"/>
                                    <w:right w:val="none" w:sz="0" w:space="0" w:color="auto"/>
                                  </w:divBdr>
                                </w:div>
                                <w:div w:id="1054888334">
                                  <w:marLeft w:val="75"/>
                                  <w:marRight w:val="75"/>
                                  <w:marTop w:val="30"/>
                                  <w:marBottom w:val="75"/>
                                  <w:divBdr>
                                    <w:top w:val="none" w:sz="0" w:space="0" w:color="auto"/>
                                    <w:left w:val="none" w:sz="0" w:space="0" w:color="auto"/>
                                    <w:bottom w:val="none" w:sz="0" w:space="0" w:color="auto"/>
                                    <w:right w:val="none" w:sz="0" w:space="0" w:color="auto"/>
                                  </w:divBdr>
                                </w:div>
                                <w:div w:id="1581910108">
                                  <w:marLeft w:val="75"/>
                                  <w:marRight w:val="75"/>
                                  <w:marTop w:val="30"/>
                                  <w:marBottom w:val="75"/>
                                  <w:divBdr>
                                    <w:top w:val="none" w:sz="0" w:space="0" w:color="auto"/>
                                    <w:left w:val="none" w:sz="0" w:space="0" w:color="auto"/>
                                    <w:bottom w:val="none" w:sz="0" w:space="0" w:color="auto"/>
                                    <w:right w:val="none" w:sz="0" w:space="0" w:color="auto"/>
                                  </w:divBdr>
                                </w:div>
                                <w:div w:id="1267345766">
                                  <w:marLeft w:val="75"/>
                                  <w:marRight w:val="75"/>
                                  <w:marTop w:val="30"/>
                                  <w:marBottom w:val="75"/>
                                  <w:divBdr>
                                    <w:top w:val="none" w:sz="0" w:space="0" w:color="auto"/>
                                    <w:left w:val="none" w:sz="0" w:space="0" w:color="auto"/>
                                    <w:bottom w:val="none" w:sz="0" w:space="0" w:color="auto"/>
                                    <w:right w:val="none" w:sz="0" w:space="0" w:color="auto"/>
                                  </w:divBdr>
                                </w:div>
                                <w:div w:id="1310984909">
                                  <w:marLeft w:val="75"/>
                                  <w:marRight w:val="75"/>
                                  <w:marTop w:val="30"/>
                                  <w:marBottom w:val="75"/>
                                  <w:divBdr>
                                    <w:top w:val="none" w:sz="0" w:space="0" w:color="auto"/>
                                    <w:left w:val="none" w:sz="0" w:space="0" w:color="auto"/>
                                    <w:bottom w:val="none" w:sz="0" w:space="0" w:color="auto"/>
                                    <w:right w:val="none" w:sz="0" w:space="0" w:color="auto"/>
                                  </w:divBdr>
                                </w:div>
                                <w:div w:id="1769042103">
                                  <w:marLeft w:val="75"/>
                                  <w:marRight w:val="75"/>
                                  <w:marTop w:val="30"/>
                                  <w:marBottom w:val="75"/>
                                  <w:divBdr>
                                    <w:top w:val="none" w:sz="0" w:space="0" w:color="auto"/>
                                    <w:left w:val="none" w:sz="0" w:space="0" w:color="auto"/>
                                    <w:bottom w:val="none" w:sz="0" w:space="0" w:color="auto"/>
                                    <w:right w:val="none" w:sz="0" w:space="0" w:color="auto"/>
                                  </w:divBdr>
                                </w:div>
                                <w:div w:id="1037395342">
                                  <w:marLeft w:val="75"/>
                                  <w:marRight w:val="75"/>
                                  <w:marTop w:val="30"/>
                                  <w:marBottom w:val="75"/>
                                  <w:divBdr>
                                    <w:top w:val="none" w:sz="0" w:space="0" w:color="auto"/>
                                    <w:left w:val="none" w:sz="0" w:space="0" w:color="auto"/>
                                    <w:bottom w:val="none" w:sz="0" w:space="0" w:color="auto"/>
                                    <w:right w:val="none" w:sz="0" w:space="0" w:color="auto"/>
                                  </w:divBdr>
                                </w:div>
                                <w:div w:id="263538351">
                                  <w:marLeft w:val="75"/>
                                  <w:marRight w:val="75"/>
                                  <w:marTop w:val="30"/>
                                  <w:marBottom w:val="75"/>
                                  <w:divBdr>
                                    <w:top w:val="none" w:sz="0" w:space="0" w:color="auto"/>
                                    <w:left w:val="none" w:sz="0" w:space="0" w:color="auto"/>
                                    <w:bottom w:val="none" w:sz="0" w:space="0" w:color="auto"/>
                                    <w:right w:val="none" w:sz="0" w:space="0" w:color="auto"/>
                                  </w:divBdr>
                                </w:div>
                                <w:div w:id="937449138">
                                  <w:marLeft w:val="75"/>
                                  <w:marRight w:val="75"/>
                                  <w:marTop w:val="30"/>
                                  <w:marBottom w:val="75"/>
                                  <w:divBdr>
                                    <w:top w:val="none" w:sz="0" w:space="0" w:color="auto"/>
                                    <w:left w:val="none" w:sz="0" w:space="0" w:color="auto"/>
                                    <w:bottom w:val="none" w:sz="0" w:space="0" w:color="auto"/>
                                    <w:right w:val="none" w:sz="0" w:space="0" w:color="auto"/>
                                  </w:divBdr>
                                </w:div>
                                <w:div w:id="128213056">
                                  <w:marLeft w:val="75"/>
                                  <w:marRight w:val="75"/>
                                  <w:marTop w:val="30"/>
                                  <w:marBottom w:val="75"/>
                                  <w:divBdr>
                                    <w:top w:val="none" w:sz="0" w:space="0" w:color="auto"/>
                                    <w:left w:val="none" w:sz="0" w:space="0" w:color="auto"/>
                                    <w:bottom w:val="none" w:sz="0" w:space="0" w:color="auto"/>
                                    <w:right w:val="none" w:sz="0" w:space="0" w:color="auto"/>
                                  </w:divBdr>
                                </w:div>
                                <w:div w:id="522325550">
                                  <w:marLeft w:val="75"/>
                                  <w:marRight w:val="75"/>
                                  <w:marTop w:val="30"/>
                                  <w:marBottom w:val="75"/>
                                  <w:divBdr>
                                    <w:top w:val="none" w:sz="0" w:space="0" w:color="auto"/>
                                    <w:left w:val="none" w:sz="0" w:space="0" w:color="auto"/>
                                    <w:bottom w:val="none" w:sz="0" w:space="0" w:color="auto"/>
                                    <w:right w:val="none" w:sz="0" w:space="0" w:color="auto"/>
                                  </w:divBdr>
                                </w:div>
                                <w:div w:id="219361681">
                                  <w:marLeft w:val="75"/>
                                  <w:marRight w:val="75"/>
                                  <w:marTop w:val="30"/>
                                  <w:marBottom w:val="75"/>
                                  <w:divBdr>
                                    <w:top w:val="none" w:sz="0" w:space="0" w:color="auto"/>
                                    <w:left w:val="none" w:sz="0" w:space="0" w:color="auto"/>
                                    <w:bottom w:val="none" w:sz="0" w:space="0" w:color="auto"/>
                                    <w:right w:val="none" w:sz="0" w:space="0" w:color="auto"/>
                                  </w:divBdr>
                                </w:div>
                                <w:div w:id="514342209">
                                  <w:marLeft w:val="75"/>
                                  <w:marRight w:val="75"/>
                                  <w:marTop w:val="30"/>
                                  <w:marBottom w:val="75"/>
                                  <w:divBdr>
                                    <w:top w:val="none" w:sz="0" w:space="0" w:color="auto"/>
                                    <w:left w:val="none" w:sz="0" w:space="0" w:color="auto"/>
                                    <w:bottom w:val="none" w:sz="0" w:space="0" w:color="auto"/>
                                    <w:right w:val="none" w:sz="0" w:space="0" w:color="auto"/>
                                  </w:divBdr>
                                </w:div>
                                <w:div w:id="55205128">
                                  <w:marLeft w:val="75"/>
                                  <w:marRight w:val="75"/>
                                  <w:marTop w:val="30"/>
                                  <w:marBottom w:val="75"/>
                                  <w:divBdr>
                                    <w:top w:val="none" w:sz="0" w:space="0" w:color="auto"/>
                                    <w:left w:val="none" w:sz="0" w:space="0" w:color="auto"/>
                                    <w:bottom w:val="none" w:sz="0" w:space="0" w:color="auto"/>
                                    <w:right w:val="none" w:sz="0" w:space="0" w:color="auto"/>
                                  </w:divBdr>
                                </w:div>
                                <w:div w:id="429934292">
                                  <w:marLeft w:val="75"/>
                                  <w:marRight w:val="75"/>
                                  <w:marTop w:val="30"/>
                                  <w:marBottom w:val="75"/>
                                  <w:divBdr>
                                    <w:top w:val="none" w:sz="0" w:space="0" w:color="auto"/>
                                    <w:left w:val="none" w:sz="0" w:space="0" w:color="auto"/>
                                    <w:bottom w:val="none" w:sz="0" w:space="0" w:color="auto"/>
                                    <w:right w:val="none" w:sz="0" w:space="0" w:color="auto"/>
                                  </w:divBdr>
                                </w:div>
                                <w:div w:id="1106268197">
                                  <w:marLeft w:val="75"/>
                                  <w:marRight w:val="75"/>
                                  <w:marTop w:val="30"/>
                                  <w:marBottom w:val="75"/>
                                  <w:divBdr>
                                    <w:top w:val="none" w:sz="0" w:space="0" w:color="auto"/>
                                    <w:left w:val="none" w:sz="0" w:space="0" w:color="auto"/>
                                    <w:bottom w:val="none" w:sz="0" w:space="0" w:color="auto"/>
                                    <w:right w:val="none" w:sz="0" w:space="0" w:color="auto"/>
                                  </w:divBdr>
                                </w:div>
                                <w:div w:id="1138064935">
                                  <w:marLeft w:val="75"/>
                                  <w:marRight w:val="75"/>
                                  <w:marTop w:val="30"/>
                                  <w:marBottom w:val="75"/>
                                  <w:divBdr>
                                    <w:top w:val="none" w:sz="0" w:space="0" w:color="auto"/>
                                    <w:left w:val="none" w:sz="0" w:space="0" w:color="auto"/>
                                    <w:bottom w:val="none" w:sz="0" w:space="0" w:color="auto"/>
                                    <w:right w:val="none" w:sz="0" w:space="0" w:color="auto"/>
                                  </w:divBdr>
                                </w:div>
                                <w:div w:id="1356734483">
                                  <w:marLeft w:val="75"/>
                                  <w:marRight w:val="75"/>
                                  <w:marTop w:val="30"/>
                                  <w:marBottom w:val="75"/>
                                  <w:divBdr>
                                    <w:top w:val="none" w:sz="0" w:space="0" w:color="auto"/>
                                    <w:left w:val="none" w:sz="0" w:space="0" w:color="auto"/>
                                    <w:bottom w:val="none" w:sz="0" w:space="0" w:color="auto"/>
                                    <w:right w:val="none" w:sz="0" w:space="0" w:color="auto"/>
                                  </w:divBdr>
                                </w:div>
                                <w:div w:id="181013993">
                                  <w:marLeft w:val="75"/>
                                  <w:marRight w:val="75"/>
                                  <w:marTop w:val="30"/>
                                  <w:marBottom w:val="75"/>
                                  <w:divBdr>
                                    <w:top w:val="none" w:sz="0" w:space="0" w:color="auto"/>
                                    <w:left w:val="none" w:sz="0" w:space="0" w:color="auto"/>
                                    <w:bottom w:val="none" w:sz="0" w:space="0" w:color="auto"/>
                                    <w:right w:val="none" w:sz="0" w:space="0" w:color="auto"/>
                                  </w:divBdr>
                                </w:div>
                                <w:div w:id="991711569">
                                  <w:marLeft w:val="75"/>
                                  <w:marRight w:val="75"/>
                                  <w:marTop w:val="30"/>
                                  <w:marBottom w:val="75"/>
                                  <w:divBdr>
                                    <w:top w:val="none" w:sz="0" w:space="0" w:color="auto"/>
                                    <w:left w:val="none" w:sz="0" w:space="0" w:color="auto"/>
                                    <w:bottom w:val="none" w:sz="0" w:space="0" w:color="auto"/>
                                    <w:right w:val="none" w:sz="0" w:space="0" w:color="auto"/>
                                  </w:divBdr>
                                </w:div>
                                <w:div w:id="1052772407">
                                  <w:marLeft w:val="75"/>
                                  <w:marRight w:val="75"/>
                                  <w:marTop w:val="30"/>
                                  <w:marBottom w:val="75"/>
                                  <w:divBdr>
                                    <w:top w:val="none" w:sz="0" w:space="0" w:color="auto"/>
                                    <w:left w:val="none" w:sz="0" w:space="0" w:color="auto"/>
                                    <w:bottom w:val="none" w:sz="0" w:space="0" w:color="auto"/>
                                    <w:right w:val="none" w:sz="0" w:space="0" w:color="auto"/>
                                  </w:divBdr>
                                </w:div>
                                <w:div w:id="559218710">
                                  <w:marLeft w:val="75"/>
                                  <w:marRight w:val="75"/>
                                  <w:marTop w:val="30"/>
                                  <w:marBottom w:val="75"/>
                                  <w:divBdr>
                                    <w:top w:val="none" w:sz="0" w:space="0" w:color="auto"/>
                                    <w:left w:val="none" w:sz="0" w:space="0" w:color="auto"/>
                                    <w:bottom w:val="none" w:sz="0" w:space="0" w:color="auto"/>
                                    <w:right w:val="none" w:sz="0" w:space="0" w:color="auto"/>
                                  </w:divBdr>
                                </w:div>
                                <w:div w:id="1727600884">
                                  <w:marLeft w:val="75"/>
                                  <w:marRight w:val="75"/>
                                  <w:marTop w:val="30"/>
                                  <w:marBottom w:val="75"/>
                                  <w:divBdr>
                                    <w:top w:val="none" w:sz="0" w:space="0" w:color="auto"/>
                                    <w:left w:val="none" w:sz="0" w:space="0" w:color="auto"/>
                                    <w:bottom w:val="none" w:sz="0" w:space="0" w:color="auto"/>
                                    <w:right w:val="none" w:sz="0" w:space="0" w:color="auto"/>
                                  </w:divBdr>
                                </w:div>
                                <w:div w:id="1602374849">
                                  <w:marLeft w:val="75"/>
                                  <w:marRight w:val="75"/>
                                  <w:marTop w:val="30"/>
                                  <w:marBottom w:val="75"/>
                                  <w:divBdr>
                                    <w:top w:val="none" w:sz="0" w:space="0" w:color="auto"/>
                                    <w:left w:val="none" w:sz="0" w:space="0" w:color="auto"/>
                                    <w:bottom w:val="none" w:sz="0" w:space="0" w:color="auto"/>
                                    <w:right w:val="none" w:sz="0" w:space="0" w:color="auto"/>
                                  </w:divBdr>
                                </w:div>
                                <w:div w:id="887768495">
                                  <w:marLeft w:val="75"/>
                                  <w:marRight w:val="75"/>
                                  <w:marTop w:val="30"/>
                                  <w:marBottom w:val="75"/>
                                  <w:divBdr>
                                    <w:top w:val="none" w:sz="0" w:space="0" w:color="auto"/>
                                    <w:left w:val="none" w:sz="0" w:space="0" w:color="auto"/>
                                    <w:bottom w:val="none" w:sz="0" w:space="0" w:color="auto"/>
                                    <w:right w:val="none" w:sz="0" w:space="0" w:color="auto"/>
                                  </w:divBdr>
                                </w:div>
                                <w:div w:id="1481310261">
                                  <w:marLeft w:val="75"/>
                                  <w:marRight w:val="75"/>
                                  <w:marTop w:val="30"/>
                                  <w:marBottom w:val="75"/>
                                  <w:divBdr>
                                    <w:top w:val="none" w:sz="0" w:space="0" w:color="auto"/>
                                    <w:left w:val="none" w:sz="0" w:space="0" w:color="auto"/>
                                    <w:bottom w:val="none" w:sz="0" w:space="0" w:color="auto"/>
                                    <w:right w:val="none" w:sz="0" w:space="0" w:color="auto"/>
                                  </w:divBdr>
                                </w:div>
                                <w:div w:id="1970551288">
                                  <w:marLeft w:val="75"/>
                                  <w:marRight w:val="75"/>
                                  <w:marTop w:val="30"/>
                                  <w:marBottom w:val="75"/>
                                  <w:divBdr>
                                    <w:top w:val="none" w:sz="0" w:space="0" w:color="auto"/>
                                    <w:left w:val="none" w:sz="0" w:space="0" w:color="auto"/>
                                    <w:bottom w:val="none" w:sz="0" w:space="0" w:color="auto"/>
                                    <w:right w:val="none" w:sz="0" w:space="0" w:color="auto"/>
                                  </w:divBdr>
                                </w:div>
                                <w:div w:id="1966227462">
                                  <w:marLeft w:val="75"/>
                                  <w:marRight w:val="75"/>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setoken.net/docs" TargetMode="External"/><Relationship Id="rId21" Type="http://schemas.openxmlformats.org/officeDocument/2006/relationships/hyperlink" Target="https://wisetoken.net/docs" TargetMode="External"/><Relationship Id="rId42" Type="http://schemas.openxmlformats.org/officeDocument/2006/relationships/hyperlink" Target="https://wisetoken.net/docs" TargetMode="External"/><Relationship Id="rId47" Type="http://schemas.openxmlformats.org/officeDocument/2006/relationships/hyperlink" Target="https://wisetoken.net/docs" TargetMode="External"/><Relationship Id="rId63" Type="http://schemas.openxmlformats.org/officeDocument/2006/relationships/hyperlink" Target="https://wisetoken.net/docs" TargetMode="External"/><Relationship Id="rId68" Type="http://schemas.openxmlformats.org/officeDocument/2006/relationships/hyperlink" Target="https://wisetoken.net/docs" TargetMode="External"/><Relationship Id="rId84" Type="http://schemas.openxmlformats.org/officeDocument/2006/relationships/hyperlink" Target="https://t.me/WiseToken" TargetMode="External"/><Relationship Id="rId89" Type="http://schemas.openxmlformats.org/officeDocument/2006/relationships/hyperlink" Target="https://wisetoken.net/docs" TargetMode="External"/><Relationship Id="rId112" Type="http://schemas.openxmlformats.org/officeDocument/2006/relationships/hyperlink" Target="https://github.com/runtimeverification/verified-smart-contracts/blob/uniswap/uniswap/x-y-k.pdf" TargetMode="External"/><Relationship Id="rId2" Type="http://schemas.openxmlformats.org/officeDocument/2006/relationships/styles" Target="styles.xml"/><Relationship Id="rId16" Type="http://schemas.openxmlformats.org/officeDocument/2006/relationships/hyperlink" Target="https://wisetoken.net/docs" TargetMode="External"/><Relationship Id="rId29" Type="http://schemas.openxmlformats.org/officeDocument/2006/relationships/hyperlink" Target="https://wisetoken.net/docs" TargetMode="External"/><Relationship Id="rId107" Type="http://schemas.openxmlformats.org/officeDocument/2006/relationships/hyperlink" Target="https://makerdao.com/purple/" TargetMode="External"/><Relationship Id="rId11" Type="http://schemas.openxmlformats.org/officeDocument/2006/relationships/hyperlink" Target="https://wisetoken.net/docs" TargetMode="External"/><Relationship Id="rId24" Type="http://schemas.openxmlformats.org/officeDocument/2006/relationships/hyperlink" Target="https://wisetoken.net/docs" TargetMode="External"/><Relationship Id="rId32" Type="http://schemas.openxmlformats.org/officeDocument/2006/relationships/hyperlink" Target="https://wisetoken.net/docs" TargetMode="External"/><Relationship Id="rId37" Type="http://schemas.openxmlformats.org/officeDocument/2006/relationships/hyperlink" Target="https://provable.xyz/papers/random_datasource-rev1.pdf" TargetMode="External"/><Relationship Id="rId40" Type="http://schemas.openxmlformats.org/officeDocument/2006/relationships/hyperlink" Target="https://wisetoken.net/docs" TargetMode="External"/><Relationship Id="rId45" Type="http://schemas.openxmlformats.org/officeDocument/2006/relationships/hyperlink" Target="https://wisetoken.net/docs" TargetMode="External"/><Relationship Id="rId53" Type="http://schemas.openxmlformats.org/officeDocument/2006/relationships/hyperlink" Target="https://wisetoken.net/docs" TargetMode="External"/><Relationship Id="rId58" Type="http://schemas.openxmlformats.org/officeDocument/2006/relationships/hyperlink" Target="https://wisetoken.net/docs" TargetMode="External"/><Relationship Id="rId66" Type="http://schemas.openxmlformats.org/officeDocument/2006/relationships/hyperlink" Target="https://wisetoken.net/docs" TargetMode="External"/><Relationship Id="rId74" Type="http://schemas.openxmlformats.org/officeDocument/2006/relationships/hyperlink" Target="https://wisetoken.net/docs" TargetMode="External"/><Relationship Id="rId79" Type="http://schemas.openxmlformats.org/officeDocument/2006/relationships/hyperlink" Target="https://wisetoken.net/docs" TargetMode="External"/><Relationship Id="rId87" Type="http://schemas.openxmlformats.org/officeDocument/2006/relationships/hyperlink" Target="https://twitter.com/haydenzadams" TargetMode="External"/><Relationship Id="rId102" Type="http://schemas.openxmlformats.org/officeDocument/2006/relationships/hyperlink" Target="https://solidity.readthedocs.io/en/v0.7.2/style-guide.html" TargetMode="External"/><Relationship Id="rId110" Type="http://schemas.openxmlformats.org/officeDocument/2006/relationships/hyperlink" Target="https://github.com/ethereum/EIPs/blob/master/EIPS/eip-20.md" TargetMode="External"/><Relationship Id="rId5" Type="http://schemas.openxmlformats.org/officeDocument/2006/relationships/hyperlink" Target="https://wisetoken.net/docs" TargetMode="External"/><Relationship Id="rId61" Type="http://schemas.openxmlformats.org/officeDocument/2006/relationships/hyperlink" Target="https://wisetoken.net/docs" TargetMode="External"/><Relationship Id="rId82" Type="http://schemas.openxmlformats.org/officeDocument/2006/relationships/hyperlink" Target="https://github.com/ethereum/EIPs/blob/master/EIPS/eip-20.md" TargetMode="External"/><Relationship Id="rId90" Type="http://schemas.openxmlformats.org/officeDocument/2006/relationships/hyperlink" Target="https://github.com/%20High" TargetMode="External"/><Relationship Id="rId95" Type="http://schemas.openxmlformats.org/officeDocument/2006/relationships/hyperlink" Target="https://wisetoken.net/docs" TargetMode="External"/><Relationship Id="rId19" Type="http://schemas.openxmlformats.org/officeDocument/2006/relationships/hyperlink" Target="https://wisetoken.net/docs" TargetMode="External"/><Relationship Id="rId14" Type="http://schemas.openxmlformats.org/officeDocument/2006/relationships/hyperlink" Target="https://github.com/wise-foundation" TargetMode="External"/><Relationship Id="rId22" Type="http://schemas.openxmlformats.org/officeDocument/2006/relationships/hyperlink" Target="https://wisetoken.net/docs" TargetMode="External"/><Relationship Id="rId27" Type="http://schemas.openxmlformats.org/officeDocument/2006/relationships/hyperlink" Target="https://wisetoken.net/docs" TargetMode="External"/><Relationship Id="rId30" Type="http://schemas.openxmlformats.org/officeDocument/2006/relationships/hyperlink" Target="https://wisetoken.net/docs" TargetMode="External"/><Relationship Id="rId35" Type="http://schemas.openxmlformats.org/officeDocument/2006/relationships/hyperlink" Target="https://wisetoken.net/docs" TargetMode="External"/><Relationship Id="rId43" Type="http://schemas.openxmlformats.org/officeDocument/2006/relationships/hyperlink" Target="https://wisetoken.net/docs" TargetMode="External"/><Relationship Id="rId48" Type="http://schemas.openxmlformats.org/officeDocument/2006/relationships/hyperlink" Target="https://wisetoken.net/docs" TargetMode="External"/><Relationship Id="rId56" Type="http://schemas.openxmlformats.org/officeDocument/2006/relationships/hyperlink" Target="https://wisetoken.net/docs" TargetMode="External"/><Relationship Id="rId64" Type="http://schemas.openxmlformats.org/officeDocument/2006/relationships/hyperlink" Target="https://wisetoken.net/docs" TargetMode="External"/><Relationship Id="rId69" Type="http://schemas.openxmlformats.org/officeDocument/2006/relationships/hyperlink" Target="https://wisetoken.net/docs" TargetMode="External"/><Relationship Id="rId77" Type="http://schemas.openxmlformats.org/officeDocument/2006/relationships/hyperlink" Target="https://wisetoken.net/docs" TargetMode="External"/><Relationship Id="rId100" Type="http://schemas.openxmlformats.org/officeDocument/2006/relationships/hyperlink" Target="https://github.com/ethereum/EIPs/blob/master/EIPS/eip-20.md" TargetMode="External"/><Relationship Id="rId105" Type="http://schemas.openxmlformats.org/officeDocument/2006/relationships/hyperlink" Target="https://hackmd.io/@Uniswap/HJ9jLsfTz" TargetMode="External"/><Relationship Id="rId113" Type="http://schemas.openxmlformats.org/officeDocument/2006/relationships/fontTable" Target="fontTable.xml"/><Relationship Id="rId8" Type="http://schemas.openxmlformats.org/officeDocument/2006/relationships/hyperlink" Target="https://wisetoken.net/docs" TargetMode="External"/><Relationship Id="rId51" Type="http://schemas.openxmlformats.org/officeDocument/2006/relationships/hyperlink" Target="https://wisetoken.net/docs" TargetMode="External"/><Relationship Id="rId72" Type="http://schemas.openxmlformats.org/officeDocument/2006/relationships/hyperlink" Target="https://wisetoken.net/docs" TargetMode="External"/><Relationship Id="rId80" Type="http://schemas.openxmlformats.org/officeDocument/2006/relationships/hyperlink" Target="https://wisetoken.net/docs" TargetMode="External"/><Relationship Id="rId85" Type="http://schemas.openxmlformats.org/officeDocument/2006/relationships/hyperlink" Target="https://discord.gg/keJUb4W" TargetMode="External"/><Relationship Id="rId93" Type="http://schemas.openxmlformats.org/officeDocument/2006/relationships/hyperlink" Target="https://wisetoken.net/docs" TargetMode="External"/><Relationship Id="rId98" Type="http://schemas.openxmlformats.org/officeDocument/2006/relationships/hyperlink" Target="https://uniswap.info/" TargetMode="External"/><Relationship Id="rId3" Type="http://schemas.openxmlformats.org/officeDocument/2006/relationships/settings" Target="settings.xml"/><Relationship Id="rId12" Type="http://schemas.openxmlformats.org/officeDocument/2006/relationships/hyperlink" Target="https://wisetoken.net/docs" TargetMode="External"/><Relationship Id="rId17" Type="http://schemas.openxmlformats.org/officeDocument/2006/relationships/hyperlink" Target="https://wisetoken.net/docs" TargetMode="External"/><Relationship Id="rId25" Type="http://schemas.openxmlformats.org/officeDocument/2006/relationships/hyperlink" Target="https://wisetoken.net/docs" TargetMode="External"/><Relationship Id="rId33" Type="http://schemas.openxmlformats.org/officeDocument/2006/relationships/hyperlink" Target="https://wisetoken.net/docs" TargetMode="External"/><Relationship Id="rId38" Type="http://schemas.openxmlformats.org/officeDocument/2006/relationships/hyperlink" Target="https://docs.provable.xyz/" TargetMode="External"/><Relationship Id="rId46" Type="http://schemas.openxmlformats.org/officeDocument/2006/relationships/hyperlink" Target="https://wisetoken.net/docs" TargetMode="External"/><Relationship Id="rId59" Type="http://schemas.openxmlformats.org/officeDocument/2006/relationships/hyperlink" Target="https://wisetoken.net/docs" TargetMode="External"/><Relationship Id="rId67" Type="http://schemas.openxmlformats.org/officeDocument/2006/relationships/hyperlink" Target="https://wisetoken.net/docs" TargetMode="External"/><Relationship Id="rId103" Type="http://schemas.openxmlformats.org/officeDocument/2006/relationships/hyperlink" Target="https://solidity.readthedocs.io/en/v0.7.2/" TargetMode="External"/><Relationship Id="rId108" Type="http://schemas.openxmlformats.org/officeDocument/2006/relationships/hyperlink" Target="https://provable.xyz/papers/random_datasource-rev1.pdf" TargetMode="External"/><Relationship Id="rId20" Type="http://schemas.openxmlformats.org/officeDocument/2006/relationships/hyperlink" Target="https://wisetoken.net/docs" TargetMode="External"/><Relationship Id="rId41" Type="http://schemas.openxmlformats.org/officeDocument/2006/relationships/hyperlink" Target="https://wisetoken.net/docs" TargetMode="External"/><Relationship Id="rId54" Type="http://schemas.openxmlformats.org/officeDocument/2006/relationships/hyperlink" Target="https://wisetoken.net/docs" TargetMode="External"/><Relationship Id="rId62" Type="http://schemas.openxmlformats.org/officeDocument/2006/relationships/hyperlink" Target="https://wisetoken.net/docs" TargetMode="External"/><Relationship Id="rId70" Type="http://schemas.openxmlformats.org/officeDocument/2006/relationships/hyperlink" Target="https://wisetoken.net/docs" TargetMode="External"/><Relationship Id="rId75" Type="http://schemas.openxmlformats.org/officeDocument/2006/relationships/hyperlink" Target="https://wisetoken.net/docs" TargetMode="External"/><Relationship Id="rId83" Type="http://schemas.openxmlformats.org/officeDocument/2006/relationships/hyperlink" Target="https://wisetoken.net/docs" TargetMode="External"/><Relationship Id="rId88" Type="http://schemas.openxmlformats.org/officeDocument/2006/relationships/hyperlink" Target="https://ethereum.org/" TargetMode="External"/><Relationship Id="rId91" Type="http://schemas.openxmlformats.org/officeDocument/2006/relationships/hyperlink" Target="https://wisetoken.net/docs" TargetMode="External"/><Relationship Id="rId96" Type="http://schemas.openxmlformats.org/officeDocument/2006/relationships/hyperlink" Target="https://wisetoken.net/docs" TargetMode="External"/><Relationship Id="rId111" Type="http://schemas.openxmlformats.org/officeDocument/2006/relationships/hyperlink" Target="https://ethereum.github.io/yellowpaper/paper.pdf" TargetMode="External"/><Relationship Id="rId1" Type="http://schemas.openxmlformats.org/officeDocument/2006/relationships/numbering" Target="numbering.xml"/><Relationship Id="rId6" Type="http://schemas.openxmlformats.org/officeDocument/2006/relationships/hyperlink" Target="https://wisetoken.net/docs" TargetMode="External"/><Relationship Id="rId15" Type="http://schemas.openxmlformats.org/officeDocument/2006/relationships/hyperlink" Target="https://wisetoken.net/docs" TargetMode="External"/><Relationship Id="rId23" Type="http://schemas.openxmlformats.org/officeDocument/2006/relationships/hyperlink" Target="https://wisetoken.net/docs" TargetMode="External"/><Relationship Id="rId28" Type="http://schemas.openxmlformats.org/officeDocument/2006/relationships/hyperlink" Target="https://wisetoken.net/docs" TargetMode="External"/><Relationship Id="rId36" Type="http://schemas.openxmlformats.org/officeDocument/2006/relationships/hyperlink" Target="https://provable.xyz/" TargetMode="External"/><Relationship Id="rId49" Type="http://schemas.openxmlformats.org/officeDocument/2006/relationships/hyperlink" Target="https://wisetoken.net/docs" TargetMode="External"/><Relationship Id="rId57" Type="http://schemas.openxmlformats.org/officeDocument/2006/relationships/hyperlink" Target="https://wisetoken.net/docs" TargetMode="External"/><Relationship Id="rId106" Type="http://schemas.openxmlformats.org/officeDocument/2006/relationships/hyperlink" Target="https://uniswap.org/whitepaper.pdf" TargetMode="External"/><Relationship Id="rId114" Type="http://schemas.openxmlformats.org/officeDocument/2006/relationships/theme" Target="theme/theme1.xml"/><Relationship Id="rId10" Type="http://schemas.openxmlformats.org/officeDocument/2006/relationships/hyperlink" Target="https://wisetoken.net/docs" TargetMode="External"/><Relationship Id="rId31" Type="http://schemas.openxmlformats.org/officeDocument/2006/relationships/hyperlink" Target="https://wisetoken.net/docs" TargetMode="External"/><Relationship Id="rId44" Type="http://schemas.openxmlformats.org/officeDocument/2006/relationships/hyperlink" Target="https://wisetoken.net/docs" TargetMode="External"/><Relationship Id="rId52" Type="http://schemas.openxmlformats.org/officeDocument/2006/relationships/hyperlink" Target="https://wisetoken.net/docs" TargetMode="External"/><Relationship Id="rId60" Type="http://schemas.openxmlformats.org/officeDocument/2006/relationships/hyperlink" Target="https://wisetoken.net/docs" TargetMode="External"/><Relationship Id="rId65" Type="http://schemas.openxmlformats.org/officeDocument/2006/relationships/hyperlink" Target="https://wisetoken.net/docs" TargetMode="External"/><Relationship Id="rId73" Type="http://schemas.openxmlformats.org/officeDocument/2006/relationships/hyperlink" Target="https://wisetoken.net/docs" TargetMode="External"/><Relationship Id="rId78" Type="http://schemas.openxmlformats.org/officeDocument/2006/relationships/hyperlink" Target="https://wisetoken.net/docs" TargetMode="External"/><Relationship Id="rId81" Type="http://schemas.openxmlformats.org/officeDocument/2006/relationships/hyperlink" Target="https://wisetoken.net/docs" TargetMode="External"/><Relationship Id="rId86" Type="http://schemas.openxmlformats.org/officeDocument/2006/relationships/hyperlink" Target="https://wisetoken.net/docs" TargetMode="External"/><Relationship Id="rId94" Type="http://schemas.openxmlformats.org/officeDocument/2006/relationships/hyperlink" Target="https://wisetoken.net/docs" TargetMode="External"/><Relationship Id="rId99" Type="http://schemas.openxmlformats.org/officeDocument/2006/relationships/hyperlink" Target="https://app.uniswap.org/" TargetMode="External"/><Relationship Id="rId101" Type="http://schemas.openxmlformats.org/officeDocument/2006/relationships/hyperlink" Target="https://wisetoken.net/docs" TargetMode="External"/><Relationship Id="rId4" Type="http://schemas.openxmlformats.org/officeDocument/2006/relationships/webSettings" Target="webSettings.xml"/><Relationship Id="rId9" Type="http://schemas.openxmlformats.org/officeDocument/2006/relationships/hyperlink" Target="https://wisetoken.net/docs" TargetMode="External"/><Relationship Id="rId13" Type="http://schemas.openxmlformats.org/officeDocument/2006/relationships/hyperlink" Target="https://wisetoken.net/docs" TargetMode="External"/><Relationship Id="rId18" Type="http://schemas.openxmlformats.org/officeDocument/2006/relationships/hyperlink" Target="https://wisetoken.net/docs" TargetMode="External"/><Relationship Id="rId39" Type="http://schemas.openxmlformats.org/officeDocument/2006/relationships/hyperlink" Target="https://wisetoken.net/docs" TargetMode="External"/><Relationship Id="rId109" Type="http://schemas.openxmlformats.org/officeDocument/2006/relationships/hyperlink" Target="https://docs.provable.xyz/docs" TargetMode="External"/><Relationship Id="rId34" Type="http://schemas.openxmlformats.org/officeDocument/2006/relationships/hyperlink" Target="https://wisetoken.net/docs" TargetMode="External"/><Relationship Id="rId50" Type="http://schemas.openxmlformats.org/officeDocument/2006/relationships/hyperlink" Target="https://wisetoken.net/docs" TargetMode="External"/><Relationship Id="rId55" Type="http://schemas.openxmlformats.org/officeDocument/2006/relationships/hyperlink" Target="https://wisetoken.net/docs" TargetMode="External"/><Relationship Id="rId76" Type="http://schemas.openxmlformats.org/officeDocument/2006/relationships/hyperlink" Target="https://wisetoken.net/docs" TargetMode="External"/><Relationship Id="rId97" Type="http://schemas.openxmlformats.org/officeDocument/2006/relationships/hyperlink" Target="https://uniswap.org/" TargetMode="External"/><Relationship Id="rId104" Type="http://schemas.openxmlformats.org/officeDocument/2006/relationships/hyperlink" Target="https://wisetoken.net/docs" TargetMode="External"/><Relationship Id="rId7" Type="http://schemas.openxmlformats.org/officeDocument/2006/relationships/hyperlink" Target="https://wisetoken.net/docs" TargetMode="External"/><Relationship Id="rId71" Type="http://schemas.openxmlformats.org/officeDocument/2006/relationships/hyperlink" Target="https://wisetoken.net/docs" TargetMode="External"/><Relationship Id="rId92" Type="http://schemas.openxmlformats.org/officeDocument/2006/relationships/hyperlink" Target="https://wisetoken.net/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24</Pages>
  <Words>6987</Words>
  <Characters>39832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FELIXO</dc:creator>
  <cp:keywords/>
  <dc:description/>
  <cp:lastModifiedBy>FELIXO</cp:lastModifiedBy>
  <cp:revision>8</cp:revision>
  <dcterms:created xsi:type="dcterms:W3CDTF">2021-04-15T12:14:00Z</dcterms:created>
  <dcterms:modified xsi:type="dcterms:W3CDTF">2021-04-23T10:36:00Z</dcterms:modified>
</cp:coreProperties>
</file>