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pBdr/>
        <w:spacing w:after="0" w:lineRule="auto"/>
        <w:contextualSpacing w:val="0"/>
        <w:rPr>
          <w:sz w:val="48"/>
          <w:szCs w:val="48"/>
        </w:rPr>
      </w:pPr>
      <w:bookmarkStart w:colFirst="0" w:colLast="0" w:name="_gc2pz7m8v7e"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4524375</wp:posOffset>
            </wp:positionH>
            <wp:positionV relativeFrom="paragraph">
              <wp:posOffset>0</wp:posOffset>
            </wp:positionV>
            <wp:extent cx="1800225" cy="1895475"/>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5"/>
                    <a:srcRect b="0" l="24000" r="25600" t="0"/>
                    <a:stretch>
                      <a:fillRect/>
                    </a:stretch>
                  </pic:blipFill>
                  <pic:spPr>
                    <a:xfrm>
                      <a:off x="0" y="0"/>
                      <a:ext cx="1800225" cy="1895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-114299</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3" name="image6.jpg"/>
            <a:graphic>
              <a:graphicData uri="http://schemas.openxmlformats.org/drawingml/2006/picture">
                <pic:pic>
                  <pic:nvPicPr>
                    <pic:cNvPr descr="C:\work\SVN\aswgoesspice\trunk\WG_A0_Process_management\documentation\templates\EB+Elektrobit_RGB_cropped.jpg" id="0" name="image6.jpg"/>
                    <pic:cNvPicPr preferRelativeResize="0"/>
                  </pic:nvPicPr>
                  <pic:blipFill>
                    <a:blip r:embed="rId6"/>
                    <a:srcRect b="0" l="0" r="0" t="0"/>
                    <a:stretch>
                      <a:fillRect/>
                    </a:stretch>
                  </pic:blipFill>
                  <pic:spPr>
                    <a:xfrm>
                      <a:off x="0" y="0"/>
                      <a:ext cx="1141200" cy="1584000"/>
                    </a:xfrm>
                    <a:prstGeom prst="rect"/>
                    <a:ln/>
                  </pic:spPr>
                </pic:pic>
              </a:graphicData>
            </a:graphic>
          </wp:anchor>
        </w:drawing>
      </w:r>
    </w:p>
    <w:p w:rsidR="00000000" w:rsidDel="00000000" w:rsidP="00000000" w:rsidRDefault="00000000" w:rsidRPr="00000000">
      <w:pPr>
        <w:pStyle w:val="Title"/>
        <w:keepNext w:val="0"/>
        <w:keepLines w:val="0"/>
        <w:pBdr/>
        <w:spacing w:after="0" w:lineRule="auto"/>
        <w:ind w:left="720" w:firstLine="0"/>
        <w:contextualSpacing w:val="0"/>
        <w:jc w:val="right"/>
        <w:rPr>
          <w:color w:val="b7b7b7"/>
          <w:sz w:val="48"/>
          <w:szCs w:val="48"/>
        </w:rPr>
      </w:pPr>
      <w:bookmarkStart w:colFirst="0" w:colLast="0" w:name="_26sbew8fa0gp" w:id="1"/>
      <w:bookmarkEnd w:id="1"/>
      <w:r w:rsidDel="00000000" w:rsidR="00000000" w:rsidRPr="00000000">
        <w:rPr>
          <w:rtl w:val="0"/>
        </w:rPr>
      </w:r>
    </w:p>
    <w:p w:rsidR="00000000" w:rsidDel="00000000" w:rsidP="00000000" w:rsidRDefault="00000000" w:rsidRPr="00000000">
      <w:pPr>
        <w:pStyle w:val="Title"/>
        <w:pBdr/>
        <w:contextualSpacing w:val="0"/>
        <w:jc w:val="right"/>
        <w:rPr>
          <w:sz w:val="48"/>
          <w:szCs w:val="48"/>
        </w:rPr>
      </w:pPr>
      <w:bookmarkStart w:colFirst="0" w:colLast="0" w:name="_1v0rwb789wl3" w:id="2"/>
      <w:bookmarkEnd w:id="2"/>
      <w:r w:rsidDel="00000000" w:rsidR="00000000" w:rsidRPr="00000000">
        <w:rPr>
          <w:rtl w:val="0"/>
        </w:rPr>
      </w:r>
    </w:p>
    <w:p w:rsidR="00000000" w:rsidDel="00000000" w:rsidP="00000000" w:rsidRDefault="00000000" w:rsidRPr="00000000">
      <w:pPr>
        <w:pStyle w:val="Title"/>
        <w:pBdr/>
        <w:contextualSpacing w:val="0"/>
        <w:rPr>
          <w:sz w:val="48"/>
          <w:szCs w:val="48"/>
        </w:rPr>
      </w:pPr>
      <w:bookmarkStart w:colFirst="0" w:colLast="0" w:name="_2468oyeg0eef" w:id="3"/>
      <w:bookmarkEnd w:id="3"/>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jc w:val="right"/>
        <w:rPr/>
      </w:pPr>
      <w:bookmarkStart w:colFirst="0" w:colLast="0" w:name="_ug35toubx59n" w:id="4"/>
      <w:bookmarkEnd w:id="4"/>
      <w:r w:rsidDel="00000000" w:rsidR="00000000" w:rsidRPr="00000000">
        <w:rPr>
          <w:sz w:val="48"/>
          <w:szCs w:val="48"/>
          <w:rtl w:val="0"/>
        </w:rPr>
        <w:t xml:space="preserve">Technical Safety Concept Lane Assistance</w:t>
      </w:r>
      <w:r w:rsidDel="00000000" w:rsidR="00000000" w:rsidRPr="00000000">
        <w:rPr>
          <w:rtl w:val="0"/>
        </w:rPr>
      </w:r>
    </w:p>
    <w:p w:rsidR="00000000" w:rsidDel="00000000" w:rsidP="00000000" w:rsidRDefault="00000000" w:rsidRPr="00000000">
      <w:pPr>
        <w:pBdr/>
        <w:contextualSpacing w:val="0"/>
        <w:jc w:val="right"/>
        <w:rPr>
          <w:b w:val="1"/>
          <w:color w:val="b7b7b7"/>
        </w:rPr>
      </w:pPr>
      <w:r w:rsidDel="00000000" w:rsidR="00000000" w:rsidRPr="00000000">
        <w:rPr>
          <w:b w:val="1"/>
          <w:rtl w:val="0"/>
        </w:rPr>
        <w:t xml:space="preserve">Document Version: </w:t>
      </w:r>
      <w:r w:rsidDel="00000000" w:rsidR="00000000" w:rsidRPr="00000000">
        <w:rPr>
          <w:b w:val="1"/>
          <w:color w:val="b7b7b7"/>
          <w:rtl w:val="0"/>
        </w:rPr>
        <w:t xml:space="preserve">[Version]</w:t>
      </w:r>
    </w:p>
    <w:p w:rsidR="00000000" w:rsidDel="00000000" w:rsidP="00000000" w:rsidRDefault="00000000" w:rsidRPr="00000000">
      <w:pPr>
        <w:pBdr/>
        <w:contextualSpacing w:val="0"/>
        <w:jc w:val="right"/>
        <w:rPr>
          <w:b w:val="1"/>
          <w:color w:val="999999"/>
        </w:rPr>
      </w:pPr>
      <w:r w:rsidDel="00000000" w:rsidR="00000000" w:rsidRPr="00000000">
        <w:rPr>
          <w:b w:val="1"/>
          <w:color w:val="999999"/>
          <w:rtl w:val="0"/>
        </w:rPr>
        <w:t xml:space="preserve">Template Version 1.0, Released on 2017-06-21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jc w:val="right"/>
        <w:rPr>
          <w:sz w:val="48"/>
          <w:szCs w:val="48"/>
        </w:rPr>
      </w:pPr>
      <w:bookmarkStart w:colFirst="0" w:colLast="0" w:name="_l0poj5uo1qme" w:id="5"/>
      <w:bookmarkEnd w:id="5"/>
      <w:r w:rsidDel="00000000" w:rsidR="00000000" w:rsidRPr="00000000">
        <w:drawing>
          <wp:inline distB="0" distT="0" distL="0" distR="0">
            <wp:extent cx="5943600" cy="3009900"/>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pPr>
        <w:pStyle w:val="Title"/>
        <w:pBdr/>
        <w:contextualSpacing w:val="0"/>
        <w:jc w:val="right"/>
        <w:rPr>
          <w:sz w:val="48"/>
          <w:szCs w:val="48"/>
        </w:rPr>
      </w:pPr>
      <w:bookmarkStart w:colFirst="0" w:colLast="0" w:name="_whbjx426p9hs" w:id="6"/>
      <w:bookmarkEnd w:id="6"/>
      <w:r w:rsidDel="00000000" w:rsidR="00000000" w:rsidRPr="00000000">
        <w:br w:type="page"/>
      </w:r>
      <w:r w:rsidDel="00000000" w:rsidR="00000000" w:rsidRPr="00000000">
        <w:rPr>
          <w:rtl w:val="0"/>
        </w:rPr>
      </w:r>
    </w:p>
    <w:p w:rsidR="00000000" w:rsidDel="00000000" w:rsidP="00000000" w:rsidRDefault="00000000" w:rsidRPr="00000000">
      <w:pPr>
        <w:pStyle w:val="Heading1"/>
        <w:widowControl w:val="0"/>
        <w:pBdr/>
        <w:spacing w:after="180" w:before="480" w:line="240" w:lineRule="auto"/>
        <w:contextualSpacing w:val="0"/>
        <w:rPr/>
      </w:pPr>
      <w:bookmarkStart w:colFirst="0" w:colLast="0" w:name="_1t3h5sf" w:id="7"/>
      <w:bookmarkEnd w:id="7"/>
      <w:r w:rsidDel="00000000" w:rsidR="00000000" w:rsidRPr="00000000">
        <w:rPr>
          <w:rtl w:val="0"/>
        </w:rPr>
        <w:t xml:space="preserve">Document history</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[Instructions: Fill in the date, version and description fields. You can fill out the Editor field with your name if you want to do so. Keep track of your editing as if this were a real world project. </w:t>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For example, if this were your first draft or first submission, you might say version 1.0. If this is a second submission attempt, then you'd add a second line with a new date and version 2.0]</w:t>
      </w:r>
    </w:p>
    <w:p w:rsidR="00000000" w:rsidDel="00000000" w:rsidP="00000000" w:rsidRDefault="00000000" w:rsidRPr="00000000">
      <w:pPr>
        <w:widowControl w:val="0"/>
        <w:pBdr/>
        <w:spacing w:after="180" w:line="276" w:lineRule="auto"/>
        <w:contextualSpacing w:val="0"/>
        <w:rPr>
          <w:rFonts w:ascii="Calibri" w:cs="Calibri" w:eastAsia="Calibri" w:hAnsi="Calibri"/>
        </w:rPr>
      </w:pPr>
      <w:r w:rsidDel="00000000" w:rsidR="00000000" w:rsidRPr="00000000">
        <w:rPr>
          <w:rtl w:val="0"/>
        </w:rPr>
      </w:r>
    </w:p>
    <w:tbl>
      <w:tblPr>
        <w:tblStyle w:val="Table1"/>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pPr>
              <w:widowControl w:val="0"/>
              <w:pBdr/>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bookmarkStart w:colFirst="0" w:colLast="0" w:name="_2s8eyo1" w:id="8"/>
            <w:bookmarkEnd w:id="8"/>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pBdr/>
              <w:spacing w:after="60" w:before="60" w:line="276" w:lineRule="auto"/>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pPr>
        <w:pStyle w:val="Heading1"/>
        <w:widowControl w:val="0"/>
        <w:pBdr/>
        <w:spacing w:after="180" w:before="480" w:line="240" w:lineRule="auto"/>
        <w:contextualSpacing w:val="0"/>
        <w:rPr/>
      </w:pPr>
      <w:bookmarkStart w:colFirst="0" w:colLast="0" w:name="_dksuaje1rr9b" w:id="9"/>
      <w:bookmarkEnd w:id="9"/>
      <w:r w:rsidDel="00000000" w:rsidR="00000000" w:rsidRPr="00000000">
        <w:rPr>
          <w:rtl w:val="0"/>
        </w:rPr>
      </w:r>
    </w:p>
    <w:p w:rsidR="00000000" w:rsidDel="00000000" w:rsidP="00000000" w:rsidRDefault="00000000" w:rsidRPr="00000000">
      <w:pPr>
        <w:pStyle w:val="Heading1"/>
        <w:widowControl w:val="0"/>
        <w:pBdr/>
        <w:spacing w:after="180" w:before="480" w:line="240" w:lineRule="auto"/>
        <w:contextualSpacing w:val="0"/>
        <w:rPr/>
      </w:pPr>
      <w:bookmarkStart w:colFirst="0" w:colLast="0" w:name="_mpqza6jxmg1n" w:id="10"/>
      <w:bookmarkEnd w:id="10"/>
      <w:r w:rsidDel="00000000" w:rsidR="00000000" w:rsidRPr="00000000">
        <w:rPr>
          <w:rtl w:val="0"/>
        </w:rPr>
        <w:t xml:space="preserve">Table of Contents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sidDel="00000000" w:rsidR="00000000" w:rsidRPr="00000000">
          <w:rPr>
            <w:b w:val="1"/>
            <w:color w:val="b7b7b7"/>
            <w:u w:val="single"/>
            <w:rtl w:val="0"/>
          </w:rPr>
          <w:t xml:space="preserve">Google Docs</w:t>
        </w:r>
      </w:hyperlink>
      <w:r w:rsidDel="00000000" w:rsidR="00000000" w:rsidRPr="00000000">
        <w:rPr>
          <w:b w:val="1"/>
          <w:color w:val="b7b7b7"/>
          <w:rtl w:val="0"/>
        </w:rPr>
        <w:t xml:space="preserve">, you can use headings for each section and then go to Insert &gt; Table of Contents.  </w:t>
      </w:r>
      <w:hyperlink r:id="rId9">
        <w:r w:rsidDel="00000000" w:rsidR="00000000" w:rsidRPr="00000000">
          <w:rPr>
            <w:b w:val="1"/>
            <w:color w:val="b7b7b7"/>
            <w:u w:val="single"/>
            <w:rtl w:val="0"/>
          </w:rPr>
          <w:t xml:space="preserve">Microsoft Word</w:t>
        </w:r>
      </w:hyperlink>
      <w:r w:rsidDel="00000000" w:rsidR="00000000" w:rsidRPr="00000000">
        <w:rPr>
          <w:b w:val="1"/>
          <w:color w:val="b7b7b7"/>
          <w:rtl w:val="0"/>
        </w:rPr>
        <w:t xml:space="preserve"> has similar capabilities]</w:t>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1t3h5sf">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ktt3lgighckp">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fulgh8sf1ocg">
            <w:r w:rsidDel="00000000" w:rsidR="00000000" w:rsidRPr="00000000">
              <w:rPr>
                <w:color w:val="1155cc"/>
                <w:u w:val="single"/>
                <w:rtl w:val="0"/>
              </w:rPr>
              <w:t xml:space="preserve">Purpose of the Technical Safety Concept</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757cx6xm46zb">
            <w:r w:rsidDel="00000000" w:rsidR="00000000" w:rsidRPr="00000000">
              <w:rPr>
                <w:color w:val="1155cc"/>
                <w:u w:val="single"/>
                <w:rtl w:val="0"/>
              </w:rPr>
              <w:t xml:space="preserve">Inputs to the Technical Safety Concept</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2f9rjqxbsp2">
            <w:r w:rsidDel="00000000" w:rsidR="00000000" w:rsidRPr="00000000">
              <w:rPr>
                <w:color w:val="1155cc"/>
                <w:u w:val="single"/>
                <w:rtl w:val="0"/>
              </w:rPr>
              <w:t xml:space="preserve">Functional Safety Requirements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qp3s9pvua9mt">
            <w:r w:rsidDel="00000000" w:rsidR="00000000" w:rsidRPr="00000000">
              <w:rPr>
                <w:color w:val="1155cc"/>
                <w:u w:val="single"/>
                <w:rtl w:val="0"/>
              </w:rPr>
              <w:t xml:space="preserve">Refined System Architecture from Functional Safety Concept</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cqb49updinx4">
            <w:r w:rsidDel="00000000" w:rsidR="00000000" w:rsidRPr="00000000">
              <w:rPr>
                <w:color w:val="1155cc"/>
                <w:u w:val="single"/>
                <w:rtl w:val="0"/>
              </w:rPr>
              <w:t xml:space="preserve">Functional overview of architecture elements</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mx8us8onanqo">
            <w:r w:rsidDel="00000000" w:rsidR="00000000" w:rsidRPr="00000000">
              <w:rPr>
                <w:color w:val="1155cc"/>
                <w:u w:val="single"/>
                <w:rtl w:val="0"/>
              </w:rPr>
              <w:t xml:space="preserve">Technical Safety Concept</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lnxjuovv6kca">
            <w:r w:rsidDel="00000000" w:rsidR="00000000" w:rsidRPr="00000000">
              <w:rPr>
                <w:color w:val="1155cc"/>
                <w:u w:val="single"/>
                <w:rtl w:val="0"/>
              </w:rPr>
              <w:t xml:space="preserve">Technical Safety Requirements</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74udkdvf7nod">
            <w:r w:rsidDel="00000000" w:rsidR="00000000" w:rsidRPr="00000000">
              <w:rPr>
                <w:color w:val="1155cc"/>
                <w:u w:val="single"/>
                <w:rtl w:val="0"/>
              </w:rPr>
              <w:t xml:space="preserve">Refinement of the System Architecture</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g2lqf7kmbspk">
            <w:r w:rsidDel="00000000" w:rsidR="00000000" w:rsidRPr="00000000">
              <w:rPr>
                <w:color w:val="1155cc"/>
                <w:u w:val="single"/>
                <w:rtl w:val="0"/>
              </w:rPr>
              <w:t xml:space="preserve">Allocation of Technical Safety Requirements to Architecture Elements</w:t>
            </w:r>
          </w:hyperlink>
          <w:r w:rsidDel="00000000" w:rsidR="00000000" w:rsidRPr="00000000">
            <w:rPr>
              <w:rtl w:val="0"/>
            </w:rPr>
          </w:r>
        </w:p>
        <w:p w:rsidR="00000000" w:rsidDel="00000000" w:rsidP="00000000" w:rsidRDefault="00000000" w:rsidRPr="00000000">
          <w:pPr>
            <w:pBdr/>
            <w:spacing w:after="80" w:before="60" w:line="240" w:lineRule="auto"/>
            <w:ind w:left="360" w:firstLine="0"/>
            <w:contextualSpacing w:val="0"/>
            <w:rPr>
              <w:color w:val="1155cc"/>
              <w:u w:val="single"/>
            </w:rPr>
          </w:pPr>
          <w:hyperlink w:anchor="_4w6r8buy4lrp">
            <w:r w:rsidDel="00000000" w:rsidR="00000000" w:rsidRPr="00000000">
              <w:rPr>
                <w:color w:val="1155cc"/>
                <w:u w:val="single"/>
                <w:rtl w:val="0"/>
              </w:rPr>
              <w:t xml:space="preserve">Warning and Degradation Concept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contextualSpacing w:val="0"/>
        <w:rPr/>
      </w:pPr>
      <w:bookmarkStart w:colFirst="0" w:colLast="0" w:name="_fulgh8sf1ocg" w:id="11"/>
      <w:bookmarkEnd w:id="11"/>
      <w:r w:rsidDel="00000000" w:rsidR="00000000" w:rsidRPr="00000000">
        <w:rPr>
          <w:rtl w:val="0"/>
        </w:rPr>
        <w:t xml:space="preserve">Purpose of the Technical Safety Concept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[Instructions: Answer what is the purpose of a technical safety concept?]</w:t>
      </w:r>
    </w:p>
    <w:p w:rsidR="00000000" w:rsidDel="00000000" w:rsidP="00000000" w:rsidRDefault="00000000" w:rsidRPr="00000000">
      <w:pPr>
        <w:pStyle w:val="Heading1"/>
        <w:pBdr/>
        <w:contextualSpacing w:val="0"/>
        <w:rPr/>
      </w:pPr>
      <w:bookmarkStart w:colFirst="0" w:colLast="0" w:name="_757cx6xm46zb" w:id="12"/>
      <w:bookmarkEnd w:id="12"/>
      <w:r w:rsidDel="00000000" w:rsidR="00000000" w:rsidRPr="00000000">
        <w:rPr>
          <w:rtl w:val="0"/>
        </w:rPr>
        <w:t xml:space="preserve">Inputs to the Technical Safety Concept</w:t>
      </w:r>
    </w:p>
    <w:p w:rsidR="00000000" w:rsidDel="00000000" w:rsidP="00000000" w:rsidRDefault="00000000" w:rsidRPr="00000000">
      <w:pPr>
        <w:pStyle w:val="Heading2"/>
        <w:pBdr/>
        <w:contextualSpacing w:val="0"/>
        <w:rPr/>
      </w:pPr>
      <w:bookmarkStart w:colFirst="0" w:colLast="0" w:name="_2f9rjqxbsp2" w:id="13"/>
      <w:bookmarkEnd w:id="13"/>
      <w:r w:rsidDel="00000000" w:rsidR="00000000" w:rsidRPr="00000000">
        <w:rPr>
          <w:rtl w:val="0"/>
        </w:rPr>
        <w:t xml:space="preserve">Functional Safety Requirements</w:t>
      </w:r>
    </w:p>
    <w:p w:rsidR="00000000" w:rsidDel="00000000" w:rsidP="00000000" w:rsidRDefault="00000000" w:rsidRPr="00000000">
      <w:pPr>
        <w:pBdr/>
        <w:contextualSpacing w:val="0"/>
        <w:rPr/>
      </w:pPr>
      <w:r w:rsidDel="00000000" w:rsidR="00000000" w:rsidRPr="00000000">
        <w:rPr>
          <w:b w:val="1"/>
          <w:color w:val="b7b7b7"/>
          <w:rtl w:val="0"/>
        </w:rPr>
        <w:t xml:space="preserve">[Instructions: Provide the functional safety requirements derived in the functional safety concept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500"/>
        <w:gridCol w:w="360"/>
        <w:gridCol w:w="1245"/>
        <w:gridCol w:w="1920"/>
        <w:tblGridChange w:id="0">
          <w:tblGrid>
            <w:gridCol w:w="1530"/>
            <w:gridCol w:w="4500"/>
            <w:gridCol w:w="360"/>
            <w:gridCol w:w="1245"/>
            <w:gridCol w:w="192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Functional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Fault Tolerant Time Interval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qp3s9pvua9mt" w:id="14"/>
      <w:bookmarkEnd w:id="14"/>
      <w:r w:rsidDel="00000000" w:rsidR="00000000" w:rsidRPr="00000000">
        <w:rPr>
          <w:rtl w:val="0"/>
        </w:rPr>
        <w:t xml:space="preserve">Refined System Architecture from Functional Safety Concept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color w:val="b7b7b7"/>
          <w:rtl w:val="0"/>
        </w:rPr>
        <w:t xml:space="preserve">[Instructions: Provide the refined system architecture from the functional safety concept</w:t>
      </w:r>
      <w:r w:rsidDel="00000000" w:rsidR="00000000" w:rsidRPr="00000000">
        <w:rPr>
          <w:b w:val="1"/>
          <w:color w:val="b7b7b7"/>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qvk4x8rvn2fn" w:id="15"/>
      <w:bookmarkEnd w:id="15"/>
      <w:r w:rsidDel="00000000" w:rsidR="00000000" w:rsidRPr="00000000">
        <w:rPr>
          <w:rtl w:val="0"/>
        </w:rPr>
      </w:r>
    </w:p>
    <w:p w:rsidR="00000000" w:rsidDel="00000000" w:rsidP="00000000" w:rsidRDefault="00000000" w:rsidRPr="00000000">
      <w:pPr>
        <w:pStyle w:val="Heading3"/>
        <w:pBdr/>
        <w:contextualSpacing w:val="0"/>
        <w:rPr/>
      </w:pPr>
      <w:bookmarkStart w:colFirst="0" w:colLast="0" w:name="_cqb49updinx4" w:id="16"/>
      <w:bookmarkEnd w:id="16"/>
      <w:r w:rsidDel="00000000" w:rsidR="00000000" w:rsidRPr="00000000">
        <w:rPr>
          <w:rtl w:val="0"/>
        </w:rPr>
        <w:t xml:space="preserve">Functional overview of architecture elements</w:t>
      </w:r>
    </w:p>
    <w:p w:rsidR="00000000" w:rsidDel="00000000" w:rsidP="00000000" w:rsidRDefault="00000000" w:rsidRPr="00000000">
      <w:pPr>
        <w:pBdr/>
        <w:contextualSpacing w:val="0"/>
        <w:rPr/>
      </w:pPr>
      <w:r w:rsidDel="00000000" w:rsidR="00000000" w:rsidRPr="00000000">
        <w:rPr>
          <w:b w:val="1"/>
          <w:color w:val="b7b7b7"/>
          <w:rtl w:val="0"/>
        </w:rPr>
        <w:t xml:space="preserve">[Instructions: Provide a description for each functional safety element; what is each element's purpose in the lane assistance item?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5235"/>
        <w:tblGridChange w:id="0">
          <w:tblGrid>
            <w:gridCol w:w="4125"/>
            <w:gridCol w:w="5235"/>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Element</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Camera Sensor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Camera Sensor ECU - Lane Sensing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Camera Sensor ECU - Torque request generator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Car Display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Car Display ECU - Lane Assistance On/Off Status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Car Display ECU - Lane Assistant Active/Inactive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Car Display ECU - Lane Assistance malfunction warning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Driver Steering Torque Sensor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Electronic Power Steering (EPS) ECU - Driver Steering Torque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EPS ECU - Normal Lane Assistance Functionality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EPS ECU - Lane Departure Warning Safety Functionality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EPS ECU - Lane Keeping Assistant Safety Functionality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EPS ECU - Final Torque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Motor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mx8us8onanqo" w:id="17"/>
      <w:bookmarkEnd w:id="17"/>
      <w:r w:rsidDel="00000000" w:rsidR="00000000" w:rsidRPr="00000000">
        <w:rPr>
          <w:rtl w:val="0"/>
        </w:rPr>
        <w:t xml:space="preserve">Technical Safety Concept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lnxjuovv6kca" w:id="18"/>
      <w:bookmarkEnd w:id="18"/>
      <w:r w:rsidDel="00000000" w:rsidR="00000000" w:rsidRPr="00000000">
        <w:rPr>
          <w:rtl w:val="0"/>
        </w:rPr>
        <w:t xml:space="preserve">Technical Safety Requirements</w:t>
      </w:r>
    </w:p>
    <w:p w:rsidR="00000000" w:rsidDel="00000000" w:rsidP="00000000" w:rsidRDefault="00000000" w:rsidRPr="00000000">
      <w:pPr>
        <w:pBdr/>
        <w:contextualSpacing w:val="0"/>
        <w:rPr>
          <w:b w:val="1"/>
        </w:rPr>
      </w:pPr>
      <w:r w:rsidDel="00000000" w:rsidR="00000000" w:rsidRPr="00000000">
        <w:rPr>
          <w:b w:val="1"/>
          <w:color w:val="b7b7b7"/>
          <w:rtl w:val="0"/>
        </w:rPr>
        <w:t xml:space="preserve">[Instructions: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Lane Departure Warning (LDW) Requirements: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Functional Safety Requirement 01-01 with its associated system elements </w:t>
      </w:r>
    </w:p>
    <w:p w:rsidR="00000000" w:rsidDel="00000000" w:rsidP="00000000" w:rsidRDefault="00000000" w:rsidRPr="00000000">
      <w:pPr>
        <w:pBdr/>
        <w:contextualSpacing w:val="0"/>
        <w:rPr/>
      </w:pPr>
      <w:r w:rsidDel="00000000" w:rsidR="00000000" w:rsidRPr="00000000">
        <w:rPr>
          <w:rtl w:val="0"/>
        </w:rPr>
        <w:t xml:space="preserve">(derived in the functional safety concept)</w:t>
      </w:r>
    </w:p>
    <w:tbl>
      <w:tblPr>
        <w:tblStyle w:val="Table4"/>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510"/>
        <w:gridCol w:w="1350"/>
        <w:gridCol w:w="1245"/>
        <w:gridCol w:w="1920"/>
        <w:tblGridChange w:id="0">
          <w:tblGrid>
            <w:gridCol w:w="1530"/>
            <w:gridCol w:w="3510"/>
            <w:gridCol w:w="1350"/>
            <w:gridCol w:w="1245"/>
            <w:gridCol w:w="192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Functional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Electronic Power Steering ECU</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Camera ECU</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Car Display ECU</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01-01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The lane keeping item shall ensure that the lane departure oscillating torque amplitude is below Max_Torque_Amplitude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Technical Safety Requirements related to Functional Safety Requirement 01-01 are:</w:t>
      </w:r>
      <w:r w:rsidDel="00000000" w:rsidR="00000000" w:rsidRPr="00000000">
        <w:rPr>
          <w:rtl w:val="0"/>
        </w:rPr>
      </w:r>
    </w:p>
    <w:tbl>
      <w:tblPr>
        <w:tblStyle w:val="Table5"/>
        <w:tblW w:w="9551.39215686274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4"/>
        <w:gridCol w:w="3309.901960784314"/>
        <w:gridCol w:w="345"/>
        <w:gridCol w:w="1425"/>
        <w:gridCol w:w="1598.7450980392157"/>
        <w:gridCol w:w="1598.7450980392157"/>
        <w:tblGridChange w:id="0">
          <w:tblGrid>
            <w:gridCol w:w="1274"/>
            <w:gridCol w:w="3309.901960784314"/>
            <w:gridCol w:w="345"/>
            <w:gridCol w:w="1425"/>
            <w:gridCol w:w="1598.7450980392157"/>
            <w:gridCol w:w="1598.7450980392157"/>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Technical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Fault Tolerant Time Interval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Architecture Allocation</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02</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03</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04</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color w:val="b7b7b7"/>
          <w:rtl w:val="0"/>
        </w:rPr>
        <w:t xml:space="preserve">[Instructions: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Functional Safety Requirement 01-2 with its associated system elements</w:t>
      </w:r>
    </w:p>
    <w:p w:rsidR="00000000" w:rsidDel="00000000" w:rsidP="00000000" w:rsidRDefault="00000000" w:rsidRPr="00000000">
      <w:pPr>
        <w:pBdr/>
        <w:contextualSpacing w:val="0"/>
        <w:rPr/>
      </w:pPr>
      <w:r w:rsidDel="00000000" w:rsidR="00000000" w:rsidRPr="00000000">
        <w:rPr>
          <w:rtl w:val="0"/>
        </w:rPr>
        <w:t xml:space="preserve">(derived in the functional safety concept)</w:t>
      </w:r>
    </w:p>
    <w:tbl>
      <w:tblPr>
        <w:tblStyle w:val="Table6"/>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510"/>
        <w:gridCol w:w="1350"/>
        <w:gridCol w:w="1245"/>
        <w:gridCol w:w="1920"/>
        <w:tblGridChange w:id="0">
          <w:tblGrid>
            <w:gridCol w:w="1530"/>
            <w:gridCol w:w="3510"/>
            <w:gridCol w:w="1350"/>
            <w:gridCol w:w="1245"/>
            <w:gridCol w:w="192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Functional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Electronic Power Steering ECU</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Camera ECU</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Car Display ECU</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The lane keeping item shall ensure that the lane departure oscillating torque frequency is below Max_Torque_Frequency</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X</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b w:val="1"/>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Technical Safety Requirements related to Functional Safety Requirement 01-02 are:</w:t>
      </w:r>
    </w:p>
    <w:tbl>
      <w:tblPr>
        <w:tblStyle w:val="Table7"/>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705"/>
        <w:gridCol w:w="375"/>
        <w:gridCol w:w="1170"/>
        <w:gridCol w:w="1665"/>
        <w:gridCol w:w="1050"/>
        <w:tblGridChange w:id="0">
          <w:tblGrid>
            <w:gridCol w:w="1560"/>
            <w:gridCol w:w="3705"/>
            <w:gridCol w:w="375"/>
            <w:gridCol w:w="1170"/>
            <w:gridCol w:w="1665"/>
            <w:gridCol w:w="105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Technical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Fault Tolerant Time Interval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Architecture Allocation</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02</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03</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04</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Lane Departure Warning (LDW) Verification and Validation Acceptance Criteria: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Lane Keeping Assistance (LKA) Requirements: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color w:val="b7b7b7"/>
          <w:rtl w:val="0"/>
        </w:rPr>
        <w:t xml:space="preserve">[Instructions: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Functional Safety Requirement 02-1 with its associated system elements</w:t>
      </w:r>
    </w:p>
    <w:p w:rsidR="00000000" w:rsidDel="00000000" w:rsidP="00000000" w:rsidRDefault="00000000" w:rsidRPr="00000000">
      <w:pPr>
        <w:pBdr/>
        <w:contextualSpacing w:val="0"/>
        <w:rPr/>
      </w:pPr>
      <w:r w:rsidDel="00000000" w:rsidR="00000000" w:rsidRPr="00000000">
        <w:rPr>
          <w:rtl w:val="0"/>
        </w:rPr>
        <w:t xml:space="preserve">(derived in the functional safety concept)</w:t>
      </w:r>
    </w:p>
    <w:p w:rsidR="00000000" w:rsidDel="00000000" w:rsidP="00000000" w:rsidRDefault="00000000" w:rsidRPr="00000000">
      <w:pPr>
        <w:pBdr/>
        <w:contextualSpacing w:val="0"/>
        <w:rPr/>
      </w:pPr>
      <w:r w:rsidDel="00000000" w:rsidR="00000000" w:rsidRPr="00000000">
        <w:rPr>
          <w:rtl w:val="0"/>
        </w:rPr>
      </w:r>
    </w:p>
    <w:tbl>
      <w:tblPr>
        <w:tblStyle w:val="Table8"/>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510"/>
        <w:gridCol w:w="1350"/>
        <w:gridCol w:w="1245"/>
        <w:gridCol w:w="1920"/>
        <w:tblGridChange w:id="0">
          <w:tblGrid>
            <w:gridCol w:w="1530"/>
            <w:gridCol w:w="3510"/>
            <w:gridCol w:w="1350"/>
            <w:gridCol w:w="1245"/>
            <w:gridCol w:w="192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Functional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Electronic Power Steering ECU</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Camera ECU</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Car Display ECU</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The lane keeping item shall ensure that the lane keeping assistance torque is applied for only </w:t>
            </w:r>
            <w:r w:rsidDel="00000000" w:rsidR="00000000" w:rsidRPr="00000000">
              <w:rPr>
                <w:rtl w:val="0"/>
              </w:rPr>
              <w:t xml:space="preserve">Max_Duration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X</w:t>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Technical Safety Requirements related to Functional Safety Requirement 02-01 are:</w:t>
      </w:r>
    </w:p>
    <w:tbl>
      <w:tblPr>
        <w:tblStyle w:val="Table9"/>
        <w:tblW w:w="9530.75949367088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0.759493670886"/>
        <w:gridCol w:w="3540"/>
        <w:gridCol w:w="330"/>
        <w:gridCol w:w="1125"/>
        <w:gridCol w:w="1755"/>
        <w:gridCol w:w="1410"/>
        <w:tblGridChange w:id="0">
          <w:tblGrid>
            <w:gridCol w:w="1370.759493670886"/>
            <w:gridCol w:w="3540"/>
            <w:gridCol w:w="330"/>
            <w:gridCol w:w="1125"/>
            <w:gridCol w:w="1755"/>
            <w:gridCol w:w="141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Technical Safety Requirement</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ASIL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Fault Tolerant Time Interval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Allocation to Architecture</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02</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03</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04</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Technical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05</w:t>
            </w:r>
          </w:p>
        </w:tc>
        <w:tc>
          <w:tcPr>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bl>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Lane Keeping Assistance (LKA) Verification and Validation Acceptance Criteria: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000000" w:rsidDel="00000000" w:rsidP="00000000" w:rsidRDefault="00000000" w:rsidRPr="00000000">
      <w:pPr>
        <w:pStyle w:val="Heading2"/>
        <w:pBdr/>
        <w:contextualSpacing w:val="0"/>
        <w:rPr/>
      </w:pPr>
      <w:bookmarkStart w:colFirst="0" w:colLast="0" w:name="_74udkdvf7nod" w:id="19"/>
      <w:bookmarkEnd w:id="19"/>
      <w:r w:rsidDel="00000000" w:rsidR="00000000" w:rsidRPr="00000000">
        <w:rPr>
          <w:rtl w:val="0"/>
        </w:rPr>
        <w:t xml:space="preserve">Refinement of the System Architecture</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[Instructions: Include the refined system architecture. Hint: The refined system architecture should include the system architecture from the end of the technical safety lesson, including all of the ASIL labels.]</w:t>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8cs5or9n3i4" w:id="20"/>
      <w:bookmarkEnd w:id="20"/>
      <w:r w:rsidDel="00000000" w:rsidR="00000000" w:rsidRPr="00000000">
        <w:rPr>
          <w:rtl w:val="0"/>
        </w:rPr>
        <w:t xml:space="preserve">Allocation of Technical Safety Requirements to Architecture Elements</w:t>
      </w:r>
    </w:p>
    <w:p w:rsidR="00000000" w:rsidDel="00000000" w:rsidP="00000000" w:rsidRDefault="00000000" w:rsidRPr="00000000">
      <w:pPr>
        <w:pBdr/>
        <w:contextualSpacing w:val="0"/>
        <w:rPr/>
      </w:pPr>
      <w:r w:rsidDel="00000000" w:rsidR="00000000" w:rsidRPr="00000000">
        <w:rPr>
          <w:b w:val="1"/>
          <w:color w:val="b7b7b7"/>
          <w:rtl w:val="0"/>
        </w:rPr>
        <w:t xml:space="preserve">[Instructions: We already included the allocation as part of the technical requirement tables. Here you can state that for this particular item, all technical safety requirements are allocated to the Electronic Power Steering ECU]</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4w6r8buy4lrp" w:id="21"/>
      <w:bookmarkEnd w:id="21"/>
      <w:r w:rsidDel="00000000" w:rsidR="00000000" w:rsidRPr="00000000">
        <w:rPr>
          <w:rtl w:val="0"/>
        </w:rPr>
        <w:t xml:space="preserve">Warning and Degradation Concept</w:t>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b w:val="1"/>
          <w:color w:val="b7b7b7"/>
        </w:rPr>
      </w:pPr>
      <w:r w:rsidDel="00000000" w:rsidR="00000000" w:rsidRPr="00000000">
        <w:rPr>
          <w:b w:val="1"/>
          <w:color w:val="b7b7b7"/>
          <w:rtl w:val="0"/>
        </w:rPr>
        <w:t xml:space="preserve">So in this case, the warning and degradation concept </w:t>
      </w:r>
      <w:r w:rsidDel="00000000" w:rsidR="00000000" w:rsidRPr="00000000">
        <w:rPr>
          <w:b w:val="1"/>
          <w:color w:val="b7b7b7"/>
          <w:rtl w:val="0"/>
        </w:rPr>
        <w:t xml:space="preserve">is the same</w:t>
      </w:r>
      <w:r w:rsidDel="00000000" w:rsidR="00000000" w:rsidRPr="00000000">
        <w:rPr>
          <w:b w:val="1"/>
          <w:color w:val="b7b7b7"/>
          <w:rtl w:val="0"/>
        </w:rPr>
        <w:t xml:space="preserve"> for the technical safety requirements as for the functional safety requirements. You can copy the functional safety warning and degradation concept here. </w:t>
      </w:r>
    </w:p>
    <w:p w:rsidR="00000000" w:rsidDel="00000000" w:rsidP="00000000" w:rsidRDefault="00000000" w:rsidRPr="00000000">
      <w:pPr>
        <w:pBdr/>
        <w:contextualSpacing w:val="0"/>
        <w:rPr>
          <w:b w:val="1"/>
          <w:color w:val="b7b7b7"/>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color w:val="b7b7b7"/>
          <w:rtl w:val="0"/>
        </w:rPr>
        <w:t xml:space="preserve">Oftentimes, a technical safety analysis will lead to a more detailed warning and degradation concept.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pPr>
      <w:pBd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pBdr/>
        <w:contextualSpacing w:val="1"/>
      </w:pPr>
      <w:rPr>
        <w:b w:val="1"/>
        <w:color w:val="000000"/>
      </w:rPr>
      <w:tcPr>
        <w:shd w:fill="d9d9d9"/>
        <w:tcMar>
          <w:left w:w="115.0" w:type="dxa"/>
          <w:right w:w="115.0" w:type="dxa"/>
        </w:tcMar>
      </w:tcPr>
    </w:tblStylePr>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upport.microsoft.com/en-us/help/285059/how-to-create-a-table-of-contents-by-marking-text-in-word" TargetMode="External"/><Relationship Id="rId5" Type="http://schemas.openxmlformats.org/officeDocument/2006/relationships/image" Target="media/image5.png"/><Relationship Id="rId6" Type="http://schemas.openxmlformats.org/officeDocument/2006/relationships/image" Target="media/image6.jpg"/><Relationship Id="rId7" Type="http://schemas.openxmlformats.org/officeDocument/2006/relationships/image" Target="media/image4.jpg"/><Relationship Id="rId8" Type="http://schemas.openxmlformats.org/officeDocument/2006/relationships/hyperlink" Target="https://support.google.com/docs/answer/116338?co=GENIE.Platform%3DDesktop&amp;hl=en" TargetMode="External"/></Relationships>
</file>