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20" w:type="dxa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6560"/>
      </w:tblGrid>
      <w:tr w:rsidR="006C0C12" w14:paraId="66536720" w14:textId="77777777" w:rsidTr="00D14F53">
        <w:trPr>
          <w:trHeight w:val="400"/>
        </w:trPr>
        <w:tc>
          <w:tcPr>
            <w:tcW w:w="9020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EED6" w14:textId="3D90CF17" w:rsidR="006C0C12" w:rsidRPr="00D14F53" w:rsidRDefault="00D14F53" w:rsidP="006C0C12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PROJECT SCOPE STATEMENT</w:t>
            </w:r>
          </w:p>
        </w:tc>
      </w:tr>
      <w:tr w:rsidR="006C0C12" w:rsidRPr="001D1454" w14:paraId="57E8BA84" w14:textId="77777777" w:rsidTr="00D14F53">
        <w:trPr>
          <w:trHeight w:val="400"/>
        </w:trPr>
        <w:tc>
          <w:tcPr>
            <w:tcW w:w="24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193B" w14:textId="77777777" w:rsidR="006C0C12" w:rsidRPr="00D14F53" w:rsidRDefault="006C0C12" w:rsidP="006C0C12">
            <w:pPr>
              <w:widowControl w:val="0"/>
              <w:spacing w:line="240" w:lineRule="auto"/>
              <w:rPr>
                <w:rFonts w:cs="Times New Roman"/>
                <w:b/>
                <w:sz w:val="24"/>
                <w:szCs w:val="24"/>
              </w:rPr>
            </w:pPr>
            <w:r w:rsidRPr="00D14F53">
              <w:rPr>
                <w:rFonts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after="0"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AI Learning Environment (working name)</w:t>
            </w:r>
          </w:p>
        </w:tc>
      </w:tr>
      <w:tr w:rsidR="006C0C12" w:rsidRPr="001D1454" w14:paraId="6A0C0F05" w14:textId="77777777" w:rsidTr="00D14F53">
        <w:trPr>
          <w:trHeight w:val="400"/>
        </w:trPr>
        <w:tc>
          <w:tcPr>
            <w:tcW w:w="902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2DA7" w14:textId="77777777" w:rsidR="006C0C12" w:rsidRPr="00D14F53" w:rsidRDefault="006C0C12" w:rsidP="006C0C12">
            <w:pPr>
              <w:widowControl w:val="0"/>
              <w:spacing w:line="240" w:lineRule="auto"/>
              <w:rPr>
                <w:rFonts w:cs="Times New Roman"/>
                <w:b/>
                <w:sz w:val="24"/>
                <w:szCs w:val="24"/>
              </w:rPr>
            </w:pPr>
            <w:r w:rsidRPr="00D14F53">
              <w:rPr>
                <w:rFonts w:cs="Times New Roman"/>
                <w:b/>
                <w:sz w:val="24"/>
                <w:szCs w:val="24"/>
              </w:rPr>
              <w:t>Project Deliverables</w:t>
            </w:r>
          </w:p>
        </w:tc>
      </w:tr>
      <w:tr w:rsidR="006C0C12" w:rsidRPr="001D1454" w14:paraId="3339B269" w14:textId="77777777" w:rsidTr="00D14F53">
        <w:trPr>
          <w:trHeight w:val="400"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1. Project management and course deliverables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1.1 Planning documents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Workshop 1 to 3 documents: project ideation, competitor analysis, user analysis, business model analysis, business case, charter, stakeholder analysis and plan, requirements, scope statement, schedules, roles and RACI chart.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1.2 Pitches and vlogs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Three-project pitch (15 Sep 2026), final pitch at Cultivator HQ and Vlog 1 (13 Oct 2026), bazaar day presentation (24 Nov 2026), Vlog 2 (1 Dec 2026), and the ENSE 477 final presentation.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1.3 Project tracking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GitHub repository, Kanban board, user story map, Gantt chart and weekly scrum updates following the course scrum standard.</w:t>
            </w:r>
          </w:p>
        </w:tc>
      </w:tr>
      <w:tr w:rsidR="006C0C12" w:rsidRPr="001D1454" w14:paraId="3339B269" w14:textId="77777777" w:rsidTr="00D14F53">
        <w:trPr>
          <w:trHeight w:val="400"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2. Design and usability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2.1 Low-fidelity prototype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Paper sketches or wireframes of the main flow: add a course folder, open a PDF, select a passage, ask a question, read the explanation with its page reference, generate flashcards.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2.2 High-fidelity prototype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Clickable Figma prototype of the same flow, including the model picker and quiz screens.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2.3 Usability evaluation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Usability questionnaire (task list, SUS questions and open questions), sessions with at least 5 students on 20 October, analysis of results and a redesign.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2.4 System architecture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Diagrams of the desktop app, AI layer, server proxy and local database, done before coding starts on 27 October.</w:t>
            </w:r>
          </w:p>
        </w:tc>
      </w:tr>
      <w:tr w:rsidR="006C0C12" w:rsidRPr="001D1454" w14:paraId="3339B269" w14:textId="77777777" w:rsidTr="00D14F53">
        <w:trPr>
          <w:trHeight w:val="400"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3. Desktop app: study core (Fall 2026)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3.1 Course folders and PDF reader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Add and remove local course folders, list PDFs by course, open them in a PDF.js reader with navigation, zoom, search and passage selection (FR-1 to FR-3, FR-12).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3.2 AI layer, server proxy and model picker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Model-independent AI interface with adapters for free and paid providers, a server proxy that holds API keys and rate-limits requests, and the model picker sorted by price (FR-6, FR-11, TR-4 to TR-6).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3.3 Page-anchored explanations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Ask by text about a selection and receive a streamed explanation with a clickable file and page reference (FR-4, FR-5, FR-10).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3.4 Local storage, flashcards and quizzes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SQLite storage for course history; flashcard generation and editing; multiple-choice quiz generation with instant marking (FR-7 to FR-9).</w:t>
            </w:r>
          </w:p>
        </w:tc>
      </w:tr>
      <w:tr w:rsidR="006C0C12" w:rsidRPr="001D1454" w14:paraId="3339B269" w14:textId="77777777" w:rsidTr="00D14F53">
        <w:trPr>
          <w:trHeight w:val="400"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4. Desktop app: Pro and review (Winter 2027)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4.1 Accounts, Pro subscription and usage limits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Sign-up and sign-in, Pro subscription through a payment processor, monthly usage limits with fallback to free models (FR-13 to FR-15).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4.2 Spaced review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Exam dates per course and a daily flashcard review queue scheduled before each exam (FR-16).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4.3 Voice input and text recognition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Ask questions by speaking, and convert scanned pages to text (FR-17, FR-18).</w:t>
            </w:r>
          </w:p>
        </w:tc>
      </w:tr>
      <w:tr w:rsidR="006C0C12" w:rsidRPr="001D1454" w14:paraId="3339B269" w14:textId="77777777" w:rsidTr="00D14F53">
        <w:trPr>
          <w:trHeight w:val="400"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5. iPad version (Winter 2027)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5.1 iPad app beta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Read PDFs, ask questions and review flashcards on an iPad, using the same AI layer and server (FR-19).</w:t>
            </w:r>
          </w:p>
        </w:tc>
      </w:tr>
      <w:tr w:rsidR="006C0C12" w:rsidRPr="001D1454" w14:paraId="3339B269" w14:textId="77777777" w:rsidTr="00D14F53">
        <w:trPr>
          <w:trHeight w:val="400"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6. Testing, pilot and release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6.1 Accuracy and performance testing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 20-question test set and a 30-explanation accuracy review against the source pages, plus speed checks against PR-1 to PR-5.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6.2 Design-partner pilot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At least 15 students use the app for at least 3 weeks; weekly activity and willingness to pay for Pro are measured.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6.3 Final release and showcase</w:t>
            </w:r>
          </w:p>
          <w:p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Installable desktop app, user guide, final presentation and capstone showcase in April 2027.</w:t>
            </w:r>
          </w:p>
        </w:tc>
      </w:tr>
      <w:tr w:rsidR="006C0C12" w:rsidRPr="001D1454" w14:paraId="0430EFBE" w14:textId="77777777" w:rsidTr="00D14F53">
        <w:trPr>
          <w:trHeight w:val="400"/>
        </w:trPr>
        <w:tc>
          <w:tcPr>
            <w:tcW w:w="902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443E" w14:textId="77777777" w:rsidR="006C0C12" w:rsidRPr="00D14F53" w:rsidRDefault="006C0C12" w:rsidP="006C0C12">
            <w:pPr>
              <w:widowControl w:val="0"/>
              <w:spacing w:line="240" w:lineRule="auto"/>
              <w:rPr>
                <w:rFonts w:cs="Times New Roman"/>
                <w:b/>
                <w:sz w:val="24"/>
                <w:szCs w:val="24"/>
              </w:rPr>
            </w:pPr>
            <w:r w:rsidRPr="00D14F53">
              <w:rPr>
                <w:rFonts w:cs="Times New Roman"/>
                <w:b/>
                <w:sz w:val="24"/>
                <w:szCs w:val="24"/>
              </w:rPr>
              <w:t>Project Exclusions</w:t>
            </w:r>
          </w:p>
        </w:tc>
      </w:tr>
      <w:tr w:rsidR="006C0C12" w:rsidRPr="001D1454" w14:paraId="541F24C8" w14:textId="77777777" w:rsidTr="00D14F53">
        <w:trPr>
          <w:trHeight w:val="400"/>
        </w:trPr>
        <w:tc>
          <w:tcPr>
            <w:tcW w:w="90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Android, iPhone, Linux and web versions.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File types other than PDF, such as Word, PowerPoint or handwritten notes.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Uploading, syncing or storing course files on any server.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Sharing decks or notes between students, or other collaboration features.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Automatic download from UR Courses or any other learning management system.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Building or training the team's own AI models. A fully on-device model is a possible experiment in ENSE 477, not a committed deliverable.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Handwriting and annotation tools.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Campus or department licences and instructor dashboards (a business model option, not built in the capstone).</w:t>
            </w:r>
          </w:p>
          <w:p>
            <w:pPr>
              <w:widowControl w:val="0"/>
              <w:spacing w:line="240" w:lineRule="auto"/>
              <w:ind w:left="216" w:hanging="216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• Answers drawn from web search or sources outside the student's own files.</w:t>
            </w:r>
          </w:p>
        </w:tc>
      </w:tr>
    </w:tbl>
    <w:p w14:paraId="3968D8C0" w14:textId="523567A9" w:rsidR="006C0C12" w:rsidRPr="00126A8D" w:rsidRDefault="006C0C12" w:rsidP="006C0C12">
      <w:pPr>
        <w:spacing w:line="240" w:lineRule="auto"/>
        <w:rPr>
          <w:rFonts w:cs="Times New Roman"/>
          <w:b/>
          <w:sz w:val="20"/>
          <w:szCs w:val="20"/>
        </w:rPr>
      </w:pPr>
    </w:p>
    <w:sectPr w:rsidR="006C0C12" w:rsidRPr="00126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C12"/>
    <w:rsid w:val="00126A8D"/>
    <w:rsid w:val="001613D1"/>
    <w:rsid w:val="00224C3D"/>
    <w:rsid w:val="006A2D7E"/>
    <w:rsid w:val="006C0C12"/>
    <w:rsid w:val="006D44A0"/>
    <w:rsid w:val="007E4F94"/>
    <w:rsid w:val="00897D01"/>
    <w:rsid w:val="00B80ADE"/>
    <w:rsid w:val="00BC42AB"/>
    <w:rsid w:val="00D1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EE985"/>
  <w15:docId w15:val="{EA6A8510-C8DA-446F-BFD3-A43FE152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13D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13D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Dave Barrett</cp:lastModifiedBy>
  <cp:revision>6</cp:revision>
  <dcterms:created xsi:type="dcterms:W3CDTF">2018-05-31T20:20:00Z</dcterms:created>
  <dcterms:modified xsi:type="dcterms:W3CDTF">2018-06-01T14:29:00Z</dcterms:modified>
</cp:coreProperties>
</file>