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340"/>
        <w:gridCol w:w="5010"/>
      </w:tblGrid>
      <w:tr w:rsidR="00E671E2" w:rsidRPr="00DC4B3A" w14:paraId="4112457F" w14:textId="77777777" w:rsidTr="00DC4B3A">
        <w:trPr>
          <w:trHeight w:val="400"/>
        </w:trPr>
        <w:tc>
          <w:tcPr>
            <w:tcW w:w="967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D4B1" w14:textId="695F8512" w:rsidR="00E671E2" w:rsidRPr="00DC4B3A" w:rsidRDefault="00DC4B3A" w:rsidP="00E6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>PROJECT ROLES AND RESPONSIBIL</w:t>
            </w:r>
            <w:r w:rsidR="006774D4"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>I</w:t>
            </w:r>
            <w:r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 xml:space="preserve">TIES </w:t>
            </w:r>
          </w:p>
        </w:tc>
      </w:tr>
      <w:tr w:rsidR="00E671E2" w:rsidRPr="00DC4B3A" w14:paraId="6E852D5F" w14:textId="77777777" w:rsidTr="00DC4B3A">
        <w:trPr>
          <w:trHeight w:val="400"/>
        </w:trPr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DFA4" w14:textId="77777777" w:rsidR="00E671E2" w:rsidRPr="00DC4B3A" w:rsidRDefault="00E671E2" w:rsidP="00E6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DC4B3A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AI Learning Environment (working name)</w:t>
            </w:r>
          </w:p>
        </w:tc>
      </w:tr>
      <w:tr w:rsidR="00E671E2" w:rsidRPr="00DC4B3A" w14:paraId="23DB0E98" w14:textId="77777777" w:rsidTr="00DC4B3A">
        <w:trPr>
          <w:trHeight w:val="400"/>
        </w:trPr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762C" w14:textId="77777777" w:rsidR="00E671E2" w:rsidRPr="00DC4B3A" w:rsidRDefault="00E671E2" w:rsidP="00E6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DC4B3A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35C0" w14:textId="77777777" w:rsidR="00E671E2" w:rsidRPr="00DC4B3A" w:rsidRDefault="00E671E2" w:rsidP="00E6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DC4B3A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Role</w:t>
            </w:r>
          </w:p>
        </w:tc>
        <w:tc>
          <w:tcPr>
            <w:tcW w:w="5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D055" w14:textId="77777777" w:rsidR="00E671E2" w:rsidRPr="00DC4B3A" w:rsidRDefault="00E671E2" w:rsidP="00E6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DC4B3A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 xml:space="preserve">Responsibilities </w:t>
            </w:r>
          </w:p>
        </w:tc>
      </w:tr>
      <w:tr w:rsidR="00E671E2" w:rsidRPr="00DC4B3A" w14:paraId="2F840E1A" w14:textId="77777777" w:rsidTr="00DC4B3A">
        <w:trPr>
          <w:trHeight w:val="400"/>
        </w:trPr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Aubin Chriss Izere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Co-founder, co-project manager and owner of the study core</w:t>
            </w:r>
          </w:p>
        </w:tc>
        <w:tc>
          <w:tcPr>
            <w:tcW w:w="50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Feature ownership: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plans, builds and tests: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Fall: course folders, the PDF reader, the AI layer and server proxy, page-anchored explanations and the model picker.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Winter: voice input, text recognition for scanned pages and the iPad version.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Shared work, accountable for: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the low- and high-fidelity prototypes, system architecture, pitches, vlogs and bazaar demos, and the final release and showcase.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Also: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reviews Chop's pull requests, helps with usability sessions and planning documents, and joins the weekly planning meeting and every instructor scrum.</w:t>
            </w:r>
          </w:p>
        </w:tc>
      </w:tr>
      <w:tr w:rsidR="00E671E2" w:rsidRPr="00DC4B3A" w14:paraId="2F840E1A" w14:textId="77777777" w:rsidTr="00DC4B3A">
        <w:trPr>
          <w:trHeight w:val="400"/>
        </w:trPr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Chop Kur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Co-founder, co-project manager and owner of practice and Pro</w:t>
            </w:r>
          </w:p>
        </w:tc>
        <w:tc>
          <w:tcPr>
            <w:tcW w:w="50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Feature ownership: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plans, builds and tests: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Fall: local storage and course history, flashcards and quizzes.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6" w:hanging="216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• Winter: user accounts, the Pro subscription and payments, usage limits, and spaced review against exam dates.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Shared work, accountable for: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planning documents, the Kanban board, GitHub repository and scrum updates, the usability questionnaire and sessions, accuracy and performance testing, and the design-partner pilot.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0"/>
                <w:szCs w:val="24"/>
                <w:lang w:eastAsia="en-CA"/>
              </w:rPr>
              <w:t xml:space="preserve">Also:</w:t>
            </w: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 reviews Aubin's pull requests, helps with prototypes, pitches and vlogs, and joins the weekly planning meeting and every instructor scrum.</w:t>
            </w:r>
          </w:p>
        </w:tc>
      </w:tr>
      <w:tr w:rsidR="00E671E2" w:rsidRPr="00DC4B3A" w14:paraId="2F840E1A" w14:textId="77777777" w:rsidTr="00DC4B3A">
        <w:trPr>
          <w:trHeight w:val="400"/>
        </w:trPr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Dr. Tim Maciag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ENSE 400/477 instructor</w:t>
            </w:r>
          </w:p>
        </w:tc>
        <w:tc>
          <w:tcPr>
            <w:tcW w:w="50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Sets deliverables and deadlines, reviews progress at workshop check-ins and team scrums, gives feedback on scope and design decisions, and grades the project.</w:t>
            </w:r>
          </w:p>
        </w:tc>
      </w:tr>
      <w:tr w:rsidR="00E671E2" w:rsidRPr="00DC4B3A" w14:paraId="2F840E1A" w14:textId="77777777" w:rsidTr="00DC4B3A">
        <w:trPr>
          <w:trHeight w:val="400"/>
        </w:trPr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Design-partner students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Test users and research participants</w:t>
            </w:r>
          </w:p>
        </w:tc>
        <w:tc>
          <w:tcPr>
            <w:tcW w:w="50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Test the prototype and the working app on their own course files, take part in short feedback sessions, and join the winter pilot.</w:t>
            </w:r>
          </w:p>
        </w:tc>
      </w:tr>
      <w:tr w:rsidR="00E671E2" w:rsidRPr="00DC4B3A" w14:paraId="2F840E1A" w14:textId="77777777" w:rsidTr="00DC4B3A">
        <w:trPr>
          <w:trHeight w:val="400"/>
        </w:trPr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ENSE 400 capstone peers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Usability testers</w:t>
            </w:r>
          </w:p>
        </w:tc>
        <w:tc>
          <w:tcPr>
            <w:tcW w:w="50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4"/>
                <w:lang w:eastAsia="en-CA"/>
              </w:rPr>
              <w:t xml:space="preserve">Complete the usability tasks and questionnaire on 20 October, and give feedback at pitches and bazaar day.</w:t>
            </w:r>
          </w:p>
        </w:tc>
      </w:tr>
    </w:tbl>
    <w:p w14:paraId="292D9E7B" w14:textId="31A0F26C" w:rsidR="00E671E2" w:rsidRPr="002E5212" w:rsidRDefault="00E671E2" w:rsidP="00E671E2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E671E2" w:rsidRPr="002E52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16A7" w14:textId="77777777" w:rsidR="00516F67" w:rsidRDefault="00516F67" w:rsidP="00E671E2">
      <w:pPr>
        <w:spacing w:after="0" w:line="240" w:lineRule="auto"/>
      </w:pPr>
      <w:r>
        <w:separator/>
      </w:r>
    </w:p>
  </w:endnote>
  <w:endnote w:type="continuationSeparator" w:id="0">
    <w:p w14:paraId="16F88C40" w14:textId="77777777" w:rsidR="00516F67" w:rsidRDefault="00516F67" w:rsidP="00E67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20204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B2DC" w14:textId="77777777" w:rsidR="00516F67" w:rsidRDefault="00516F67" w:rsidP="00E671E2">
      <w:pPr>
        <w:spacing w:after="0" w:line="240" w:lineRule="auto"/>
      </w:pPr>
      <w:r>
        <w:separator/>
      </w:r>
    </w:p>
  </w:footnote>
  <w:footnote w:type="continuationSeparator" w:id="0">
    <w:p w14:paraId="71E86CB9" w14:textId="77777777" w:rsidR="00516F67" w:rsidRDefault="00516F67" w:rsidP="00E671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E2"/>
    <w:rsid w:val="00050520"/>
    <w:rsid w:val="002151F7"/>
    <w:rsid w:val="002A7B20"/>
    <w:rsid w:val="002E5212"/>
    <w:rsid w:val="00516F67"/>
    <w:rsid w:val="005624B1"/>
    <w:rsid w:val="006774D4"/>
    <w:rsid w:val="006F72DC"/>
    <w:rsid w:val="00794BE9"/>
    <w:rsid w:val="007E4F94"/>
    <w:rsid w:val="008805F1"/>
    <w:rsid w:val="0090004F"/>
    <w:rsid w:val="00B55F9E"/>
    <w:rsid w:val="00B80ADE"/>
    <w:rsid w:val="00CB4A61"/>
    <w:rsid w:val="00D27C17"/>
    <w:rsid w:val="00DC4B3A"/>
    <w:rsid w:val="00E6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38DA4"/>
  <w15:docId w15:val="{9F19B208-001E-43EB-867B-70EDC5A7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1E2"/>
  </w:style>
  <w:style w:type="paragraph" w:styleId="Footer">
    <w:name w:val="footer"/>
    <w:basedOn w:val="Normal"/>
    <w:link w:val="FooterChar"/>
    <w:uiPriority w:val="99"/>
    <w:unhideWhenUsed/>
    <w:rsid w:val="00E67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Timothy Maciag</cp:lastModifiedBy>
  <cp:revision>5</cp:revision>
  <dcterms:created xsi:type="dcterms:W3CDTF">2018-05-31T20:37:00Z</dcterms:created>
  <dcterms:modified xsi:type="dcterms:W3CDTF">2025-09-30T17:28:00Z</dcterms:modified>
</cp:coreProperties>
</file>