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6msd8iazfyh" w:id="0"/>
      <w:bookmarkEnd w:id="0"/>
      <w:r w:rsidDel="00000000" w:rsidR="00000000" w:rsidRPr="00000000">
        <w:rPr>
          <w:b w:val="1"/>
          <w:bCs w:val="1"/>
          <w:color w:val="000000"/>
          <w:sz w:val="26"/>
          <w:szCs w:val="26"/>
          <w:rtl w:val="0"/>
        </w:rPr>
        <w:t xml:space="preserve">Câu 1</w:t>
      </w:r>
    </w:p>
    <w:p w:rsidR="00000000" w:rsidDel="00000000" w:rsidP="00000000" w:rsidRDefault="00000000" w:rsidRPr="00000000" w14:paraId="00000002">
      <w:pPr>
        <w:spacing w:after="240" w:before="240" w:lineRule="auto"/>
        <w:rPr/>
      </w:pPr>
      <w:r w:rsidDel="00000000" w:rsidR="00000000" w:rsidRPr="00000000">
        <w:rPr>
          <w:rtl w:val="0"/>
        </w:rPr>
        <w:t xml:space="preserve">Một sinh viên đi học trễ 20 phút. Sau khi biết thêm rằng hôm đó trời mưa lớn, xe buýt thay đổi lịch trình và bạn ấy đã xuất phát sớm, cách đánh giá nào phù hợp nhất với </w:t>
      </w:r>
      <w:r w:rsidDel="00000000" w:rsidR="00000000" w:rsidRPr="00000000">
        <w:rPr>
          <w:b w:val="1"/>
          <w:bCs w:val="1"/>
          <w:rtl w:val="0"/>
        </w:rPr>
        <w:t xml:space="preserve">cách nhìn biện chứng</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 Không thể đánh giá hành vi đi trễ vì mọi nguyên nhân đều có thể được chấp nhận.</w:t>
        <w:br w:type="textWrapping"/>
        <w:t xml:space="preserve"> B. Vẫn kết luận sinh viên thiếu ý thức vì kết quả cuối cùng là đi học trễ.</w:t>
        <w:br w:type="textWrapping"/>
        <w:t xml:space="preserve"> C. Xem xét việc đi trễ trong các mối liên hệ cụ thể và quá trình dẫn đến nó, đồng thời không phủ nhận trách nhiệm cá nhân nếu trách nhiệm đó thực sự tồn tại.</w:t>
        <w:br w:type="textWrapping"/>
        <w:t xml:space="preserve"> D. Chỉ cần xác định một nguyên nhân quan trọng nhất rồi bỏ qua các yếu tố còn lại.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Đáp án đúng: 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Cách nhìn biện chứng yêu cầu xem xét sự vật trong </w:t>
      </w:r>
      <w:r w:rsidDel="00000000" w:rsidR="00000000" w:rsidRPr="00000000">
        <w:rPr>
          <w:b w:val="1"/>
          <w:bCs w:val="1"/>
          <w:rtl w:val="0"/>
        </w:rPr>
        <w:t xml:space="preserve">mối liên hệ, sự tác động qua lại và quá trình vận động, biến đổi</w:t>
      </w:r>
      <w:r w:rsidDel="00000000" w:rsidR="00000000" w:rsidRPr="00000000">
        <w:rPr>
          <w:rtl w:val="0"/>
        </w:rPr>
        <w:t xml:space="preserve">. Tuy nhiên, nhìn đa chiều </w:t>
      </w:r>
      <w:r w:rsidDel="00000000" w:rsidR="00000000" w:rsidRPr="00000000">
        <w:rPr>
          <w:b w:val="1"/>
          <w:bCs w:val="1"/>
          <w:rtl w:val="0"/>
        </w:rPr>
        <w:t xml:space="preserve">không đồng nghĩa với biện minh</w:t>
      </w:r>
      <w:r w:rsidDel="00000000" w:rsidR="00000000" w:rsidRPr="00000000">
        <w:rPr>
          <w:rtl w:val="0"/>
        </w:rPr>
        <w:t xml:space="preserve"> hay phủ nhận trách nhiệm cá nhân.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jfmk71idq0o" w:id="1"/>
      <w:bookmarkEnd w:id="1"/>
      <w:r w:rsidDel="00000000" w:rsidR="00000000" w:rsidRPr="00000000">
        <w:rPr>
          <w:b w:val="1"/>
          <w:bCs w:val="1"/>
          <w:color w:val="000000"/>
          <w:sz w:val="26"/>
          <w:szCs w:val="26"/>
          <w:rtl w:val="0"/>
        </w:rPr>
        <w:t xml:space="preserve">Câu 2</w:t>
      </w:r>
    </w:p>
    <w:p w:rsidR="00000000" w:rsidDel="00000000" w:rsidP="00000000" w:rsidRDefault="00000000" w:rsidRPr="00000000" w14:paraId="00000008">
      <w:pPr>
        <w:spacing w:after="240" w:before="240" w:lineRule="auto"/>
        <w:rPr/>
      </w:pPr>
      <w:r w:rsidDel="00000000" w:rsidR="00000000" w:rsidRPr="00000000">
        <w:rPr>
          <w:rtl w:val="0"/>
        </w:rPr>
        <w:t xml:space="preserve">Trong tình huống cây bị héo, phát biểu nào dưới đây thể hiện </w:t>
      </w:r>
      <w:r w:rsidDel="00000000" w:rsidR="00000000" w:rsidRPr="00000000">
        <w:rPr>
          <w:b w:val="1"/>
          <w:bCs w:val="1"/>
          <w:rtl w:val="0"/>
        </w:rPr>
        <w:t xml:space="preserve">đầy đủ nhất</w:t>
      </w:r>
      <w:r w:rsidDel="00000000" w:rsidR="00000000" w:rsidRPr="00000000">
        <w:rPr>
          <w:rtl w:val="0"/>
        </w:rPr>
        <w:t xml:space="preserve"> điều mà cách nhìn biện chứng yêu cầu?</w:t>
      </w:r>
    </w:p>
    <w:p w:rsidR="00000000" w:rsidDel="00000000" w:rsidP="00000000" w:rsidRDefault="00000000" w:rsidRPr="00000000" w14:paraId="00000009">
      <w:pPr>
        <w:spacing w:after="240" w:before="240" w:lineRule="auto"/>
        <w:rPr/>
      </w:pPr>
      <w:r w:rsidDel="00000000" w:rsidR="00000000" w:rsidRPr="00000000">
        <w:rPr>
          <w:rtl w:val="0"/>
        </w:rPr>
        <w:t xml:space="preserve">A. Cây héo có thể do nhiều nguyên nhân khác nhau nên không thể xác định nguyên nhân nào.</w:t>
        <w:br w:type="textWrapping"/>
        <w:t xml:space="preserve"> B. Cần quan sát thêm các yếu tố như nước, đất, rễ, ánh sáng, nhiệt độ và môi trường, đồng thời xem xét quá trình cây thay đổi theo thời gian.</w:t>
        <w:br w:type="textWrapping"/>
        <w:t xml:space="preserve"> C. Chỉ cần kiểm tra đất đang khô hay ướt vì nước là yếu tố trực tiếp nhất liên quan đến cây héo.</w:t>
        <w:br w:type="textWrapping"/>
        <w:t xml:space="preserve"> D. Không nên đưa ra bất kỳ kết luận nào vì mọi sự vật đều thay đổi liên tục.</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Đáp án đúng: B</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Điểm cốt lõi không chỉ là “có nhiều nguyên nhân”, mà là phải xem sự vật trong </w:t>
      </w:r>
      <w:r w:rsidDel="00000000" w:rsidR="00000000" w:rsidRPr="00000000">
        <w:rPr>
          <w:b w:val="1"/>
          <w:bCs w:val="1"/>
          <w:rtl w:val="0"/>
        </w:rPr>
        <w:t xml:space="preserve">mạng lưới các mối liên hệ</w:t>
      </w:r>
      <w:r w:rsidDel="00000000" w:rsidR="00000000" w:rsidRPr="00000000">
        <w:rPr>
          <w:rtl w:val="0"/>
        </w:rPr>
        <w:t xml:space="preserve"> và trong </w:t>
      </w:r>
      <w:r w:rsidDel="00000000" w:rsidR="00000000" w:rsidRPr="00000000">
        <w:rPr>
          <w:b w:val="1"/>
          <w:bCs w:val="1"/>
          <w:rtl w:val="0"/>
        </w:rPr>
        <w:t xml:space="preserve">quá trình vận động, biến đổi</w:t>
      </w:r>
      <w:r w:rsidDel="00000000" w:rsidR="00000000" w:rsidRPr="00000000">
        <w:rPr>
          <w:rtl w:val="0"/>
        </w:rPr>
        <w:t xml:space="preserve"> của chính nó. Đây mới là nội dung trọng tâm của phần bạn trình bày.</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xg8g7q2a55b" w:id="2"/>
      <w:bookmarkEnd w:id="2"/>
      <w:r w:rsidDel="00000000" w:rsidR="00000000" w:rsidRPr="00000000">
        <w:rPr>
          <w:b w:val="1"/>
          <w:bCs w:val="1"/>
          <w:color w:val="000000"/>
          <w:sz w:val="26"/>
          <w:szCs w:val="26"/>
          <w:rtl w:val="0"/>
        </w:rPr>
        <w:t xml:space="preserve">Câu 3</w:t>
      </w:r>
    </w:p>
    <w:p w:rsidR="00000000" w:rsidDel="00000000" w:rsidP="00000000" w:rsidRDefault="00000000" w:rsidRPr="00000000" w14:paraId="0000000E">
      <w:pPr>
        <w:spacing w:after="240" w:before="240" w:lineRule="auto"/>
        <w:rPr/>
      </w:pPr>
      <w:r w:rsidDel="00000000" w:rsidR="00000000" w:rsidRPr="00000000">
        <w:rPr>
          <w:rtl w:val="0"/>
        </w:rPr>
        <w:t xml:space="preserve">Một doanh nghiệp thấy doanh số giảm trong 3 tháng liên tiếp và lập tức kết luận rằng </w:t>
      </w:r>
      <w:r w:rsidDel="00000000" w:rsidR="00000000" w:rsidRPr="00000000">
        <w:rPr>
          <w:b w:val="1"/>
          <w:bCs w:val="1"/>
          <w:rtl w:val="0"/>
        </w:rPr>
        <w:t xml:space="preserve">“nhân viên bán hàng làm việc kém hiệu quả”</w:t>
      </w:r>
      <w:r w:rsidDel="00000000" w:rsidR="00000000" w:rsidRPr="00000000">
        <w:rPr>
          <w:rtl w:val="0"/>
        </w:rPr>
        <w:t xml:space="preserve">. Cách xử lý nào phù hợp nhất với </w:t>
      </w:r>
      <w:r w:rsidDel="00000000" w:rsidR="00000000" w:rsidRPr="00000000">
        <w:rPr>
          <w:b w:val="1"/>
          <w:bCs w:val="1"/>
          <w:rtl w:val="0"/>
        </w:rPr>
        <w:t xml:space="preserve">cách nhìn biện chứng</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A. Giữ nguyên kết luận vì doanh số giảm là kết quả trực tiếp của hoạt động bán hàng.</w:t>
        <w:br w:type="textWrapping"/>
        <w:t xml:space="preserve"> B. Chỉ đánh giá lại năng lực của đội ngũ bán hàng vì đây là yếu tố nội bộ dễ kiểm soát nhất.</w:t>
        <w:br w:type="textWrapping"/>
        <w:t xml:space="preserve"> C. Xem xét đồng thời các yếu tố như nhu cầu thị trường, giá bán, đối thủ cạnh tranh, chất lượng sản phẩm, hoạt động marketing và sự thay đổi của các yếu tố này theo thời gian trước khi kết luận.</w:t>
        <w:br w:type="textWrapping"/>
        <w:t xml:space="preserve"> D. Không nên đưa ra bất kỳ kết luận nào vì doanh số luôn chịu ảnh hưởng của quá nhiều yếu tố.</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Đáp án đúng: C</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Cách nhìn biện chứng không dừng ở một biểu hiện đơn lẻ là </w:t>
      </w:r>
      <w:r w:rsidDel="00000000" w:rsidR="00000000" w:rsidRPr="00000000">
        <w:rPr>
          <w:b w:val="1"/>
          <w:bCs w:val="1"/>
          <w:rtl w:val="0"/>
        </w:rPr>
        <w:t xml:space="preserve">“doanh số giảm”</w:t>
      </w:r>
      <w:r w:rsidDel="00000000" w:rsidR="00000000" w:rsidRPr="00000000">
        <w:rPr>
          <w:rtl w:val="0"/>
        </w:rPr>
        <w:t xml:space="preserve">, mà phải xem xét sự vật trong </w:t>
      </w:r>
      <w:r w:rsidDel="00000000" w:rsidR="00000000" w:rsidRPr="00000000">
        <w:rPr>
          <w:b w:val="1"/>
          <w:bCs w:val="1"/>
          <w:rtl w:val="0"/>
        </w:rPr>
        <w:t xml:space="preserve">các mối liên hệ, sự tác động qua lại và quá trình vận động, biến đổi</w:t>
      </w:r>
      <w:r w:rsidDel="00000000" w:rsidR="00000000" w:rsidRPr="00000000">
        <w:rPr>
          <w:rtl w:val="0"/>
        </w:rPr>
        <w:t xml:space="preserve">. Đồng thời, điều này cũng không có nghĩa là không thể kết luận; mục tiêu là có </w:t>
      </w:r>
      <w:r w:rsidDel="00000000" w:rsidR="00000000" w:rsidRPr="00000000">
        <w:rPr>
          <w:b w:val="1"/>
          <w:bCs w:val="1"/>
          <w:rtl w:val="0"/>
        </w:rPr>
        <w:t xml:space="preserve">đủ cơ sở để kết luận chính xác hơn</w:t>
      </w:r>
      <w:r w:rsidDel="00000000" w:rsidR="00000000" w:rsidRPr="00000000">
        <w:rPr>
          <w:rtl w:val="0"/>
        </w:rPr>
        <w:t xml:space="preserv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Câu hỏi 4: Hiện tượng sạt lở đất xảy ra do sự kết hợp của mưa lớn kéo dài, địa hình dốc và thảm thực vật bị chặt phá. Đây là biểu hiện của loại biện chứng nào?</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 Biện chứng chủ quan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B. Biện chứng khách quan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 Cả khách quan và chủ quan</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 Sự tĩnh tại của tự nhiên</w:t>
      </w:r>
    </w:p>
    <w:p w:rsidR="00000000" w:rsidDel="00000000" w:rsidP="00000000" w:rsidRDefault="00000000" w:rsidRPr="00000000" w14:paraId="00000017">
      <w:pPr>
        <w:spacing w:after="240" w:before="240" w:lineRule="auto"/>
        <w:ind w:left="600" w:right="600" w:firstLine="0"/>
        <w:rPr/>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B. Biện chứng khách quan</w:t>
      </w:r>
      <w:r w:rsidDel="00000000" w:rsidR="00000000" w:rsidRPr="00000000">
        <w:rPr>
          <w:rtl w:val="0"/>
        </w:rPr>
        <w:t xml:space="preserve"> </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Giải thích:</w:t>
      </w:r>
      <w:r w:rsidDel="00000000" w:rsidR="00000000" w:rsidRPr="00000000">
        <w:rPr>
          <w:rtl w:val="0"/>
        </w:rPr>
        <w:t xml:space="preserve"> Sạt lở đất là sự vận động, tác động qua lại của các yếu tố tự nhiên (mưa, đất, địa hình). Quá trình này diễn ra độc lập ở môi trường bên ngoài, không phụ thuộc vào việc con người chúng ta có đang suy nghĩ về nó hay không, nên nó là biện chứng khách quan.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Câu hỏi 5: Trở lại tình huống đầu bài: Một sinh viên đi học muộn. Ban đầu bạn nghĩ do bạn ấy lười biếng ngủ nướng, nhưng sau khi biết đoạn đường đó bị kẹt xe do ngập nước, bạn đã thay đổi đánh giá và thông cảm cho bạn ấy. Sự chuyển biến trong cách suy nghĩ của bạn thuộc về:</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A. Biện chứng khách quan</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B. Biện chứng chủ quan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C. Cả A và B đều đúng</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D. Không thuộc loại biện chứng nào</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B. Biện chứng chủ quan</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Giải  thích:</w:t>
      </w:r>
      <w:r w:rsidDel="00000000" w:rsidR="00000000" w:rsidRPr="00000000">
        <w:rPr>
          <w:rtl w:val="0"/>
        </w:rPr>
        <w:t xml:space="preserve"> Việc kẹt xe ngoài đường là biện chứng khách quan. Nhưng "sự chuyển biến trong suy nghĩ" của bạn (từ chỗ trách móc chuyển sang thấu hiểu sau khi xâu chuỗi thông tin) chính là cách tư duy của bạn vận động để phản ánh lại hiện thực. Đó là biện chứng chủ quan.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Câu hỏi 6: Hãy xét 2 hiện tượng sau:</w:t>
      </w:r>
      <w:r w:rsidDel="00000000" w:rsidR="00000000" w:rsidRPr="00000000">
        <w:rPr>
          <w:rtl w:val="0"/>
        </w:rPr>
        <w:t xml:space="preserve"> </w:t>
      </w:r>
      <w:r w:rsidDel="00000000" w:rsidR="00000000" w:rsidRPr="00000000">
        <w:rPr>
          <w:b w:val="1"/>
          <w:bCs w:val="1"/>
          <w:rtl w:val="0"/>
        </w:rPr>
        <w:t xml:space="preserve">(1) App đặt xe tự động tăng giá gấp đôi do trời mưa ngập và thiếu tài xế.</w:t>
      </w:r>
      <w:r w:rsidDel="00000000" w:rsidR="00000000" w:rsidRPr="00000000">
        <w:rPr>
          <w:rtl w:val="0"/>
        </w:rPr>
        <w:t xml:space="preserve"> </w:t>
      </w:r>
      <w:r w:rsidDel="00000000" w:rsidR="00000000" w:rsidRPr="00000000">
        <w:rPr>
          <w:b w:val="1"/>
          <w:bCs w:val="1"/>
          <w:rtl w:val="0"/>
        </w:rPr>
        <w:t xml:space="preserve">(2) Người dùng xâu chuỗi thông tin thời tiết và hiểu rằng việc tăng giá là hợp lý nên quyết định chờ tạnh mưa.</w:t>
      </w:r>
      <w:r w:rsidDel="00000000" w:rsidR="00000000" w:rsidRPr="00000000">
        <w:rPr>
          <w:rtl w:val="0"/>
        </w:rPr>
        <w:t xml:space="preserve"> </w:t>
      </w:r>
      <w:r w:rsidDel="00000000" w:rsidR="00000000" w:rsidRPr="00000000">
        <w:rPr>
          <w:b w:val="1"/>
          <w:bCs w:val="1"/>
          <w:rtl w:val="0"/>
        </w:rPr>
        <w:t xml:space="preserve">Hai hiện tượng này lần lượt tương ứng với:</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A. (1) Biện chứng chủ quan – (2) Biện chứng khách quan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B. Cả (1) và (2) đều là Biện chứng khách quan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 (1) Biện chứng khách quan – (2) Biện chứng chủ quan</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D. Cả (1) và (2) đều là Biện chứng chủ quan</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C. (1) Biện chứng khách quan – (2) Biện chứng chủ quan</w:t>
      </w:r>
      <w:r w:rsidDel="00000000" w:rsidR="00000000" w:rsidRPr="00000000">
        <w:rPr>
          <w:rtl w:val="0"/>
        </w:rPr>
        <w:t xml:space="preserve"> </w:t>
      </w:r>
      <w:r w:rsidDel="00000000" w:rsidR="00000000" w:rsidRPr="00000000">
        <w:rPr>
          <w:b w:val="1"/>
          <w:bCs w:val="1"/>
          <w:rtl w:val="0"/>
        </w:rPr>
        <w:t xml:space="preserve">Giải  thích:</w:t>
      </w:r>
      <w:r w:rsidDel="00000000" w:rsidR="00000000" w:rsidRPr="00000000">
        <w:rPr>
          <w:rtl w:val="0"/>
        </w:rPr>
        <w:t xml:space="preserve"> Sự thay đổi giá cước do cung cầu, thời tiết ngoài thực tế (1) là biện chứng khách quan. Quá trình não bộ người dùng xử lý thông tin, nhận thức vấn đề và đưa ra quyết định chờ đợi (2) là biện chứng chủ quan.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Câu hỏi 7: Chốt lại, điểm khác biệt cốt lõi nhất giữa biện chứng khách quan (BCKQ) và biện chứng chủ quan (BCCQ) là gì?</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A. BCKQ tồn tại trong tư duy, BCCQ tồn tại ngoài thực tế.</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B. BCKQ luôn luôn đúng, BCCQ đôi khi bị sai lệch.</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 BCCQ quyết định sự tồn tại của BCKQ.</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D. BCKQ độc lập với ý thức con người, BCCQ là sự phản ánh thực tế đó vào trong tư duy.</w:t>
      </w:r>
    </w:p>
    <w:p w:rsidR="00000000" w:rsidDel="00000000" w:rsidP="00000000" w:rsidRDefault="00000000" w:rsidRPr="00000000" w14:paraId="0000002B">
      <w:pPr>
        <w:spacing w:after="240" w:before="240" w:lineRule="auto"/>
        <w:ind w:left="600" w:right="600" w:firstLine="0"/>
        <w:rPr/>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D. BCKQ độc lập với ý thức con người, BCCQ là sự phản ánh thực tế đó vào trong tư duy.</w:t>
      </w:r>
      <w:r w:rsidDel="00000000" w:rsidR="00000000" w:rsidRPr="00000000">
        <w:rPr>
          <w:rtl w:val="0"/>
        </w:rPr>
        <w:t xml:space="preserve"> </w:t>
      </w:r>
    </w:p>
    <w:p w:rsidR="00000000" w:rsidDel="00000000" w:rsidP="00000000" w:rsidRDefault="00000000" w:rsidRPr="00000000" w14:paraId="0000002C">
      <w:pPr>
        <w:spacing w:after="240" w:before="240" w:lineRule="auto"/>
        <w:ind w:left="600" w:right="600" w:firstLine="0"/>
        <w:rPr/>
      </w:pPr>
      <w:r w:rsidDel="00000000" w:rsidR="00000000" w:rsidRPr="00000000">
        <w:rPr>
          <w:b w:val="1"/>
          <w:bCs w:val="1"/>
          <w:rtl w:val="0"/>
        </w:rPr>
        <w:t xml:space="preserve">Giải thích:</w:t>
      </w:r>
      <w:r w:rsidDel="00000000" w:rsidR="00000000" w:rsidRPr="00000000">
        <w:rPr>
          <w:rtl w:val="0"/>
        </w:rPr>
        <w:t xml:space="preserve"> Đây chính là bản chất của vấn đề. Biện chứng khách quan là những gì đang diễn ra ngoài kia (hiện thực). Còn biện chứng chủ quan là tấm gương trong đầu óc chúng ta, phản chiếu và phân tích lại những gì đang diễn ra ngoài kia (nhận thức).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Câu 8 — Đúng/Sai</w:t>
      </w:r>
    </w:p>
    <w:p w:rsidR="00000000" w:rsidDel="00000000" w:rsidP="00000000" w:rsidRDefault="00000000" w:rsidRPr="00000000" w14:paraId="0000002F">
      <w:pPr>
        <w:spacing w:after="240" w:before="240" w:lineRule="auto"/>
        <w:rPr/>
      </w:pPr>
      <w:r w:rsidDel="00000000" w:rsidR="00000000" w:rsidRPr="00000000">
        <w:rPr>
          <w:rtl w:val="0"/>
        </w:rPr>
        <w:t xml:space="preserve">"Phép biện chứng duy vật là sự thống nhất hữu cơ giữa thế giới quan duy vật và phương pháp luận biện chứng."</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Đáp án: Đúng.</w:t>
      </w:r>
      <w:r w:rsidDel="00000000" w:rsidR="00000000" w:rsidRPr="00000000">
        <w:rPr>
          <w:rtl w:val="0"/>
        </w:rPr>
        <w:t xml:space="preserve"> Đây chính là đặc điểm cốt lõi của phép biện chứng duy vật: vừa coi vật chất có trước (duy vật), vừa nhìn sự vật trong mối liên hệ và vận động (biện chứng).</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Câu 9 — Trắc nghiệm 4 đáp án</w:t>
      </w:r>
    </w:p>
    <w:p w:rsidR="00000000" w:rsidDel="00000000" w:rsidP="00000000" w:rsidRDefault="00000000" w:rsidRPr="00000000" w14:paraId="00000033">
      <w:pPr>
        <w:spacing w:after="240" w:before="240" w:lineRule="auto"/>
        <w:rPr/>
      </w:pPr>
      <w:r w:rsidDel="00000000" w:rsidR="00000000" w:rsidRPr="00000000">
        <w:rPr>
          <w:rtl w:val="0"/>
        </w:rPr>
        <w:t xml:space="preserve">Theo V.I. Lênin, "hạt nhân" của phép biện chứng là học thuyết về:</w:t>
      </w:r>
    </w:p>
    <w:p w:rsidR="00000000" w:rsidDel="00000000" w:rsidP="00000000" w:rsidRDefault="00000000" w:rsidRPr="00000000" w14:paraId="00000034">
      <w:pPr>
        <w:spacing w:after="240" w:before="240" w:lineRule="auto"/>
        <w:rPr/>
      </w:pPr>
      <w:r w:rsidDel="00000000" w:rsidR="00000000" w:rsidRPr="00000000">
        <w:rPr>
          <w:rtl w:val="0"/>
        </w:rPr>
        <w:t xml:space="preserve">A. Sự vận động của vật chất</w:t>
        <w:br w:type="textWrapping"/>
        <w:t xml:space="preserve"> B. Mối liên hệ phổ biến</w:t>
        <w:br w:type="textWrapping"/>
        <w:t xml:space="preserve"> C. Sự thống nhất của các mặt đối lập</w:t>
        <w:br w:type="textWrapping"/>
        <w:t xml:space="preserve"> D. Sự phát triển của tư duy</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Đáp án: C.</w:t>
      </w:r>
      <w:r w:rsidDel="00000000" w:rsidR="00000000" w:rsidRPr="00000000">
        <w:rPr>
          <w:rtl w:val="0"/>
        </w:rPr>
        <w:t xml:space="preserve"> Lênin định nghĩa gọn: phép biện chứng là "học thuyết về sự thống nhất của các mặt đối lập" — đây là phần lõi của nó.</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Câu 10 — Điền vào chỗ trống</w:t>
      </w:r>
    </w:p>
    <w:p w:rsidR="00000000" w:rsidDel="00000000" w:rsidP="00000000" w:rsidRDefault="00000000" w:rsidRPr="00000000" w14:paraId="00000038">
      <w:pPr>
        <w:spacing w:after="240" w:before="240" w:lineRule="auto"/>
        <w:rPr/>
      </w:pPr>
      <w:r w:rsidDel="00000000" w:rsidR="00000000" w:rsidRPr="00000000">
        <w:rPr>
          <w:rtl w:val="0"/>
        </w:rPr>
        <w:t xml:space="preserve">"Phép biện chứng là khoa học về những quy luật phổ biến của sự vận động và sự __________ của tự nhiên, xã hội và tư duy." (Ph. Ăngghen)</w:t>
      </w:r>
    </w:p>
    <w:p w:rsidR="00000000" w:rsidDel="00000000" w:rsidP="00000000" w:rsidRDefault="00000000" w:rsidRPr="00000000" w14:paraId="00000039">
      <w:pPr>
        <w:numPr>
          <w:ilvl w:val="0"/>
          <w:numId w:val="5"/>
        </w:numPr>
        <w:spacing w:after="0" w:afterAutospacing="0" w:before="240" w:lineRule="auto"/>
        <w:ind w:left="720" w:hanging="360"/>
        <w:rPr>
          <w:u w:val="none"/>
        </w:rPr>
      </w:pPr>
      <w:r w:rsidDel="00000000" w:rsidR="00000000" w:rsidRPr="00000000">
        <w:rPr>
          <w:rtl w:val="0"/>
        </w:rPr>
        <w:t xml:space="preserve">Tư Duy</w:t>
      </w:r>
    </w:p>
    <w:p w:rsidR="00000000" w:rsidDel="00000000" w:rsidP="00000000" w:rsidRDefault="00000000" w:rsidRPr="00000000" w14:paraId="0000003A">
      <w:pPr>
        <w:numPr>
          <w:ilvl w:val="0"/>
          <w:numId w:val="5"/>
        </w:numPr>
        <w:spacing w:after="0" w:afterAutospacing="0" w:before="0" w:beforeAutospacing="0" w:lineRule="auto"/>
        <w:ind w:left="720" w:hanging="360"/>
        <w:rPr>
          <w:u w:val="none"/>
        </w:rPr>
      </w:pPr>
      <w:r w:rsidDel="00000000" w:rsidR="00000000" w:rsidRPr="00000000">
        <w:rPr>
          <w:rtl w:val="0"/>
        </w:rPr>
        <w:t xml:space="preserve">Phát Triển</w:t>
      </w:r>
    </w:p>
    <w:p w:rsidR="00000000" w:rsidDel="00000000" w:rsidP="00000000" w:rsidRDefault="00000000" w:rsidRPr="00000000" w14:paraId="0000003B">
      <w:pPr>
        <w:numPr>
          <w:ilvl w:val="0"/>
          <w:numId w:val="5"/>
        </w:numPr>
        <w:spacing w:after="0" w:afterAutospacing="0" w:before="0" w:beforeAutospacing="0" w:lineRule="auto"/>
        <w:ind w:left="720" w:hanging="360"/>
        <w:rPr>
          <w:u w:val="none"/>
        </w:rPr>
      </w:pPr>
      <w:r w:rsidDel="00000000" w:rsidR="00000000" w:rsidRPr="00000000">
        <w:rPr>
          <w:rtl w:val="0"/>
        </w:rPr>
        <w:t xml:space="preserve">Đa Dạng</w:t>
      </w:r>
    </w:p>
    <w:p w:rsidR="00000000" w:rsidDel="00000000" w:rsidP="00000000" w:rsidRDefault="00000000" w:rsidRPr="00000000" w14:paraId="0000003C">
      <w:pPr>
        <w:numPr>
          <w:ilvl w:val="0"/>
          <w:numId w:val="5"/>
        </w:numPr>
        <w:spacing w:after="240" w:before="0" w:beforeAutospacing="0" w:lineRule="auto"/>
        <w:ind w:left="720" w:hanging="360"/>
        <w:rPr>
          <w:u w:val="none"/>
        </w:rPr>
      </w:pPr>
      <w:r w:rsidDel="00000000" w:rsidR="00000000" w:rsidRPr="00000000">
        <w:rPr>
          <w:rtl w:val="0"/>
        </w:rPr>
        <w:t xml:space="preserve">Lặp lại</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Đáp án: phát triển.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