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1. Trả lời câu hỏi và Giải thích Biện chứng khách quan</w:t>
      </w:r>
      <w:r w:rsidDel="00000000" w:rsidR="00000000" w:rsidRPr="00000000">
        <w:rPr>
          <w:rtl w:val="0"/>
        </w:rPr>
        <w:t xml:space="preserve"> "Cảm ơn phần dẫn dắt rất chi tiết của Nhi. Để trả lời câu hỏi của Nhi rằng sự vận động bên ngoài và sự phản ánh trong tư duy có giống nhau không, mình xin khẳng định: Chúng có mối liên hệ mật thiết nhưng bản chất thì khác nhau. Hãy cùng làm rõ qua hai khái niệm này.</w:t>
      </w:r>
    </w:p>
    <w:p w:rsidR="00000000" w:rsidDel="00000000" w:rsidP="00000000" w:rsidRDefault="00000000" w:rsidRPr="00000000" w14:paraId="00000002">
      <w:pPr>
        <w:spacing w:after="240" w:lineRule="auto"/>
        <w:rPr/>
      </w:pPr>
      <w:r w:rsidDel="00000000" w:rsidR="00000000" w:rsidRPr="00000000">
        <w:rPr>
          <w:rtl w:val="0"/>
        </w:rPr>
        <w:t xml:space="preserve">Đầu tiên là </w:t>
      </w:r>
      <w:r w:rsidDel="00000000" w:rsidR="00000000" w:rsidRPr="00000000">
        <w:rPr>
          <w:b w:val="1"/>
          <w:bCs w:val="1"/>
          <w:rtl w:val="0"/>
        </w:rPr>
        <w:t xml:space="preserve">Biện chứng khách quan</w:t>
      </w:r>
      <w:r w:rsidDel="00000000" w:rsidR="00000000" w:rsidRPr="00000000">
        <w:rPr>
          <w:rtl w:val="0"/>
        </w:rPr>
        <w:t xml:space="preserve">.</w:t>
      </w:r>
    </w:p>
    <w:p w:rsidR="00000000" w:rsidDel="00000000" w:rsidP="00000000" w:rsidRDefault="00000000" w:rsidRPr="00000000" w14:paraId="00000003">
      <w:pPr>
        <w:spacing w:after="240" w:lineRule="auto"/>
        <w:rPr/>
      </w:pPr>
      <w:r w:rsidDel="00000000" w:rsidR="00000000" w:rsidRPr="00000000">
        <w:rPr>
          <w:rtl w:val="0"/>
        </w:rPr>
        <w:t xml:space="preserve">Biện chứng khách quan là sự vận động, phát triển và những mối liên hệ vốn có của chính thế giới vật chất (tự nhiên, xã hội). Nó tồn tại độc lập, không phụ thuộc vào việc con người có nhận thức được nó hay không.</w:t>
      </w:r>
    </w:p>
    <w:p w:rsidR="00000000" w:rsidDel="00000000" w:rsidP="00000000" w:rsidRDefault="00000000" w:rsidRPr="00000000" w14:paraId="00000004">
      <w:pPr>
        <w:spacing w:after="240" w:lineRule="auto"/>
        <w:rPr/>
      </w:pPr>
      <w:r w:rsidDel="00000000" w:rsidR="00000000" w:rsidRPr="00000000">
        <w:rPr>
          <w:rtl w:val="0"/>
        </w:rPr>
        <w:t xml:space="preserve">Quay lại hình ảnh cái cây ban nãy. Việc đất đang ướt, phòng thiếu ánh sáng, chậu thoát nước kém dẫn đến rễ bắt đầu úng... tất cả những quá trình vật lý, sinh học đó đang thực sự diễn ra bên trong cái chậu cây kia. Sự liên hệ và tác động qua lại lẫn nhau của các yếu tố môi trường làm cái cây héo đi chính là biện chứng khách quan. Dù chúng ta có đứng đó nhìn hay không, thì cái cây vẫn vận động theo quy luật của riêng nó."</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2. Giải thích Biện chứng chủ quan</w:t>
      </w:r>
    </w:p>
    <w:p w:rsidR="00000000" w:rsidDel="00000000" w:rsidP="00000000" w:rsidRDefault="00000000" w:rsidRPr="00000000" w14:paraId="00000006">
      <w:pPr>
        <w:spacing w:after="240" w:lineRule="auto"/>
        <w:rPr/>
      </w:pPr>
      <w:r w:rsidDel="00000000" w:rsidR="00000000" w:rsidRPr="00000000">
        <w:rPr>
          <w:rtl w:val="0"/>
        </w:rPr>
        <w:t xml:space="preserve">"Khái niệm thứ hai là </w:t>
      </w:r>
      <w:r w:rsidDel="00000000" w:rsidR="00000000" w:rsidRPr="00000000">
        <w:rPr>
          <w:b w:val="1"/>
          <w:bCs w:val="1"/>
          <w:rtl w:val="0"/>
        </w:rPr>
        <w:t xml:space="preserve">Biện chứng chủ quan</w:t>
      </w:r>
      <w:r w:rsidDel="00000000" w:rsidR="00000000" w:rsidRPr="00000000">
        <w:rPr>
          <w:rtl w:val="0"/>
        </w:rPr>
        <w:t xml:space="preserve">.</w:t>
      </w:r>
    </w:p>
    <w:p w:rsidR="00000000" w:rsidDel="00000000" w:rsidP="00000000" w:rsidRDefault="00000000" w:rsidRPr="00000000" w14:paraId="00000007">
      <w:pPr>
        <w:spacing w:after="240" w:lineRule="auto"/>
        <w:rPr/>
      </w:pPr>
      <w:r w:rsidDel="00000000" w:rsidR="00000000" w:rsidRPr="00000000">
        <w:rPr>
          <w:rtl w:val="0"/>
        </w:rPr>
        <w:t xml:space="preserve">Nếu thế giới vật chất bên ngoài luôn vận động, thì tư duy con người cũng không đứng im. Biện chứng chủ quan chính là sự phản ánh của biện chứng khách quan vào trong đầu óc, tư duy của con người. Nó là cách tư duy của chúng ta vận động để 'bắt nhịp' và mô phỏng lại những gì đang diễn ra ở thực tế.</w:t>
      </w:r>
    </w:p>
    <w:p w:rsidR="00000000" w:rsidDel="00000000" w:rsidP="00000000" w:rsidRDefault="00000000" w:rsidRPr="00000000" w14:paraId="00000008">
      <w:pPr>
        <w:spacing w:after="240" w:lineRule="auto"/>
        <w:rPr/>
      </w:pPr>
      <w:r w:rsidDel="00000000" w:rsidR="00000000" w:rsidRPr="00000000">
        <w:rPr>
          <w:rtl w:val="0"/>
        </w:rPr>
        <w:t xml:space="preserve">Hãy xem lại quá trình tư duy của chúng ta vừa rồi:</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tl w:val="0"/>
        </w:rPr>
        <w:t xml:space="preserve">Lúc đầu, khi chỉ nhìn thấy lá héo, tư duy của chúng ta đi theo một đường thẳng rất đơn giản và vội vàng: kết luận 'thiếu nước'.</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rtl w:val="0"/>
        </w:rPr>
        <w:t xml:space="preserve">Nhưng sau đó, khi chúng ta thu thập thêm thông tin về ánh sáng, về bộ rễ, về nhiệt độ... thì dòng suy nghĩ của chúng ta bắt đầu thay đổi. Chúng ta kết nối các dữ kiện lại với nhau để đưa ra một đánh giá toàn diện hơn: cây héo vì úng rễ do nhiều yếu tố tác động.</w:t>
      </w:r>
    </w:p>
    <w:p w:rsidR="00000000" w:rsidDel="00000000" w:rsidP="00000000" w:rsidRDefault="00000000" w:rsidRPr="00000000" w14:paraId="0000000B">
      <w:pPr>
        <w:spacing w:after="240" w:lineRule="auto"/>
        <w:rPr/>
      </w:pPr>
      <w:r w:rsidDel="00000000" w:rsidR="00000000" w:rsidRPr="00000000">
        <w:rPr>
          <w:rtl w:val="0"/>
        </w:rPr>
        <w:t xml:space="preserve">Sự thay đổi, chuyển biến và liên kết các thông tin trong chính bộ não của chúng ta lúc đó – đó chính là biện chứng chủ quan."</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3. Tóm tắt &amp; So sánh 2 loại (Chốt lại vấn đề)</w:t>
      </w:r>
    </w:p>
    <w:p w:rsidR="00000000" w:rsidDel="00000000" w:rsidP="00000000" w:rsidRDefault="00000000" w:rsidRPr="00000000" w14:paraId="0000000D">
      <w:pPr>
        <w:spacing w:after="240" w:lineRule="auto"/>
        <w:rPr/>
      </w:pPr>
      <w:r w:rsidDel="00000000" w:rsidR="00000000" w:rsidRPr="00000000">
        <w:rPr>
          <w:rtl w:val="0"/>
        </w:rPr>
        <w:t xml:space="preserve">"Để chốt lại sự khác biệt, các bạn chỉ cần nhớ:</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Biện chứng khách quan:</w:t>
      </w:r>
      <w:r w:rsidDel="00000000" w:rsidR="00000000" w:rsidRPr="00000000">
        <w:rPr>
          <w:rtl w:val="0"/>
        </w:rPr>
        <w:t xml:space="preserve"> Là hiện thực cái cây đang héo đi vì vô số yếu tố môi trường tác động lẫn nhau ngoài đời thực. (Thuộc về thế giới vật chất).</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Biện chứng chủ quan:</w:t>
      </w:r>
      <w:r w:rsidDel="00000000" w:rsidR="00000000" w:rsidRPr="00000000">
        <w:rPr>
          <w:rtl w:val="0"/>
        </w:rPr>
        <w:t xml:space="preserve"> Là sự biến đổi trong logic suy nghĩ của chúng ta: từ chỗ nghĩ đơn giản là 'thiếu nước', chuyển sang tư duy đa chiều để hiểu đúng bản chất sự việc. (Thuộc về thế giới tinh thần, nhận thức).</w:t>
      </w:r>
    </w:p>
    <w:p w:rsidR="00000000" w:rsidDel="00000000" w:rsidP="00000000" w:rsidRDefault="00000000" w:rsidRPr="00000000" w14:paraId="00000010">
      <w:pPr>
        <w:numPr>
          <w:ilvl w:val="0"/>
          <w:numId w:val="1"/>
        </w:numPr>
        <w:spacing w:after="240" w:lineRule="auto"/>
        <w:ind w:left="720" w:hanging="360"/>
      </w:pPr>
      <w:r w:rsidDel="00000000" w:rsidR="00000000" w:rsidRPr="00000000">
        <w:rPr>
          <w:rtl w:val="0"/>
        </w:rPr>
        <w:t xml:space="preserve">Sự phản ánh trong tư duy (chủ quan) luôn cố gắng bám sát sự vận động của thế giới (khách quan) để giúp con người nhận thức đúng đắn."</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4. Chuyển ý sang Phát (Câu hỏi chuyển đoạn)</w:t>
      </w:r>
    </w:p>
    <w:p w:rsidR="00000000" w:rsidDel="00000000" w:rsidP="00000000" w:rsidRDefault="00000000" w:rsidRPr="00000000" w14:paraId="00000012">
      <w:pPr>
        <w:spacing w:after="240" w:lineRule="auto"/>
        <w:rPr/>
      </w:pPr>
      <w:r w:rsidDel="00000000" w:rsidR="00000000" w:rsidRPr="00000000">
        <w:rPr>
          <w:rtl w:val="0"/>
        </w:rPr>
        <w:t xml:space="preserve">"Như vậy, thế giới bên ngoài luôn thay đổi phức tạp, đòi hỏi tư duy của chúng ta cũng phải linh hoạt để phản ánh chính xác sự phức tạp đó.</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Vậy con người dùng cách nhìn này như một phương pháp để giải quyết vấn đề thế nào?</w:t>
      </w:r>
    </w:p>
    <w:p w:rsidR="00000000" w:rsidDel="00000000" w:rsidP="00000000" w:rsidRDefault="00000000" w:rsidRPr="00000000" w14:paraId="00000014">
      <w:pPr>
        <w:spacing w:after="240" w:lineRule="auto"/>
        <w:rPr/>
      </w:pPr>
      <w:r w:rsidDel="00000000" w:rsidR="00000000" w:rsidRPr="00000000">
        <w:rPr>
          <w:rtl w:val="0"/>
        </w:rPr>
        <w:t xml:space="preserve">Xin nhường lời lại cho bạn Phát để giúp chúng ta tìm hiểu công cụ này thông qua 'Phép biện chứng duy vật' nhé!"</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