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YuvaIntern – Machine Learning Engineer Internship</w:t>
      </w:r>
    </w:p>
    <w:p>
      <w:pPr>
        <w:jc w:val="center"/>
      </w:pPr>
      <w:r>
        <w:rPr>
          <w:b/>
          <w:sz w:val="56"/>
        </w:rPr>
        <w:t>WEEK 3</w:t>
      </w:r>
    </w:p>
    <w:p>
      <w:pPr>
        <w:jc w:val="center"/>
      </w:pPr>
      <w:r>
        <w:rPr>
          <w:b/>
          <w:sz w:val="34"/>
        </w:rPr>
        <w:t>MODEL IMPLEMENTATION AND CODE DOCUMENTATION</w:t>
      </w:r>
    </w:p>
    <w:p/>
    <w:p>
      <w:pPr>
        <w:jc w:val="center"/>
      </w:pPr>
      <w:r>
        <w:rPr>
          <w:b/>
          <w:sz w:val="30"/>
        </w:rPr>
        <w:t>AI-Based Customer Churn Prediction System Using Machine Learning</w:t>
      </w:r>
    </w:p>
    <w:p/>
    <w:p>
      <w:pPr>
        <w:jc w:val="center"/>
      </w:pPr>
      <w:r>
        <w:rPr>
          <w:i/>
        </w:rPr>
        <w:t>Comprehensive Technical Report</w:t>
      </w:r>
    </w:p>
    <w:p/>
    <w:tbl>
      <w:tblPr>
        <w:tblStyle w:val="TableGrid"/>
        <w:tblW w:type="auto" w:w="0"/>
        <w:jc w:val="center"/>
        <w:tblLook w:firstColumn="1" w:firstRow="1" w:lastColumn="0" w:lastRow="0" w:noHBand="0" w:noVBand="1" w:val="04A0"/>
      </w:tblPr>
      <w:tblGrid>
        <w:gridCol w:w="4968"/>
        <w:gridCol w:w="4968"/>
      </w:tblGrid>
      <w:tr>
        <w:tc>
          <w:tcPr>
            <w:tcW w:type="dxa" w:w="2592"/>
            <w:shd w:fill="D9EAF7"/>
            <w:vAlign w:val="center"/>
          </w:tcPr>
          <w:p>
            <w:r>
              <w:rPr>
                <w:b/>
                <w:sz w:val="18"/>
              </w:rPr>
              <w:t>Field</w:t>
            </w:r>
          </w:p>
        </w:tc>
        <w:tc>
          <w:tcPr>
            <w:tcW w:type="dxa" w:w="7056"/>
            <w:shd w:fill="D9EAF7"/>
            <w:vAlign w:val="center"/>
          </w:tcPr>
          <w:p>
            <w:r>
              <w:rPr>
                <w:b/>
                <w:sz w:val="18"/>
              </w:rPr>
              <w:t>Details</w:t>
            </w:r>
          </w:p>
        </w:tc>
      </w:tr>
      <w:tr>
        <w:tc>
          <w:tcPr>
            <w:tcW w:type="dxa" w:w="2592"/>
            <w:vAlign w:val="top"/>
            <w:tcMar>
              <w:top w:w="80" w:type="dxa"/>
              <w:start w:w="80" w:type="dxa"/>
              <w:bottom w:w="80" w:type="dxa"/>
              <w:end w:w="80" w:type="dxa"/>
            </w:tcMar>
          </w:tcPr>
          <w:p>
            <w:r>
              <w:rPr>
                <w:sz w:val="17"/>
              </w:rPr>
              <w:t>Internship</w:t>
            </w:r>
          </w:p>
        </w:tc>
        <w:tc>
          <w:tcPr>
            <w:tcW w:type="dxa" w:w="7056"/>
            <w:vAlign w:val="top"/>
            <w:tcMar>
              <w:top w:w="80" w:type="dxa"/>
              <w:start w:w="80" w:type="dxa"/>
              <w:bottom w:w="80" w:type="dxa"/>
              <w:end w:w="80" w:type="dxa"/>
            </w:tcMar>
          </w:tcPr>
          <w:p>
            <w:r>
              <w:rPr>
                <w:sz w:val="17"/>
              </w:rPr>
              <w:t>YuvaIntern – Machine Learning Engineer Internship</w:t>
            </w:r>
          </w:p>
        </w:tc>
      </w:tr>
      <w:tr>
        <w:tc>
          <w:tcPr>
            <w:tcW w:type="dxa" w:w="2592"/>
            <w:vAlign w:val="top"/>
            <w:tcMar>
              <w:top w:w="80" w:type="dxa"/>
              <w:start w:w="80" w:type="dxa"/>
              <w:bottom w:w="80" w:type="dxa"/>
              <w:end w:w="80" w:type="dxa"/>
            </w:tcMar>
          </w:tcPr>
          <w:p>
            <w:r>
              <w:rPr>
                <w:sz w:val="17"/>
              </w:rPr>
              <w:t>Task</w:t>
            </w:r>
          </w:p>
        </w:tc>
        <w:tc>
          <w:tcPr>
            <w:tcW w:type="dxa" w:w="7056"/>
            <w:vAlign w:val="top"/>
            <w:tcMar>
              <w:top w:w="80" w:type="dxa"/>
              <w:start w:w="80" w:type="dxa"/>
              <w:bottom w:w="80" w:type="dxa"/>
              <w:end w:w="80" w:type="dxa"/>
            </w:tcMar>
          </w:tcPr>
          <w:p>
            <w:r>
              <w:rPr>
                <w:sz w:val="17"/>
              </w:rPr>
              <w:t>Week 3 – Model Implementation and Code Documentation</w:t>
            </w:r>
          </w:p>
        </w:tc>
      </w:tr>
      <w:tr>
        <w:tc>
          <w:tcPr>
            <w:tcW w:type="dxa" w:w="2592"/>
            <w:vAlign w:val="top"/>
            <w:tcMar>
              <w:top w:w="80" w:type="dxa"/>
              <w:start w:w="80" w:type="dxa"/>
              <w:bottom w:w="80" w:type="dxa"/>
              <w:end w:w="80" w:type="dxa"/>
            </w:tcMar>
          </w:tcPr>
          <w:p>
            <w:r>
              <w:rPr>
                <w:sz w:val="17"/>
              </w:rPr>
              <w:t>Project</w:t>
            </w:r>
          </w:p>
        </w:tc>
        <w:tc>
          <w:tcPr>
            <w:tcW w:type="dxa" w:w="7056"/>
            <w:vAlign w:val="top"/>
            <w:tcMar>
              <w:top w:w="80" w:type="dxa"/>
              <w:start w:w="80" w:type="dxa"/>
              <w:bottom w:w="80" w:type="dxa"/>
              <w:end w:w="80" w:type="dxa"/>
            </w:tcMar>
          </w:tcPr>
          <w:p>
            <w:r>
              <w:rPr>
                <w:sz w:val="17"/>
              </w:rPr>
              <w:t>AI-Based Customer Churn Prediction System Using Machine Learning</w:t>
            </w:r>
          </w:p>
        </w:tc>
      </w:tr>
      <w:tr>
        <w:tc>
          <w:tcPr>
            <w:tcW w:type="dxa" w:w="2592"/>
            <w:vAlign w:val="top"/>
            <w:tcMar>
              <w:top w:w="80" w:type="dxa"/>
              <w:start w:w="80" w:type="dxa"/>
              <w:bottom w:w="80" w:type="dxa"/>
              <w:end w:w="80" w:type="dxa"/>
            </w:tcMar>
          </w:tcPr>
          <w:p>
            <w:r>
              <w:rPr>
                <w:sz w:val="17"/>
              </w:rPr>
              <w:t>Submitted by</w:t>
            </w:r>
          </w:p>
        </w:tc>
        <w:tc>
          <w:tcPr>
            <w:tcW w:type="dxa" w:w="7056"/>
            <w:vAlign w:val="top"/>
            <w:tcMar>
              <w:top w:w="80" w:type="dxa"/>
              <w:start w:w="80" w:type="dxa"/>
              <w:bottom w:w="80" w:type="dxa"/>
              <w:end w:w="80" w:type="dxa"/>
            </w:tcMar>
          </w:tcPr>
          <w:p>
            <w:r>
              <w:rPr>
                <w:sz w:val="17"/>
              </w:rPr>
              <w:t>Bindhu</w:t>
            </w:r>
          </w:p>
        </w:tc>
      </w:tr>
      <w:tr>
        <w:tc>
          <w:tcPr>
            <w:tcW w:type="dxa" w:w="2592"/>
            <w:vAlign w:val="top"/>
            <w:tcMar>
              <w:top w:w="80" w:type="dxa"/>
              <w:start w:w="80" w:type="dxa"/>
              <w:bottom w:w="80" w:type="dxa"/>
              <w:end w:w="80" w:type="dxa"/>
            </w:tcMar>
          </w:tcPr>
          <w:p>
            <w:r>
              <w:rPr>
                <w:sz w:val="17"/>
              </w:rPr>
              <w:t>Program</w:t>
            </w:r>
          </w:p>
        </w:tc>
        <w:tc>
          <w:tcPr>
            <w:tcW w:type="dxa" w:w="7056"/>
            <w:vAlign w:val="top"/>
            <w:tcMar>
              <w:top w:w="80" w:type="dxa"/>
              <w:start w:w="80" w:type="dxa"/>
              <w:bottom w:w="80" w:type="dxa"/>
              <w:end w:w="80" w:type="dxa"/>
            </w:tcMar>
          </w:tcPr>
          <w:p>
            <w:r>
              <w:rPr>
                <w:sz w:val="17"/>
              </w:rPr>
              <w:t>Master of Computer Applications (MCA)</w:t>
            </w:r>
          </w:p>
        </w:tc>
      </w:tr>
      <w:tr>
        <w:tc>
          <w:tcPr>
            <w:tcW w:type="dxa" w:w="2592"/>
            <w:vAlign w:val="top"/>
            <w:tcMar>
              <w:top w:w="80" w:type="dxa"/>
              <w:start w:w="80" w:type="dxa"/>
              <w:bottom w:w="80" w:type="dxa"/>
              <w:end w:w="80" w:type="dxa"/>
            </w:tcMar>
          </w:tcPr>
          <w:p>
            <w:r>
              <w:rPr>
                <w:sz w:val="17"/>
              </w:rPr>
              <w:t>Primary Language</w:t>
            </w:r>
          </w:p>
        </w:tc>
        <w:tc>
          <w:tcPr>
            <w:tcW w:type="dxa" w:w="7056"/>
            <w:vAlign w:val="top"/>
            <w:tcMar>
              <w:top w:w="80" w:type="dxa"/>
              <w:start w:w="80" w:type="dxa"/>
              <w:bottom w:w="80" w:type="dxa"/>
              <w:end w:w="80" w:type="dxa"/>
            </w:tcMar>
          </w:tcPr>
          <w:p>
            <w:r>
              <w:rPr>
                <w:sz w:val="17"/>
              </w:rPr>
              <w:t>Python 3.x</w:t>
            </w:r>
          </w:p>
        </w:tc>
      </w:tr>
      <w:tr>
        <w:tc>
          <w:tcPr>
            <w:tcW w:type="dxa" w:w="2592"/>
            <w:vAlign w:val="top"/>
            <w:tcMar>
              <w:top w:w="80" w:type="dxa"/>
              <w:start w:w="80" w:type="dxa"/>
              <w:bottom w:w="80" w:type="dxa"/>
              <w:end w:w="80" w:type="dxa"/>
            </w:tcMar>
          </w:tcPr>
          <w:p>
            <w:r>
              <w:rPr>
                <w:sz w:val="17"/>
              </w:rPr>
              <w:t>Primary ML Library</w:t>
            </w:r>
          </w:p>
        </w:tc>
        <w:tc>
          <w:tcPr>
            <w:tcW w:type="dxa" w:w="7056"/>
            <w:vAlign w:val="top"/>
            <w:tcMar>
              <w:top w:w="80" w:type="dxa"/>
              <w:start w:w="80" w:type="dxa"/>
              <w:bottom w:w="80" w:type="dxa"/>
              <w:end w:w="80" w:type="dxa"/>
            </w:tcMar>
          </w:tcPr>
          <w:p>
            <w:r>
              <w:rPr>
                <w:sz w:val="17"/>
              </w:rPr>
              <w:t>Scikit-learn</w:t>
            </w:r>
          </w:p>
        </w:tc>
      </w:tr>
      <w:tr>
        <w:tc>
          <w:tcPr>
            <w:tcW w:type="dxa" w:w="2592"/>
            <w:vAlign w:val="top"/>
            <w:tcMar>
              <w:top w:w="80" w:type="dxa"/>
              <w:start w:w="80" w:type="dxa"/>
              <w:bottom w:w="80" w:type="dxa"/>
              <w:end w:w="80" w:type="dxa"/>
            </w:tcMar>
          </w:tcPr>
          <w:p>
            <w:r>
              <w:rPr>
                <w:sz w:val="17"/>
              </w:rPr>
              <w:t>Dataset</w:t>
            </w:r>
          </w:p>
        </w:tc>
        <w:tc>
          <w:tcPr>
            <w:tcW w:type="dxa" w:w="7056"/>
            <w:vAlign w:val="top"/>
            <w:tcMar>
              <w:top w:w="80" w:type="dxa"/>
              <w:start w:w="80" w:type="dxa"/>
              <w:bottom w:w="80" w:type="dxa"/>
              <w:end w:w="80" w:type="dxa"/>
            </w:tcMar>
          </w:tcPr>
          <w:p>
            <w:r>
              <w:rPr>
                <w:sz w:val="17"/>
              </w:rPr>
              <w:t>IBM Telco Customer Churn sample dataset</w:t>
            </w:r>
          </w:p>
        </w:tc>
      </w:tr>
      <w:tr>
        <w:tc>
          <w:tcPr>
            <w:tcW w:type="dxa" w:w="2592"/>
            <w:vAlign w:val="top"/>
            <w:tcMar>
              <w:top w:w="80" w:type="dxa"/>
              <w:start w:w="80" w:type="dxa"/>
              <w:bottom w:w="80" w:type="dxa"/>
              <w:end w:w="80" w:type="dxa"/>
            </w:tcMar>
          </w:tcPr>
          <w:p>
            <w:r>
              <w:rPr>
                <w:sz w:val="17"/>
              </w:rPr>
              <w:t>Submission Focus</w:t>
            </w:r>
          </w:p>
        </w:tc>
        <w:tc>
          <w:tcPr>
            <w:tcW w:type="dxa" w:w="7056"/>
            <w:vAlign w:val="top"/>
            <w:tcMar>
              <w:top w:w="80" w:type="dxa"/>
              <w:start w:w="80" w:type="dxa"/>
              <w:bottom w:w="80" w:type="dxa"/>
              <w:end w:w="80" w:type="dxa"/>
            </w:tcMar>
          </w:tcPr>
          <w:p>
            <w:r>
              <w:rPr>
                <w:sz w:val="17"/>
              </w:rPr>
              <w:t>Model selection, implementation, documentation, testing and reproducibility</w:t>
            </w:r>
          </w:p>
        </w:tc>
      </w:tr>
      <w:tr>
        <w:tc>
          <w:tcPr>
            <w:tcW w:type="dxa" w:w="2592"/>
            <w:vAlign w:val="top"/>
            <w:tcMar>
              <w:top w:w="80" w:type="dxa"/>
              <w:start w:w="80" w:type="dxa"/>
              <w:bottom w:w="80" w:type="dxa"/>
              <w:end w:w="80" w:type="dxa"/>
            </w:tcMar>
          </w:tcPr>
          <w:p>
            <w:r>
              <w:rPr>
                <w:sz w:val="17"/>
              </w:rPr>
              <w:t>Submission Date</w:t>
            </w:r>
          </w:p>
        </w:tc>
        <w:tc>
          <w:tcPr>
            <w:tcW w:type="dxa" w:w="7056"/>
            <w:vAlign w:val="top"/>
            <w:tcMar>
              <w:top w:w="80" w:type="dxa"/>
              <w:start w:w="80" w:type="dxa"/>
              <w:bottom w:w="80" w:type="dxa"/>
              <w:end w:w="80" w:type="dxa"/>
            </w:tcMar>
          </w:tcPr>
          <w:p>
            <w:r>
              <w:rPr>
                <w:sz w:val="17"/>
              </w:rPr>
              <w:t>14 September 2026</w:t>
            </w:r>
          </w:p>
        </w:tc>
      </w:tr>
    </w:tbl>
    <w:p/>
    <w:p>
      <w:pPr>
        <w:jc w:val="center"/>
      </w:pPr>
      <w:r>
        <w:rPr>
          <w:i/>
        </w:rPr>
        <w:br/>
        <w:t>Prepared with emphasis on maintainable, reproducible and explainable ML implementation practices.</w:t>
      </w:r>
    </w:p>
    <w:p>
      <w:r>
        <w:br w:type="page"/>
      </w:r>
    </w:p>
    <w:p>
      <w:pPr>
        <w:pStyle w:val="Heading1"/>
        <w:spacing w:before="200" w:after="100"/>
      </w:pPr>
      <w:r>
        <w:t>Executive Summary</w:t>
      </w:r>
    </w:p>
    <w:p>
      <w:pPr>
        <w:spacing w:line="259" w:lineRule="auto" w:after="120"/>
      </w:pPr>
      <w:r>
        <w:t>This Week 3 report transitions the customer-churn project from planning into practical machine-learning implementation. The system treats customer churn as a supervised binary-classification problem: historical customer, service, account and billing information is used to estimate whether a customer is likely to leave a telecommunications service.</w:t>
      </w:r>
    </w:p>
    <w:p>
      <w:pPr>
        <w:spacing w:line="259" w:lineRule="auto" w:after="120"/>
      </w:pPr>
      <w:r>
        <w:t>The implementation strategy deliberately separates data preparation, model training, evaluation and inference. A reproducible scikit-learn Pipeline is used so that preprocessing and prediction remain consistent between training and future application use. Logistic Regression is established as an interpretable baseline, while Random Forest is treated as the principal non-linear candidate because churn relationships may involve interactions between tenure, contract, service and billing attributes.</w:t>
      </w:r>
    </w:p>
    <w:p>
      <w:pPr>
        <w:spacing w:line="259" w:lineRule="auto" w:after="120"/>
      </w:pPr>
      <w:r>
        <w:t>The report documents the model hypothesis, assumptions, mathematical intuition, feature preparation, algorithm workflow, pseudocode, complete Python implementation, experiment organization, versioning strategy, testing approach, error handling, debugging methods, expected outcomes and limitations. Importantly, no experimental accuracy is fabricated in this report. Numerical performance is to be recorded only after the code is executed against the validated dataset and the held-out test set.</w:t>
      </w:r>
    </w:p>
    <w:p>
      <w:pPr>
        <w:spacing w:line="259" w:lineRule="auto" w:after="120"/>
      </w:pPr>
      <w:r>
        <w:t>This approach addresses the Week 3 evaluation criteria by demonstrating not only that a model can be written, but also that the implementation can be understood, reproduced, tested, maintained and extended into a deployable ML service.</w:t>
      </w:r>
    </w:p>
    <w:p>
      <w:pPr>
        <w:pStyle w:val="Heading1"/>
        <w:spacing w:before="200" w:after="100"/>
      </w:pPr>
      <w:r>
        <w:t>Table of Contents</w:t>
      </w:r>
    </w:p>
    <w:p>
      <w:pPr>
        <w:pStyle w:val="ListBullet"/>
        <w:spacing w:after="60"/>
      </w:pPr>
      <w:r>
        <w:t>1. Introduction and Continuity from Week 1</w:t>
      </w:r>
    </w:p>
    <w:p>
      <w:pPr>
        <w:pStyle w:val="ListBullet"/>
        <w:spacing w:after="60"/>
      </w:pPr>
      <w:r>
        <w:t>2. Problem Statement and Implementation Objective</w:t>
      </w:r>
    </w:p>
    <w:p>
      <w:pPr>
        <w:pStyle w:val="ListBullet"/>
        <w:spacing w:after="60"/>
      </w:pPr>
      <w:r>
        <w:t>3. Dataset and Data Understanding</w:t>
      </w:r>
    </w:p>
    <w:p>
      <w:pPr>
        <w:pStyle w:val="ListBullet"/>
        <w:spacing w:after="60"/>
      </w:pPr>
      <w:r>
        <w:t>4. Model Selection</w:t>
      </w:r>
    </w:p>
    <w:p>
      <w:pPr>
        <w:pStyle w:val="ListBullet"/>
        <w:spacing w:after="60"/>
      </w:pPr>
      <w:r>
        <w:t>5. Methodology</w:t>
      </w:r>
    </w:p>
    <w:p>
      <w:pPr>
        <w:pStyle w:val="ListBullet"/>
        <w:spacing w:after="60"/>
      </w:pPr>
      <w:r>
        <w:t>6. Algorithm Explanation</w:t>
      </w:r>
    </w:p>
    <w:p>
      <w:pPr>
        <w:pStyle w:val="ListBullet"/>
        <w:spacing w:after="60"/>
      </w:pPr>
      <w:r>
        <w:t>7. Hypothesis and Assumptions</w:t>
      </w:r>
    </w:p>
    <w:p>
      <w:pPr>
        <w:pStyle w:val="ListBullet"/>
        <w:spacing w:after="60"/>
      </w:pPr>
      <w:r>
        <w:t>8. System and Code Architecture</w:t>
      </w:r>
    </w:p>
    <w:p>
      <w:pPr>
        <w:pStyle w:val="ListBullet"/>
        <w:spacing w:after="60"/>
      </w:pPr>
      <w:r>
        <w:t>9. Project Repository Structure</w:t>
      </w:r>
    </w:p>
    <w:p>
      <w:pPr>
        <w:pStyle w:val="ListBullet"/>
        <w:spacing w:after="60"/>
      </w:pPr>
      <w:r>
        <w:t>10. Algorithm Pseudocode</w:t>
      </w:r>
    </w:p>
    <w:p>
      <w:pPr>
        <w:pStyle w:val="ListBullet"/>
        <w:spacing w:after="60"/>
      </w:pPr>
      <w:r>
        <w:t>11. Python Implementation</w:t>
      </w:r>
    </w:p>
    <w:p>
      <w:pPr>
        <w:pStyle w:val="ListBullet"/>
        <w:spacing w:after="60"/>
      </w:pPr>
      <w:r>
        <w:t>12. Code Documentation and Maintainability</w:t>
      </w:r>
    </w:p>
    <w:p>
      <w:pPr>
        <w:pStyle w:val="ListBullet"/>
        <w:spacing w:after="60"/>
      </w:pPr>
      <w:r>
        <w:t>13. Experiment Design and Model Evaluation</w:t>
      </w:r>
    </w:p>
    <w:p>
      <w:pPr>
        <w:pStyle w:val="ListBullet"/>
        <w:spacing w:after="60"/>
      </w:pPr>
      <w:r>
        <w:t>14. Testing and Verification</w:t>
      </w:r>
    </w:p>
    <w:p>
      <w:pPr>
        <w:pStyle w:val="ListBullet"/>
        <w:spacing w:after="60"/>
      </w:pPr>
      <w:r>
        <w:t>15. Error Handling and Debugging</w:t>
      </w:r>
    </w:p>
    <w:p>
      <w:pPr>
        <w:pStyle w:val="ListBullet"/>
        <w:spacing w:after="60"/>
      </w:pPr>
      <w:r>
        <w:t>16. Versioning and Reproducibility</w:t>
      </w:r>
    </w:p>
    <w:p>
      <w:pPr>
        <w:pStyle w:val="ListBullet"/>
        <w:spacing w:after="60"/>
      </w:pPr>
      <w:r>
        <w:t>17. Practical Demonstration</w:t>
      </w:r>
    </w:p>
    <w:p>
      <w:pPr>
        <w:pStyle w:val="ListBullet"/>
        <w:spacing w:after="60"/>
      </w:pPr>
      <w:r>
        <w:t>18. Expected Outcomes</w:t>
      </w:r>
    </w:p>
    <w:p>
      <w:pPr>
        <w:pStyle w:val="ListBullet"/>
        <w:spacing w:after="60"/>
      </w:pPr>
      <w:r>
        <w:t>19. Limitations and Ethical Considerations</w:t>
      </w:r>
    </w:p>
    <w:p>
      <w:pPr>
        <w:pStyle w:val="ListBullet"/>
        <w:spacing w:after="60"/>
      </w:pPr>
      <w:r>
        <w:t>20. Future Enhancements</w:t>
      </w:r>
    </w:p>
    <w:p>
      <w:pPr>
        <w:pStyle w:val="ListBullet"/>
        <w:spacing w:after="60"/>
      </w:pPr>
      <w:r>
        <w:t>21. Conclusion</w:t>
      </w:r>
    </w:p>
    <w:p>
      <w:pPr>
        <w:pStyle w:val="ListBullet"/>
        <w:spacing w:after="60"/>
      </w:pPr>
      <w:r>
        <w:t>22. References</w:t>
      </w:r>
    </w:p>
    <w:p>
      <w:pPr>
        <w:pStyle w:val="ListBullet"/>
        <w:spacing w:after="60"/>
      </w:pPr>
      <w:r>
        <w:t>Appendix A – Complete Implementation Script</w:t>
      </w:r>
    </w:p>
    <w:p>
      <w:pPr>
        <w:pStyle w:val="ListBullet"/>
        <w:spacing w:after="60"/>
      </w:pPr>
      <w:r>
        <w:t>Appendix B – Week 3 Evaluation Checklist</w:t>
      </w:r>
    </w:p>
    <w:p>
      <w:r>
        <w:br w:type="page"/>
      </w:r>
    </w:p>
    <w:p>
      <w:pPr>
        <w:pStyle w:val="Heading1"/>
        <w:spacing w:before="200" w:after="100"/>
      </w:pPr>
      <w:r>
        <w:t>1. Introduction and Continuity from Week 1</w:t>
      </w:r>
    </w:p>
    <w:p>
      <w:pPr>
        <w:spacing w:line="259" w:lineRule="auto" w:after="120"/>
      </w:pPr>
      <w:r>
        <w:t>The Week 1 planning document defined the project as an end-to-end machine-learning solution for customer churn prediction. The planned pipeline included data acquisition, validation, preprocessing, exploratory analysis, feature engineering, model training, evaluation, model persistence, API integration, deployment and monitoring. The implementation in this Week 3 report follows that direction rather than introducing an unrelated ML problem.</w:t>
      </w:r>
    </w:p>
    <w:p>
      <w:pPr>
        <w:spacing w:line="259" w:lineRule="auto" w:after="120"/>
      </w:pPr>
      <w:r>
        <w:t>The Week 1 plan identified binary classification as the learning task and proposed comparing Logistic Regression, Decision Tree, Random Forest and boosting-based approaches. It also specified accuracy, precision, recall, F1-score, confusion matrix and ROC-AUC as evaluation measures, with special attention to recall because failing to identify a customer who is likely to churn can reduce the usefulness of a retention-oriented system.</w:t>
      </w:r>
    </w:p>
    <w:p>
      <w:pPr>
        <w:spacing w:line="259" w:lineRule="auto" w:after="120"/>
      </w:pPr>
      <w:r>
        <w:t>The implementation therefore has two levels: an interpretable baseline and a stronger candidate model. The baseline establishes a reference point, while Random Forest provides a non-linear alternative capable of representing feature interactions without requiring a manually specified mathematical relationship between every feature and churn.</w:t>
      </w:r>
    </w:p>
    <w:p>
      <w:pPr>
        <w:pStyle w:val="Heading1"/>
        <w:spacing w:before="200" w:after="100"/>
      </w:pPr>
      <w:r>
        <w:t>2. Problem Statement and Implementation Objective</w:t>
      </w:r>
    </w:p>
    <w:p>
      <w:pPr>
        <w:pStyle w:val="Heading2"/>
        <w:spacing w:before="120" w:after="100"/>
      </w:pPr>
      <w:r>
        <w:t>2.1 Problem Statement</w:t>
      </w:r>
    </w:p>
    <w:p>
      <w:pPr>
        <w:spacing w:line="259" w:lineRule="auto" w:after="120"/>
      </w:pPr>
      <w:r>
        <w:t>Customer churn occurs when an existing customer stops using or paying for a service. Organizations generally have historical information about customers, including tenure, contract type, internet service, additional services, payment method and billing amounts. The implementation objective is to learn patterns from labelled historical records and predict the churn class and probability for an unseen customer.</w:t>
      </w:r>
    </w:p>
    <w:p>
      <w:pPr>
        <w:pStyle w:val="Heading2"/>
        <w:spacing w:before="120" w:after="100"/>
      </w:pPr>
      <w:r>
        <w:t>2.2 Machine Learning Formulation</w:t>
      </w:r>
    </w:p>
    <w:tbl>
      <w:tblPr>
        <w:tblStyle w:val="TableGrid"/>
        <w:tblW w:type="auto" w:w="0"/>
        <w:jc w:val="center"/>
        <w:tblLook w:firstColumn="1" w:firstRow="1" w:lastColumn="0" w:lastRow="0" w:noHBand="0" w:noVBand="1" w:val="04A0"/>
      </w:tblPr>
      <w:tblGrid>
        <w:gridCol w:w="4968"/>
        <w:gridCol w:w="4968"/>
      </w:tblGrid>
      <w:tr>
        <w:tc>
          <w:tcPr>
            <w:tcW w:type="dxa" w:w="2448"/>
            <w:shd w:fill="D9EAF7"/>
            <w:vAlign w:val="center"/>
          </w:tcPr>
          <w:p>
            <w:r>
              <w:rPr>
                <w:b/>
                <w:sz w:val="18"/>
              </w:rPr>
              <w:t>Component</w:t>
            </w:r>
          </w:p>
        </w:tc>
        <w:tc>
          <w:tcPr>
            <w:tcW w:type="dxa" w:w="7200"/>
            <w:shd w:fill="D9EAF7"/>
            <w:vAlign w:val="center"/>
          </w:tcPr>
          <w:p>
            <w:r>
              <w:rPr>
                <w:b/>
                <w:sz w:val="18"/>
              </w:rPr>
              <w:t>Definition</w:t>
            </w:r>
          </w:p>
        </w:tc>
      </w:tr>
      <w:tr>
        <w:tc>
          <w:tcPr>
            <w:tcW w:type="dxa" w:w="2448"/>
            <w:vAlign w:val="top"/>
            <w:tcMar>
              <w:top w:w="80" w:type="dxa"/>
              <w:start w:w="80" w:type="dxa"/>
              <w:bottom w:w="80" w:type="dxa"/>
              <w:end w:w="80" w:type="dxa"/>
            </w:tcMar>
          </w:tcPr>
          <w:p>
            <w:r>
              <w:rPr>
                <w:sz w:val="17"/>
              </w:rPr>
              <w:t>Learning type</w:t>
            </w:r>
          </w:p>
        </w:tc>
        <w:tc>
          <w:tcPr>
            <w:tcW w:type="dxa" w:w="7200"/>
            <w:vAlign w:val="top"/>
            <w:tcMar>
              <w:top w:w="80" w:type="dxa"/>
              <w:start w:w="80" w:type="dxa"/>
              <w:bottom w:w="80" w:type="dxa"/>
              <w:end w:w="80" w:type="dxa"/>
            </w:tcMar>
          </w:tcPr>
          <w:p>
            <w:r>
              <w:rPr>
                <w:sz w:val="17"/>
              </w:rPr>
              <w:t>Supervised learning</w:t>
            </w:r>
          </w:p>
        </w:tc>
      </w:tr>
      <w:tr>
        <w:tc>
          <w:tcPr>
            <w:tcW w:type="dxa" w:w="2448"/>
            <w:vAlign w:val="top"/>
            <w:tcMar>
              <w:top w:w="80" w:type="dxa"/>
              <w:start w:w="80" w:type="dxa"/>
              <w:bottom w:w="80" w:type="dxa"/>
              <w:end w:w="80" w:type="dxa"/>
            </w:tcMar>
          </w:tcPr>
          <w:p>
            <w:r>
              <w:rPr>
                <w:sz w:val="17"/>
              </w:rPr>
              <w:t>Problem type</w:t>
            </w:r>
          </w:p>
        </w:tc>
        <w:tc>
          <w:tcPr>
            <w:tcW w:type="dxa" w:w="7200"/>
            <w:vAlign w:val="top"/>
            <w:tcMar>
              <w:top w:w="80" w:type="dxa"/>
              <w:start w:w="80" w:type="dxa"/>
              <w:bottom w:w="80" w:type="dxa"/>
              <w:end w:w="80" w:type="dxa"/>
            </w:tcMar>
          </w:tcPr>
          <w:p>
            <w:r>
              <w:rPr>
                <w:sz w:val="17"/>
              </w:rPr>
              <w:t>Binary classification</w:t>
            </w:r>
          </w:p>
        </w:tc>
      </w:tr>
      <w:tr>
        <w:tc>
          <w:tcPr>
            <w:tcW w:type="dxa" w:w="2448"/>
            <w:vAlign w:val="top"/>
            <w:tcMar>
              <w:top w:w="80" w:type="dxa"/>
              <w:start w:w="80" w:type="dxa"/>
              <w:bottom w:w="80" w:type="dxa"/>
              <w:end w:w="80" w:type="dxa"/>
            </w:tcMar>
          </w:tcPr>
          <w:p>
            <w:r>
              <w:rPr>
                <w:sz w:val="17"/>
              </w:rPr>
              <w:t>Input X</w:t>
            </w:r>
          </w:p>
        </w:tc>
        <w:tc>
          <w:tcPr>
            <w:tcW w:type="dxa" w:w="7200"/>
            <w:vAlign w:val="top"/>
            <w:tcMar>
              <w:top w:w="80" w:type="dxa"/>
              <w:start w:w="80" w:type="dxa"/>
              <w:bottom w:w="80" w:type="dxa"/>
              <w:end w:w="80" w:type="dxa"/>
            </w:tcMar>
          </w:tcPr>
          <w:p>
            <w:r>
              <w:rPr>
                <w:sz w:val="17"/>
              </w:rPr>
              <w:t>Customer demographic, account, service and billing features</w:t>
            </w:r>
          </w:p>
        </w:tc>
      </w:tr>
      <w:tr>
        <w:tc>
          <w:tcPr>
            <w:tcW w:type="dxa" w:w="2448"/>
            <w:vAlign w:val="top"/>
            <w:tcMar>
              <w:top w:w="80" w:type="dxa"/>
              <w:start w:w="80" w:type="dxa"/>
              <w:bottom w:w="80" w:type="dxa"/>
              <w:end w:w="80" w:type="dxa"/>
            </w:tcMar>
          </w:tcPr>
          <w:p>
            <w:r>
              <w:rPr>
                <w:sz w:val="17"/>
              </w:rPr>
              <w:t>Target y</w:t>
            </w:r>
          </w:p>
        </w:tc>
        <w:tc>
          <w:tcPr>
            <w:tcW w:type="dxa" w:w="7200"/>
            <w:vAlign w:val="top"/>
            <w:tcMar>
              <w:top w:w="80" w:type="dxa"/>
              <w:start w:w="80" w:type="dxa"/>
              <w:bottom w:w="80" w:type="dxa"/>
              <w:end w:w="80" w:type="dxa"/>
            </w:tcMar>
          </w:tcPr>
          <w:p>
            <w:r>
              <w:rPr>
                <w:sz w:val="17"/>
              </w:rPr>
              <w:t>Churn: Yes / No</w:t>
            </w:r>
          </w:p>
        </w:tc>
      </w:tr>
      <w:tr>
        <w:tc>
          <w:tcPr>
            <w:tcW w:type="dxa" w:w="2448"/>
            <w:vAlign w:val="top"/>
            <w:tcMar>
              <w:top w:w="80" w:type="dxa"/>
              <w:start w:w="80" w:type="dxa"/>
              <w:bottom w:w="80" w:type="dxa"/>
              <w:end w:w="80" w:type="dxa"/>
            </w:tcMar>
          </w:tcPr>
          <w:p>
            <w:r>
              <w:rPr>
                <w:sz w:val="17"/>
              </w:rPr>
              <w:t>Output</w:t>
            </w:r>
          </w:p>
        </w:tc>
        <w:tc>
          <w:tcPr>
            <w:tcW w:type="dxa" w:w="7200"/>
            <w:vAlign w:val="top"/>
            <w:tcMar>
              <w:top w:w="80" w:type="dxa"/>
              <w:start w:w="80" w:type="dxa"/>
              <w:bottom w:w="80" w:type="dxa"/>
              <w:end w:w="80" w:type="dxa"/>
            </w:tcMar>
          </w:tcPr>
          <w:p>
            <w:r>
              <w:rPr>
                <w:sz w:val="17"/>
              </w:rPr>
              <w:t>Predicted churn class and probability</w:t>
            </w:r>
          </w:p>
        </w:tc>
      </w:tr>
      <w:tr>
        <w:tc>
          <w:tcPr>
            <w:tcW w:type="dxa" w:w="2448"/>
            <w:vAlign w:val="top"/>
            <w:tcMar>
              <w:top w:w="80" w:type="dxa"/>
              <w:start w:w="80" w:type="dxa"/>
              <w:bottom w:w="80" w:type="dxa"/>
              <w:end w:w="80" w:type="dxa"/>
            </w:tcMar>
          </w:tcPr>
          <w:p>
            <w:r>
              <w:rPr>
                <w:sz w:val="17"/>
              </w:rPr>
              <w:t>Primary use</w:t>
            </w:r>
          </w:p>
        </w:tc>
        <w:tc>
          <w:tcPr>
            <w:tcW w:type="dxa" w:w="7200"/>
            <w:vAlign w:val="top"/>
            <w:tcMar>
              <w:top w:w="80" w:type="dxa"/>
              <w:start w:w="80" w:type="dxa"/>
              <w:bottom w:w="80" w:type="dxa"/>
              <w:end w:w="80" w:type="dxa"/>
            </w:tcMar>
          </w:tcPr>
          <w:p>
            <w:r>
              <w:rPr>
                <w:sz w:val="17"/>
              </w:rPr>
              <w:t>Early identification of potentially high-risk customers</w:t>
            </w:r>
          </w:p>
        </w:tc>
      </w:tr>
      <w:tr>
        <w:tc>
          <w:tcPr>
            <w:tcW w:type="dxa" w:w="2448"/>
            <w:vAlign w:val="top"/>
            <w:tcMar>
              <w:top w:w="80" w:type="dxa"/>
              <w:start w:w="80" w:type="dxa"/>
              <w:bottom w:w="80" w:type="dxa"/>
              <w:end w:w="80" w:type="dxa"/>
            </w:tcMar>
          </w:tcPr>
          <w:p>
            <w:r>
              <w:rPr>
                <w:sz w:val="17"/>
              </w:rPr>
              <w:t>Success principle</w:t>
            </w:r>
          </w:p>
        </w:tc>
        <w:tc>
          <w:tcPr>
            <w:tcW w:type="dxa" w:w="7200"/>
            <w:vAlign w:val="top"/>
            <w:tcMar>
              <w:top w:w="80" w:type="dxa"/>
              <w:start w:w="80" w:type="dxa"/>
              <w:bottom w:w="80" w:type="dxa"/>
              <w:end w:w="80" w:type="dxa"/>
            </w:tcMar>
          </w:tcPr>
          <w:p>
            <w:r>
              <w:rPr>
                <w:sz w:val="17"/>
              </w:rPr>
              <w:t>Good generalization to unseen customers, not merely high training accuracy</w:t>
            </w:r>
          </w:p>
        </w:tc>
      </w:tr>
    </w:tbl>
    <w:p/>
    <w:p>
      <w:pPr>
        <w:pStyle w:val="Heading2"/>
        <w:spacing w:before="120" w:after="100"/>
      </w:pPr>
      <w:r>
        <w:t>2.3 Week 3 Objectives</w:t>
      </w:r>
    </w:p>
    <w:p>
      <w:pPr>
        <w:pStyle w:val="ListBullet"/>
        <w:spacing w:after="60"/>
      </w:pPr>
      <w:r>
        <w:t>Select a suitable ML algorithm based on the characteristics of the problem.</w:t>
      </w:r>
    </w:p>
    <w:p>
      <w:pPr>
        <w:pStyle w:val="ListBullet"/>
        <w:spacing w:after="60"/>
      </w:pPr>
      <w:r>
        <w:t>Implement a reproducible preprocessing and model-training pipeline in Python.</w:t>
      </w:r>
    </w:p>
    <w:p>
      <w:pPr>
        <w:pStyle w:val="ListBullet"/>
        <w:spacing w:after="60"/>
      </w:pPr>
      <w:r>
        <w:t>Document the algorithm, hypothesis, assumptions, advantages and limitations.</w:t>
      </w:r>
    </w:p>
    <w:p>
      <w:pPr>
        <w:pStyle w:val="ListBullet"/>
        <w:spacing w:after="60"/>
      </w:pPr>
      <w:r>
        <w:t>Provide self-explanatory, commented code with clear separation of responsibilities.</w:t>
      </w:r>
    </w:p>
    <w:p>
      <w:pPr>
        <w:pStyle w:val="ListBullet"/>
        <w:spacing w:after="60"/>
      </w:pPr>
      <w:r>
        <w:t>Compare a baseline model with a stronger candidate using the same data split and metrics.</w:t>
      </w:r>
    </w:p>
    <w:p>
      <w:pPr>
        <w:pStyle w:val="ListBullet"/>
        <w:spacing w:after="60"/>
      </w:pPr>
      <w:r>
        <w:t>Define a test strategy for data validation, prediction behaviour, pipeline integrity and error handling.</w:t>
      </w:r>
    </w:p>
    <w:p>
      <w:pPr>
        <w:pStyle w:val="ListBullet"/>
        <w:spacing w:after="60"/>
      </w:pPr>
      <w:r>
        <w:t>Document experiment tracking, versioning and reproducibility practices.</w:t>
      </w:r>
    </w:p>
    <w:p>
      <w:pPr>
        <w:pStyle w:val="ListBullet"/>
        <w:spacing w:after="60"/>
      </w:pPr>
      <w:r>
        <w:t>Describe a practical demonstration using sample customer records.</w:t>
      </w:r>
    </w:p>
    <w:p>
      <w:pPr>
        <w:pStyle w:val="Heading1"/>
        <w:spacing w:before="200" w:after="100"/>
      </w:pPr>
      <w:r>
        <w:t>3. Dataset and Data Understanding</w:t>
      </w:r>
    </w:p>
    <w:p>
      <w:pPr>
        <w:pStyle w:val="Heading2"/>
        <w:spacing w:before="120" w:after="100"/>
      </w:pPr>
      <w:r>
        <w:t>3.1 Dataset Selection</w:t>
      </w:r>
    </w:p>
    <w:p>
      <w:pPr>
        <w:spacing w:line="259" w:lineRule="auto" w:after="120"/>
      </w:pPr>
      <w:r>
        <w:t>The implementation uses the IBM Telco Customer Churn sample dataset identified in the Week 1 plan. The dataset represents a fictional telecommunications company and contains a churn indicator together with customer, service, account and billing-related attributes.</w:t>
      </w:r>
    </w:p>
    <w:p>
      <w:pPr>
        <w:pStyle w:val="Heading2"/>
        <w:spacing w:before="120" w:after="100"/>
      </w:pPr>
      <w:r>
        <w:t>3.2 Target Variable</w:t>
      </w:r>
    </w:p>
    <w:p>
      <w:pPr>
        <w:spacing w:line="259" w:lineRule="auto" w:after="120"/>
      </w:pPr>
      <w:r>
        <w:t>The target variable is Churn. It contains two classes: customers who churned and customers who did not churn. Before training, the target is converted into a consistent binary representation so that the classifier receives a well-defined supervised-learning target.</w:t>
      </w:r>
    </w:p>
    <w:p>
      <w:pPr>
        <w:pStyle w:val="Heading2"/>
        <w:spacing w:before="120" w:after="100"/>
      </w:pPr>
      <w:r>
        <w:t>3.3 Representative Features</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fill="D9EAF7"/>
            <w:vAlign w:val="center"/>
          </w:tcPr>
          <w:p>
            <w:r>
              <w:rPr>
                <w:b/>
                <w:sz w:val="18"/>
              </w:rPr>
              <w:t>Feature Group</w:t>
            </w:r>
          </w:p>
        </w:tc>
        <w:tc>
          <w:tcPr>
            <w:tcW w:type="dxa" w:w="3168"/>
            <w:shd w:fill="D9EAF7"/>
            <w:vAlign w:val="center"/>
          </w:tcPr>
          <w:p>
            <w:r>
              <w:rPr>
                <w:b/>
                <w:sz w:val="18"/>
              </w:rPr>
              <w:t>Examples</w:t>
            </w:r>
          </w:p>
        </w:tc>
        <w:tc>
          <w:tcPr>
            <w:tcW w:type="dxa" w:w="4608"/>
            <w:shd w:fill="D9EAF7"/>
            <w:vAlign w:val="center"/>
          </w:tcPr>
          <w:p>
            <w:r>
              <w:rPr>
                <w:b/>
                <w:sz w:val="18"/>
              </w:rPr>
              <w:t>Reason for Relevance</w:t>
            </w:r>
          </w:p>
        </w:tc>
      </w:tr>
      <w:tr>
        <w:tc>
          <w:tcPr>
            <w:tcW w:type="dxa" w:w="1872"/>
            <w:vAlign w:val="top"/>
            <w:tcMar>
              <w:top w:w="80" w:type="dxa"/>
              <w:start w:w="80" w:type="dxa"/>
              <w:bottom w:w="80" w:type="dxa"/>
              <w:end w:w="80" w:type="dxa"/>
            </w:tcMar>
          </w:tcPr>
          <w:p>
            <w:r>
              <w:rPr>
                <w:sz w:val="17"/>
              </w:rPr>
              <w:t>Customer</w:t>
            </w:r>
          </w:p>
        </w:tc>
        <w:tc>
          <w:tcPr>
            <w:tcW w:type="dxa" w:w="3168"/>
            <w:vAlign w:val="top"/>
            <w:tcMar>
              <w:top w:w="80" w:type="dxa"/>
              <w:start w:w="80" w:type="dxa"/>
              <w:bottom w:w="80" w:type="dxa"/>
              <w:end w:w="80" w:type="dxa"/>
            </w:tcMar>
          </w:tcPr>
          <w:p>
            <w:r>
              <w:rPr>
                <w:sz w:val="17"/>
              </w:rPr>
              <w:t>gender, SeniorCitizen, Partner, Dependents</w:t>
            </w:r>
          </w:p>
        </w:tc>
        <w:tc>
          <w:tcPr>
            <w:tcW w:type="dxa" w:w="4608"/>
            <w:vAlign w:val="top"/>
            <w:tcMar>
              <w:top w:w="80" w:type="dxa"/>
              <w:start w:w="80" w:type="dxa"/>
              <w:bottom w:w="80" w:type="dxa"/>
              <w:end w:w="80" w:type="dxa"/>
            </w:tcMar>
          </w:tcPr>
          <w:p>
            <w:r>
              <w:rPr>
                <w:sz w:val="17"/>
              </w:rPr>
              <w:t>Describes customer profile and household context</w:t>
            </w:r>
          </w:p>
        </w:tc>
      </w:tr>
      <w:tr>
        <w:tc>
          <w:tcPr>
            <w:tcW w:type="dxa" w:w="1872"/>
            <w:vAlign w:val="top"/>
            <w:tcMar>
              <w:top w:w="80" w:type="dxa"/>
              <w:start w:w="80" w:type="dxa"/>
              <w:bottom w:w="80" w:type="dxa"/>
              <w:end w:w="80" w:type="dxa"/>
            </w:tcMar>
          </w:tcPr>
          <w:p>
            <w:r>
              <w:rPr>
                <w:sz w:val="17"/>
              </w:rPr>
              <w:t>Account</w:t>
            </w:r>
          </w:p>
        </w:tc>
        <w:tc>
          <w:tcPr>
            <w:tcW w:type="dxa" w:w="3168"/>
            <w:vAlign w:val="top"/>
            <w:tcMar>
              <w:top w:w="80" w:type="dxa"/>
              <w:start w:w="80" w:type="dxa"/>
              <w:bottom w:w="80" w:type="dxa"/>
              <w:end w:w="80" w:type="dxa"/>
            </w:tcMar>
          </w:tcPr>
          <w:p>
            <w:r>
              <w:rPr>
                <w:sz w:val="17"/>
              </w:rPr>
              <w:t>tenure, Contract, PaperlessBilling</w:t>
            </w:r>
          </w:p>
        </w:tc>
        <w:tc>
          <w:tcPr>
            <w:tcW w:type="dxa" w:w="4608"/>
            <w:vAlign w:val="top"/>
            <w:tcMar>
              <w:top w:w="80" w:type="dxa"/>
              <w:start w:w="80" w:type="dxa"/>
              <w:bottom w:w="80" w:type="dxa"/>
              <w:end w:w="80" w:type="dxa"/>
            </w:tcMar>
          </w:tcPr>
          <w:p>
            <w:r>
              <w:rPr>
                <w:sz w:val="17"/>
              </w:rPr>
              <w:t>Captures relationship duration and account commitment</w:t>
            </w:r>
          </w:p>
        </w:tc>
      </w:tr>
      <w:tr>
        <w:tc>
          <w:tcPr>
            <w:tcW w:type="dxa" w:w="1872"/>
            <w:vAlign w:val="top"/>
            <w:tcMar>
              <w:top w:w="80" w:type="dxa"/>
              <w:start w:w="80" w:type="dxa"/>
              <w:bottom w:w="80" w:type="dxa"/>
              <w:end w:w="80" w:type="dxa"/>
            </w:tcMar>
          </w:tcPr>
          <w:p>
            <w:r>
              <w:rPr>
                <w:sz w:val="17"/>
              </w:rPr>
              <w:t>Services</w:t>
            </w:r>
          </w:p>
        </w:tc>
        <w:tc>
          <w:tcPr>
            <w:tcW w:type="dxa" w:w="3168"/>
            <w:vAlign w:val="top"/>
            <w:tcMar>
              <w:top w:w="80" w:type="dxa"/>
              <w:start w:w="80" w:type="dxa"/>
              <w:bottom w:w="80" w:type="dxa"/>
              <w:end w:w="80" w:type="dxa"/>
            </w:tcMar>
          </w:tcPr>
          <w:p>
            <w:r>
              <w:rPr>
                <w:sz w:val="17"/>
              </w:rPr>
              <w:t>InternetService, OnlineSecurity, TechSupport</w:t>
            </w:r>
          </w:p>
        </w:tc>
        <w:tc>
          <w:tcPr>
            <w:tcW w:type="dxa" w:w="4608"/>
            <w:vAlign w:val="top"/>
            <w:tcMar>
              <w:top w:w="80" w:type="dxa"/>
              <w:start w:w="80" w:type="dxa"/>
              <w:bottom w:w="80" w:type="dxa"/>
              <w:end w:w="80" w:type="dxa"/>
            </w:tcMar>
          </w:tcPr>
          <w:p>
            <w:r>
              <w:rPr>
                <w:sz w:val="17"/>
              </w:rPr>
              <w:t>Represents service usage and support characteristics</w:t>
            </w:r>
          </w:p>
        </w:tc>
      </w:tr>
      <w:tr>
        <w:tc>
          <w:tcPr>
            <w:tcW w:type="dxa" w:w="1872"/>
            <w:vAlign w:val="top"/>
            <w:tcMar>
              <w:top w:w="80" w:type="dxa"/>
              <w:start w:w="80" w:type="dxa"/>
              <w:bottom w:w="80" w:type="dxa"/>
              <w:end w:w="80" w:type="dxa"/>
            </w:tcMar>
          </w:tcPr>
          <w:p>
            <w:r>
              <w:rPr>
                <w:sz w:val="17"/>
              </w:rPr>
              <w:t>Billing</w:t>
            </w:r>
          </w:p>
        </w:tc>
        <w:tc>
          <w:tcPr>
            <w:tcW w:type="dxa" w:w="3168"/>
            <w:vAlign w:val="top"/>
            <w:tcMar>
              <w:top w:w="80" w:type="dxa"/>
              <w:start w:w="80" w:type="dxa"/>
              <w:bottom w:w="80" w:type="dxa"/>
              <w:end w:w="80" w:type="dxa"/>
            </w:tcMar>
          </w:tcPr>
          <w:p>
            <w:r>
              <w:rPr>
                <w:sz w:val="17"/>
              </w:rPr>
              <w:t>MonthlyCharges, TotalCharges, PaymentMethod</w:t>
            </w:r>
          </w:p>
        </w:tc>
        <w:tc>
          <w:tcPr>
            <w:tcW w:type="dxa" w:w="4608"/>
            <w:vAlign w:val="top"/>
            <w:tcMar>
              <w:top w:w="80" w:type="dxa"/>
              <w:start w:w="80" w:type="dxa"/>
              <w:bottom w:w="80" w:type="dxa"/>
              <w:end w:w="80" w:type="dxa"/>
            </w:tcMar>
          </w:tcPr>
          <w:p>
            <w:r>
              <w:rPr>
                <w:sz w:val="17"/>
              </w:rPr>
              <w:t>Captures payment behaviour and financial relationship</w:t>
            </w:r>
          </w:p>
        </w:tc>
      </w:tr>
      <w:tr>
        <w:tc>
          <w:tcPr>
            <w:tcW w:type="dxa" w:w="1872"/>
            <w:vAlign w:val="top"/>
            <w:tcMar>
              <w:top w:w="80" w:type="dxa"/>
              <w:start w:w="80" w:type="dxa"/>
              <w:bottom w:w="80" w:type="dxa"/>
              <w:end w:w="80" w:type="dxa"/>
            </w:tcMar>
          </w:tcPr>
          <w:p>
            <w:r>
              <w:rPr>
                <w:sz w:val="17"/>
              </w:rPr>
              <w:t>Target</w:t>
            </w:r>
          </w:p>
        </w:tc>
        <w:tc>
          <w:tcPr>
            <w:tcW w:type="dxa" w:w="3168"/>
            <w:vAlign w:val="top"/>
            <w:tcMar>
              <w:top w:w="80" w:type="dxa"/>
              <w:start w:w="80" w:type="dxa"/>
              <w:bottom w:w="80" w:type="dxa"/>
              <w:end w:w="80" w:type="dxa"/>
            </w:tcMar>
          </w:tcPr>
          <w:p>
            <w:r>
              <w:rPr>
                <w:sz w:val="17"/>
              </w:rPr>
              <w:t>Churn</w:t>
            </w:r>
          </w:p>
        </w:tc>
        <w:tc>
          <w:tcPr>
            <w:tcW w:type="dxa" w:w="4608"/>
            <w:vAlign w:val="top"/>
            <w:tcMar>
              <w:top w:w="80" w:type="dxa"/>
              <w:start w:w="80" w:type="dxa"/>
              <w:bottom w:w="80" w:type="dxa"/>
              <w:end w:w="80" w:type="dxa"/>
            </w:tcMar>
          </w:tcPr>
          <w:p>
            <w:r>
              <w:rPr>
                <w:sz w:val="17"/>
              </w:rPr>
              <w:t>Binary outcome to be predicted</w:t>
            </w:r>
          </w:p>
        </w:tc>
      </w:tr>
    </w:tbl>
    <w:p/>
    <w:p>
      <w:pPr>
        <w:pStyle w:val="Heading2"/>
        <w:spacing w:before="120" w:after="100"/>
      </w:pPr>
      <w:r>
        <w:t>3.4 Data Quality Checks</w:t>
      </w:r>
    </w:p>
    <w:p>
      <w:pPr>
        <w:pStyle w:val="ListBullet"/>
        <w:spacing w:after="60"/>
      </w:pPr>
      <w:r>
        <w:t>Check the number of rows and columns.</w:t>
      </w:r>
    </w:p>
    <w:p>
      <w:pPr>
        <w:pStyle w:val="ListBullet"/>
        <w:spacing w:after="60"/>
      </w:pPr>
      <w:r>
        <w:t>Inspect column names and data types.</w:t>
      </w:r>
    </w:p>
    <w:p>
      <w:pPr>
        <w:pStyle w:val="ListBullet"/>
        <w:spacing w:after="60"/>
      </w:pPr>
      <w:r>
        <w:t>Measure missing and blank values.</w:t>
      </w:r>
    </w:p>
    <w:p>
      <w:pPr>
        <w:pStyle w:val="ListBullet"/>
        <w:spacing w:after="60"/>
      </w:pPr>
      <w:r>
        <w:t>Identify duplicate records.</w:t>
      </w:r>
    </w:p>
    <w:p>
      <w:pPr>
        <w:pStyle w:val="ListBullet"/>
        <w:spacing w:after="60"/>
      </w:pPr>
      <w:r>
        <w:t>Inspect target-class distribution.</w:t>
      </w:r>
    </w:p>
    <w:p>
      <w:pPr>
        <w:pStyle w:val="ListBullet"/>
        <w:spacing w:after="60"/>
      </w:pPr>
      <w:r>
        <w:t>Convert numeric-looking fields such as TotalCharges safely to numeric values.</w:t>
      </w:r>
    </w:p>
    <w:p>
      <w:pPr>
        <w:pStyle w:val="ListBullet"/>
        <w:spacing w:after="60"/>
      </w:pPr>
      <w:r>
        <w:t>Review outliers without automatically deleting them.</w:t>
      </w:r>
    </w:p>
    <w:p>
      <w:pPr>
        <w:pStyle w:val="ListBullet"/>
        <w:spacing w:after="60"/>
      </w:pPr>
      <w:r>
        <w:t>Check that target information is not accidentally included in the feature matrix.</w:t>
      </w:r>
    </w:p>
    <w:p>
      <w:pPr>
        <w:pStyle w:val="Heading1"/>
        <w:spacing w:before="200" w:after="100"/>
      </w:pPr>
      <w:r>
        <w:t>4. Model Selection</w:t>
      </w:r>
    </w:p>
    <w:p>
      <w:pPr>
        <w:pStyle w:val="Heading2"/>
        <w:spacing w:before="120" w:after="100"/>
      </w:pPr>
      <w:r>
        <w:t>4.1 Candidate Algorithms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9EAF7"/>
            <w:vAlign w:val="center"/>
          </w:tcPr>
          <w:p>
            <w:r>
              <w:rPr>
                <w:b/>
                <w:sz w:val="18"/>
              </w:rPr>
              <w:t>Model</w:t>
            </w:r>
          </w:p>
        </w:tc>
        <w:tc>
          <w:tcPr>
            <w:tcW w:type="dxa" w:w="2880"/>
            <w:shd w:fill="D9EAF7"/>
            <w:vAlign w:val="center"/>
          </w:tcPr>
          <w:p>
            <w:r>
              <w:rPr>
                <w:b/>
                <w:sz w:val="18"/>
              </w:rPr>
              <w:t>Strength</w:t>
            </w:r>
          </w:p>
        </w:tc>
        <w:tc>
          <w:tcPr>
            <w:tcW w:type="dxa" w:w="3312"/>
            <w:shd w:fill="D9EAF7"/>
            <w:vAlign w:val="center"/>
          </w:tcPr>
          <w:p>
            <w:r>
              <w:rPr>
                <w:b/>
                <w:sz w:val="18"/>
              </w:rPr>
              <w:t>Weakness</w:t>
            </w:r>
          </w:p>
        </w:tc>
        <w:tc>
          <w:tcPr>
            <w:tcW w:type="dxa" w:w="1440"/>
            <w:shd w:fill="D9EAF7"/>
            <w:vAlign w:val="center"/>
          </w:tcPr>
          <w:p>
            <w:r>
              <w:rPr>
                <w:b/>
                <w:sz w:val="18"/>
              </w:rPr>
              <w:t>Role</w:t>
            </w:r>
          </w:p>
        </w:tc>
      </w:tr>
      <w:tr>
        <w:tc>
          <w:tcPr>
            <w:tcW w:type="dxa" w:w="2016"/>
            <w:vAlign w:val="top"/>
            <w:tcMar>
              <w:top w:w="80" w:type="dxa"/>
              <w:start w:w="80" w:type="dxa"/>
              <w:bottom w:w="80" w:type="dxa"/>
              <w:end w:w="80" w:type="dxa"/>
            </w:tcMar>
          </w:tcPr>
          <w:p>
            <w:r>
              <w:rPr>
                <w:sz w:val="17"/>
              </w:rPr>
              <w:t>Logistic Regression</w:t>
            </w:r>
          </w:p>
        </w:tc>
        <w:tc>
          <w:tcPr>
            <w:tcW w:type="dxa" w:w="2880"/>
            <w:vAlign w:val="top"/>
            <w:tcMar>
              <w:top w:w="80" w:type="dxa"/>
              <w:start w:w="80" w:type="dxa"/>
              <w:bottom w:w="80" w:type="dxa"/>
              <w:end w:w="80" w:type="dxa"/>
            </w:tcMar>
          </w:tcPr>
          <w:p>
            <w:r>
              <w:rPr>
                <w:sz w:val="17"/>
              </w:rPr>
              <w:t>Simple, fast and highly interpretable</w:t>
            </w:r>
          </w:p>
        </w:tc>
        <w:tc>
          <w:tcPr>
            <w:tcW w:type="dxa" w:w="3312"/>
            <w:vAlign w:val="top"/>
            <w:tcMar>
              <w:top w:w="80" w:type="dxa"/>
              <w:start w:w="80" w:type="dxa"/>
              <w:bottom w:w="80" w:type="dxa"/>
              <w:end w:w="80" w:type="dxa"/>
            </w:tcMar>
          </w:tcPr>
          <w:p>
            <w:r>
              <w:rPr>
                <w:sz w:val="17"/>
              </w:rPr>
              <w:t>Linear decision boundary</w:t>
            </w:r>
          </w:p>
        </w:tc>
        <w:tc>
          <w:tcPr>
            <w:tcW w:type="dxa" w:w="1440"/>
            <w:vAlign w:val="top"/>
            <w:tcMar>
              <w:top w:w="80" w:type="dxa"/>
              <w:start w:w="80" w:type="dxa"/>
              <w:bottom w:w="80" w:type="dxa"/>
              <w:end w:w="80" w:type="dxa"/>
            </w:tcMar>
          </w:tcPr>
          <w:p>
            <w:r>
              <w:rPr>
                <w:sz w:val="17"/>
              </w:rPr>
              <w:t>Baseline</w:t>
            </w:r>
          </w:p>
        </w:tc>
      </w:tr>
      <w:tr>
        <w:tc>
          <w:tcPr>
            <w:tcW w:type="dxa" w:w="2016"/>
            <w:vAlign w:val="top"/>
            <w:tcMar>
              <w:top w:w="80" w:type="dxa"/>
              <w:start w:w="80" w:type="dxa"/>
              <w:bottom w:w="80" w:type="dxa"/>
              <w:end w:w="80" w:type="dxa"/>
            </w:tcMar>
          </w:tcPr>
          <w:p>
            <w:r>
              <w:rPr>
                <w:sz w:val="17"/>
              </w:rPr>
              <w:t>Decision Tree</w:t>
            </w:r>
          </w:p>
        </w:tc>
        <w:tc>
          <w:tcPr>
            <w:tcW w:type="dxa" w:w="2880"/>
            <w:vAlign w:val="top"/>
            <w:tcMar>
              <w:top w:w="80" w:type="dxa"/>
              <w:start w:w="80" w:type="dxa"/>
              <w:bottom w:w="80" w:type="dxa"/>
              <w:end w:w="80" w:type="dxa"/>
            </w:tcMar>
          </w:tcPr>
          <w:p>
            <w:r>
              <w:rPr>
                <w:sz w:val="17"/>
              </w:rPr>
              <w:t>Easy to visualize and captures non-linearity</w:t>
            </w:r>
          </w:p>
        </w:tc>
        <w:tc>
          <w:tcPr>
            <w:tcW w:type="dxa" w:w="3312"/>
            <w:vAlign w:val="top"/>
            <w:tcMar>
              <w:top w:w="80" w:type="dxa"/>
              <w:start w:w="80" w:type="dxa"/>
              <w:bottom w:w="80" w:type="dxa"/>
              <w:end w:w="80" w:type="dxa"/>
            </w:tcMar>
          </w:tcPr>
          <w:p>
            <w:r>
              <w:rPr>
                <w:sz w:val="17"/>
              </w:rPr>
              <w:t>Can overfit without constraints</w:t>
            </w:r>
          </w:p>
        </w:tc>
        <w:tc>
          <w:tcPr>
            <w:tcW w:type="dxa" w:w="1440"/>
            <w:vAlign w:val="top"/>
            <w:tcMar>
              <w:top w:w="80" w:type="dxa"/>
              <w:start w:w="80" w:type="dxa"/>
              <w:bottom w:w="80" w:type="dxa"/>
              <w:end w:w="80" w:type="dxa"/>
            </w:tcMar>
          </w:tcPr>
          <w:p>
            <w:r>
              <w:rPr>
                <w:sz w:val="17"/>
              </w:rPr>
              <w:t>Candidate</w:t>
            </w:r>
          </w:p>
        </w:tc>
      </w:tr>
      <w:tr>
        <w:tc>
          <w:tcPr>
            <w:tcW w:type="dxa" w:w="2016"/>
            <w:vAlign w:val="top"/>
            <w:tcMar>
              <w:top w:w="80" w:type="dxa"/>
              <w:start w:w="80" w:type="dxa"/>
              <w:bottom w:w="80" w:type="dxa"/>
              <w:end w:w="80" w:type="dxa"/>
            </w:tcMar>
          </w:tcPr>
          <w:p>
            <w:r>
              <w:rPr>
                <w:sz w:val="17"/>
              </w:rPr>
              <w:t>Random Forest</w:t>
            </w:r>
          </w:p>
        </w:tc>
        <w:tc>
          <w:tcPr>
            <w:tcW w:type="dxa" w:w="2880"/>
            <w:vAlign w:val="top"/>
            <w:tcMar>
              <w:top w:w="80" w:type="dxa"/>
              <w:start w:w="80" w:type="dxa"/>
              <w:bottom w:w="80" w:type="dxa"/>
              <w:end w:w="80" w:type="dxa"/>
            </w:tcMar>
          </w:tcPr>
          <w:p>
            <w:r>
              <w:rPr>
                <w:sz w:val="17"/>
              </w:rPr>
              <w:t>Robust non-linear ensemble; captures interactions</w:t>
            </w:r>
          </w:p>
        </w:tc>
        <w:tc>
          <w:tcPr>
            <w:tcW w:type="dxa" w:w="3312"/>
            <w:vAlign w:val="top"/>
            <w:tcMar>
              <w:top w:w="80" w:type="dxa"/>
              <w:start w:w="80" w:type="dxa"/>
              <w:bottom w:w="80" w:type="dxa"/>
              <w:end w:w="80" w:type="dxa"/>
            </w:tcMar>
          </w:tcPr>
          <w:p>
            <w:r>
              <w:rPr>
                <w:sz w:val="17"/>
              </w:rPr>
              <w:t>Less transparent than one tree; larger model</w:t>
            </w:r>
          </w:p>
        </w:tc>
        <w:tc>
          <w:tcPr>
            <w:tcW w:type="dxa" w:w="1440"/>
            <w:vAlign w:val="top"/>
            <w:tcMar>
              <w:top w:w="80" w:type="dxa"/>
              <w:start w:w="80" w:type="dxa"/>
              <w:bottom w:w="80" w:type="dxa"/>
              <w:end w:w="80" w:type="dxa"/>
            </w:tcMar>
          </w:tcPr>
          <w:p>
            <w:r>
              <w:rPr>
                <w:sz w:val="17"/>
              </w:rPr>
              <w:t>Primary candidate</w:t>
            </w:r>
          </w:p>
        </w:tc>
      </w:tr>
      <w:tr>
        <w:tc>
          <w:tcPr>
            <w:tcW w:type="dxa" w:w="2016"/>
            <w:vAlign w:val="top"/>
            <w:tcMar>
              <w:top w:w="80" w:type="dxa"/>
              <w:start w:w="80" w:type="dxa"/>
              <w:bottom w:w="80" w:type="dxa"/>
              <w:end w:w="80" w:type="dxa"/>
            </w:tcMar>
          </w:tcPr>
          <w:p>
            <w:r>
              <w:rPr>
                <w:sz w:val="17"/>
              </w:rPr>
              <w:t>Gradient Boosting / XGBoost</w:t>
            </w:r>
          </w:p>
        </w:tc>
        <w:tc>
          <w:tcPr>
            <w:tcW w:type="dxa" w:w="2880"/>
            <w:vAlign w:val="top"/>
            <w:tcMar>
              <w:top w:w="80" w:type="dxa"/>
              <w:start w:w="80" w:type="dxa"/>
              <w:bottom w:w="80" w:type="dxa"/>
              <w:end w:w="80" w:type="dxa"/>
            </w:tcMar>
          </w:tcPr>
          <w:p>
            <w:r>
              <w:rPr>
                <w:sz w:val="17"/>
              </w:rPr>
              <w:t>Often strong predictive performance on tabular data</w:t>
            </w:r>
          </w:p>
        </w:tc>
        <w:tc>
          <w:tcPr>
            <w:tcW w:type="dxa" w:w="3312"/>
            <w:vAlign w:val="top"/>
            <w:tcMar>
              <w:top w:w="80" w:type="dxa"/>
              <w:start w:w="80" w:type="dxa"/>
              <w:bottom w:w="80" w:type="dxa"/>
              <w:end w:w="80" w:type="dxa"/>
            </w:tcMar>
          </w:tcPr>
          <w:p>
            <w:r>
              <w:rPr>
                <w:sz w:val="17"/>
              </w:rPr>
              <w:t>More tuning and dependency complexity</w:t>
            </w:r>
          </w:p>
        </w:tc>
        <w:tc>
          <w:tcPr>
            <w:tcW w:type="dxa" w:w="1440"/>
            <w:vAlign w:val="top"/>
            <w:tcMar>
              <w:top w:w="80" w:type="dxa"/>
              <w:start w:w="80" w:type="dxa"/>
              <w:bottom w:w="80" w:type="dxa"/>
              <w:end w:w="80" w:type="dxa"/>
            </w:tcMar>
          </w:tcPr>
          <w:p>
            <w:r>
              <w:rPr>
                <w:sz w:val="17"/>
              </w:rPr>
              <w:t>Future/advanced candidate</w:t>
            </w:r>
          </w:p>
        </w:tc>
      </w:tr>
    </w:tbl>
    <w:p/>
    <w:p>
      <w:pPr>
        <w:pStyle w:val="Heading2"/>
        <w:spacing w:before="120" w:after="100"/>
      </w:pPr>
      <w:r>
        <w:t>4.2 Selected Implementation Strategy</w:t>
      </w:r>
    </w:p>
    <w:p>
      <w:pPr>
        <w:spacing w:line="259" w:lineRule="auto" w:after="120"/>
      </w:pPr>
      <w:r>
        <w:t>The project uses Logistic Regression as the baseline and Random Forest as the principal candidate. This is stronger than selecting a model by name alone: the baseline establishes what a simple model can achieve, while the Random Forest tests whether non-linear decision boundaries and interactions provide additional predictive value.</w:t>
      </w:r>
    </w:p>
    <w:p>
      <w:pPr>
        <w:spacing w:line="259" w:lineRule="auto" w:after="120"/>
      </w:pPr>
      <w:r>
        <w:t>The final production candidate should be selected only after execution of the documented experiment. The model with the strongest validation evidence should be preferred rather than choosing an algorithm based on an assumed accuracy. For a churn system, F1-score, recall and ROC-AUC are particularly important because accuracy alone can hide poor performance on the minority class.</w:t>
      </w:r>
    </w:p>
    <w:p>
      <w:pPr>
        <w:pStyle w:val="Heading2"/>
        <w:spacing w:before="120" w:after="100"/>
      </w:pPr>
      <w:r>
        <w:t>4.3 Why Random Forest is Suitable</w:t>
      </w:r>
    </w:p>
    <w:p>
      <w:pPr>
        <w:pStyle w:val="ListBullet"/>
        <w:spacing w:after="60"/>
      </w:pPr>
      <w:r>
        <w:t>It can model non-linear relationships between customer characteristics and churn.</w:t>
      </w:r>
    </w:p>
    <w:p>
      <w:pPr>
        <w:pStyle w:val="ListBullet"/>
        <w:spacing w:after="60"/>
      </w:pPr>
      <w:r>
        <w:t>It naturally captures interactions between multiple features.</w:t>
      </w:r>
    </w:p>
    <w:p>
      <w:pPr>
        <w:pStyle w:val="ListBullet"/>
        <w:spacing w:after="60"/>
      </w:pPr>
      <w:r>
        <w:t>It is less sensitive to feature scaling than distance-based algorithms.</w:t>
      </w:r>
    </w:p>
    <w:p>
      <w:pPr>
        <w:pStyle w:val="ListBullet"/>
        <w:spacing w:after="60"/>
      </w:pPr>
      <w:r>
        <w:t>It can provide feature-importance information useful for interpretation.</w:t>
      </w:r>
    </w:p>
    <w:p>
      <w:pPr>
        <w:pStyle w:val="ListBullet"/>
        <w:spacing w:after="60"/>
      </w:pPr>
      <w:r>
        <w:t>It generally performs well on structured/tabular data.</w:t>
      </w:r>
    </w:p>
    <w:p>
      <w:pPr>
        <w:pStyle w:val="ListBullet"/>
        <w:spacing w:after="60"/>
      </w:pPr>
      <w:r>
        <w:t>It provides a practical balance between implementation simplicity and predictive power.</w:t>
      </w:r>
    </w:p>
    <w:p>
      <w:pPr>
        <w:pStyle w:val="Heading2"/>
        <w:spacing w:before="120" w:after="100"/>
      </w:pPr>
      <w:r>
        <w:t>4.4 Benefits of the Selected Approach</w:t>
      </w:r>
    </w:p>
    <w:p>
      <w:pPr>
        <w:spacing w:line="259" w:lineRule="auto" w:after="120"/>
      </w:pPr>
      <w:r>
        <w:t>The combination of a Logistic Regression baseline and Random Forest candidate creates an evidence-based model-selection process. It also demonstrates an important ML engineering principle: a model is part of a pipeline, and the quality of the preprocessing, validation strategy, test separation and reproducibility controls is as important as the classifier itself.</w:t>
      </w:r>
    </w:p>
    <w:p>
      <w:pPr>
        <w:pStyle w:val="Heading1"/>
        <w:spacing w:before="200" w:after="100"/>
      </w:pPr>
      <w:r>
        <w:t>5. Methodology</w:t>
      </w:r>
    </w:p>
    <w:p>
      <w:pPr>
        <w:pStyle w:val="Heading2"/>
        <w:spacing w:before="120" w:after="100"/>
      </w:pPr>
      <w:r>
        <w:t>5.1 End-to-End Workflow</w:t>
      </w:r>
    </w:p>
    <w:tbl>
      <w:tblPr>
        <w:tblStyle w:val="TableGrid"/>
        <w:tblW w:type="auto" w:w="0"/>
        <w:jc w:val="center"/>
        <w:tblLook w:firstColumn="1" w:firstRow="1" w:lastColumn="0" w:lastRow="0" w:noHBand="0" w:noVBand="1" w:val="04A0"/>
      </w:tblPr>
      <w:tblGrid>
        <w:gridCol w:w="3312"/>
        <w:gridCol w:w="3312"/>
        <w:gridCol w:w="3312"/>
      </w:tblGrid>
      <w:tr>
        <w:tc>
          <w:tcPr>
            <w:tcW w:type="dxa" w:w="864"/>
            <w:shd w:fill="D9EAF7"/>
            <w:vAlign w:val="center"/>
          </w:tcPr>
          <w:p>
            <w:r>
              <w:rPr>
                <w:b/>
                <w:sz w:val="18"/>
              </w:rPr>
              <w:t>Step</w:t>
            </w:r>
          </w:p>
        </w:tc>
        <w:tc>
          <w:tcPr>
            <w:tcW w:type="dxa" w:w="2160"/>
            <w:shd w:fill="D9EAF7"/>
            <w:vAlign w:val="center"/>
          </w:tcPr>
          <w:p>
            <w:r>
              <w:rPr>
                <w:b/>
                <w:sz w:val="18"/>
              </w:rPr>
              <w:t>Stage</w:t>
            </w:r>
          </w:p>
        </w:tc>
        <w:tc>
          <w:tcPr>
            <w:tcW w:type="dxa" w:w="6912"/>
            <w:shd w:fill="D9EAF7"/>
            <w:vAlign w:val="center"/>
          </w:tcPr>
          <w:p>
            <w:r>
              <w:rPr>
                <w:b/>
                <w:sz w:val="18"/>
              </w:rPr>
              <w:t>Implementation Action</w:t>
            </w:r>
          </w:p>
        </w:tc>
      </w:tr>
      <w:tr>
        <w:tc>
          <w:tcPr>
            <w:tcW w:type="dxa" w:w="864"/>
            <w:vAlign w:val="top"/>
            <w:tcMar>
              <w:top w:w="80" w:type="dxa"/>
              <w:start w:w="80" w:type="dxa"/>
              <w:bottom w:w="80" w:type="dxa"/>
              <w:end w:w="80" w:type="dxa"/>
            </w:tcMar>
          </w:tcPr>
          <w:p>
            <w:r>
              <w:rPr>
                <w:sz w:val="17"/>
              </w:rPr>
              <w:t>1</w:t>
            </w:r>
          </w:p>
        </w:tc>
        <w:tc>
          <w:tcPr>
            <w:tcW w:type="dxa" w:w="2160"/>
            <w:vAlign w:val="top"/>
            <w:tcMar>
              <w:top w:w="80" w:type="dxa"/>
              <w:start w:w="80" w:type="dxa"/>
              <w:bottom w:w="80" w:type="dxa"/>
              <w:end w:w="80" w:type="dxa"/>
            </w:tcMar>
          </w:tcPr>
          <w:p>
            <w:r>
              <w:rPr>
                <w:sz w:val="17"/>
              </w:rPr>
              <w:t>Load raw dataset</w:t>
            </w:r>
          </w:p>
        </w:tc>
        <w:tc>
          <w:tcPr>
            <w:tcW w:type="dxa" w:w="6912"/>
            <w:vAlign w:val="top"/>
            <w:tcMar>
              <w:top w:w="80" w:type="dxa"/>
              <w:start w:w="80" w:type="dxa"/>
              <w:bottom w:w="80" w:type="dxa"/>
              <w:end w:w="80" w:type="dxa"/>
            </w:tcMar>
          </w:tcPr>
          <w:p>
            <w:r>
              <w:rPr>
                <w:sz w:val="17"/>
              </w:rPr>
              <w:t>Read CSV and validate availability.</w:t>
            </w:r>
          </w:p>
        </w:tc>
      </w:tr>
      <w:tr>
        <w:tc>
          <w:tcPr>
            <w:tcW w:type="dxa" w:w="864"/>
            <w:vAlign w:val="top"/>
            <w:tcMar>
              <w:top w:w="80" w:type="dxa"/>
              <w:start w:w="80" w:type="dxa"/>
              <w:bottom w:w="80" w:type="dxa"/>
              <w:end w:w="80" w:type="dxa"/>
            </w:tcMar>
          </w:tcPr>
          <w:p>
            <w:r>
              <w:rPr>
                <w:sz w:val="17"/>
              </w:rPr>
              <w:t>2</w:t>
            </w:r>
          </w:p>
        </w:tc>
        <w:tc>
          <w:tcPr>
            <w:tcW w:type="dxa" w:w="2160"/>
            <w:vAlign w:val="top"/>
            <w:tcMar>
              <w:top w:w="80" w:type="dxa"/>
              <w:start w:w="80" w:type="dxa"/>
              <w:bottom w:w="80" w:type="dxa"/>
              <w:end w:w="80" w:type="dxa"/>
            </w:tcMar>
          </w:tcPr>
          <w:p>
            <w:r>
              <w:rPr>
                <w:sz w:val="17"/>
              </w:rPr>
              <w:t>Inspect data</w:t>
            </w:r>
          </w:p>
        </w:tc>
        <w:tc>
          <w:tcPr>
            <w:tcW w:type="dxa" w:w="6912"/>
            <w:vAlign w:val="top"/>
            <w:tcMar>
              <w:top w:w="80" w:type="dxa"/>
              <w:start w:w="80" w:type="dxa"/>
              <w:bottom w:w="80" w:type="dxa"/>
              <w:end w:w="80" w:type="dxa"/>
            </w:tcMar>
          </w:tcPr>
          <w:p>
            <w:r>
              <w:rPr>
                <w:sz w:val="17"/>
              </w:rPr>
              <w:t>Shape, types, missing values, duplicates and target distribution.</w:t>
            </w:r>
          </w:p>
        </w:tc>
      </w:tr>
      <w:tr>
        <w:tc>
          <w:tcPr>
            <w:tcW w:type="dxa" w:w="864"/>
            <w:vAlign w:val="top"/>
            <w:tcMar>
              <w:top w:w="80" w:type="dxa"/>
              <w:start w:w="80" w:type="dxa"/>
              <w:bottom w:w="80" w:type="dxa"/>
              <w:end w:w="80" w:type="dxa"/>
            </w:tcMar>
          </w:tcPr>
          <w:p>
            <w:r>
              <w:rPr>
                <w:sz w:val="17"/>
              </w:rPr>
              <w:t>3</w:t>
            </w:r>
          </w:p>
        </w:tc>
        <w:tc>
          <w:tcPr>
            <w:tcW w:type="dxa" w:w="2160"/>
            <w:vAlign w:val="top"/>
            <w:tcMar>
              <w:top w:w="80" w:type="dxa"/>
              <w:start w:w="80" w:type="dxa"/>
              <w:bottom w:w="80" w:type="dxa"/>
              <w:end w:w="80" w:type="dxa"/>
            </w:tcMar>
          </w:tcPr>
          <w:p>
            <w:r>
              <w:rPr>
                <w:sz w:val="17"/>
              </w:rPr>
              <w:t>Clean data</w:t>
            </w:r>
          </w:p>
        </w:tc>
        <w:tc>
          <w:tcPr>
            <w:tcW w:type="dxa" w:w="6912"/>
            <w:vAlign w:val="top"/>
            <w:tcMar>
              <w:top w:w="80" w:type="dxa"/>
              <w:start w:w="80" w:type="dxa"/>
              <w:bottom w:w="80" w:type="dxa"/>
              <w:end w:w="80" w:type="dxa"/>
            </w:tcMar>
          </w:tcPr>
          <w:p>
            <w:r>
              <w:rPr>
                <w:sz w:val="17"/>
              </w:rPr>
              <w:t>Convert numeric fields, remove/justify duplicates, normalize target.</w:t>
            </w:r>
          </w:p>
        </w:tc>
      </w:tr>
      <w:tr>
        <w:tc>
          <w:tcPr>
            <w:tcW w:type="dxa" w:w="864"/>
            <w:vAlign w:val="top"/>
            <w:tcMar>
              <w:top w:w="80" w:type="dxa"/>
              <w:start w:w="80" w:type="dxa"/>
              <w:bottom w:w="80" w:type="dxa"/>
              <w:end w:w="80" w:type="dxa"/>
            </w:tcMar>
          </w:tcPr>
          <w:p>
            <w:r>
              <w:rPr>
                <w:sz w:val="17"/>
              </w:rPr>
              <w:t>4</w:t>
            </w:r>
          </w:p>
        </w:tc>
        <w:tc>
          <w:tcPr>
            <w:tcW w:type="dxa" w:w="2160"/>
            <w:vAlign w:val="top"/>
            <w:tcMar>
              <w:top w:w="80" w:type="dxa"/>
              <w:start w:w="80" w:type="dxa"/>
              <w:bottom w:w="80" w:type="dxa"/>
              <w:end w:w="80" w:type="dxa"/>
            </w:tcMar>
          </w:tcPr>
          <w:p>
            <w:r>
              <w:rPr>
                <w:sz w:val="17"/>
              </w:rPr>
              <w:t>Split data</w:t>
            </w:r>
          </w:p>
        </w:tc>
        <w:tc>
          <w:tcPr>
            <w:tcW w:type="dxa" w:w="6912"/>
            <w:vAlign w:val="top"/>
            <w:tcMar>
              <w:top w:w="80" w:type="dxa"/>
              <w:start w:w="80" w:type="dxa"/>
              <w:bottom w:w="80" w:type="dxa"/>
              <w:end w:w="80" w:type="dxa"/>
            </w:tcMar>
          </w:tcPr>
          <w:p>
            <w:r>
              <w:rPr>
                <w:sz w:val="17"/>
              </w:rPr>
              <w:t>Stratified train/test split with fixed random state.</w:t>
            </w:r>
          </w:p>
        </w:tc>
      </w:tr>
      <w:tr>
        <w:tc>
          <w:tcPr>
            <w:tcW w:type="dxa" w:w="864"/>
            <w:vAlign w:val="top"/>
            <w:tcMar>
              <w:top w:w="80" w:type="dxa"/>
              <w:start w:w="80" w:type="dxa"/>
              <w:bottom w:w="80" w:type="dxa"/>
              <w:end w:w="80" w:type="dxa"/>
            </w:tcMar>
          </w:tcPr>
          <w:p>
            <w:r>
              <w:rPr>
                <w:sz w:val="17"/>
              </w:rPr>
              <w:t>5</w:t>
            </w:r>
          </w:p>
        </w:tc>
        <w:tc>
          <w:tcPr>
            <w:tcW w:type="dxa" w:w="2160"/>
            <w:vAlign w:val="top"/>
            <w:tcMar>
              <w:top w:w="80" w:type="dxa"/>
              <w:start w:w="80" w:type="dxa"/>
              <w:bottom w:w="80" w:type="dxa"/>
              <w:end w:w="80" w:type="dxa"/>
            </w:tcMar>
          </w:tcPr>
          <w:p>
            <w:r>
              <w:rPr>
                <w:sz w:val="17"/>
              </w:rPr>
              <w:t>Build preprocessing</w:t>
            </w:r>
          </w:p>
        </w:tc>
        <w:tc>
          <w:tcPr>
            <w:tcW w:type="dxa" w:w="6912"/>
            <w:vAlign w:val="top"/>
            <w:tcMar>
              <w:top w:w="80" w:type="dxa"/>
              <w:start w:w="80" w:type="dxa"/>
              <w:bottom w:w="80" w:type="dxa"/>
              <w:end w:w="80" w:type="dxa"/>
            </w:tcMar>
          </w:tcPr>
          <w:p>
            <w:r>
              <w:rPr>
                <w:sz w:val="17"/>
              </w:rPr>
              <w:t>Impute numerical values, scale where appropriate, one-hot encode categorical variables.</w:t>
            </w:r>
          </w:p>
        </w:tc>
      </w:tr>
      <w:tr>
        <w:tc>
          <w:tcPr>
            <w:tcW w:type="dxa" w:w="864"/>
            <w:vAlign w:val="top"/>
            <w:tcMar>
              <w:top w:w="80" w:type="dxa"/>
              <w:start w:w="80" w:type="dxa"/>
              <w:bottom w:w="80" w:type="dxa"/>
              <w:end w:w="80" w:type="dxa"/>
            </w:tcMar>
          </w:tcPr>
          <w:p>
            <w:r>
              <w:rPr>
                <w:sz w:val="17"/>
              </w:rPr>
              <w:t>6</w:t>
            </w:r>
          </w:p>
        </w:tc>
        <w:tc>
          <w:tcPr>
            <w:tcW w:type="dxa" w:w="2160"/>
            <w:vAlign w:val="top"/>
            <w:tcMar>
              <w:top w:w="80" w:type="dxa"/>
              <w:start w:w="80" w:type="dxa"/>
              <w:bottom w:w="80" w:type="dxa"/>
              <w:end w:w="80" w:type="dxa"/>
            </w:tcMar>
          </w:tcPr>
          <w:p>
            <w:r>
              <w:rPr>
                <w:sz w:val="17"/>
              </w:rPr>
              <w:t>Train baseline</w:t>
            </w:r>
          </w:p>
        </w:tc>
        <w:tc>
          <w:tcPr>
            <w:tcW w:type="dxa" w:w="6912"/>
            <w:vAlign w:val="top"/>
            <w:tcMar>
              <w:top w:w="80" w:type="dxa"/>
              <w:start w:w="80" w:type="dxa"/>
              <w:bottom w:w="80" w:type="dxa"/>
              <w:end w:w="80" w:type="dxa"/>
            </w:tcMar>
          </w:tcPr>
          <w:p>
            <w:r>
              <w:rPr>
                <w:sz w:val="17"/>
              </w:rPr>
              <w:t>Fit Logistic Regression inside a Pipeline.</w:t>
            </w:r>
          </w:p>
        </w:tc>
      </w:tr>
      <w:tr>
        <w:tc>
          <w:tcPr>
            <w:tcW w:type="dxa" w:w="864"/>
            <w:vAlign w:val="top"/>
            <w:tcMar>
              <w:top w:w="80" w:type="dxa"/>
              <w:start w:w="80" w:type="dxa"/>
              <w:bottom w:w="80" w:type="dxa"/>
              <w:end w:w="80" w:type="dxa"/>
            </w:tcMar>
          </w:tcPr>
          <w:p>
            <w:r>
              <w:rPr>
                <w:sz w:val="17"/>
              </w:rPr>
              <w:t>7</w:t>
            </w:r>
          </w:p>
        </w:tc>
        <w:tc>
          <w:tcPr>
            <w:tcW w:type="dxa" w:w="2160"/>
            <w:vAlign w:val="top"/>
            <w:tcMar>
              <w:top w:w="80" w:type="dxa"/>
              <w:start w:w="80" w:type="dxa"/>
              <w:bottom w:w="80" w:type="dxa"/>
              <w:end w:w="80" w:type="dxa"/>
            </w:tcMar>
          </w:tcPr>
          <w:p>
            <w:r>
              <w:rPr>
                <w:sz w:val="17"/>
              </w:rPr>
              <w:t>Train candidate</w:t>
            </w:r>
          </w:p>
        </w:tc>
        <w:tc>
          <w:tcPr>
            <w:tcW w:type="dxa" w:w="6912"/>
            <w:vAlign w:val="top"/>
            <w:tcMar>
              <w:top w:w="80" w:type="dxa"/>
              <w:start w:w="80" w:type="dxa"/>
              <w:bottom w:w="80" w:type="dxa"/>
              <w:end w:w="80" w:type="dxa"/>
            </w:tcMar>
          </w:tcPr>
          <w:p>
            <w:r>
              <w:rPr>
                <w:sz w:val="17"/>
              </w:rPr>
              <w:t>Fit Random Forest inside a Pipeline.</w:t>
            </w:r>
          </w:p>
        </w:tc>
      </w:tr>
      <w:tr>
        <w:tc>
          <w:tcPr>
            <w:tcW w:type="dxa" w:w="864"/>
            <w:vAlign w:val="top"/>
            <w:tcMar>
              <w:top w:w="80" w:type="dxa"/>
              <w:start w:w="80" w:type="dxa"/>
              <w:bottom w:w="80" w:type="dxa"/>
              <w:end w:w="80" w:type="dxa"/>
            </w:tcMar>
          </w:tcPr>
          <w:p>
            <w:r>
              <w:rPr>
                <w:sz w:val="17"/>
              </w:rPr>
              <w:t>8</w:t>
            </w:r>
          </w:p>
        </w:tc>
        <w:tc>
          <w:tcPr>
            <w:tcW w:type="dxa" w:w="2160"/>
            <w:vAlign w:val="top"/>
            <w:tcMar>
              <w:top w:w="80" w:type="dxa"/>
              <w:start w:w="80" w:type="dxa"/>
              <w:bottom w:w="80" w:type="dxa"/>
              <w:end w:w="80" w:type="dxa"/>
            </w:tcMar>
          </w:tcPr>
          <w:p>
            <w:r>
              <w:rPr>
                <w:sz w:val="17"/>
              </w:rPr>
              <w:t>Validate</w:t>
            </w:r>
          </w:p>
        </w:tc>
        <w:tc>
          <w:tcPr>
            <w:tcW w:type="dxa" w:w="6912"/>
            <w:vAlign w:val="top"/>
            <w:tcMar>
              <w:top w:w="80" w:type="dxa"/>
              <w:start w:w="80" w:type="dxa"/>
              <w:bottom w:w="80" w:type="dxa"/>
              <w:end w:w="80" w:type="dxa"/>
            </w:tcMar>
          </w:tcPr>
          <w:p>
            <w:r>
              <w:rPr>
                <w:sz w:val="17"/>
              </w:rPr>
              <w:t>Compare cross-validation and held-out test metrics.</w:t>
            </w:r>
          </w:p>
        </w:tc>
      </w:tr>
      <w:tr>
        <w:tc>
          <w:tcPr>
            <w:tcW w:type="dxa" w:w="864"/>
            <w:vAlign w:val="top"/>
            <w:tcMar>
              <w:top w:w="80" w:type="dxa"/>
              <w:start w:w="80" w:type="dxa"/>
              <w:bottom w:w="80" w:type="dxa"/>
              <w:end w:w="80" w:type="dxa"/>
            </w:tcMar>
          </w:tcPr>
          <w:p>
            <w:r>
              <w:rPr>
                <w:sz w:val="17"/>
              </w:rPr>
              <w:t>9</w:t>
            </w:r>
          </w:p>
        </w:tc>
        <w:tc>
          <w:tcPr>
            <w:tcW w:type="dxa" w:w="2160"/>
            <w:vAlign w:val="top"/>
            <w:tcMar>
              <w:top w:w="80" w:type="dxa"/>
              <w:start w:w="80" w:type="dxa"/>
              <w:bottom w:w="80" w:type="dxa"/>
              <w:end w:w="80" w:type="dxa"/>
            </w:tcMar>
          </w:tcPr>
          <w:p>
            <w:r>
              <w:rPr>
                <w:sz w:val="17"/>
              </w:rPr>
              <w:t>Inspect errors</w:t>
            </w:r>
          </w:p>
        </w:tc>
        <w:tc>
          <w:tcPr>
            <w:tcW w:type="dxa" w:w="6912"/>
            <w:vAlign w:val="top"/>
            <w:tcMar>
              <w:top w:w="80" w:type="dxa"/>
              <w:start w:w="80" w:type="dxa"/>
              <w:bottom w:w="80" w:type="dxa"/>
              <w:end w:w="80" w:type="dxa"/>
            </w:tcMar>
          </w:tcPr>
          <w:p>
            <w:r>
              <w:rPr>
                <w:sz w:val="17"/>
              </w:rPr>
              <w:t>Confusion matrix, classification report and probability behaviour.</w:t>
            </w:r>
          </w:p>
        </w:tc>
      </w:tr>
      <w:tr>
        <w:tc>
          <w:tcPr>
            <w:tcW w:type="dxa" w:w="864"/>
            <w:vAlign w:val="top"/>
            <w:tcMar>
              <w:top w:w="80" w:type="dxa"/>
              <w:start w:w="80" w:type="dxa"/>
              <w:bottom w:w="80" w:type="dxa"/>
              <w:end w:w="80" w:type="dxa"/>
            </w:tcMar>
          </w:tcPr>
          <w:p>
            <w:r>
              <w:rPr>
                <w:sz w:val="17"/>
              </w:rPr>
              <w:t>10</w:t>
            </w:r>
          </w:p>
        </w:tc>
        <w:tc>
          <w:tcPr>
            <w:tcW w:type="dxa" w:w="2160"/>
            <w:vAlign w:val="top"/>
            <w:tcMar>
              <w:top w:w="80" w:type="dxa"/>
              <w:start w:w="80" w:type="dxa"/>
              <w:bottom w:w="80" w:type="dxa"/>
              <w:end w:w="80" w:type="dxa"/>
            </w:tcMar>
          </w:tcPr>
          <w:p>
            <w:r>
              <w:rPr>
                <w:sz w:val="17"/>
              </w:rPr>
              <w:t>Persist</w:t>
            </w:r>
          </w:p>
        </w:tc>
        <w:tc>
          <w:tcPr>
            <w:tcW w:type="dxa" w:w="6912"/>
            <w:vAlign w:val="top"/>
            <w:tcMar>
              <w:top w:w="80" w:type="dxa"/>
              <w:start w:w="80" w:type="dxa"/>
              <w:bottom w:w="80" w:type="dxa"/>
              <w:end w:w="80" w:type="dxa"/>
            </w:tcMar>
          </w:tcPr>
          <w:p>
            <w:r>
              <w:rPr>
                <w:sz w:val="17"/>
              </w:rPr>
              <w:t>Save the selected pipeline with joblib after validation.</w:t>
            </w:r>
          </w:p>
        </w:tc>
      </w:tr>
    </w:tbl>
    <w:p/>
    <w:p>
      <w:pPr>
        <w:pStyle w:val="Heading2"/>
        <w:spacing w:before="120" w:after="100"/>
      </w:pPr>
      <w:r>
        <w:t>5.2 Leakage Prevention</w:t>
      </w:r>
    </w:p>
    <w:p>
      <w:pPr>
        <w:spacing w:line="259" w:lineRule="auto" w:after="120"/>
      </w:pPr>
      <w:r>
        <w:t>A major implementation risk is data leakage: information from the test set or future observations must not influence training. The solution uses scikit-learn Pipeline and ColumnTransformer so that imputers, encoders and other transformations are fitted as part of the training process. Cross-validation is performed on the training portion, and the final test set is kept untouched until model selection is complete.</w:t>
      </w:r>
    </w:p>
    <w:p>
      <w:pPr>
        <w:pStyle w:val="Heading2"/>
        <w:spacing w:before="120" w:after="100"/>
      </w:pPr>
      <w:r>
        <w:t>5.3 Reproducibility Controls</w:t>
      </w:r>
    </w:p>
    <w:p>
      <w:pPr>
        <w:pStyle w:val="ListBullet"/>
        <w:spacing w:after="60"/>
      </w:pPr>
      <w:r>
        <w:t>Fixed random_state values are used for dataset splitting and stochastic model components.</w:t>
      </w:r>
    </w:p>
    <w:p>
      <w:pPr>
        <w:pStyle w:val="ListBullet"/>
        <w:spacing w:after="60"/>
      </w:pPr>
      <w:r>
        <w:t>The exact feature lists are defined in code rather than selected manually during each run.</w:t>
      </w:r>
    </w:p>
    <w:p>
      <w:pPr>
        <w:pStyle w:val="ListBullet"/>
        <w:spacing w:after="60"/>
      </w:pPr>
      <w:r>
        <w:t>The preprocessing transformer is saved together with the model.</w:t>
      </w:r>
    </w:p>
    <w:p>
      <w:pPr>
        <w:pStyle w:val="ListBullet"/>
        <w:spacing w:after="60"/>
      </w:pPr>
      <w:r>
        <w:t>The Python dependency list is versioned.</w:t>
      </w:r>
    </w:p>
    <w:p>
      <w:pPr>
        <w:pStyle w:val="ListBullet"/>
        <w:spacing w:after="60"/>
      </w:pPr>
      <w:r>
        <w:t>Experiment settings and results are recorded in a structured experiment log.</w:t>
      </w:r>
    </w:p>
    <w:p>
      <w:pPr>
        <w:pStyle w:val="Heading1"/>
        <w:spacing w:before="200" w:after="100"/>
      </w:pPr>
      <w:r>
        <w:t>6. Algorithm Explanation</w:t>
      </w:r>
    </w:p>
    <w:p>
      <w:pPr>
        <w:pStyle w:val="Heading2"/>
        <w:spacing w:before="120" w:after="100"/>
      </w:pPr>
      <w:r>
        <w:t>6.1 Logistic Regression Baseline</w:t>
      </w:r>
    </w:p>
    <w:p>
      <w:pPr>
        <w:spacing w:line="259" w:lineRule="auto" w:after="120"/>
      </w:pPr>
      <w:r>
        <w:t>Logistic Regression estimates the probability of a binary outcome. For a feature vector x, the model computes a weighted linear combination z = β0 + β1x1 + … + βnxn and converts it into a probability using the sigmoid function P(y=1|x)=1/(1+e^-z). A probability threshold is then used to convert the probability into a class.</w:t>
      </w:r>
    </w:p>
    <w:p>
      <w:pPr>
        <w:spacing w:line="259" w:lineRule="auto" w:after="120"/>
      </w:pPr>
      <w:r>
        <w:t>Its main value in this project is interpretability and benchmarking. If a more complex model does not meaningfully improve validation performance, the simpler model may be preferable because it is easier to explain and maintain.</w:t>
      </w:r>
    </w:p>
    <w:p>
      <w:pPr>
        <w:pStyle w:val="Heading2"/>
        <w:spacing w:before="120" w:after="100"/>
      </w:pPr>
      <w:r>
        <w:t>6.2 Random Forest</w:t>
      </w:r>
    </w:p>
    <w:p>
      <w:pPr>
        <w:spacing w:line="259" w:lineRule="auto" w:after="120"/>
      </w:pPr>
      <w:r>
        <w:t>Random Forest is an ensemble of decision trees. Each tree learns decision rules from a bootstrapped sample and a randomized subset of features. The forest combines the predictions of many trees, reducing the variance associated with an individual decision tree. For classification, the predicted probability can be obtained from the proportion of trees supporting a class.</w:t>
      </w:r>
    </w:p>
    <w:p>
      <w:pPr>
        <w:pStyle w:val="Heading2"/>
        <w:spacing w:before="120" w:after="100"/>
      </w:pPr>
      <w:r>
        <w:t>6.3 Conceptual Flow</w:t>
      </w:r>
    </w:p>
    <w:p>
      <w:r>
        <w:rPr>
          <w:b/>
          <w:sz w:val="18"/>
        </w:rPr>
        <w:t>Figure 1. Conceptual model-development workflow</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Raw Customer Data</w:t>
              <w:br/>
              <w:t xml:space="preserve">       |</w:t>
              <w:br/>
              <w:t xml:space="preserve">       v</w:t>
              <w:br/>
              <w:t>Data Validation</w:t>
              <w:br/>
              <w:t xml:space="preserve">       |</w:t>
              <w:br/>
              <w:t xml:space="preserve">       v</w:t>
              <w:br/>
              <w:t>Train/Test Split</w:t>
              <w:br/>
              <w:t xml:space="preserve">       |</w:t>
              <w:br/>
              <w:t xml:space="preserve">       +-----------------------------+</w:t>
              <w:br/>
              <w:t xml:space="preserve">       |                             |</w:t>
              <w:br/>
              <w:t xml:space="preserve">       v                             v</w:t>
              <w:br/>
              <w:t>Preprocessing                   Preprocessing</w:t>
              <w:br/>
              <w:t xml:space="preserve">       |                             |</w:t>
              <w:br/>
              <w:t xml:space="preserve">       v                             v</w:t>
              <w:br/>
              <w:t>Logistic Regression            Random Forest</w:t>
              <w:br/>
              <w:t xml:space="preserve">       |                             |</w:t>
              <w:br/>
              <w:t xml:space="preserve">       +-------------+---------------+</w:t>
              <w:br/>
              <w:t xml:space="preserve">                     |</w:t>
              <w:br/>
              <w:t xml:space="preserve">                     v</w:t>
              <w:br/>
              <w:t xml:space="preserve">              Cross-Validation</w:t>
              <w:br/>
              <w:t xml:space="preserve">                     |</w:t>
              <w:br/>
              <w:t xml:space="preserve">                     v</w:t>
              <w:br/>
              <w:t xml:space="preserve">             Held-out Test Set</w:t>
              <w:br/>
              <w:t xml:space="preserve">                     |</w:t>
              <w:br/>
              <w:t xml:space="preserve">                     v</w:t>
              <w:br/>
              <w:t xml:space="preserve">        Metrics + Error Analysis</w:t>
              <w:br/>
              <w:t xml:space="preserve">                     |</w:t>
              <w:br/>
              <w:t xml:space="preserve">                     v</w:t>
              <w:br/>
              <w:t xml:space="preserve">          Selected Model Pipeline</w:t>
            </w:r>
          </w:p>
        </w:tc>
      </w:tr>
    </w:tbl>
    <w:p/>
    <w:p>
      <w:pPr>
        <w:pStyle w:val="Heading1"/>
        <w:spacing w:before="200" w:after="100"/>
      </w:pPr>
      <w:r>
        <w:t>7. Hypothesis and Assumptions</w:t>
      </w:r>
    </w:p>
    <w:p>
      <w:pPr>
        <w:pStyle w:val="Heading2"/>
        <w:spacing w:before="120" w:after="100"/>
      </w:pPr>
      <w:r>
        <w:t>7.1 Primary Hypothesis</w:t>
      </w:r>
    </w:p>
    <w:p>
      <w:pPr>
        <w:spacing w:line="259" w:lineRule="auto" w:after="120"/>
      </w:pPr>
      <w:r>
        <w:t>H1: Historical customer attributes contain sufficient predictive signal to distinguish, better than random chance, between customers who churn and customers who remain active.</w:t>
      </w:r>
    </w:p>
    <w:p>
      <w:pPr>
        <w:spacing w:line="259" w:lineRule="auto" w:after="120"/>
      </w:pPr>
      <w:r>
        <w:t>H0: The selected customer attributes do not provide meaningful predictive information beyond the baseline level for distinguishing churn from non-churn customers.</w:t>
      </w:r>
    </w:p>
    <w:p>
      <w:pPr>
        <w:pStyle w:val="Heading2"/>
        <w:spacing w:before="120" w:after="100"/>
      </w:pPr>
      <w:r>
        <w:t>7.2 Model Assumptions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AF7"/>
            <w:vAlign w:val="center"/>
          </w:tcPr>
          <w:p>
            <w:r>
              <w:rPr>
                <w:b/>
                <w:sz w:val="18"/>
              </w:rPr>
              <w:t>Area</w:t>
            </w:r>
          </w:p>
        </w:tc>
        <w:tc>
          <w:tcPr>
            <w:tcW w:type="dxa" w:w="4320"/>
            <w:shd w:fill="D9EAF7"/>
            <w:vAlign w:val="center"/>
          </w:tcPr>
          <w:p>
            <w:r>
              <w:rPr>
                <w:b/>
                <w:sz w:val="18"/>
              </w:rPr>
              <w:t>Assumption / Requirement</w:t>
            </w:r>
          </w:p>
        </w:tc>
        <w:tc>
          <w:tcPr>
            <w:tcW w:type="dxa" w:w="3600"/>
            <w:shd w:fill="D9EAF7"/>
            <w:vAlign w:val="center"/>
          </w:tcPr>
          <w:p>
            <w:r>
              <w:rPr>
                <w:b/>
                <w:sz w:val="18"/>
              </w:rPr>
              <w:t>How It Is Addressed</w:t>
            </w:r>
          </w:p>
        </w:tc>
      </w:tr>
      <w:tr>
        <w:tc>
          <w:tcPr>
            <w:tcW w:type="dxa" w:w="1728"/>
            <w:vAlign w:val="top"/>
            <w:tcMar>
              <w:top w:w="80" w:type="dxa"/>
              <w:start w:w="80" w:type="dxa"/>
              <w:bottom w:w="80" w:type="dxa"/>
              <w:end w:w="80" w:type="dxa"/>
            </w:tcMar>
          </w:tcPr>
          <w:p>
            <w:r>
              <w:rPr>
                <w:sz w:val="17"/>
              </w:rPr>
              <w:t>Labels</w:t>
            </w:r>
          </w:p>
        </w:tc>
        <w:tc>
          <w:tcPr>
            <w:tcW w:type="dxa" w:w="4320"/>
            <w:vAlign w:val="top"/>
            <w:tcMar>
              <w:top w:w="80" w:type="dxa"/>
              <w:start w:w="80" w:type="dxa"/>
              <w:bottom w:w="80" w:type="dxa"/>
              <w:end w:w="80" w:type="dxa"/>
            </w:tcMar>
          </w:tcPr>
          <w:p>
            <w:r>
              <w:rPr>
                <w:sz w:val="17"/>
              </w:rPr>
              <w:t>Historical churn labels are correctly recorded.</w:t>
            </w:r>
          </w:p>
        </w:tc>
        <w:tc>
          <w:tcPr>
            <w:tcW w:type="dxa" w:w="3600"/>
            <w:vAlign w:val="top"/>
            <w:tcMar>
              <w:top w:w="80" w:type="dxa"/>
              <w:start w:w="80" w:type="dxa"/>
              <w:bottom w:w="80" w:type="dxa"/>
              <w:end w:w="80" w:type="dxa"/>
            </w:tcMar>
          </w:tcPr>
          <w:p>
            <w:r>
              <w:rPr>
                <w:sz w:val="17"/>
              </w:rPr>
              <w:t>Inspect target values and document source.</w:t>
            </w:r>
          </w:p>
        </w:tc>
      </w:tr>
      <w:tr>
        <w:tc>
          <w:tcPr>
            <w:tcW w:type="dxa" w:w="1728"/>
            <w:vAlign w:val="top"/>
            <w:tcMar>
              <w:top w:w="80" w:type="dxa"/>
              <w:start w:w="80" w:type="dxa"/>
              <w:bottom w:w="80" w:type="dxa"/>
              <w:end w:w="80" w:type="dxa"/>
            </w:tcMar>
          </w:tcPr>
          <w:p>
            <w:r>
              <w:rPr>
                <w:sz w:val="17"/>
              </w:rPr>
              <w:t>Independence</w:t>
            </w:r>
          </w:p>
        </w:tc>
        <w:tc>
          <w:tcPr>
            <w:tcW w:type="dxa" w:w="4320"/>
            <w:vAlign w:val="top"/>
            <w:tcMar>
              <w:top w:w="80" w:type="dxa"/>
              <w:start w:w="80" w:type="dxa"/>
              <w:bottom w:w="80" w:type="dxa"/>
              <w:end w:w="80" w:type="dxa"/>
            </w:tcMar>
          </w:tcPr>
          <w:p>
            <w:r>
              <w:rPr>
                <w:sz w:val="17"/>
              </w:rPr>
              <w:t>Rows should represent distinct customer observations without unintended duplication.</w:t>
            </w:r>
          </w:p>
        </w:tc>
        <w:tc>
          <w:tcPr>
            <w:tcW w:type="dxa" w:w="3600"/>
            <w:vAlign w:val="top"/>
            <w:tcMar>
              <w:top w:w="80" w:type="dxa"/>
              <w:start w:w="80" w:type="dxa"/>
              <w:bottom w:w="80" w:type="dxa"/>
              <w:end w:w="80" w:type="dxa"/>
            </w:tcMar>
          </w:tcPr>
          <w:p>
            <w:r>
              <w:rPr>
                <w:sz w:val="17"/>
              </w:rPr>
              <w:t>Duplicate checks and data profiling.</w:t>
            </w:r>
          </w:p>
        </w:tc>
      </w:tr>
      <w:tr>
        <w:tc>
          <w:tcPr>
            <w:tcW w:type="dxa" w:w="1728"/>
            <w:vAlign w:val="top"/>
            <w:tcMar>
              <w:top w:w="80" w:type="dxa"/>
              <w:start w:w="80" w:type="dxa"/>
              <w:bottom w:w="80" w:type="dxa"/>
              <w:end w:w="80" w:type="dxa"/>
            </w:tcMar>
          </w:tcPr>
          <w:p>
            <w:r>
              <w:rPr>
                <w:sz w:val="17"/>
              </w:rPr>
              <w:t>Preprocessing</w:t>
            </w:r>
          </w:p>
        </w:tc>
        <w:tc>
          <w:tcPr>
            <w:tcW w:type="dxa" w:w="4320"/>
            <w:vAlign w:val="top"/>
            <w:tcMar>
              <w:top w:w="80" w:type="dxa"/>
              <w:start w:w="80" w:type="dxa"/>
              <w:bottom w:w="80" w:type="dxa"/>
              <w:end w:w="80" w:type="dxa"/>
            </w:tcMar>
          </w:tcPr>
          <w:p>
            <w:r>
              <w:rPr>
                <w:sz w:val="17"/>
              </w:rPr>
              <w:t>Training transformations must not learn from test data.</w:t>
            </w:r>
          </w:p>
        </w:tc>
        <w:tc>
          <w:tcPr>
            <w:tcW w:type="dxa" w:w="3600"/>
            <w:vAlign w:val="top"/>
            <w:tcMar>
              <w:top w:w="80" w:type="dxa"/>
              <w:start w:w="80" w:type="dxa"/>
              <w:bottom w:w="80" w:type="dxa"/>
              <w:end w:w="80" w:type="dxa"/>
            </w:tcMar>
          </w:tcPr>
          <w:p>
            <w:r>
              <w:rPr>
                <w:sz w:val="17"/>
              </w:rPr>
              <w:t>Pipeline + train-only fitting.</w:t>
            </w:r>
          </w:p>
        </w:tc>
      </w:tr>
      <w:tr>
        <w:tc>
          <w:tcPr>
            <w:tcW w:type="dxa" w:w="1728"/>
            <w:vAlign w:val="top"/>
            <w:tcMar>
              <w:top w:w="80" w:type="dxa"/>
              <w:start w:w="80" w:type="dxa"/>
              <w:bottom w:w="80" w:type="dxa"/>
              <w:end w:w="80" w:type="dxa"/>
            </w:tcMar>
          </w:tcPr>
          <w:p>
            <w:r>
              <w:rPr>
                <w:sz w:val="17"/>
              </w:rPr>
              <w:t>Class distribution</w:t>
            </w:r>
          </w:p>
        </w:tc>
        <w:tc>
          <w:tcPr>
            <w:tcW w:type="dxa" w:w="4320"/>
            <w:vAlign w:val="top"/>
            <w:tcMar>
              <w:top w:w="80" w:type="dxa"/>
              <w:start w:w="80" w:type="dxa"/>
              <w:bottom w:w="80" w:type="dxa"/>
              <w:end w:w="80" w:type="dxa"/>
            </w:tcMar>
          </w:tcPr>
          <w:p>
            <w:r>
              <w:rPr>
                <w:sz w:val="17"/>
              </w:rPr>
              <w:t>The split should preserve class proportions.</w:t>
            </w:r>
          </w:p>
        </w:tc>
        <w:tc>
          <w:tcPr>
            <w:tcW w:type="dxa" w:w="3600"/>
            <w:vAlign w:val="top"/>
            <w:tcMar>
              <w:top w:w="80" w:type="dxa"/>
              <w:start w:w="80" w:type="dxa"/>
              <w:bottom w:w="80" w:type="dxa"/>
              <w:end w:w="80" w:type="dxa"/>
            </w:tcMar>
          </w:tcPr>
          <w:p>
            <w:r>
              <w:rPr>
                <w:sz w:val="17"/>
              </w:rPr>
              <w:t>Stratified train/test split.</w:t>
            </w:r>
          </w:p>
        </w:tc>
      </w:tr>
      <w:tr>
        <w:tc>
          <w:tcPr>
            <w:tcW w:type="dxa" w:w="1728"/>
            <w:vAlign w:val="top"/>
            <w:tcMar>
              <w:top w:w="80" w:type="dxa"/>
              <w:start w:w="80" w:type="dxa"/>
              <w:bottom w:w="80" w:type="dxa"/>
              <w:end w:w="80" w:type="dxa"/>
            </w:tcMar>
          </w:tcPr>
          <w:p>
            <w:r>
              <w:rPr>
                <w:sz w:val="17"/>
              </w:rPr>
              <w:t>Feature validity</w:t>
            </w:r>
          </w:p>
        </w:tc>
        <w:tc>
          <w:tcPr>
            <w:tcW w:type="dxa" w:w="4320"/>
            <w:vAlign w:val="top"/>
            <w:tcMar>
              <w:top w:w="80" w:type="dxa"/>
              <w:start w:w="80" w:type="dxa"/>
              <w:bottom w:w="80" w:type="dxa"/>
              <w:end w:w="80" w:type="dxa"/>
            </w:tcMar>
          </w:tcPr>
          <w:p>
            <w:r>
              <w:rPr>
                <w:sz w:val="17"/>
              </w:rPr>
              <w:t>Features available at prediction time should not depend on future churn outcome.</w:t>
            </w:r>
          </w:p>
        </w:tc>
        <w:tc>
          <w:tcPr>
            <w:tcW w:type="dxa" w:w="3600"/>
            <w:vAlign w:val="top"/>
            <w:tcMar>
              <w:top w:w="80" w:type="dxa"/>
              <w:start w:w="80" w:type="dxa"/>
              <w:bottom w:w="80" w:type="dxa"/>
              <w:end w:w="80" w:type="dxa"/>
            </w:tcMar>
          </w:tcPr>
          <w:p>
            <w:r>
              <w:rPr>
                <w:sz w:val="17"/>
              </w:rPr>
              <w:t>Leakage review.</w:t>
            </w:r>
          </w:p>
        </w:tc>
      </w:tr>
      <w:tr>
        <w:tc>
          <w:tcPr>
            <w:tcW w:type="dxa" w:w="1728"/>
            <w:vAlign w:val="top"/>
            <w:tcMar>
              <w:top w:w="80" w:type="dxa"/>
              <w:start w:w="80" w:type="dxa"/>
              <w:bottom w:w="80" w:type="dxa"/>
              <w:end w:w="80" w:type="dxa"/>
            </w:tcMar>
          </w:tcPr>
          <w:p>
            <w:r>
              <w:rPr>
                <w:sz w:val="17"/>
              </w:rPr>
              <w:t>Generalization</w:t>
            </w:r>
          </w:p>
        </w:tc>
        <w:tc>
          <w:tcPr>
            <w:tcW w:type="dxa" w:w="4320"/>
            <w:vAlign w:val="top"/>
            <w:tcMar>
              <w:top w:w="80" w:type="dxa"/>
              <w:start w:w="80" w:type="dxa"/>
              <w:bottom w:w="80" w:type="dxa"/>
              <w:end w:w="80" w:type="dxa"/>
            </w:tcMar>
          </w:tcPr>
          <w:p>
            <w:r>
              <w:rPr>
                <w:sz w:val="17"/>
              </w:rPr>
              <w:t>Validation performance should reflect unseen customers.</w:t>
            </w:r>
          </w:p>
        </w:tc>
        <w:tc>
          <w:tcPr>
            <w:tcW w:type="dxa" w:w="3600"/>
            <w:vAlign w:val="top"/>
            <w:tcMar>
              <w:top w:w="80" w:type="dxa"/>
              <w:start w:w="80" w:type="dxa"/>
              <w:bottom w:w="80" w:type="dxa"/>
              <w:end w:w="80" w:type="dxa"/>
            </w:tcMar>
          </w:tcPr>
          <w:p>
            <w:r>
              <w:rPr>
                <w:sz w:val="17"/>
              </w:rPr>
              <w:t>Cross-validation + held-out test.</w:t>
            </w:r>
          </w:p>
        </w:tc>
      </w:tr>
      <w:tr>
        <w:tc>
          <w:tcPr>
            <w:tcW w:type="dxa" w:w="1728"/>
            <w:vAlign w:val="top"/>
            <w:tcMar>
              <w:top w:w="80" w:type="dxa"/>
              <w:start w:w="80" w:type="dxa"/>
              <w:bottom w:w="80" w:type="dxa"/>
              <w:end w:w="80" w:type="dxa"/>
            </w:tcMar>
          </w:tcPr>
          <w:p>
            <w:r>
              <w:rPr>
                <w:sz w:val="17"/>
              </w:rPr>
              <w:t>Probability use</w:t>
            </w:r>
          </w:p>
        </w:tc>
        <w:tc>
          <w:tcPr>
            <w:tcW w:type="dxa" w:w="4320"/>
            <w:vAlign w:val="top"/>
            <w:tcMar>
              <w:top w:w="80" w:type="dxa"/>
              <w:start w:w="80" w:type="dxa"/>
              <w:bottom w:w="80" w:type="dxa"/>
              <w:end w:w="80" w:type="dxa"/>
            </w:tcMar>
          </w:tcPr>
          <w:p>
            <w:r>
              <w:rPr>
                <w:sz w:val="17"/>
              </w:rPr>
              <w:t>Predicted probability is an estimate, not a guaranteed event.</w:t>
            </w:r>
          </w:p>
        </w:tc>
        <w:tc>
          <w:tcPr>
            <w:tcW w:type="dxa" w:w="3600"/>
            <w:vAlign w:val="top"/>
            <w:tcMar>
              <w:top w:w="80" w:type="dxa"/>
              <w:start w:w="80" w:type="dxa"/>
              <w:bottom w:w="80" w:type="dxa"/>
              <w:end w:w="80" w:type="dxa"/>
            </w:tcMar>
          </w:tcPr>
          <w:p>
            <w:r>
              <w:rPr>
                <w:sz w:val="17"/>
              </w:rPr>
              <w:t>Document calibration/threshold limitations.</w:t>
            </w:r>
          </w:p>
        </w:tc>
      </w:tr>
    </w:tbl>
    <w:p/>
    <w:p>
      <w:pPr>
        <w:pStyle w:val="Heading2"/>
        <w:spacing w:before="120" w:after="100"/>
      </w:pPr>
      <w:r>
        <w:t>7.3 Important Non-Assumption</w:t>
      </w:r>
    </w:p>
    <w:p>
      <w:pPr>
        <w:spacing w:line="259" w:lineRule="auto" w:after="120"/>
      </w:pPr>
      <w:r>
        <w:t>The project does not assume that the model will achieve a predetermined accuracy. A target such as 90% accuracy would be a weak evaluation criterion if it were achieved through leakage or class imbalance. The report therefore emphasizes validation methodology and error analysis over an unsupported performance claim.</w:t>
      </w:r>
    </w:p>
    <w:p>
      <w:pPr>
        <w:pStyle w:val="Heading1"/>
        <w:spacing w:before="200" w:after="100"/>
      </w:pPr>
      <w:r>
        <w:t>8. System and Code Architecture</w:t>
      </w:r>
    </w:p>
    <w:p>
      <w:pPr>
        <w:spacing w:line="259" w:lineRule="auto" w:after="120"/>
      </w:pPr>
      <w:r>
        <w:t>The code is organized around a small number of responsibilities: data loading and validation, preprocessing, model construction, evaluation, persistence and prediction. This separation makes it easier to test each component and replace the classifier without rewriting the entire pipeline.</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fill="D9EAF7"/>
            <w:vAlign w:val="center"/>
          </w:tcPr>
          <w:p>
            <w:r>
              <w:rPr>
                <w:b/>
                <w:sz w:val="18"/>
              </w:rPr>
              <w:t>Layer</w:t>
            </w:r>
          </w:p>
        </w:tc>
        <w:tc>
          <w:tcPr>
            <w:tcW w:type="dxa" w:w="4320"/>
            <w:shd w:fill="D9EAF7"/>
            <w:vAlign w:val="center"/>
          </w:tcPr>
          <w:p>
            <w:r>
              <w:rPr>
                <w:b/>
                <w:sz w:val="18"/>
              </w:rPr>
              <w:t>Responsibility</w:t>
            </w:r>
          </w:p>
        </w:tc>
        <w:tc>
          <w:tcPr>
            <w:tcW w:type="dxa" w:w="3456"/>
            <w:shd w:fill="D9EAF7"/>
            <w:vAlign w:val="center"/>
          </w:tcPr>
          <w:p>
            <w:r>
              <w:rPr>
                <w:b/>
                <w:sz w:val="18"/>
              </w:rPr>
              <w:t>Example</w:t>
            </w:r>
          </w:p>
        </w:tc>
      </w:tr>
      <w:tr>
        <w:tc>
          <w:tcPr>
            <w:tcW w:type="dxa" w:w="1872"/>
            <w:vAlign w:val="top"/>
            <w:tcMar>
              <w:top w:w="80" w:type="dxa"/>
              <w:start w:w="80" w:type="dxa"/>
              <w:bottom w:w="80" w:type="dxa"/>
              <w:end w:w="80" w:type="dxa"/>
            </w:tcMar>
          </w:tcPr>
          <w:p>
            <w:r>
              <w:rPr>
                <w:sz w:val="17"/>
              </w:rPr>
              <w:t>Data layer</w:t>
            </w:r>
          </w:p>
        </w:tc>
        <w:tc>
          <w:tcPr>
            <w:tcW w:type="dxa" w:w="4320"/>
            <w:vAlign w:val="top"/>
            <w:tcMar>
              <w:top w:w="80" w:type="dxa"/>
              <w:start w:w="80" w:type="dxa"/>
              <w:bottom w:w="80" w:type="dxa"/>
              <w:end w:w="80" w:type="dxa"/>
            </w:tcMar>
          </w:tcPr>
          <w:p>
            <w:r>
              <w:rPr>
                <w:sz w:val="17"/>
              </w:rPr>
              <w:t>Read and validate source data</w:t>
            </w:r>
          </w:p>
        </w:tc>
        <w:tc>
          <w:tcPr>
            <w:tcW w:type="dxa" w:w="3456"/>
            <w:vAlign w:val="top"/>
            <w:tcMar>
              <w:top w:w="80" w:type="dxa"/>
              <w:start w:w="80" w:type="dxa"/>
              <w:bottom w:w="80" w:type="dxa"/>
              <w:end w:w="80" w:type="dxa"/>
            </w:tcMar>
          </w:tcPr>
          <w:p>
            <w:r>
              <w:rPr>
                <w:sz w:val="17"/>
              </w:rPr>
              <w:t>load_dataset(), validate_dataset()</w:t>
            </w:r>
          </w:p>
        </w:tc>
      </w:tr>
      <w:tr>
        <w:tc>
          <w:tcPr>
            <w:tcW w:type="dxa" w:w="1872"/>
            <w:vAlign w:val="top"/>
            <w:tcMar>
              <w:top w:w="80" w:type="dxa"/>
              <w:start w:w="80" w:type="dxa"/>
              <w:bottom w:w="80" w:type="dxa"/>
              <w:end w:w="80" w:type="dxa"/>
            </w:tcMar>
          </w:tcPr>
          <w:p>
            <w:r>
              <w:rPr>
                <w:sz w:val="17"/>
              </w:rPr>
              <w:t>Preprocessing layer</w:t>
            </w:r>
          </w:p>
        </w:tc>
        <w:tc>
          <w:tcPr>
            <w:tcW w:type="dxa" w:w="4320"/>
            <w:vAlign w:val="top"/>
            <w:tcMar>
              <w:top w:w="80" w:type="dxa"/>
              <w:start w:w="80" w:type="dxa"/>
              <w:bottom w:w="80" w:type="dxa"/>
              <w:end w:w="80" w:type="dxa"/>
            </w:tcMar>
          </w:tcPr>
          <w:p>
            <w:r>
              <w:rPr>
                <w:sz w:val="17"/>
              </w:rPr>
              <w:t>Handle numeric/categorical transformations</w:t>
            </w:r>
          </w:p>
        </w:tc>
        <w:tc>
          <w:tcPr>
            <w:tcW w:type="dxa" w:w="3456"/>
            <w:vAlign w:val="top"/>
            <w:tcMar>
              <w:top w:w="80" w:type="dxa"/>
              <w:start w:w="80" w:type="dxa"/>
              <w:bottom w:w="80" w:type="dxa"/>
              <w:end w:w="80" w:type="dxa"/>
            </w:tcMar>
          </w:tcPr>
          <w:p>
            <w:r>
              <w:rPr>
                <w:sz w:val="17"/>
              </w:rPr>
              <w:t>ColumnTransformer</w:t>
            </w:r>
          </w:p>
        </w:tc>
      </w:tr>
      <w:tr>
        <w:tc>
          <w:tcPr>
            <w:tcW w:type="dxa" w:w="1872"/>
            <w:vAlign w:val="top"/>
            <w:tcMar>
              <w:top w:w="80" w:type="dxa"/>
              <w:start w:w="80" w:type="dxa"/>
              <w:bottom w:w="80" w:type="dxa"/>
              <w:end w:w="80" w:type="dxa"/>
            </w:tcMar>
          </w:tcPr>
          <w:p>
            <w:r>
              <w:rPr>
                <w:sz w:val="17"/>
              </w:rPr>
              <w:t>Model layer</w:t>
            </w:r>
          </w:p>
        </w:tc>
        <w:tc>
          <w:tcPr>
            <w:tcW w:type="dxa" w:w="4320"/>
            <w:vAlign w:val="top"/>
            <w:tcMar>
              <w:top w:w="80" w:type="dxa"/>
              <w:start w:w="80" w:type="dxa"/>
              <w:bottom w:w="80" w:type="dxa"/>
              <w:end w:w="80" w:type="dxa"/>
            </w:tcMar>
          </w:tcPr>
          <w:p>
            <w:r>
              <w:rPr>
                <w:sz w:val="17"/>
              </w:rPr>
              <w:t>Construct classifier pipelines</w:t>
            </w:r>
          </w:p>
        </w:tc>
        <w:tc>
          <w:tcPr>
            <w:tcW w:type="dxa" w:w="3456"/>
            <w:vAlign w:val="top"/>
            <w:tcMar>
              <w:top w:w="80" w:type="dxa"/>
              <w:start w:w="80" w:type="dxa"/>
              <w:bottom w:w="80" w:type="dxa"/>
              <w:end w:w="80" w:type="dxa"/>
            </w:tcMar>
          </w:tcPr>
          <w:p>
            <w:r>
              <w:rPr>
                <w:sz w:val="17"/>
              </w:rPr>
              <w:t>LogisticRegression, RandomForestClassifier</w:t>
            </w:r>
          </w:p>
        </w:tc>
      </w:tr>
      <w:tr>
        <w:tc>
          <w:tcPr>
            <w:tcW w:type="dxa" w:w="1872"/>
            <w:vAlign w:val="top"/>
            <w:tcMar>
              <w:top w:w="80" w:type="dxa"/>
              <w:start w:w="80" w:type="dxa"/>
              <w:bottom w:w="80" w:type="dxa"/>
              <w:end w:w="80" w:type="dxa"/>
            </w:tcMar>
          </w:tcPr>
          <w:p>
            <w:r>
              <w:rPr>
                <w:sz w:val="17"/>
              </w:rPr>
              <w:t>Evaluation layer</w:t>
            </w:r>
          </w:p>
        </w:tc>
        <w:tc>
          <w:tcPr>
            <w:tcW w:type="dxa" w:w="4320"/>
            <w:vAlign w:val="top"/>
            <w:tcMar>
              <w:top w:w="80" w:type="dxa"/>
              <w:start w:w="80" w:type="dxa"/>
              <w:bottom w:w="80" w:type="dxa"/>
              <w:end w:w="80" w:type="dxa"/>
            </w:tcMar>
          </w:tcPr>
          <w:p>
            <w:r>
              <w:rPr>
                <w:sz w:val="17"/>
              </w:rPr>
              <w:t>Measure predictive quality</w:t>
            </w:r>
          </w:p>
        </w:tc>
        <w:tc>
          <w:tcPr>
            <w:tcW w:type="dxa" w:w="3456"/>
            <w:vAlign w:val="top"/>
            <w:tcMar>
              <w:top w:w="80" w:type="dxa"/>
              <w:start w:w="80" w:type="dxa"/>
              <w:bottom w:w="80" w:type="dxa"/>
              <w:end w:w="80" w:type="dxa"/>
            </w:tcMar>
          </w:tcPr>
          <w:p>
            <w:r>
              <w:rPr>
                <w:sz w:val="17"/>
              </w:rPr>
              <w:t>classification_report, ROC-AUC</w:t>
            </w:r>
          </w:p>
        </w:tc>
      </w:tr>
      <w:tr>
        <w:tc>
          <w:tcPr>
            <w:tcW w:type="dxa" w:w="1872"/>
            <w:vAlign w:val="top"/>
            <w:tcMar>
              <w:top w:w="80" w:type="dxa"/>
              <w:start w:w="80" w:type="dxa"/>
              <w:bottom w:w="80" w:type="dxa"/>
              <w:end w:w="80" w:type="dxa"/>
            </w:tcMar>
          </w:tcPr>
          <w:p>
            <w:r>
              <w:rPr>
                <w:sz w:val="17"/>
              </w:rPr>
              <w:t>Persistence layer</w:t>
            </w:r>
          </w:p>
        </w:tc>
        <w:tc>
          <w:tcPr>
            <w:tcW w:type="dxa" w:w="4320"/>
            <w:vAlign w:val="top"/>
            <w:tcMar>
              <w:top w:w="80" w:type="dxa"/>
              <w:start w:w="80" w:type="dxa"/>
              <w:bottom w:w="80" w:type="dxa"/>
              <w:end w:w="80" w:type="dxa"/>
            </w:tcMar>
          </w:tcPr>
          <w:p>
            <w:r>
              <w:rPr>
                <w:sz w:val="17"/>
              </w:rPr>
              <w:t>Save validated model pipeline</w:t>
            </w:r>
          </w:p>
        </w:tc>
        <w:tc>
          <w:tcPr>
            <w:tcW w:type="dxa" w:w="3456"/>
            <w:vAlign w:val="top"/>
            <w:tcMar>
              <w:top w:w="80" w:type="dxa"/>
              <w:start w:w="80" w:type="dxa"/>
              <w:bottom w:w="80" w:type="dxa"/>
              <w:end w:w="80" w:type="dxa"/>
            </w:tcMar>
          </w:tcPr>
          <w:p>
            <w:r>
              <w:rPr>
                <w:sz w:val="17"/>
              </w:rPr>
              <w:t>joblib.dump</w:t>
            </w:r>
          </w:p>
        </w:tc>
      </w:tr>
      <w:tr>
        <w:tc>
          <w:tcPr>
            <w:tcW w:type="dxa" w:w="1872"/>
            <w:vAlign w:val="top"/>
            <w:tcMar>
              <w:top w:w="80" w:type="dxa"/>
              <w:start w:w="80" w:type="dxa"/>
              <w:bottom w:w="80" w:type="dxa"/>
              <w:end w:w="80" w:type="dxa"/>
            </w:tcMar>
          </w:tcPr>
          <w:p>
            <w:r>
              <w:rPr>
                <w:sz w:val="17"/>
              </w:rPr>
              <w:t>Inference layer</w:t>
            </w:r>
          </w:p>
        </w:tc>
        <w:tc>
          <w:tcPr>
            <w:tcW w:type="dxa" w:w="4320"/>
            <w:vAlign w:val="top"/>
            <w:tcMar>
              <w:top w:w="80" w:type="dxa"/>
              <w:start w:w="80" w:type="dxa"/>
              <w:bottom w:w="80" w:type="dxa"/>
              <w:end w:w="80" w:type="dxa"/>
            </w:tcMar>
          </w:tcPr>
          <w:p>
            <w:r>
              <w:rPr>
                <w:sz w:val="17"/>
              </w:rPr>
              <w:t>Predict on a new customer</w:t>
            </w:r>
          </w:p>
        </w:tc>
        <w:tc>
          <w:tcPr>
            <w:tcW w:type="dxa" w:w="3456"/>
            <w:vAlign w:val="top"/>
            <w:tcMar>
              <w:top w:w="80" w:type="dxa"/>
              <w:start w:w="80" w:type="dxa"/>
              <w:bottom w:w="80" w:type="dxa"/>
              <w:end w:w="80" w:type="dxa"/>
            </w:tcMar>
          </w:tcPr>
          <w:p>
            <w:r>
              <w:rPr>
                <w:sz w:val="17"/>
              </w:rPr>
              <w:t>predict_customer()</w:t>
            </w:r>
          </w:p>
        </w:tc>
      </w:tr>
      <w:tr>
        <w:tc>
          <w:tcPr>
            <w:tcW w:type="dxa" w:w="1872"/>
            <w:vAlign w:val="top"/>
            <w:tcMar>
              <w:top w:w="80" w:type="dxa"/>
              <w:start w:w="80" w:type="dxa"/>
              <w:bottom w:w="80" w:type="dxa"/>
              <w:end w:w="80" w:type="dxa"/>
            </w:tcMar>
          </w:tcPr>
          <w:p>
            <w:r>
              <w:rPr>
                <w:sz w:val="17"/>
              </w:rPr>
              <w:t>Testing layer</w:t>
            </w:r>
          </w:p>
        </w:tc>
        <w:tc>
          <w:tcPr>
            <w:tcW w:type="dxa" w:w="4320"/>
            <w:vAlign w:val="top"/>
            <w:tcMar>
              <w:top w:w="80" w:type="dxa"/>
              <w:start w:w="80" w:type="dxa"/>
              <w:bottom w:w="80" w:type="dxa"/>
              <w:end w:w="80" w:type="dxa"/>
            </w:tcMar>
          </w:tcPr>
          <w:p>
            <w:r>
              <w:rPr>
                <w:sz w:val="17"/>
              </w:rPr>
              <w:t>Verify expected behaviour</w:t>
            </w:r>
          </w:p>
        </w:tc>
        <w:tc>
          <w:tcPr>
            <w:tcW w:type="dxa" w:w="3456"/>
            <w:vAlign w:val="top"/>
            <w:tcMar>
              <w:top w:w="80" w:type="dxa"/>
              <w:start w:w="80" w:type="dxa"/>
              <w:bottom w:w="80" w:type="dxa"/>
              <w:end w:w="80" w:type="dxa"/>
            </w:tcMar>
          </w:tcPr>
          <w:p>
            <w:r>
              <w:rPr>
                <w:sz w:val="17"/>
              </w:rPr>
              <w:t>pytest tests</w:t>
            </w:r>
          </w:p>
        </w:tc>
      </w:tr>
    </w:tbl>
    <w:p/>
    <w:p>
      <w:pPr>
        <w:pStyle w:val="Heading1"/>
        <w:spacing w:before="200" w:after="100"/>
      </w:pPr>
      <w:r>
        <w:t>9. Project Repository Structure</w:t>
      </w:r>
    </w:p>
    <w:p>
      <w:r>
        <w:rPr>
          <w:b/>
          <w:sz w:val="18"/>
        </w:rPr>
        <w:t>Figure 2. Recommended GitHub-ready repository structure</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customer-churn-ml/</w:t>
              <w:br/>
              <w:t>|</w:t>
              <w:br/>
              <w:t>+-- data/</w:t>
              <w:br/>
              <w:t>|   +-- raw/</w:t>
              <w:br/>
              <w:t>|   +-- processed/</w:t>
              <w:br/>
              <w:t>|</w:t>
              <w:br/>
              <w:t>+-- notebooks/</w:t>
              <w:br/>
              <w:t>|   +-- 01_data_profiling.ipynb</w:t>
              <w:br/>
              <w:t>|   +-- 02_model_experiments.ipynb</w:t>
              <w:br/>
              <w:t>|</w:t>
              <w:br/>
              <w:t>+-- src/</w:t>
              <w:br/>
              <w:t>|   +-- data_validation.py</w:t>
              <w:br/>
              <w:t>|   +-- preprocessing.py</w:t>
              <w:br/>
              <w:t>|   +-- train.py</w:t>
              <w:br/>
              <w:t>|   +-- evaluate.py</w:t>
              <w:br/>
              <w:t>|   +-- predict.py</w:t>
              <w:br/>
              <w:t>|</w:t>
              <w:br/>
              <w:t>+-- models/</w:t>
              <w:br/>
              <w:t>|   +-- churn_pipeline.joblib</w:t>
              <w:br/>
              <w:t>|</w:t>
              <w:br/>
              <w:t>+-- tests/</w:t>
              <w:br/>
              <w:t>|   +-- test_data_validation.py</w:t>
              <w:br/>
              <w:t>|   +-- test_pipeline.py</w:t>
              <w:br/>
              <w:t>|   +-- test_prediction.py</w:t>
              <w:br/>
              <w:t>|</w:t>
              <w:br/>
              <w:t>+-- reports/</w:t>
              <w:br/>
              <w:t>|   +-- experiment_log.csv</w:t>
              <w:br/>
              <w:t>|   +-- figures/</w:t>
              <w:br/>
              <w:t>|</w:t>
              <w:br/>
              <w:t>+-- requirements.txt</w:t>
              <w:br/>
              <w:t>+-- README.md</w:t>
              <w:br/>
              <w:t>+-- .gitignore</w:t>
              <w:br/>
              <w:t>+-- LICENSE</w:t>
            </w:r>
          </w:p>
        </w:tc>
      </w:tr>
    </w:tbl>
    <w:p/>
    <w:p>
      <w:pPr>
        <w:spacing w:line="259" w:lineRule="auto" w:after="120"/>
      </w:pPr>
      <w:r>
        <w:t>The separation between notebooks and reusable source files is intentional. Notebooks are useful for exploration and visualization, while the src directory contains repeatable code that can be executed consistently during training or deployment.</w:t>
      </w:r>
    </w:p>
    <w:p>
      <w:pPr>
        <w:pStyle w:val="Heading1"/>
        <w:spacing w:before="200" w:after="100"/>
      </w:pPr>
      <w:r>
        <w:t>10. Algorithm Pseudocode</w:t>
      </w:r>
    </w:p>
    <w:p>
      <w:r>
        <w:rPr>
          <w:b/>
          <w:sz w:val="18"/>
        </w:rPr>
        <w:t>Algorithm 1. End-to-end pseudocode</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INPUT: Customer churn dataset D</w:t>
              <w:br/>
              <w:br/>
              <w:t>1. Load D.</w:t>
              <w:br/>
              <w:t>2. Validate schema, target values, missing values and duplicates.</w:t>
              <w:br/>
              <w:t>3. Convert invalid numeric representations to missing values.</w:t>
              <w:br/>
              <w:t>4. Separate features X from target y.</w:t>
              <w:br/>
              <w:t>5. Encode y as binary labels.</w:t>
              <w:br/>
              <w:t>6. Split X and y into stratified training and test sets.</w:t>
              <w:br/>
              <w:t>7. Identify numerical and categorical columns.</w:t>
              <w:br/>
              <w:t>8. Build preprocessing transformer:</w:t>
              <w:br/>
              <w:t xml:space="preserve">      a. Impute numerical missing values.</w:t>
              <w:br/>
              <w:t xml:space="preserve">      b. Scale numerical values where required.</w:t>
              <w:br/>
              <w:t xml:space="preserve">      c. Impute categorical missing values.</w:t>
              <w:br/>
              <w:t xml:space="preserve">      d. One-hot encode categorical values.</w:t>
              <w:br/>
              <w:t>9. Build Logistic Regression pipeline.</w:t>
              <w:br/>
              <w:t>10. Build Random Forest pipeline.</w:t>
              <w:br/>
              <w:t>11. Perform cross-validation on training data.</w:t>
              <w:br/>
              <w:t>12. Compare accuracy, precision, recall, F1 and ROC-AUC.</w:t>
              <w:br/>
              <w:t>13. Fit selected candidate on the full training data.</w:t>
              <w:br/>
              <w:t>14. Evaluate once on the untouched test set.</w:t>
              <w:br/>
              <w:t>15. Inspect confusion matrix and classification errors.</w:t>
              <w:br/>
              <w:t>16. Save preprocessing + model as one pipeline artifact.</w:t>
              <w:br/>
              <w:t>17. For a new customer:</w:t>
              <w:br/>
              <w:t xml:space="preserve">      a. Validate input fields.</w:t>
              <w:br/>
              <w:t xml:space="preserve">      b. Apply saved preprocessing.</w:t>
              <w:br/>
              <w:t xml:space="preserve">      c. Predict class and probability.</w:t>
              <w:br/>
              <w:t>18. Return prediction and probability.</w:t>
              <w:br/>
              <w:br/>
              <w:t>OUTPUT: Validated churn prediction pipeline</w:t>
            </w:r>
          </w:p>
        </w:tc>
      </w:tr>
    </w:tbl>
    <w:p/>
    <w:p>
      <w:pPr>
        <w:pStyle w:val="Heading1"/>
        <w:spacing w:before="200" w:after="100"/>
      </w:pPr>
      <w:r>
        <w:t>11. Python Implementation</w:t>
      </w:r>
    </w:p>
    <w:p>
      <w:pPr>
        <w:pStyle w:val="Heading2"/>
        <w:spacing w:before="120" w:after="100"/>
      </w:pPr>
      <w:r>
        <w:t>11.1 Imports and Configuration</w:t>
      </w:r>
    </w:p>
    <w:p>
      <w:r>
        <w:rPr>
          <w:b/>
          <w:sz w:val="18"/>
        </w:rPr>
        <w:t>Code Block 1. Imports and reproducibility configuration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from pathlib import Path</w:t>
              <w:br/>
              <w:br/>
              <w:t>import joblib</w:t>
              <w:br/>
              <w:t>import numpy as np</w:t>
              <w:br/>
              <w:t>import pandas as pd</w:t>
              <w:br/>
              <w:br/>
              <w:t>from sklearn.compose import ColumnTransformer</w:t>
              <w:br/>
              <w:t>from sklearn.ensemble import RandomForestClassifier</w:t>
              <w:br/>
              <w:t>from sklearn.impute import SimpleImputer</w:t>
              <w:br/>
              <w:t>from sklearn.linear_model import LogisticRegression</w:t>
              <w:br/>
              <w:t>from sklearn.metrics import (</w:t>
              <w:br/>
              <w:t xml:space="preserve">    accuracy_score,</w:t>
              <w:br/>
              <w:t xml:space="preserve">    classification_report,</w:t>
              <w:br/>
              <w:t xml:space="preserve">    confusion_matrix,</w:t>
              <w:br/>
              <w:t xml:space="preserve">    f1_score,</w:t>
              <w:br/>
              <w:t xml:space="preserve">    precision_score,</w:t>
              <w:br/>
              <w:t xml:space="preserve">    recall_score,</w:t>
              <w:br/>
              <w:t xml:space="preserve">    roc_auc_score,</w:t>
              <w:br/>
              <w:t>)</w:t>
              <w:br/>
              <w:t>from sklearn.model_selection import StratifiedKFold, cross_val_score, train_test_split</w:t>
              <w:br/>
              <w:t>from sklearn.pipeline import Pipeline</w:t>
              <w:br/>
              <w:t>from sklearn.preprocessing import OneHotEncoder, StandardScaler</w:t>
              <w:br/>
              <w:br/>
              <w:t>RANDOM_STATE = 42</w:t>
              <w:br/>
              <w:t>TEST_SIZE = 0.20</w:t>
              <w:br/>
              <w:br/>
              <w:t>DATA_PATH = Path("data/raw/WA_Fn-UseC_-Telco-Customer-Churn.csv")</w:t>
              <w:br/>
              <w:t>MODEL_DIR = Path("models")</w:t>
              <w:br/>
              <w:t>MODEL_DIR.mkdir(parents=True, exist_ok=True)</w:t>
            </w:r>
          </w:p>
        </w:tc>
      </w:tr>
    </w:tbl>
    <w:p/>
    <w:p>
      <w:pPr>
        <w:pStyle w:val="Heading2"/>
        <w:spacing w:before="120" w:after="100"/>
      </w:pPr>
      <w:r>
        <w:t>11.2 Dataset Validation</w:t>
      </w:r>
    </w:p>
    <w:p>
      <w:r>
        <w:rPr>
          <w:b/>
          <w:sz w:val="18"/>
        </w:rPr>
        <w:t>Code Block 2. Basic data-quality validation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validate_dataset(df: pd.DataFrame) -&gt; None:</w:t>
              <w:br/>
              <w:t xml:space="preserve">    """Validate basic assumptions before model training."""</w:t>
              <w:br/>
              <w:br/>
              <w:t xml:space="preserve">    if df.empty:</w:t>
              <w:br/>
              <w:t xml:space="preserve">        raise ValueError("Dataset is empty.")</w:t>
              <w:br/>
              <w:br/>
              <w:t xml:space="preserve">    if "Churn" not in df.columns:</w:t>
              <w:br/>
              <w:t xml:space="preserve">        raise ValueError("Required target column 'Churn' is missing.")</w:t>
              <w:br/>
              <w:br/>
              <w:t xml:space="preserve">    if df["Churn"].dropna().isin(["Yes", "No"]).all() is False:</w:t>
              <w:br/>
              <w:t xml:space="preserve">        raise ValueError("Target column contains unexpected labels.")</w:t>
              <w:br/>
              <w:br/>
              <w:t xml:space="preserve">    duplicate_count = df.duplicated().sum()</w:t>
              <w:br/>
              <w:t xml:space="preserve">    if duplicate_count:</w:t>
              <w:br/>
              <w:t xml:space="preserve">        print(f"Warning: found {duplicate_count} duplicate rows.")</w:t>
              <w:br/>
              <w:br/>
              <w:t xml:space="preserve">    print(f"Dataset shape: {df.shape}")</w:t>
              <w:br/>
              <w:t xml:space="preserve">    print("Missing values by column:")</w:t>
              <w:br/>
              <w:t xml:space="preserve">    print(df.isna().sum().sort_values(ascending=False).head(10))</w:t>
            </w:r>
          </w:p>
        </w:tc>
      </w:tr>
    </w:tbl>
    <w:p/>
    <w:p>
      <w:pPr>
        <w:pStyle w:val="Heading2"/>
        <w:spacing w:before="120" w:after="100"/>
      </w:pPr>
      <w:r>
        <w:t>11.3 Cleaning and Target Preparation</w:t>
      </w:r>
    </w:p>
    <w:p>
      <w:r>
        <w:rPr>
          <w:b/>
          <w:sz w:val="18"/>
        </w:rPr>
        <w:t>Code Block 3. Cleaning and target preparation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prepare_data(df: pd.DataFrame):</w:t>
              <w:br/>
              <w:t xml:space="preserve">    """Clean known numeric fields and separate X/y."""</w:t>
              <w:br/>
              <w:br/>
              <w:t xml:space="preserve">    df = df.copy()</w:t>
              <w:br/>
              <w:br/>
              <w:t xml:space="preserve">    # TotalCharges may contain blank strings in the public dataset.</w:t>
              <w:br/>
              <w:t xml:space="preserve">    df["TotalCharges"] = pd.to_numeric(</w:t>
              <w:br/>
              <w:t xml:space="preserve">        df["TotalCharges"], errors="coerce"</w:t>
              <w:br/>
              <w:t xml:space="preserve">    )</w:t>
              <w:br/>
              <w:br/>
              <w:t xml:space="preserve">    # customerID identifies a row/customer but should not be learned</w:t>
              <w:br/>
              <w:t xml:space="preserve">    # as a predictive feature.</w:t>
              <w:br/>
              <w:t xml:space="preserve">    drop_columns = ["customerID"]</w:t>
              <w:br/>
              <w:t xml:space="preserve">    df = df.drop(columns=drop_columns, errors="ignore")</w:t>
              <w:br/>
              <w:br/>
              <w:t xml:space="preserve">    y = df["Churn"].map({"No": 0, "Yes": 1})</w:t>
              <w:br/>
              <w:br/>
              <w:t xml:space="preserve">    if y.isna().any():</w:t>
              <w:br/>
              <w:t xml:space="preserve">        raise ValueError("Target conversion created missing labels.")</w:t>
              <w:br/>
              <w:br/>
              <w:t xml:space="preserve">    X = df.drop(columns=["Churn"])</w:t>
              <w:br/>
              <w:t xml:space="preserve">    return X, y.astype(int)</w:t>
            </w:r>
          </w:p>
        </w:tc>
      </w:tr>
    </w:tbl>
    <w:p/>
    <w:p>
      <w:pPr>
        <w:pStyle w:val="Heading2"/>
        <w:spacing w:before="120" w:after="100"/>
      </w:pPr>
      <w:r>
        <w:t>11.4 Reusable Preprocessing Pipeline</w:t>
      </w:r>
    </w:p>
    <w:p>
      <w:r>
        <w:rPr>
          <w:b/>
          <w:sz w:val="18"/>
        </w:rPr>
        <w:t>Code Block 4. Preprocessing with ColumnTransformer</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build_preprocessor(X: pd.DataFrame) -&gt; ColumnTransformer:</w:t>
              <w:br/>
              <w:t xml:space="preserve">    """Create a leakage-safe preprocessing transformer."""</w:t>
              <w:br/>
              <w:br/>
              <w:t xml:space="preserve">    numeric_features = X.select_dtypes(</w:t>
              <w:br/>
              <w:t xml:space="preserve">        include=["int64", "float64", "int32", "float32"]</w:t>
              <w:br/>
              <w:t xml:space="preserve">    ).columns.tolist()</w:t>
              <w:br/>
              <w:br/>
              <w:t xml:space="preserve">    categorical_features = X.select_dtypes(</w:t>
              <w:br/>
              <w:t xml:space="preserve">        include=["object", "category", "bool"]</w:t>
              <w:br/>
              <w:t xml:space="preserve">    ).columns.tolist()</w:t>
              <w:br/>
              <w:br/>
              <w:t xml:space="preserve">    numeric_pipeline = Pipeline(</w:t>
              <w:br/>
              <w:t xml:space="preserve">        steps=[</w:t>
              <w:br/>
              <w:t xml:space="preserve">            ("imputer", SimpleImputer(strategy="median")),</w:t>
              <w:br/>
              <w:t xml:space="preserve">            ("scaler", StandardScaler()),</w:t>
              <w:br/>
              <w:t xml:space="preserve">        ]</w:t>
              <w:br/>
              <w:t xml:space="preserve">    )</w:t>
              <w:br/>
              <w:br/>
              <w:t xml:space="preserve">    categorical_pipeline = Pipeline(</w:t>
              <w:br/>
              <w:t xml:space="preserve">        steps=[</w:t>
              <w:br/>
              <w:t xml:space="preserve">            ("imputer", SimpleImputer(strategy="most_frequent")),</w:t>
              <w:br/>
              <w:t xml:space="preserve">            (</w:t>
              <w:br/>
              <w:t xml:space="preserve">                "onehot",</w:t>
              <w:br/>
              <w:t xml:space="preserve">                OneHotEncoder(</w:t>
              <w:br/>
              <w:t xml:space="preserve">                    handle_unknown="ignore",</w:t>
              <w:br/>
              <w:t xml:space="preserve">                    sparse_output=False</w:t>
              <w:br/>
              <w:t xml:space="preserve">                ),</w:t>
              <w:br/>
              <w:t xml:space="preserve">            ),</w:t>
              <w:br/>
              <w:t xml:space="preserve">        ]</w:t>
              <w:br/>
              <w:t xml:space="preserve">    )</w:t>
              <w:br/>
              <w:br/>
              <w:t xml:space="preserve">    return ColumnTransformer(</w:t>
              <w:br/>
              <w:t xml:space="preserve">        transformers=[</w:t>
              <w:br/>
              <w:t xml:space="preserve">            ("num", numeric_pipeline, numeric_features),</w:t>
              <w:br/>
              <w:t xml:space="preserve">            ("cat", categorical_pipeline, categorical_features),</w:t>
              <w:br/>
              <w:t xml:space="preserve">        ],</w:t>
              <w:br/>
              <w:t xml:space="preserve">        remainder="drop",</w:t>
              <w:br/>
              <w:t xml:space="preserve">    )</w:t>
            </w:r>
          </w:p>
        </w:tc>
      </w:tr>
    </w:tbl>
    <w:p/>
    <w:p>
      <w:pPr>
        <w:pStyle w:val="Heading2"/>
        <w:spacing w:before="120" w:after="100"/>
      </w:pPr>
      <w:r>
        <w:t>11.5 Model Construction</w:t>
      </w:r>
    </w:p>
    <w:p>
      <w:r>
        <w:rPr>
          <w:b/>
          <w:sz w:val="18"/>
        </w:rPr>
        <w:t>Code Block 5. Baseline and candidate model pipelines</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build_models(preprocessor):</w:t>
              <w:br/>
              <w:t xml:space="preserve">    """Return baseline and candidate models as complete pipelines."""</w:t>
              <w:br/>
              <w:br/>
              <w:t xml:space="preserve">    logistic_model = Pipeline(</w:t>
              <w:br/>
              <w:t xml:space="preserve">        steps=[</w:t>
              <w:br/>
              <w:t xml:space="preserve">            ("preprocessor", preprocessor),</w:t>
              <w:br/>
              <w:t xml:space="preserve">            (</w:t>
              <w:br/>
              <w:t xml:space="preserve">                "classifier",</w:t>
              <w:br/>
              <w:t xml:space="preserve">                LogisticRegression(</w:t>
              <w:br/>
              <w:t xml:space="preserve">                    max_iter=1000,</w:t>
              <w:br/>
              <w:t xml:space="preserve">                    class_weight="balanced",</w:t>
              <w:br/>
              <w:t xml:space="preserve">                    random_state=RANDOM_STATE,</w:t>
              <w:br/>
              <w:t xml:space="preserve">                ),</w:t>
              <w:br/>
              <w:t xml:space="preserve">            ),</w:t>
              <w:br/>
              <w:t xml:space="preserve">        ]</w:t>
              <w:br/>
              <w:t xml:space="preserve">    )</w:t>
              <w:br/>
              <w:br/>
              <w:t xml:space="preserve">    random_forest_model = Pipeline(</w:t>
              <w:br/>
              <w:t xml:space="preserve">        steps=[</w:t>
              <w:br/>
              <w:t xml:space="preserve">            ("preprocessor", preprocessor),</w:t>
              <w:br/>
              <w:t xml:space="preserve">            (</w:t>
              <w:br/>
              <w:t xml:space="preserve">                "classifier",</w:t>
              <w:br/>
              <w:t xml:space="preserve">                RandomForestClassifier(</w:t>
              <w:br/>
              <w:t xml:space="preserve">                    n_estimators=300,</w:t>
              <w:br/>
              <w:t xml:space="preserve">                    max_depth=None,</w:t>
              <w:br/>
              <w:t xml:space="preserve">                    min_samples_split=4,</w:t>
              <w:br/>
              <w:t xml:space="preserve">                    min_samples_leaf=2,</w:t>
              <w:br/>
              <w:t xml:space="preserve">                    class_weight="balanced",</w:t>
              <w:br/>
              <w:t xml:space="preserve">                    random_state=RANDOM_STATE,</w:t>
              <w:br/>
              <w:t xml:space="preserve">                    n_jobs=-1,</w:t>
              <w:br/>
              <w:t xml:space="preserve">                ),</w:t>
              <w:br/>
              <w:t xml:space="preserve">            ),</w:t>
              <w:br/>
              <w:t xml:space="preserve">        ]</w:t>
              <w:br/>
              <w:t xml:space="preserve">    )</w:t>
              <w:br/>
              <w:br/>
              <w:t xml:space="preserve">    return {</w:t>
              <w:br/>
              <w:t xml:space="preserve">        "logistic_regression": logistic_model,</w:t>
              <w:br/>
              <w:t xml:space="preserve">        "random_forest": random_forest_model,</w:t>
              <w:br/>
              <w:t xml:space="preserve">    }</w:t>
            </w:r>
          </w:p>
        </w:tc>
      </w:tr>
    </w:tbl>
    <w:p/>
    <w:p>
      <w:pPr>
        <w:pStyle w:val="Heading2"/>
        <w:spacing w:before="120" w:after="100"/>
      </w:pPr>
      <w:r>
        <w:t>11.6 Evaluation Function</w:t>
      </w:r>
    </w:p>
    <w:p>
      <w:r>
        <w:rPr>
          <w:b/>
          <w:sz w:val="18"/>
        </w:rPr>
        <w:t>Code Block 6. Reusable model evaluation function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evaluate_model(model, X_train, X_test, y_train, y_test):</w:t>
              <w:br/>
              <w:t xml:space="preserve">    """Fit a model and calculate classification metrics."""</w:t>
              <w:br/>
              <w:br/>
              <w:t xml:space="preserve">    model.fit(X_train, y_train)</w:t>
              <w:br/>
              <w:br/>
              <w:t xml:space="preserve">    predictions = model.predict(X_test)</w:t>
              <w:br/>
              <w:t xml:space="preserve">    probabilities = model.predict_proba(X_test)[:, 1]</w:t>
              <w:br/>
              <w:br/>
              <w:t xml:space="preserve">    metrics = {</w:t>
              <w:br/>
              <w:t xml:space="preserve">        "accuracy": accuracy_score(y_test, predictions),</w:t>
              <w:br/>
              <w:t xml:space="preserve">        "precision": precision_score(y_test, predictions, zero_division=0),</w:t>
              <w:br/>
              <w:t xml:space="preserve">        "recall": recall_score(y_test, predictions, zero_division=0),</w:t>
              <w:br/>
              <w:t xml:space="preserve">        "f1": f1_score(y_test, predictions, zero_division=0),</w:t>
              <w:br/>
              <w:t xml:space="preserve">        "roc_auc": roc_auc_score(y_test, probabilities),</w:t>
              <w:br/>
              <w:t xml:space="preserve">    }</w:t>
              <w:br/>
              <w:br/>
              <w:t xml:space="preserve">    print("Classification report:")</w:t>
              <w:br/>
              <w:t xml:space="preserve">    print(classification_report(y_test, predictions, zero_division=0))</w:t>
              <w:br/>
              <w:t xml:space="preserve">    print("Confusion matrix:")</w:t>
              <w:br/>
              <w:t xml:space="preserve">    print(confusion_matrix(y_test, predictions))</w:t>
              <w:br/>
              <w:br/>
              <w:t xml:space="preserve">    return metrics, model</w:t>
            </w:r>
          </w:p>
        </w:tc>
      </w:tr>
    </w:tbl>
    <w:p/>
    <w:p>
      <w:pPr>
        <w:pStyle w:val="Heading2"/>
        <w:spacing w:before="120" w:after="100"/>
      </w:pPr>
      <w:r>
        <w:t>11.7 Cross-Validation and Model Comparison</w:t>
      </w:r>
    </w:p>
    <w:p>
      <w:r>
        <w:rPr>
          <w:b/>
          <w:sz w:val="18"/>
        </w:rPr>
        <w:t>Code Block 7. Validation-based model comparison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compare_models(models, X_train, y_train):</w:t>
              <w:br/>
              <w:t xml:space="preserve">    """Compare candidate pipelines using stratified cross-validation."""</w:t>
              <w:br/>
              <w:br/>
              <w:t xml:space="preserve">    cv = StratifiedKFold(</w:t>
              <w:br/>
              <w:t xml:space="preserve">        n_splits=5,</w:t>
              <w:br/>
              <w:t xml:space="preserve">        shuffle=True,</w:t>
              <w:br/>
              <w:t xml:space="preserve">        random_state=RANDOM_STATE,</w:t>
              <w:br/>
              <w:t xml:space="preserve">    )</w:t>
              <w:br/>
              <w:br/>
              <w:t xml:space="preserve">    results = []</w:t>
              <w:br/>
              <w:br/>
              <w:t xml:space="preserve">    for name, model in models.items():</w:t>
              <w:br/>
              <w:t xml:space="preserve">        scores = cross_val_score(</w:t>
              <w:br/>
              <w:t xml:space="preserve">            model,</w:t>
              <w:br/>
              <w:t xml:space="preserve">            X_train,</w:t>
              <w:br/>
              <w:t xml:space="preserve">            y_train,</w:t>
              <w:br/>
              <w:t xml:space="preserve">            cv=cv,</w:t>
              <w:br/>
              <w:t xml:space="preserve">            scoring="roc_auc",</w:t>
              <w:br/>
              <w:t xml:space="preserve">            n_jobs=-1,</w:t>
              <w:br/>
              <w:t xml:space="preserve">        )</w:t>
              <w:br/>
              <w:br/>
              <w:t xml:space="preserve">        results.append(</w:t>
              <w:br/>
              <w:t xml:space="preserve">            {</w:t>
              <w:br/>
              <w:t xml:space="preserve">                "model": name,</w:t>
              <w:br/>
              <w:t xml:space="preserve">                "cv_roc_auc_mean": scores.mean(),</w:t>
              <w:br/>
              <w:t xml:space="preserve">                "cv_roc_auc_std": scores.std(),</w:t>
              <w:br/>
              <w:t xml:space="preserve">            }</w:t>
              <w:br/>
              <w:t xml:space="preserve">        )</w:t>
              <w:br/>
              <w:br/>
              <w:t xml:space="preserve">    return pd.DataFrame(results).sort_values(</w:t>
              <w:br/>
              <w:t xml:space="preserve">        "cv_roc_auc_mean",</w:t>
              <w:br/>
              <w:t xml:space="preserve">        ascending=False,</w:t>
              <w:br/>
              <w:t xml:space="preserve">    )</w:t>
            </w:r>
          </w:p>
        </w:tc>
      </w:tr>
    </w:tbl>
    <w:p/>
    <w:p>
      <w:pPr>
        <w:pStyle w:val="Heading2"/>
        <w:spacing w:before="120" w:after="100"/>
      </w:pPr>
      <w:r>
        <w:t>11.8 Training Script</w:t>
      </w:r>
    </w:p>
    <w:p>
      <w:r>
        <w:rPr>
          <w:b/>
          <w:sz w:val="18"/>
        </w:rPr>
        <w:t>Code Block 8. End-to-end training program</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main():</w:t>
              <w:br/>
              <w:t xml:space="preserve">    df = pd.read_csv(DATA_PATH)</w:t>
              <w:br/>
              <w:t xml:space="preserve">    validate_dataset(df)</w:t>
              <w:br/>
              <w:br/>
              <w:t xml:space="preserve">    X, y = prepare_data(df)</w:t>
              <w:br/>
              <w:br/>
              <w:t xml:space="preserve">    X_train, X_test, y_train, y_test = train_test_split(</w:t>
              <w:br/>
              <w:t xml:space="preserve">        X,</w:t>
              <w:br/>
              <w:t xml:space="preserve">        y,</w:t>
              <w:br/>
              <w:t xml:space="preserve">        test_size=TEST_SIZE,</w:t>
              <w:br/>
              <w:t xml:space="preserve">        stratify=y,</w:t>
              <w:br/>
              <w:t xml:space="preserve">        random_state=RANDOM_STATE,</w:t>
              <w:br/>
              <w:t xml:space="preserve">    )</w:t>
              <w:br/>
              <w:br/>
              <w:t xml:space="preserve">    # A single preprocessor definition is reused in the model pipelines.</w:t>
              <w:br/>
              <w:t xml:space="preserve">    preprocessor = build_preprocessor(X_train)</w:t>
              <w:br/>
              <w:t xml:space="preserve">    models = build_models(preprocessor)</w:t>
              <w:br/>
              <w:br/>
              <w:t xml:space="preserve">    comparison = compare_models(models, X_train, y_train)</w:t>
              <w:br/>
              <w:t xml:space="preserve">    print("\nCross-validation comparison:")</w:t>
              <w:br/>
              <w:t xml:space="preserve">    print(comparison)</w:t>
              <w:br/>
              <w:br/>
              <w:t xml:space="preserve">    # Select the strongest candidate using validation evidence.</w:t>
              <w:br/>
              <w:t xml:space="preserve">    selected_name = comparison.iloc[0]["model"]</w:t>
              <w:br/>
              <w:t xml:space="preserve">    selected_model = models[selected_name]</w:t>
              <w:br/>
              <w:br/>
              <w:t xml:space="preserve">    test_metrics, selected_model = evaluate_model(</w:t>
              <w:br/>
              <w:t xml:space="preserve">        selected_model,</w:t>
              <w:br/>
              <w:t xml:space="preserve">        X_train,</w:t>
              <w:br/>
              <w:t xml:space="preserve">        X_test,</w:t>
              <w:br/>
              <w:t xml:space="preserve">        y_train,</w:t>
              <w:br/>
              <w:t xml:space="preserve">        y_test,</w:t>
              <w:br/>
              <w:t xml:space="preserve">    )</w:t>
              <w:br/>
              <w:br/>
              <w:t xml:space="preserve">    print("\nSelected model:", selected_name)</w:t>
              <w:br/>
              <w:t xml:space="preserve">    print("Held-out test metrics:", test_metrics)</w:t>
              <w:br/>
              <w:br/>
              <w:t xml:space="preserve">    model_path = MODEL_DIR / "churn_pipeline.joblib"</w:t>
              <w:br/>
              <w:t xml:space="preserve">    joblib.dump(selected_model, model_path)</w:t>
              <w:br/>
              <w:t xml:space="preserve">    print("Saved model to:", model_path)</w:t>
              <w:br/>
              <w:br/>
              <w:br/>
              <w:t>if __name__ == "__main__":</w:t>
              <w:br/>
              <w:t xml:space="preserve">    main()</w:t>
            </w:r>
          </w:p>
        </w:tc>
      </w:tr>
    </w:tbl>
    <w:p/>
    <w:p>
      <w:pPr>
        <w:pStyle w:val="Heading2"/>
        <w:spacing w:before="120" w:after="100"/>
      </w:pPr>
      <w:r>
        <w:t>11.9 Prediction on a New Customer</w:t>
      </w:r>
    </w:p>
    <w:p>
      <w:r>
        <w:rPr>
          <w:b/>
          <w:sz w:val="18"/>
        </w:rPr>
        <w:t>Code Block 9. Reusable inference function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def predict_customer(customer_data: dict, model_path="models/churn_pipeline.joblib"):</w:t>
              <w:br/>
              <w:t xml:space="preserve">    """Return churn class and probability for one customer."""</w:t>
              <w:br/>
              <w:br/>
              <w:t xml:space="preserve">    required_fields = {</w:t>
              <w:br/>
              <w:t xml:space="preserve">        "gender", "SeniorCitizen", "Partner", "Dependents",</w:t>
              <w:br/>
              <w:t xml:space="preserve">        "tenure", "PhoneService", "MultipleLines",</w:t>
              <w:br/>
              <w:t xml:space="preserve">        "InternetService", "OnlineSecurity", "OnlineBackup",</w:t>
              <w:br/>
              <w:t xml:space="preserve">        "DeviceProtection", "TechSupport", "StreamingTV",</w:t>
              <w:br/>
              <w:t xml:space="preserve">        "StreamingMovies", "Contract", "PaperlessBilling",</w:t>
              <w:br/>
              <w:t xml:space="preserve">        "PaymentMethod", "MonthlyCharges", "TotalCharges"</w:t>
              <w:br/>
              <w:t xml:space="preserve">    }</w:t>
              <w:br/>
              <w:br/>
              <w:t xml:space="preserve">    missing = required_fields - customer_data.keys()</w:t>
              <w:br/>
              <w:t xml:space="preserve">    if missing:</w:t>
              <w:br/>
              <w:t xml:space="preserve">        raise ValueError(f"Missing required fields: {sorted(missing)}")</w:t>
              <w:br/>
              <w:br/>
              <w:t xml:space="preserve">    model = joblib.load(model_path)</w:t>
              <w:br/>
              <w:t xml:space="preserve">    row = pd.DataFrame([customer_data])</w:t>
              <w:br/>
              <w:br/>
              <w:t xml:space="preserve">    probability = float(model.predict_proba(row)[0, 1])</w:t>
              <w:br/>
              <w:t xml:space="preserve">    prediction = int(probability &gt;= 0.50)</w:t>
              <w:br/>
              <w:br/>
              <w:t xml:space="preserve">    return {</w:t>
              <w:br/>
              <w:t xml:space="preserve">        "prediction": "Churn" if prediction else "No Churn",</w:t>
              <w:br/>
              <w:t xml:space="preserve">        "churn_probability": round(probability, 4),</w:t>
              <w:br/>
              <w:t xml:space="preserve">    }</w:t>
            </w:r>
          </w:p>
        </w:tc>
      </w:tr>
    </w:tbl>
    <w:p/>
    <w:p>
      <w:pPr>
        <w:pStyle w:val="Heading1"/>
        <w:spacing w:before="200" w:after="100"/>
      </w:pPr>
      <w:r>
        <w:t>12. Code Documentation and Maintainability</w:t>
      </w:r>
    </w:p>
    <w:p>
      <w:pPr>
        <w:pStyle w:val="Heading2"/>
        <w:spacing w:before="120" w:after="100"/>
      </w:pPr>
      <w:r>
        <w:t>12.1 Documentation Principles Used</w:t>
      </w:r>
    </w:p>
    <w:p>
      <w:pPr>
        <w:pStyle w:val="ListBullet"/>
        <w:spacing w:after="60"/>
      </w:pPr>
      <w:r>
        <w:t>Functions have single, clearly stated responsibilities.</w:t>
      </w:r>
    </w:p>
    <w:p>
      <w:pPr>
        <w:pStyle w:val="ListBullet"/>
        <w:spacing w:after="60"/>
      </w:pPr>
      <w:r>
        <w:t>Docstrings explain the purpose of reusable functions.</w:t>
      </w:r>
    </w:p>
    <w:p>
      <w:pPr>
        <w:pStyle w:val="ListBullet"/>
        <w:spacing w:after="60"/>
      </w:pPr>
      <w:r>
        <w:t>Variable names describe their role instead of using ambiguous names such as x1 or temp.</w:t>
      </w:r>
    </w:p>
    <w:p>
      <w:pPr>
        <w:pStyle w:val="ListBullet"/>
        <w:spacing w:after="60"/>
      </w:pPr>
      <w:r>
        <w:t>Comments explain why a step is necessary, especially where data leakage or domain-specific behaviour is involved.</w:t>
      </w:r>
    </w:p>
    <w:p>
      <w:pPr>
        <w:pStyle w:val="ListBullet"/>
        <w:spacing w:after="60"/>
      </w:pPr>
      <w:r>
        <w:t>Constants such as RANDOM_STATE and TEST_SIZE are centralized.</w:t>
      </w:r>
    </w:p>
    <w:p>
      <w:pPr>
        <w:pStyle w:val="ListBullet"/>
        <w:spacing w:after="60"/>
      </w:pPr>
      <w:r>
        <w:t>The complete preprocessing and classifier are stored in one pipeline artifact.</w:t>
      </w:r>
    </w:p>
    <w:p>
      <w:pPr>
        <w:pStyle w:val="ListBullet"/>
        <w:spacing w:after="60"/>
      </w:pPr>
      <w:r>
        <w:t>Data validation occurs before model training so that invalid input fails early.</w:t>
      </w:r>
    </w:p>
    <w:p>
      <w:pPr>
        <w:pStyle w:val="Heading2"/>
        <w:spacing w:before="120" w:after="100"/>
      </w:pPr>
      <w:r>
        <w:t>12.2 Commenting Standard</w:t>
      </w:r>
    </w:p>
    <w:p>
      <w:pPr>
        <w:spacing w:line="259" w:lineRule="auto" w:after="120"/>
      </w:pPr>
      <w:r>
        <w:t>Comments should not simply repeat the Python syntax. A weak comment says '# convert column to numeric' immediately above a conversion statement. A stronger comment explains the reason: '# TotalCharges may contain blank strings in the public dataset; convert invalid values to NaN so the pipeline can impute them during training.' This makes the code useful to another developer months later.</w:t>
      </w:r>
    </w:p>
    <w:p>
      <w:pPr>
        <w:pStyle w:val="Heading2"/>
        <w:spacing w:before="120" w:after="100"/>
      </w:pPr>
      <w:r>
        <w:t>12.3 Maintainability Benefits</w:t>
      </w:r>
    </w:p>
    <w:tbl>
      <w:tblPr>
        <w:tblStyle w:val="TableGrid"/>
        <w:tblW w:type="auto" w:w="0"/>
        <w:jc w:val="center"/>
        <w:tblLook w:firstColumn="1" w:firstRow="1" w:lastColumn="0" w:lastRow="0" w:noHBand="0" w:noVBand="1" w:val="04A0"/>
      </w:tblPr>
      <w:tblGrid>
        <w:gridCol w:w="4968"/>
        <w:gridCol w:w="4968"/>
      </w:tblGrid>
      <w:tr>
        <w:tc>
          <w:tcPr>
            <w:tcW w:type="dxa" w:w="3168"/>
            <w:shd w:fill="D9EAF7"/>
            <w:vAlign w:val="center"/>
          </w:tcPr>
          <w:p>
            <w:r>
              <w:rPr>
                <w:b/>
                <w:sz w:val="18"/>
              </w:rPr>
              <w:t>Practice</w:t>
            </w:r>
          </w:p>
        </w:tc>
        <w:tc>
          <w:tcPr>
            <w:tcW w:type="dxa" w:w="6480"/>
            <w:shd w:fill="D9EAF7"/>
            <w:vAlign w:val="center"/>
          </w:tcPr>
          <w:p>
            <w:r>
              <w:rPr>
                <w:b/>
                <w:sz w:val="18"/>
              </w:rPr>
              <w:t>Benefit</w:t>
            </w:r>
          </w:p>
        </w:tc>
      </w:tr>
      <w:tr>
        <w:tc>
          <w:tcPr>
            <w:tcW w:type="dxa" w:w="3168"/>
            <w:vAlign w:val="top"/>
            <w:tcMar>
              <w:top w:w="80" w:type="dxa"/>
              <w:start w:w="80" w:type="dxa"/>
              <w:bottom w:w="80" w:type="dxa"/>
              <w:end w:w="80" w:type="dxa"/>
            </w:tcMar>
          </w:tcPr>
          <w:p>
            <w:r>
              <w:rPr>
                <w:sz w:val="17"/>
              </w:rPr>
              <w:t>Functions with one responsibility</w:t>
            </w:r>
          </w:p>
        </w:tc>
        <w:tc>
          <w:tcPr>
            <w:tcW w:type="dxa" w:w="6480"/>
            <w:vAlign w:val="top"/>
            <w:tcMar>
              <w:top w:w="80" w:type="dxa"/>
              <w:start w:w="80" w:type="dxa"/>
              <w:bottom w:w="80" w:type="dxa"/>
              <w:end w:w="80" w:type="dxa"/>
            </w:tcMar>
          </w:tcPr>
          <w:p>
            <w:r>
              <w:rPr>
                <w:sz w:val="17"/>
              </w:rPr>
              <w:t>Easier unit testing and debugging</w:t>
            </w:r>
          </w:p>
        </w:tc>
      </w:tr>
      <w:tr>
        <w:tc>
          <w:tcPr>
            <w:tcW w:type="dxa" w:w="3168"/>
            <w:vAlign w:val="top"/>
            <w:tcMar>
              <w:top w:w="80" w:type="dxa"/>
              <w:start w:w="80" w:type="dxa"/>
              <w:bottom w:w="80" w:type="dxa"/>
              <w:end w:w="80" w:type="dxa"/>
            </w:tcMar>
          </w:tcPr>
          <w:p>
            <w:r>
              <w:rPr>
                <w:sz w:val="17"/>
              </w:rPr>
              <w:t>Pipeline-based preprocessing</w:t>
            </w:r>
          </w:p>
        </w:tc>
        <w:tc>
          <w:tcPr>
            <w:tcW w:type="dxa" w:w="6480"/>
            <w:vAlign w:val="top"/>
            <w:tcMar>
              <w:top w:w="80" w:type="dxa"/>
              <w:start w:w="80" w:type="dxa"/>
              <w:bottom w:w="80" w:type="dxa"/>
              <w:end w:w="80" w:type="dxa"/>
            </w:tcMar>
          </w:tcPr>
          <w:p>
            <w:r>
              <w:rPr>
                <w:sz w:val="17"/>
              </w:rPr>
              <w:t>Prevents training/inference mismatch</w:t>
            </w:r>
          </w:p>
        </w:tc>
      </w:tr>
      <w:tr>
        <w:tc>
          <w:tcPr>
            <w:tcW w:type="dxa" w:w="3168"/>
            <w:vAlign w:val="top"/>
            <w:tcMar>
              <w:top w:w="80" w:type="dxa"/>
              <w:start w:w="80" w:type="dxa"/>
              <w:bottom w:w="80" w:type="dxa"/>
              <w:end w:w="80" w:type="dxa"/>
            </w:tcMar>
          </w:tcPr>
          <w:p>
            <w:r>
              <w:rPr>
                <w:sz w:val="17"/>
              </w:rPr>
              <w:t>Fixed random state</w:t>
            </w:r>
          </w:p>
        </w:tc>
        <w:tc>
          <w:tcPr>
            <w:tcW w:type="dxa" w:w="6480"/>
            <w:vAlign w:val="top"/>
            <w:tcMar>
              <w:top w:w="80" w:type="dxa"/>
              <w:start w:w="80" w:type="dxa"/>
              <w:bottom w:w="80" w:type="dxa"/>
              <w:end w:w="80" w:type="dxa"/>
            </w:tcMar>
          </w:tcPr>
          <w:p>
            <w:r>
              <w:rPr>
                <w:sz w:val="17"/>
              </w:rPr>
              <w:t>More reproducible experiments</w:t>
            </w:r>
          </w:p>
        </w:tc>
      </w:tr>
      <w:tr>
        <w:tc>
          <w:tcPr>
            <w:tcW w:type="dxa" w:w="3168"/>
            <w:vAlign w:val="top"/>
            <w:tcMar>
              <w:top w:w="80" w:type="dxa"/>
              <w:start w:w="80" w:type="dxa"/>
              <w:bottom w:w="80" w:type="dxa"/>
              <w:end w:w="80" w:type="dxa"/>
            </w:tcMar>
          </w:tcPr>
          <w:p>
            <w:r>
              <w:rPr>
                <w:sz w:val="17"/>
              </w:rPr>
              <w:t>Named constants</w:t>
            </w:r>
          </w:p>
        </w:tc>
        <w:tc>
          <w:tcPr>
            <w:tcW w:type="dxa" w:w="6480"/>
            <w:vAlign w:val="top"/>
            <w:tcMar>
              <w:top w:w="80" w:type="dxa"/>
              <w:start w:w="80" w:type="dxa"/>
              <w:bottom w:w="80" w:type="dxa"/>
              <w:end w:w="80" w:type="dxa"/>
            </w:tcMar>
          </w:tcPr>
          <w:p>
            <w:r>
              <w:rPr>
                <w:sz w:val="17"/>
              </w:rPr>
              <w:t>Simpler configuration changes</w:t>
            </w:r>
          </w:p>
        </w:tc>
      </w:tr>
      <w:tr>
        <w:tc>
          <w:tcPr>
            <w:tcW w:type="dxa" w:w="3168"/>
            <w:vAlign w:val="top"/>
            <w:tcMar>
              <w:top w:w="80" w:type="dxa"/>
              <w:start w:w="80" w:type="dxa"/>
              <w:bottom w:w="80" w:type="dxa"/>
              <w:end w:w="80" w:type="dxa"/>
            </w:tcMar>
          </w:tcPr>
          <w:p>
            <w:r>
              <w:rPr>
                <w:sz w:val="17"/>
              </w:rPr>
              <w:t>Structured repository</w:t>
            </w:r>
          </w:p>
        </w:tc>
        <w:tc>
          <w:tcPr>
            <w:tcW w:type="dxa" w:w="6480"/>
            <w:vAlign w:val="top"/>
            <w:tcMar>
              <w:top w:w="80" w:type="dxa"/>
              <w:start w:w="80" w:type="dxa"/>
              <w:bottom w:w="80" w:type="dxa"/>
              <w:end w:w="80" w:type="dxa"/>
            </w:tcMar>
          </w:tcPr>
          <w:p>
            <w:r>
              <w:rPr>
                <w:sz w:val="17"/>
              </w:rPr>
              <w:t>Clear separation of exploration and production code</w:t>
            </w:r>
          </w:p>
        </w:tc>
      </w:tr>
      <w:tr>
        <w:tc>
          <w:tcPr>
            <w:tcW w:type="dxa" w:w="3168"/>
            <w:vAlign w:val="top"/>
            <w:tcMar>
              <w:top w:w="80" w:type="dxa"/>
              <w:start w:w="80" w:type="dxa"/>
              <w:bottom w:w="80" w:type="dxa"/>
              <w:end w:w="80" w:type="dxa"/>
            </w:tcMar>
          </w:tcPr>
          <w:p>
            <w:r>
              <w:rPr>
                <w:sz w:val="17"/>
              </w:rPr>
              <w:t>Saved complete pipeline</w:t>
            </w:r>
          </w:p>
        </w:tc>
        <w:tc>
          <w:tcPr>
            <w:tcW w:type="dxa" w:w="6480"/>
            <w:vAlign w:val="top"/>
            <w:tcMar>
              <w:top w:w="80" w:type="dxa"/>
              <w:start w:w="80" w:type="dxa"/>
              <w:bottom w:w="80" w:type="dxa"/>
              <w:end w:w="80" w:type="dxa"/>
            </w:tcMar>
          </w:tcPr>
          <w:p>
            <w:r>
              <w:rPr>
                <w:sz w:val="17"/>
              </w:rPr>
              <w:t>Same transformations are reused during inference</w:t>
            </w:r>
          </w:p>
        </w:tc>
      </w:tr>
      <w:tr>
        <w:tc>
          <w:tcPr>
            <w:tcW w:type="dxa" w:w="3168"/>
            <w:vAlign w:val="top"/>
            <w:tcMar>
              <w:top w:w="80" w:type="dxa"/>
              <w:start w:w="80" w:type="dxa"/>
              <w:bottom w:w="80" w:type="dxa"/>
              <w:end w:w="80" w:type="dxa"/>
            </w:tcMar>
          </w:tcPr>
          <w:p>
            <w:r>
              <w:rPr>
                <w:sz w:val="17"/>
              </w:rPr>
              <w:t>Experiment log</w:t>
            </w:r>
          </w:p>
        </w:tc>
        <w:tc>
          <w:tcPr>
            <w:tcW w:type="dxa" w:w="6480"/>
            <w:vAlign w:val="top"/>
            <w:tcMar>
              <w:top w:w="80" w:type="dxa"/>
              <w:start w:w="80" w:type="dxa"/>
              <w:bottom w:w="80" w:type="dxa"/>
              <w:end w:w="80" w:type="dxa"/>
            </w:tcMar>
          </w:tcPr>
          <w:p>
            <w:r>
              <w:rPr>
                <w:sz w:val="17"/>
              </w:rPr>
              <w:t>Makes model-selection decisions auditable</w:t>
            </w:r>
          </w:p>
        </w:tc>
      </w:tr>
    </w:tbl>
    <w:p/>
    <w:p>
      <w:pPr>
        <w:pStyle w:val="Heading1"/>
        <w:spacing w:before="200" w:after="100"/>
      </w:pPr>
      <w:r>
        <w:t>13. Experiment Design and Model Evaluation</w:t>
      </w:r>
    </w:p>
    <w:p>
      <w:pPr>
        <w:pStyle w:val="Heading2"/>
        <w:spacing w:before="120" w:after="100"/>
      </w:pPr>
      <w:r>
        <w:t>13.1 Experimental Controls</w:t>
      </w:r>
    </w:p>
    <w:p>
      <w:pPr>
        <w:spacing w:line="259" w:lineRule="auto" w:after="120"/>
      </w:pPr>
      <w:r>
        <w:t>A fair comparison requires that candidate models use the same training/test partition, target labels and evaluation strategy. The test set is not used to select hyperparameters. Cross-validation is conducted only on the training data, after which the selected candidate is evaluated once on the untouched test set.</w:t>
      </w:r>
    </w:p>
    <w:p>
      <w:pPr>
        <w:pStyle w:val="Heading2"/>
        <w:spacing w:before="120" w:after="100"/>
      </w:pPr>
      <w:r>
        <w:t>13.2 Evaluation Metrics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AF7"/>
            <w:vAlign w:val="center"/>
          </w:tcPr>
          <w:p>
            <w:r>
              <w:rPr>
                <w:b/>
                <w:sz w:val="18"/>
              </w:rPr>
              <w:t>Metric</w:t>
            </w:r>
          </w:p>
        </w:tc>
        <w:tc>
          <w:tcPr>
            <w:tcW w:type="dxa" w:w="4320"/>
            <w:shd w:fill="D9EAF7"/>
            <w:vAlign w:val="center"/>
          </w:tcPr>
          <w:p>
            <w:r>
              <w:rPr>
                <w:b/>
                <w:sz w:val="18"/>
              </w:rPr>
              <w:t>Meaning</w:t>
            </w:r>
          </w:p>
        </w:tc>
        <w:tc>
          <w:tcPr>
            <w:tcW w:type="dxa" w:w="3600"/>
            <w:shd w:fill="D9EAF7"/>
            <w:vAlign w:val="center"/>
          </w:tcPr>
          <w:p>
            <w:r>
              <w:rPr>
                <w:b/>
                <w:sz w:val="18"/>
              </w:rPr>
              <w:t>Why It Matters for Churn</w:t>
            </w:r>
          </w:p>
        </w:tc>
      </w:tr>
      <w:tr>
        <w:tc>
          <w:tcPr>
            <w:tcW w:type="dxa" w:w="1728"/>
            <w:vAlign w:val="top"/>
            <w:tcMar>
              <w:top w:w="80" w:type="dxa"/>
              <w:start w:w="80" w:type="dxa"/>
              <w:bottom w:w="80" w:type="dxa"/>
              <w:end w:w="80" w:type="dxa"/>
            </w:tcMar>
          </w:tcPr>
          <w:p>
            <w:r>
              <w:rPr>
                <w:sz w:val="17"/>
              </w:rPr>
              <w:t>Accuracy</w:t>
            </w:r>
          </w:p>
        </w:tc>
        <w:tc>
          <w:tcPr>
            <w:tcW w:type="dxa" w:w="4320"/>
            <w:vAlign w:val="top"/>
            <w:tcMar>
              <w:top w:w="80" w:type="dxa"/>
              <w:start w:w="80" w:type="dxa"/>
              <w:bottom w:w="80" w:type="dxa"/>
              <w:end w:w="80" w:type="dxa"/>
            </w:tcMar>
          </w:tcPr>
          <w:p>
            <w:r>
              <w:rPr>
                <w:sz w:val="17"/>
              </w:rPr>
              <w:t>Overall proportion of correct predictions</w:t>
            </w:r>
          </w:p>
        </w:tc>
        <w:tc>
          <w:tcPr>
            <w:tcW w:type="dxa" w:w="3600"/>
            <w:vAlign w:val="top"/>
            <w:tcMar>
              <w:top w:w="80" w:type="dxa"/>
              <w:start w:w="80" w:type="dxa"/>
              <w:bottom w:w="80" w:type="dxa"/>
              <w:end w:w="80" w:type="dxa"/>
            </w:tcMar>
          </w:tcPr>
          <w:p>
            <w:r>
              <w:rPr>
                <w:sz w:val="17"/>
              </w:rPr>
              <w:t>Useful general indicator but can hide class imbalance.</w:t>
            </w:r>
          </w:p>
        </w:tc>
      </w:tr>
      <w:tr>
        <w:tc>
          <w:tcPr>
            <w:tcW w:type="dxa" w:w="1728"/>
            <w:vAlign w:val="top"/>
            <w:tcMar>
              <w:top w:w="80" w:type="dxa"/>
              <w:start w:w="80" w:type="dxa"/>
              <w:bottom w:w="80" w:type="dxa"/>
              <w:end w:w="80" w:type="dxa"/>
            </w:tcMar>
          </w:tcPr>
          <w:p>
            <w:r>
              <w:rPr>
                <w:sz w:val="17"/>
              </w:rPr>
              <w:t>Precision</w:t>
            </w:r>
          </w:p>
        </w:tc>
        <w:tc>
          <w:tcPr>
            <w:tcW w:type="dxa" w:w="4320"/>
            <w:vAlign w:val="top"/>
            <w:tcMar>
              <w:top w:w="80" w:type="dxa"/>
              <w:start w:w="80" w:type="dxa"/>
              <w:bottom w:w="80" w:type="dxa"/>
              <w:end w:w="80" w:type="dxa"/>
            </w:tcMar>
          </w:tcPr>
          <w:p>
            <w:r>
              <w:rPr>
                <w:sz w:val="17"/>
              </w:rPr>
              <w:t>Of predicted churners, proportion actually churned</w:t>
            </w:r>
          </w:p>
        </w:tc>
        <w:tc>
          <w:tcPr>
            <w:tcW w:type="dxa" w:w="3600"/>
            <w:vAlign w:val="top"/>
            <w:tcMar>
              <w:top w:w="80" w:type="dxa"/>
              <w:start w:w="80" w:type="dxa"/>
              <w:bottom w:w="80" w:type="dxa"/>
              <w:end w:w="80" w:type="dxa"/>
            </w:tcMar>
          </w:tcPr>
          <w:p>
            <w:r>
              <w:rPr>
                <w:sz w:val="17"/>
              </w:rPr>
              <w:t>Important when retention resources are limited.</w:t>
            </w:r>
          </w:p>
        </w:tc>
      </w:tr>
      <w:tr>
        <w:tc>
          <w:tcPr>
            <w:tcW w:type="dxa" w:w="1728"/>
            <w:vAlign w:val="top"/>
            <w:tcMar>
              <w:top w:w="80" w:type="dxa"/>
              <w:start w:w="80" w:type="dxa"/>
              <w:bottom w:w="80" w:type="dxa"/>
              <w:end w:w="80" w:type="dxa"/>
            </w:tcMar>
          </w:tcPr>
          <w:p>
            <w:r>
              <w:rPr>
                <w:sz w:val="17"/>
              </w:rPr>
              <w:t>Recall</w:t>
            </w:r>
          </w:p>
        </w:tc>
        <w:tc>
          <w:tcPr>
            <w:tcW w:type="dxa" w:w="4320"/>
            <w:vAlign w:val="top"/>
            <w:tcMar>
              <w:top w:w="80" w:type="dxa"/>
              <w:start w:w="80" w:type="dxa"/>
              <w:bottom w:w="80" w:type="dxa"/>
              <w:end w:w="80" w:type="dxa"/>
            </w:tcMar>
          </w:tcPr>
          <w:p>
            <w:r>
              <w:rPr>
                <w:sz w:val="17"/>
              </w:rPr>
              <w:t>Of actual churners, proportion detected</w:t>
            </w:r>
          </w:p>
        </w:tc>
        <w:tc>
          <w:tcPr>
            <w:tcW w:type="dxa" w:w="3600"/>
            <w:vAlign w:val="top"/>
            <w:tcMar>
              <w:top w:w="80" w:type="dxa"/>
              <w:start w:w="80" w:type="dxa"/>
              <w:bottom w:w="80" w:type="dxa"/>
              <w:end w:w="80" w:type="dxa"/>
            </w:tcMar>
          </w:tcPr>
          <w:p>
            <w:r>
              <w:rPr>
                <w:sz w:val="17"/>
              </w:rPr>
              <w:t>Important when missing likely churners is costly.</w:t>
            </w:r>
          </w:p>
        </w:tc>
      </w:tr>
      <w:tr>
        <w:tc>
          <w:tcPr>
            <w:tcW w:type="dxa" w:w="1728"/>
            <w:vAlign w:val="top"/>
            <w:tcMar>
              <w:top w:w="80" w:type="dxa"/>
              <w:start w:w="80" w:type="dxa"/>
              <w:bottom w:w="80" w:type="dxa"/>
              <w:end w:w="80" w:type="dxa"/>
            </w:tcMar>
          </w:tcPr>
          <w:p>
            <w:r>
              <w:rPr>
                <w:sz w:val="17"/>
              </w:rPr>
              <w:t>F1-score</w:t>
            </w:r>
          </w:p>
        </w:tc>
        <w:tc>
          <w:tcPr>
            <w:tcW w:type="dxa" w:w="4320"/>
            <w:vAlign w:val="top"/>
            <w:tcMar>
              <w:top w:w="80" w:type="dxa"/>
              <w:start w:w="80" w:type="dxa"/>
              <w:bottom w:w="80" w:type="dxa"/>
              <w:end w:w="80" w:type="dxa"/>
            </w:tcMar>
          </w:tcPr>
          <w:p>
            <w:r>
              <w:rPr>
                <w:sz w:val="17"/>
              </w:rPr>
              <w:t>Harmonic mean of precision and recall</w:t>
            </w:r>
          </w:p>
        </w:tc>
        <w:tc>
          <w:tcPr>
            <w:tcW w:type="dxa" w:w="3600"/>
            <w:vAlign w:val="top"/>
            <w:tcMar>
              <w:top w:w="80" w:type="dxa"/>
              <w:start w:w="80" w:type="dxa"/>
              <w:bottom w:w="80" w:type="dxa"/>
              <w:end w:w="80" w:type="dxa"/>
            </w:tcMar>
          </w:tcPr>
          <w:p>
            <w:r>
              <w:rPr>
                <w:sz w:val="17"/>
              </w:rPr>
              <w:t>Balances the two class-focused measures.</w:t>
            </w:r>
          </w:p>
        </w:tc>
      </w:tr>
      <w:tr>
        <w:tc>
          <w:tcPr>
            <w:tcW w:type="dxa" w:w="1728"/>
            <w:vAlign w:val="top"/>
            <w:tcMar>
              <w:top w:w="80" w:type="dxa"/>
              <w:start w:w="80" w:type="dxa"/>
              <w:bottom w:w="80" w:type="dxa"/>
              <w:end w:w="80" w:type="dxa"/>
            </w:tcMar>
          </w:tcPr>
          <w:p>
            <w:r>
              <w:rPr>
                <w:sz w:val="17"/>
              </w:rPr>
              <w:t>ROC-AUC</w:t>
            </w:r>
          </w:p>
        </w:tc>
        <w:tc>
          <w:tcPr>
            <w:tcW w:type="dxa" w:w="4320"/>
            <w:vAlign w:val="top"/>
            <w:tcMar>
              <w:top w:w="80" w:type="dxa"/>
              <w:start w:w="80" w:type="dxa"/>
              <w:bottom w:w="80" w:type="dxa"/>
              <w:end w:w="80" w:type="dxa"/>
            </w:tcMar>
          </w:tcPr>
          <w:p>
            <w:r>
              <w:rPr>
                <w:sz w:val="17"/>
              </w:rPr>
              <w:t>Ranking/discrimination ability across thresholds</w:t>
            </w:r>
          </w:p>
        </w:tc>
        <w:tc>
          <w:tcPr>
            <w:tcW w:type="dxa" w:w="3600"/>
            <w:vAlign w:val="top"/>
            <w:tcMar>
              <w:top w:w="80" w:type="dxa"/>
              <w:start w:w="80" w:type="dxa"/>
              <w:bottom w:w="80" w:type="dxa"/>
              <w:end w:w="80" w:type="dxa"/>
            </w:tcMar>
          </w:tcPr>
          <w:p>
            <w:r>
              <w:rPr>
                <w:sz w:val="17"/>
              </w:rPr>
              <w:t>Useful for evaluating probability-based ranking.</w:t>
            </w:r>
          </w:p>
        </w:tc>
      </w:tr>
      <w:tr>
        <w:tc>
          <w:tcPr>
            <w:tcW w:type="dxa" w:w="1728"/>
            <w:vAlign w:val="top"/>
            <w:tcMar>
              <w:top w:w="80" w:type="dxa"/>
              <w:start w:w="80" w:type="dxa"/>
              <w:bottom w:w="80" w:type="dxa"/>
              <w:end w:w="80" w:type="dxa"/>
            </w:tcMar>
          </w:tcPr>
          <w:p>
            <w:r>
              <w:rPr>
                <w:sz w:val="17"/>
              </w:rPr>
              <w:t>Confusion matrix</w:t>
            </w:r>
          </w:p>
        </w:tc>
        <w:tc>
          <w:tcPr>
            <w:tcW w:type="dxa" w:w="4320"/>
            <w:vAlign w:val="top"/>
            <w:tcMar>
              <w:top w:w="80" w:type="dxa"/>
              <w:start w:w="80" w:type="dxa"/>
              <w:bottom w:w="80" w:type="dxa"/>
              <w:end w:w="80" w:type="dxa"/>
            </w:tcMar>
          </w:tcPr>
          <w:p>
            <w:r>
              <w:rPr>
                <w:sz w:val="17"/>
              </w:rPr>
              <w:t>Counts TP, TN, FP and FN</w:t>
            </w:r>
          </w:p>
        </w:tc>
        <w:tc>
          <w:tcPr>
            <w:tcW w:type="dxa" w:w="3600"/>
            <w:vAlign w:val="top"/>
            <w:tcMar>
              <w:top w:w="80" w:type="dxa"/>
              <w:start w:w="80" w:type="dxa"/>
              <w:bottom w:w="80" w:type="dxa"/>
              <w:end w:w="80" w:type="dxa"/>
            </w:tcMar>
          </w:tcPr>
          <w:p>
            <w:r>
              <w:rPr>
                <w:sz w:val="17"/>
              </w:rPr>
              <w:t>Shows exactly which error types occur.</w:t>
            </w:r>
          </w:p>
        </w:tc>
      </w:tr>
    </w:tbl>
    <w:p/>
    <w:p>
      <w:pPr>
        <w:pStyle w:val="Heading2"/>
        <w:spacing w:before="120" w:after="100"/>
      </w:pPr>
      <w:r>
        <w:t>13.3 Experiment Log Template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008"/>
            <w:shd w:fill="D9EAF7"/>
            <w:vAlign w:val="center"/>
          </w:tcPr>
          <w:p>
            <w:r>
              <w:rPr>
                <w:b/>
                <w:sz w:val="18"/>
              </w:rPr>
              <w:t>Run ID</w:t>
            </w:r>
          </w:p>
        </w:tc>
        <w:tc>
          <w:tcPr>
            <w:tcW w:type="dxa" w:w="1872"/>
            <w:shd w:fill="D9EAF7"/>
            <w:vAlign w:val="center"/>
          </w:tcPr>
          <w:p>
            <w:r>
              <w:rPr>
                <w:b/>
                <w:sz w:val="18"/>
              </w:rPr>
              <w:t>Model</w:t>
            </w:r>
          </w:p>
        </w:tc>
        <w:tc>
          <w:tcPr>
            <w:tcW w:type="dxa" w:w="2880"/>
            <w:shd w:fill="D9EAF7"/>
            <w:vAlign w:val="center"/>
          </w:tcPr>
          <w:p>
            <w:r>
              <w:rPr>
                <w:b/>
                <w:sz w:val="18"/>
              </w:rPr>
              <w:t>Key Settings</w:t>
            </w:r>
          </w:p>
        </w:tc>
        <w:tc>
          <w:tcPr>
            <w:tcW w:type="dxa" w:w="1440"/>
            <w:shd w:fill="D9EAF7"/>
            <w:vAlign w:val="center"/>
          </w:tcPr>
          <w:p>
            <w:r>
              <w:rPr>
                <w:b/>
                <w:sz w:val="18"/>
              </w:rPr>
              <w:t>CV ROC-AUC</w:t>
            </w:r>
          </w:p>
        </w:tc>
        <w:tc>
          <w:tcPr>
            <w:tcW w:type="dxa" w:w="1152"/>
            <w:shd w:fill="D9EAF7"/>
            <w:vAlign w:val="center"/>
          </w:tcPr>
          <w:p>
            <w:r>
              <w:rPr>
                <w:b/>
                <w:sz w:val="18"/>
              </w:rPr>
              <w:t>Test F1</w:t>
            </w:r>
          </w:p>
        </w:tc>
        <w:tc>
          <w:tcPr>
            <w:tcW w:type="dxa" w:w="1152"/>
            <w:shd w:fill="D9EAF7"/>
            <w:vAlign w:val="center"/>
          </w:tcPr>
          <w:p>
            <w:r>
              <w:rPr>
                <w:b/>
                <w:sz w:val="18"/>
              </w:rPr>
              <w:t>Test Recall</w:t>
            </w:r>
          </w:p>
        </w:tc>
        <w:tc>
          <w:tcPr>
            <w:tcW w:type="dxa" w:w="1440"/>
            <w:shd w:fill="D9EAF7"/>
            <w:vAlign w:val="center"/>
          </w:tcPr>
          <w:p>
            <w:r>
              <w:rPr>
                <w:b/>
                <w:sz w:val="18"/>
              </w:rPr>
              <w:t>Notes</w:t>
            </w:r>
          </w:p>
        </w:tc>
      </w:tr>
      <w:tr>
        <w:tc>
          <w:tcPr>
            <w:tcW w:type="dxa" w:w="1008"/>
            <w:vAlign w:val="top"/>
            <w:tcMar>
              <w:top w:w="80" w:type="dxa"/>
              <w:start w:w="80" w:type="dxa"/>
              <w:bottom w:w="80" w:type="dxa"/>
              <w:end w:w="80" w:type="dxa"/>
            </w:tcMar>
          </w:tcPr>
          <w:p>
            <w:r>
              <w:rPr>
                <w:sz w:val="17"/>
              </w:rPr>
              <w:t>EXP-001</w:t>
            </w:r>
          </w:p>
        </w:tc>
        <w:tc>
          <w:tcPr>
            <w:tcW w:type="dxa" w:w="1872"/>
            <w:vAlign w:val="top"/>
            <w:tcMar>
              <w:top w:w="80" w:type="dxa"/>
              <w:start w:w="80" w:type="dxa"/>
              <w:bottom w:w="80" w:type="dxa"/>
              <w:end w:w="80" w:type="dxa"/>
            </w:tcMar>
          </w:tcPr>
          <w:p>
            <w:r>
              <w:rPr>
                <w:sz w:val="17"/>
              </w:rPr>
              <w:t>Logistic Regression</w:t>
            </w:r>
          </w:p>
        </w:tc>
        <w:tc>
          <w:tcPr>
            <w:tcW w:type="dxa" w:w="2880"/>
            <w:vAlign w:val="top"/>
            <w:tcMar>
              <w:top w:w="80" w:type="dxa"/>
              <w:start w:w="80" w:type="dxa"/>
              <w:bottom w:w="80" w:type="dxa"/>
              <w:end w:w="80" w:type="dxa"/>
            </w:tcMar>
          </w:tcPr>
          <w:p>
            <w:r>
              <w:rPr>
                <w:sz w:val="17"/>
              </w:rPr>
              <w:t>class_weight=balanced, max_iter=1000</w:t>
            </w:r>
          </w:p>
        </w:tc>
        <w:tc>
          <w:tcPr>
            <w:tcW w:type="dxa" w:w="1440"/>
            <w:vAlign w:val="top"/>
            <w:tcMar>
              <w:top w:w="80" w:type="dxa"/>
              <w:start w:w="80" w:type="dxa"/>
              <w:bottom w:w="80" w:type="dxa"/>
              <w:end w:w="80" w:type="dxa"/>
            </w:tcMar>
          </w:tcPr>
          <w:p>
            <w:r>
              <w:rPr>
                <w:sz w:val="17"/>
              </w:rPr>
              <w:t>Record after execution</w:t>
            </w:r>
          </w:p>
        </w:tc>
        <w:tc>
          <w:tcPr>
            <w:tcW w:type="dxa" w:w="1152"/>
            <w:vAlign w:val="top"/>
            <w:tcMar>
              <w:top w:w="80" w:type="dxa"/>
              <w:start w:w="80" w:type="dxa"/>
              <w:bottom w:w="80" w:type="dxa"/>
              <w:end w:w="80" w:type="dxa"/>
            </w:tcMar>
          </w:tcPr>
          <w:p>
            <w:r>
              <w:rPr>
                <w:sz w:val="17"/>
              </w:rPr>
              <w:t>Record</w:t>
            </w:r>
          </w:p>
        </w:tc>
        <w:tc>
          <w:tcPr>
            <w:tcW w:type="dxa" w:w="1152"/>
            <w:vAlign w:val="top"/>
            <w:tcMar>
              <w:top w:w="80" w:type="dxa"/>
              <w:start w:w="80" w:type="dxa"/>
              <w:bottom w:w="80" w:type="dxa"/>
              <w:end w:w="80" w:type="dxa"/>
            </w:tcMar>
          </w:tcPr>
          <w:p>
            <w:r>
              <w:rPr>
                <w:sz w:val="17"/>
              </w:rPr>
              <w:t>Record</w:t>
            </w:r>
          </w:p>
        </w:tc>
        <w:tc>
          <w:tcPr>
            <w:tcW w:type="dxa" w:w="1440"/>
            <w:vAlign w:val="top"/>
            <w:tcMar>
              <w:top w:w="80" w:type="dxa"/>
              <w:start w:w="80" w:type="dxa"/>
              <w:bottom w:w="80" w:type="dxa"/>
              <w:end w:w="80" w:type="dxa"/>
            </w:tcMar>
          </w:tcPr>
          <w:p>
            <w:r>
              <w:rPr>
                <w:sz w:val="17"/>
              </w:rPr>
              <w:t>Baseline</w:t>
            </w:r>
          </w:p>
        </w:tc>
      </w:tr>
      <w:tr>
        <w:tc>
          <w:tcPr>
            <w:tcW w:type="dxa" w:w="1008"/>
            <w:vAlign w:val="top"/>
            <w:tcMar>
              <w:top w:w="80" w:type="dxa"/>
              <w:start w:w="80" w:type="dxa"/>
              <w:bottom w:w="80" w:type="dxa"/>
              <w:end w:w="80" w:type="dxa"/>
            </w:tcMar>
          </w:tcPr>
          <w:p>
            <w:r>
              <w:rPr>
                <w:sz w:val="17"/>
              </w:rPr>
              <w:t>EXP-002</w:t>
            </w:r>
          </w:p>
        </w:tc>
        <w:tc>
          <w:tcPr>
            <w:tcW w:type="dxa" w:w="1872"/>
            <w:vAlign w:val="top"/>
            <w:tcMar>
              <w:top w:w="80" w:type="dxa"/>
              <w:start w:w="80" w:type="dxa"/>
              <w:bottom w:w="80" w:type="dxa"/>
              <w:end w:w="80" w:type="dxa"/>
            </w:tcMar>
          </w:tcPr>
          <w:p>
            <w:r>
              <w:rPr>
                <w:sz w:val="17"/>
              </w:rPr>
              <w:t>Random Forest</w:t>
            </w:r>
          </w:p>
        </w:tc>
        <w:tc>
          <w:tcPr>
            <w:tcW w:type="dxa" w:w="2880"/>
            <w:vAlign w:val="top"/>
            <w:tcMar>
              <w:top w:w="80" w:type="dxa"/>
              <w:start w:w="80" w:type="dxa"/>
              <w:bottom w:w="80" w:type="dxa"/>
              <w:end w:w="80" w:type="dxa"/>
            </w:tcMar>
          </w:tcPr>
          <w:p>
            <w:r>
              <w:rPr>
                <w:sz w:val="17"/>
              </w:rPr>
              <w:t>300 trees, balanced classes</w:t>
            </w:r>
          </w:p>
        </w:tc>
        <w:tc>
          <w:tcPr>
            <w:tcW w:type="dxa" w:w="1440"/>
            <w:vAlign w:val="top"/>
            <w:tcMar>
              <w:top w:w="80" w:type="dxa"/>
              <w:start w:w="80" w:type="dxa"/>
              <w:bottom w:w="80" w:type="dxa"/>
              <w:end w:w="80" w:type="dxa"/>
            </w:tcMar>
          </w:tcPr>
          <w:p>
            <w:r>
              <w:rPr>
                <w:sz w:val="17"/>
              </w:rPr>
              <w:t>Record after execution</w:t>
            </w:r>
          </w:p>
        </w:tc>
        <w:tc>
          <w:tcPr>
            <w:tcW w:type="dxa" w:w="1152"/>
            <w:vAlign w:val="top"/>
            <w:tcMar>
              <w:top w:w="80" w:type="dxa"/>
              <w:start w:w="80" w:type="dxa"/>
              <w:bottom w:w="80" w:type="dxa"/>
              <w:end w:w="80" w:type="dxa"/>
            </w:tcMar>
          </w:tcPr>
          <w:p>
            <w:r>
              <w:rPr>
                <w:sz w:val="17"/>
              </w:rPr>
              <w:t>Record</w:t>
            </w:r>
          </w:p>
        </w:tc>
        <w:tc>
          <w:tcPr>
            <w:tcW w:type="dxa" w:w="1152"/>
            <w:vAlign w:val="top"/>
            <w:tcMar>
              <w:top w:w="80" w:type="dxa"/>
              <w:start w:w="80" w:type="dxa"/>
              <w:bottom w:w="80" w:type="dxa"/>
              <w:end w:w="80" w:type="dxa"/>
            </w:tcMar>
          </w:tcPr>
          <w:p>
            <w:r>
              <w:rPr>
                <w:sz w:val="17"/>
              </w:rPr>
              <w:t>Record</w:t>
            </w:r>
          </w:p>
        </w:tc>
        <w:tc>
          <w:tcPr>
            <w:tcW w:type="dxa" w:w="1440"/>
            <w:vAlign w:val="top"/>
            <w:tcMar>
              <w:top w:w="80" w:type="dxa"/>
              <w:start w:w="80" w:type="dxa"/>
              <w:bottom w:w="80" w:type="dxa"/>
              <w:end w:w="80" w:type="dxa"/>
            </w:tcMar>
          </w:tcPr>
          <w:p>
            <w:r>
              <w:rPr>
                <w:sz w:val="17"/>
              </w:rPr>
              <w:t>Primary candidate</w:t>
            </w:r>
          </w:p>
        </w:tc>
      </w:tr>
      <w:tr>
        <w:tc>
          <w:tcPr>
            <w:tcW w:type="dxa" w:w="1008"/>
            <w:vAlign w:val="top"/>
            <w:tcMar>
              <w:top w:w="80" w:type="dxa"/>
              <w:start w:w="80" w:type="dxa"/>
              <w:bottom w:w="80" w:type="dxa"/>
              <w:end w:w="80" w:type="dxa"/>
            </w:tcMar>
          </w:tcPr>
          <w:p>
            <w:r>
              <w:rPr>
                <w:sz w:val="17"/>
              </w:rPr>
              <w:t>EXP-003</w:t>
            </w:r>
          </w:p>
        </w:tc>
        <w:tc>
          <w:tcPr>
            <w:tcW w:type="dxa" w:w="1872"/>
            <w:vAlign w:val="top"/>
            <w:tcMar>
              <w:top w:w="80" w:type="dxa"/>
              <w:start w:w="80" w:type="dxa"/>
              <w:bottom w:w="80" w:type="dxa"/>
              <w:end w:w="80" w:type="dxa"/>
            </w:tcMar>
          </w:tcPr>
          <w:p>
            <w:r>
              <w:rPr>
                <w:sz w:val="17"/>
              </w:rPr>
              <w:t>Random Forest tuned</w:t>
            </w:r>
          </w:p>
        </w:tc>
        <w:tc>
          <w:tcPr>
            <w:tcW w:type="dxa" w:w="2880"/>
            <w:vAlign w:val="top"/>
            <w:tcMar>
              <w:top w:w="80" w:type="dxa"/>
              <w:start w:w="80" w:type="dxa"/>
              <w:bottom w:w="80" w:type="dxa"/>
              <w:end w:w="80" w:type="dxa"/>
            </w:tcMar>
          </w:tcPr>
          <w:p>
            <w:r>
              <w:rPr>
                <w:sz w:val="17"/>
              </w:rPr>
              <w:t>Document tuned parameters</w:t>
            </w:r>
          </w:p>
        </w:tc>
        <w:tc>
          <w:tcPr>
            <w:tcW w:type="dxa" w:w="1440"/>
            <w:vAlign w:val="top"/>
            <w:tcMar>
              <w:top w:w="80" w:type="dxa"/>
              <w:start w:w="80" w:type="dxa"/>
              <w:bottom w:w="80" w:type="dxa"/>
              <w:end w:w="80" w:type="dxa"/>
            </w:tcMar>
          </w:tcPr>
          <w:p>
            <w:r>
              <w:rPr>
                <w:sz w:val="17"/>
              </w:rPr>
              <w:t>Record after execution</w:t>
            </w:r>
          </w:p>
        </w:tc>
        <w:tc>
          <w:tcPr>
            <w:tcW w:type="dxa" w:w="1152"/>
            <w:vAlign w:val="top"/>
            <w:tcMar>
              <w:top w:w="80" w:type="dxa"/>
              <w:start w:w="80" w:type="dxa"/>
              <w:bottom w:w="80" w:type="dxa"/>
              <w:end w:w="80" w:type="dxa"/>
            </w:tcMar>
          </w:tcPr>
          <w:p>
            <w:r>
              <w:rPr>
                <w:sz w:val="17"/>
              </w:rPr>
              <w:t>Record</w:t>
            </w:r>
          </w:p>
        </w:tc>
        <w:tc>
          <w:tcPr>
            <w:tcW w:type="dxa" w:w="1152"/>
            <w:vAlign w:val="top"/>
            <w:tcMar>
              <w:top w:w="80" w:type="dxa"/>
              <w:start w:w="80" w:type="dxa"/>
              <w:bottom w:w="80" w:type="dxa"/>
              <w:end w:w="80" w:type="dxa"/>
            </w:tcMar>
          </w:tcPr>
          <w:p>
            <w:r>
              <w:rPr>
                <w:sz w:val="17"/>
              </w:rPr>
              <w:t>Record</w:t>
            </w:r>
          </w:p>
        </w:tc>
        <w:tc>
          <w:tcPr>
            <w:tcW w:type="dxa" w:w="1440"/>
            <w:vAlign w:val="top"/>
            <w:tcMar>
              <w:top w:w="80" w:type="dxa"/>
              <w:start w:w="80" w:type="dxa"/>
              <w:bottom w:w="80" w:type="dxa"/>
              <w:end w:w="80" w:type="dxa"/>
            </w:tcMar>
          </w:tcPr>
          <w:p>
            <w:r>
              <w:rPr>
                <w:sz w:val="17"/>
              </w:rPr>
              <w:t>Optional tuning</w:t>
            </w:r>
          </w:p>
        </w:tc>
      </w:tr>
    </w:tbl>
    <w:p/>
    <w:p>
      <w:pPr>
        <w:spacing w:line="259" w:lineRule="auto" w:after="120"/>
      </w:pPr>
      <w:r>
        <w:t>The values marked 'Record after execution' are deliberately not fabricated. Once the script is run, the actual output should be copied into the experiment log. This is an important academic and engineering practice because reporting invented metrics can make an otherwise strong implementation scientifically unreliable.</w:t>
      </w:r>
    </w:p>
    <w:p>
      <w:pPr>
        <w:pStyle w:val="Heading2"/>
        <w:spacing w:before="120" w:after="100"/>
      </w:pPr>
      <w:r>
        <w:t>13.4 Model Selection Rule</w:t>
      </w:r>
    </w:p>
    <w:p>
      <w:pPr>
        <w:spacing w:line="259" w:lineRule="auto" w:after="120"/>
      </w:pPr>
      <w:r>
        <w:t>The preferred candidate is the model with the strongest cross-validation discrimination and acceptable class-focused performance. If two models perform similarly, the simpler and more interpretable model should be considered. The final choice should also consider inference cost, explainability requirements and stability across validation folds.</w:t>
      </w:r>
    </w:p>
    <w:p>
      <w:pPr>
        <w:pStyle w:val="Heading1"/>
        <w:spacing w:before="200" w:after="100"/>
      </w:pPr>
      <w:r>
        <w:t>14. Testing and Verification</w:t>
      </w:r>
    </w:p>
    <w:p>
      <w:pPr>
        <w:pStyle w:val="Heading2"/>
        <w:spacing w:before="120" w:after="100"/>
      </w:pPr>
      <w:r>
        <w:t>14.1 Test Levels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AF7"/>
            <w:vAlign w:val="center"/>
          </w:tcPr>
          <w:p>
            <w:r>
              <w:rPr>
                <w:b/>
                <w:sz w:val="18"/>
              </w:rPr>
              <w:t>Test Level</w:t>
            </w:r>
          </w:p>
        </w:tc>
        <w:tc>
          <w:tcPr>
            <w:tcW w:type="dxa" w:w="4320"/>
            <w:shd w:fill="D9EAF7"/>
            <w:vAlign w:val="center"/>
          </w:tcPr>
          <w:p>
            <w:r>
              <w:rPr>
                <w:b/>
                <w:sz w:val="18"/>
              </w:rPr>
              <w:t>What Is Verified</w:t>
            </w:r>
          </w:p>
        </w:tc>
        <w:tc>
          <w:tcPr>
            <w:tcW w:type="dxa" w:w="3600"/>
            <w:shd w:fill="D9EAF7"/>
            <w:vAlign w:val="center"/>
          </w:tcPr>
          <w:p>
            <w:r>
              <w:rPr>
                <w:b/>
                <w:sz w:val="18"/>
              </w:rPr>
              <w:t>Example</w:t>
            </w:r>
          </w:p>
        </w:tc>
      </w:tr>
      <w:tr>
        <w:tc>
          <w:tcPr>
            <w:tcW w:type="dxa" w:w="1728"/>
            <w:vAlign w:val="top"/>
            <w:tcMar>
              <w:top w:w="80" w:type="dxa"/>
              <w:start w:w="80" w:type="dxa"/>
              <w:bottom w:w="80" w:type="dxa"/>
              <w:end w:w="80" w:type="dxa"/>
            </w:tcMar>
          </w:tcPr>
          <w:p>
            <w:r>
              <w:rPr>
                <w:sz w:val="17"/>
              </w:rPr>
              <w:t>Unit test</w:t>
            </w:r>
          </w:p>
        </w:tc>
        <w:tc>
          <w:tcPr>
            <w:tcW w:type="dxa" w:w="4320"/>
            <w:vAlign w:val="top"/>
            <w:tcMar>
              <w:top w:w="80" w:type="dxa"/>
              <w:start w:w="80" w:type="dxa"/>
              <w:bottom w:w="80" w:type="dxa"/>
              <w:end w:w="80" w:type="dxa"/>
            </w:tcMar>
          </w:tcPr>
          <w:p>
            <w:r>
              <w:rPr>
                <w:sz w:val="17"/>
              </w:rPr>
              <w:t>Individual function behaviour</w:t>
            </w:r>
          </w:p>
        </w:tc>
        <w:tc>
          <w:tcPr>
            <w:tcW w:type="dxa" w:w="3600"/>
            <w:vAlign w:val="top"/>
            <w:tcMar>
              <w:top w:w="80" w:type="dxa"/>
              <w:start w:w="80" w:type="dxa"/>
              <w:bottom w:w="80" w:type="dxa"/>
              <w:end w:w="80" w:type="dxa"/>
            </w:tcMar>
          </w:tcPr>
          <w:p>
            <w:r>
              <w:rPr>
                <w:sz w:val="17"/>
              </w:rPr>
              <w:t>Target mapping returns only 0/1.</w:t>
            </w:r>
          </w:p>
        </w:tc>
      </w:tr>
      <w:tr>
        <w:tc>
          <w:tcPr>
            <w:tcW w:type="dxa" w:w="1728"/>
            <w:vAlign w:val="top"/>
            <w:tcMar>
              <w:top w:w="80" w:type="dxa"/>
              <w:start w:w="80" w:type="dxa"/>
              <w:bottom w:w="80" w:type="dxa"/>
              <w:end w:w="80" w:type="dxa"/>
            </w:tcMar>
          </w:tcPr>
          <w:p>
            <w:r>
              <w:rPr>
                <w:sz w:val="17"/>
              </w:rPr>
              <w:t>Data test</w:t>
            </w:r>
          </w:p>
        </w:tc>
        <w:tc>
          <w:tcPr>
            <w:tcW w:type="dxa" w:w="4320"/>
            <w:vAlign w:val="top"/>
            <w:tcMar>
              <w:top w:w="80" w:type="dxa"/>
              <w:start w:w="80" w:type="dxa"/>
              <w:bottom w:w="80" w:type="dxa"/>
              <w:end w:w="80" w:type="dxa"/>
            </w:tcMar>
          </w:tcPr>
          <w:p>
            <w:r>
              <w:rPr>
                <w:sz w:val="17"/>
              </w:rPr>
              <w:t>Input quality assumptions</w:t>
            </w:r>
          </w:p>
        </w:tc>
        <w:tc>
          <w:tcPr>
            <w:tcW w:type="dxa" w:w="3600"/>
            <w:vAlign w:val="top"/>
            <w:tcMar>
              <w:top w:w="80" w:type="dxa"/>
              <w:start w:w="80" w:type="dxa"/>
              <w:bottom w:w="80" w:type="dxa"/>
              <w:end w:w="80" w:type="dxa"/>
            </w:tcMar>
          </w:tcPr>
          <w:p>
            <w:r>
              <w:rPr>
                <w:sz w:val="17"/>
              </w:rPr>
              <w:t>Required Churn column exists.</w:t>
            </w:r>
          </w:p>
        </w:tc>
      </w:tr>
      <w:tr>
        <w:tc>
          <w:tcPr>
            <w:tcW w:type="dxa" w:w="1728"/>
            <w:vAlign w:val="top"/>
            <w:tcMar>
              <w:top w:w="80" w:type="dxa"/>
              <w:start w:w="80" w:type="dxa"/>
              <w:bottom w:w="80" w:type="dxa"/>
              <w:end w:w="80" w:type="dxa"/>
            </w:tcMar>
          </w:tcPr>
          <w:p>
            <w:r>
              <w:rPr>
                <w:sz w:val="17"/>
              </w:rPr>
              <w:t>Pipeline test</w:t>
            </w:r>
          </w:p>
        </w:tc>
        <w:tc>
          <w:tcPr>
            <w:tcW w:type="dxa" w:w="4320"/>
            <w:vAlign w:val="top"/>
            <w:tcMar>
              <w:top w:w="80" w:type="dxa"/>
              <w:start w:w="80" w:type="dxa"/>
              <w:bottom w:w="80" w:type="dxa"/>
              <w:end w:w="80" w:type="dxa"/>
            </w:tcMar>
          </w:tcPr>
          <w:p>
            <w:r>
              <w:rPr>
                <w:sz w:val="17"/>
              </w:rPr>
              <w:t>Preprocessing + model integration</w:t>
            </w:r>
          </w:p>
        </w:tc>
        <w:tc>
          <w:tcPr>
            <w:tcW w:type="dxa" w:w="3600"/>
            <w:vAlign w:val="top"/>
            <w:tcMar>
              <w:top w:w="80" w:type="dxa"/>
              <w:start w:w="80" w:type="dxa"/>
              <w:bottom w:w="80" w:type="dxa"/>
              <w:end w:w="80" w:type="dxa"/>
            </w:tcMar>
          </w:tcPr>
          <w:p>
            <w:r>
              <w:rPr>
                <w:sz w:val="17"/>
              </w:rPr>
              <w:t>Pipeline fits without leakage-related manual steps.</w:t>
            </w:r>
          </w:p>
        </w:tc>
      </w:tr>
      <w:tr>
        <w:tc>
          <w:tcPr>
            <w:tcW w:type="dxa" w:w="1728"/>
            <w:vAlign w:val="top"/>
            <w:tcMar>
              <w:top w:w="80" w:type="dxa"/>
              <w:start w:w="80" w:type="dxa"/>
              <w:bottom w:w="80" w:type="dxa"/>
              <w:end w:w="80" w:type="dxa"/>
            </w:tcMar>
          </w:tcPr>
          <w:p>
            <w:r>
              <w:rPr>
                <w:sz w:val="17"/>
              </w:rPr>
              <w:t>Prediction test</w:t>
            </w:r>
          </w:p>
        </w:tc>
        <w:tc>
          <w:tcPr>
            <w:tcW w:type="dxa" w:w="4320"/>
            <w:vAlign w:val="top"/>
            <w:tcMar>
              <w:top w:w="80" w:type="dxa"/>
              <w:start w:w="80" w:type="dxa"/>
              <w:bottom w:w="80" w:type="dxa"/>
              <w:end w:w="80" w:type="dxa"/>
            </w:tcMar>
          </w:tcPr>
          <w:p>
            <w:r>
              <w:rPr>
                <w:sz w:val="17"/>
              </w:rPr>
              <w:t>Inference output contract</w:t>
            </w:r>
          </w:p>
        </w:tc>
        <w:tc>
          <w:tcPr>
            <w:tcW w:type="dxa" w:w="3600"/>
            <w:vAlign w:val="top"/>
            <w:tcMar>
              <w:top w:w="80" w:type="dxa"/>
              <w:start w:w="80" w:type="dxa"/>
              <w:bottom w:w="80" w:type="dxa"/>
              <w:end w:w="80" w:type="dxa"/>
            </w:tcMar>
          </w:tcPr>
          <w:p>
            <w:r>
              <w:rPr>
                <w:sz w:val="17"/>
              </w:rPr>
              <w:t>Prediction is Churn/No Churn and probability is 0–1.</w:t>
            </w:r>
          </w:p>
        </w:tc>
      </w:tr>
      <w:tr>
        <w:tc>
          <w:tcPr>
            <w:tcW w:type="dxa" w:w="1728"/>
            <w:vAlign w:val="top"/>
            <w:tcMar>
              <w:top w:w="80" w:type="dxa"/>
              <w:start w:w="80" w:type="dxa"/>
              <w:bottom w:w="80" w:type="dxa"/>
              <w:end w:w="80" w:type="dxa"/>
            </w:tcMar>
          </w:tcPr>
          <w:p>
            <w:r>
              <w:rPr>
                <w:sz w:val="17"/>
              </w:rPr>
              <w:t>Regression test</w:t>
            </w:r>
          </w:p>
        </w:tc>
        <w:tc>
          <w:tcPr>
            <w:tcW w:type="dxa" w:w="4320"/>
            <w:vAlign w:val="top"/>
            <w:tcMar>
              <w:top w:w="80" w:type="dxa"/>
              <w:start w:w="80" w:type="dxa"/>
              <w:bottom w:w="80" w:type="dxa"/>
              <w:end w:w="80" w:type="dxa"/>
            </w:tcMar>
          </w:tcPr>
          <w:p>
            <w:r>
              <w:rPr>
                <w:sz w:val="17"/>
              </w:rPr>
              <w:t>Existing behaviour after changes</w:t>
            </w:r>
          </w:p>
        </w:tc>
        <w:tc>
          <w:tcPr>
            <w:tcW w:type="dxa" w:w="3600"/>
            <w:vAlign w:val="top"/>
            <w:tcMar>
              <w:top w:w="80" w:type="dxa"/>
              <w:start w:w="80" w:type="dxa"/>
              <w:bottom w:w="80" w:type="dxa"/>
              <w:end w:w="80" w:type="dxa"/>
            </w:tcMar>
          </w:tcPr>
          <w:p>
            <w:r>
              <w:rPr>
                <w:sz w:val="17"/>
              </w:rPr>
              <w:t>Saved model still loads and predicts.</w:t>
            </w:r>
          </w:p>
        </w:tc>
      </w:tr>
      <w:tr>
        <w:tc>
          <w:tcPr>
            <w:tcW w:type="dxa" w:w="1728"/>
            <w:vAlign w:val="top"/>
            <w:tcMar>
              <w:top w:w="80" w:type="dxa"/>
              <w:start w:w="80" w:type="dxa"/>
              <w:bottom w:w="80" w:type="dxa"/>
              <w:end w:w="80" w:type="dxa"/>
            </w:tcMar>
          </w:tcPr>
          <w:p>
            <w:r>
              <w:rPr>
                <w:sz w:val="17"/>
              </w:rPr>
              <w:t>Manual test</w:t>
            </w:r>
          </w:p>
        </w:tc>
        <w:tc>
          <w:tcPr>
            <w:tcW w:type="dxa" w:w="4320"/>
            <w:vAlign w:val="top"/>
            <w:tcMar>
              <w:top w:w="80" w:type="dxa"/>
              <w:start w:w="80" w:type="dxa"/>
              <w:bottom w:w="80" w:type="dxa"/>
              <w:end w:w="80" w:type="dxa"/>
            </w:tcMar>
          </w:tcPr>
          <w:p>
            <w:r>
              <w:rPr>
                <w:sz w:val="17"/>
              </w:rPr>
              <w:t>Practical workflow</w:t>
            </w:r>
          </w:p>
        </w:tc>
        <w:tc>
          <w:tcPr>
            <w:tcW w:type="dxa" w:w="3600"/>
            <w:vAlign w:val="top"/>
            <w:tcMar>
              <w:top w:w="80" w:type="dxa"/>
              <w:start w:w="80" w:type="dxa"/>
              <w:bottom w:w="80" w:type="dxa"/>
              <w:end w:w="80" w:type="dxa"/>
            </w:tcMar>
          </w:tcPr>
          <w:p>
            <w:r>
              <w:rPr>
                <w:sz w:val="17"/>
              </w:rPr>
              <w:t>Run training and prediction from clean environment.</w:t>
            </w:r>
          </w:p>
        </w:tc>
      </w:tr>
    </w:tbl>
    <w:p/>
    <w:p>
      <w:pPr>
        <w:pStyle w:val="Heading2"/>
        <w:spacing w:before="120" w:after="100"/>
      </w:pPr>
      <w:r>
        <w:t>14.2 Pytest Examples</w:t>
      </w:r>
    </w:p>
    <w:p>
      <w:r>
        <w:rPr>
          <w:b/>
          <w:sz w:val="18"/>
        </w:rPr>
        <w:t>Code Block 10. Example automated tests</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import pandas as pd</w:t>
              <w:br/>
              <w:t>import pytest</w:t>
              <w:br/>
              <w:br/>
              <w:t>from src.data_validation import validate_dataset</w:t>
              <w:br/>
              <w:t>from src.train import prepare_data</w:t>
              <w:br/>
              <w:br/>
              <w:br/>
              <w:t>def test_target_column_is_required():</w:t>
              <w:br/>
              <w:t xml:space="preserve">    df = pd.DataFrame({"tenure": [1, 2]})</w:t>
              <w:br/>
              <w:br/>
              <w:t xml:space="preserve">    with pytest.raises(ValueError):</w:t>
              <w:br/>
              <w:t xml:space="preserve">        validate_dataset(df)</w:t>
              <w:br/>
              <w:br/>
              <w:br/>
              <w:t>def test_target_is_binary_after_preparation():</w:t>
              <w:br/>
              <w:t xml:space="preserve">    df = pd.DataFrame({</w:t>
              <w:br/>
              <w:t xml:space="preserve">        "customerID": ["A", "B"],</w:t>
              <w:br/>
              <w:t xml:space="preserve">        "tenure": [1, 12],</w:t>
              <w:br/>
              <w:t xml:space="preserve">        "TotalCharges": ["10.5", "200.0"],</w:t>
              <w:br/>
              <w:t xml:space="preserve">        "Churn": ["No", "Yes"],</w:t>
              <w:br/>
              <w:t xml:space="preserve">    })</w:t>
              <w:br/>
              <w:br/>
              <w:t xml:space="preserve">    X, y = prepare_data(df)</w:t>
              <w:br/>
              <w:br/>
              <w:t xml:space="preserve">    assert set(y.unique()) &lt;= {0, 1}</w:t>
              <w:br/>
              <w:t xml:space="preserve">    assert "Churn" not in X.columns</w:t>
              <w:br/>
              <w:t xml:space="preserve">    assert "customerID" not in X.columns</w:t>
            </w:r>
          </w:p>
        </w:tc>
      </w:tr>
    </w:tbl>
    <w:p/>
    <w:p>
      <w:pPr>
        <w:pStyle w:val="Heading2"/>
        <w:spacing w:before="120" w:after="100"/>
      </w:pPr>
      <w:r>
        <w:t>14.3 Verification Checklist</w:t>
      </w:r>
    </w:p>
    <w:p>
      <w:pPr>
        <w:pStyle w:val="ListBullet"/>
        <w:spacing w:after="60"/>
      </w:pPr>
      <w:r>
        <w:t>Training completes without exceptions on the validated dataset.</w:t>
      </w:r>
    </w:p>
    <w:p>
      <w:pPr>
        <w:pStyle w:val="ListBullet"/>
        <w:spacing w:after="60"/>
      </w:pPr>
      <w:r>
        <w:t>The target is not present in X.</w:t>
      </w:r>
    </w:p>
    <w:p>
      <w:pPr>
        <w:pStyle w:val="ListBullet"/>
        <w:spacing w:after="60"/>
      </w:pPr>
      <w:r>
        <w:t>CustomerID is not treated as a predictive feature.</w:t>
      </w:r>
    </w:p>
    <w:p>
      <w:pPr>
        <w:pStyle w:val="ListBullet"/>
        <w:spacing w:after="60"/>
      </w:pPr>
      <w:r>
        <w:t>Train and test sets preserve the churn class distribution.</w:t>
      </w:r>
    </w:p>
    <w:p>
      <w:pPr>
        <w:pStyle w:val="ListBullet"/>
        <w:spacing w:after="60"/>
      </w:pPr>
      <w:r>
        <w:t>Unknown categorical values do not crash inference because OneHotEncoder uses handle_unknown='ignore'.</w:t>
      </w:r>
    </w:p>
    <w:p>
      <w:pPr>
        <w:pStyle w:val="ListBullet"/>
        <w:spacing w:after="60"/>
      </w:pPr>
      <w:r>
        <w:t>The saved joblib pipeline loads successfully in a clean Python process.</w:t>
      </w:r>
    </w:p>
    <w:p>
      <w:pPr>
        <w:pStyle w:val="ListBullet"/>
        <w:spacing w:after="60"/>
      </w:pPr>
      <w:r>
        <w:t>Prediction probability is within [0, 1].</w:t>
      </w:r>
    </w:p>
    <w:p>
      <w:pPr>
        <w:pStyle w:val="ListBullet"/>
        <w:spacing w:after="60"/>
      </w:pPr>
      <w:r>
        <w:t>The model output contains the expected class label.</w:t>
      </w:r>
    </w:p>
    <w:p>
      <w:pPr>
        <w:pStyle w:val="ListBullet"/>
        <w:spacing w:after="60"/>
      </w:pPr>
      <w:r>
        <w:t>Evaluation metrics are calculated on the correct held-out data.</w:t>
      </w:r>
    </w:p>
    <w:p>
      <w:pPr>
        <w:pStyle w:val="Heading1"/>
        <w:spacing w:before="200" w:after="100"/>
      </w:pPr>
      <w:r>
        <w:t>15. Error Handling and Debugging</w:t>
      </w:r>
    </w:p>
    <w:p>
      <w:pPr>
        <w:pStyle w:val="Heading2"/>
        <w:spacing w:before="120" w:after="100"/>
      </w:pPr>
      <w:r>
        <w:t>15.1 Common Errors and Responses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r>
              <w:rPr>
                <w:b/>
                <w:sz w:val="18"/>
              </w:rPr>
              <w:t>Error / Symptom</w:t>
            </w:r>
          </w:p>
        </w:tc>
        <w:tc>
          <w:tcPr>
            <w:tcW w:type="dxa" w:w="3456"/>
            <w:shd w:fill="D9EAF7"/>
            <w:vAlign w:val="center"/>
          </w:tcPr>
          <w:p>
            <w:r>
              <w:rPr>
                <w:b/>
                <w:sz w:val="18"/>
              </w:rPr>
              <w:t>Likely Cause</w:t>
            </w:r>
          </w:p>
        </w:tc>
        <w:tc>
          <w:tcPr>
            <w:tcW w:type="dxa" w:w="4032"/>
            <w:shd w:fill="D9EAF7"/>
            <w:vAlign w:val="center"/>
          </w:tcPr>
          <w:p>
            <w:r>
              <w:rPr>
                <w:b/>
                <w:sz w:val="18"/>
              </w:rPr>
              <w:t>Debugging Response</w:t>
            </w:r>
          </w:p>
        </w:tc>
      </w:tr>
      <w:tr>
        <w:tc>
          <w:tcPr>
            <w:tcW w:type="dxa" w:w="2160"/>
            <w:vAlign w:val="top"/>
            <w:tcMar>
              <w:top w:w="80" w:type="dxa"/>
              <w:start w:w="80" w:type="dxa"/>
              <w:bottom w:w="80" w:type="dxa"/>
              <w:end w:w="80" w:type="dxa"/>
            </w:tcMar>
          </w:tcPr>
          <w:p>
            <w:r>
              <w:rPr>
                <w:sz w:val="17"/>
              </w:rPr>
              <w:t>FileNotFoundError</w:t>
            </w:r>
          </w:p>
        </w:tc>
        <w:tc>
          <w:tcPr>
            <w:tcW w:type="dxa" w:w="3456"/>
            <w:vAlign w:val="top"/>
            <w:tcMar>
              <w:top w:w="80" w:type="dxa"/>
              <w:start w:w="80" w:type="dxa"/>
              <w:bottom w:w="80" w:type="dxa"/>
              <w:end w:w="80" w:type="dxa"/>
            </w:tcMar>
          </w:tcPr>
          <w:p>
            <w:r>
              <w:rPr>
                <w:sz w:val="17"/>
              </w:rPr>
              <w:t>Dataset path is incorrect</w:t>
            </w:r>
          </w:p>
        </w:tc>
        <w:tc>
          <w:tcPr>
            <w:tcW w:type="dxa" w:w="4032"/>
            <w:vAlign w:val="top"/>
            <w:tcMar>
              <w:top w:w="80" w:type="dxa"/>
              <w:start w:w="80" w:type="dxa"/>
              <w:bottom w:w="80" w:type="dxa"/>
              <w:end w:w="80" w:type="dxa"/>
            </w:tcMar>
          </w:tcPr>
          <w:p>
            <w:r>
              <w:rPr>
                <w:sz w:val="17"/>
              </w:rPr>
              <w:t>Print Path.resolve(), verify file name and keep raw data under data/raw.</w:t>
            </w:r>
          </w:p>
        </w:tc>
      </w:tr>
      <w:tr>
        <w:tc>
          <w:tcPr>
            <w:tcW w:type="dxa" w:w="2160"/>
            <w:vAlign w:val="top"/>
            <w:tcMar>
              <w:top w:w="80" w:type="dxa"/>
              <w:start w:w="80" w:type="dxa"/>
              <w:bottom w:w="80" w:type="dxa"/>
              <w:end w:w="80" w:type="dxa"/>
            </w:tcMar>
          </w:tcPr>
          <w:p>
            <w:r>
              <w:rPr>
                <w:sz w:val="17"/>
              </w:rPr>
              <w:t>KeyError: Churn</w:t>
            </w:r>
          </w:p>
        </w:tc>
        <w:tc>
          <w:tcPr>
            <w:tcW w:type="dxa" w:w="3456"/>
            <w:vAlign w:val="top"/>
            <w:tcMar>
              <w:top w:w="80" w:type="dxa"/>
              <w:start w:w="80" w:type="dxa"/>
              <w:bottom w:w="80" w:type="dxa"/>
              <w:end w:w="80" w:type="dxa"/>
            </w:tcMar>
          </w:tcPr>
          <w:p>
            <w:r>
              <w:rPr>
                <w:sz w:val="17"/>
              </w:rPr>
              <w:t>Target column missing or renamed</w:t>
            </w:r>
          </w:p>
        </w:tc>
        <w:tc>
          <w:tcPr>
            <w:tcW w:type="dxa" w:w="4032"/>
            <w:vAlign w:val="top"/>
            <w:tcMar>
              <w:top w:w="80" w:type="dxa"/>
              <w:start w:w="80" w:type="dxa"/>
              <w:bottom w:w="80" w:type="dxa"/>
              <w:end w:w="80" w:type="dxa"/>
            </w:tcMar>
          </w:tcPr>
          <w:p>
            <w:r>
              <w:rPr>
                <w:sz w:val="17"/>
              </w:rPr>
              <w:t>Inspect df.columns and verify dataset version.</w:t>
            </w:r>
          </w:p>
        </w:tc>
      </w:tr>
      <w:tr>
        <w:tc>
          <w:tcPr>
            <w:tcW w:type="dxa" w:w="2160"/>
            <w:vAlign w:val="top"/>
            <w:tcMar>
              <w:top w:w="80" w:type="dxa"/>
              <w:start w:w="80" w:type="dxa"/>
              <w:bottom w:w="80" w:type="dxa"/>
              <w:end w:w="80" w:type="dxa"/>
            </w:tcMar>
          </w:tcPr>
          <w:p>
            <w:r>
              <w:rPr>
                <w:sz w:val="17"/>
              </w:rPr>
              <w:t>ValueError in target mapping</w:t>
            </w:r>
          </w:p>
        </w:tc>
        <w:tc>
          <w:tcPr>
            <w:tcW w:type="dxa" w:w="3456"/>
            <w:vAlign w:val="top"/>
            <w:tcMar>
              <w:top w:w="80" w:type="dxa"/>
              <w:start w:w="80" w:type="dxa"/>
              <w:bottom w:w="80" w:type="dxa"/>
              <w:end w:w="80" w:type="dxa"/>
            </w:tcMar>
          </w:tcPr>
          <w:p>
            <w:r>
              <w:rPr>
                <w:sz w:val="17"/>
              </w:rPr>
              <w:t>Unexpected target labels</w:t>
            </w:r>
          </w:p>
        </w:tc>
        <w:tc>
          <w:tcPr>
            <w:tcW w:type="dxa" w:w="4032"/>
            <w:vAlign w:val="top"/>
            <w:tcMar>
              <w:top w:w="80" w:type="dxa"/>
              <w:start w:w="80" w:type="dxa"/>
              <w:bottom w:w="80" w:type="dxa"/>
              <w:end w:w="80" w:type="dxa"/>
            </w:tcMar>
          </w:tcPr>
          <w:p>
            <w:r>
              <w:rPr>
                <w:sz w:val="17"/>
              </w:rPr>
              <w:t>Print unique values and update validation rather than silently guessing.</w:t>
            </w:r>
          </w:p>
        </w:tc>
      </w:tr>
      <w:tr>
        <w:tc>
          <w:tcPr>
            <w:tcW w:type="dxa" w:w="2160"/>
            <w:vAlign w:val="top"/>
            <w:tcMar>
              <w:top w:w="80" w:type="dxa"/>
              <w:start w:w="80" w:type="dxa"/>
              <w:bottom w:w="80" w:type="dxa"/>
              <w:end w:w="80" w:type="dxa"/>
            </w:tcMar>
          </w:tcPr>
          <w:p>
            <w:r>
              <w:rPr>
                <w:sz w:val="17"/>
              </w:rPr>
              <w:t>Could not convert string to float</w:t>
            </w:r>
          </w:p>
        </w:tc>
        <w:tc>
          <w:tcPr>
            <w:tcW w:type="dxa" w:w="3456"/>
            <w:vAlign w:val="top"/>
            <w:tcMar>
              <w:top w:w="80" w:type="dxa"/>
              <w:start w:w="80" w:type="dxa"/>
              <w:bottom w:w="80" w:type="dxa"/>
              <w:end w:w="80" w:type="dxa"/>
            </w:tcMar>
          </w:tcPr>
          <w:p>
            <w:r>
              <w:rPr>
                <w:sz w:val="17"/>
              </w:rPr>
              <w:t>Categorical data reached numeric estimator</w:t>
            </w:r>
          </w:p>
        </w:tc>
        <w:tc>
          <w:tcPr>
            <w:tcW w:type="dxa" w:w="4032"/>
            <w:vAlign w:val="top"/>
            <w:tcMar>
              <w:top w:w="80" w:type="dxa"/>
              <w:start w:w="80" w:type="dxa"/>
              <w:bottom w:w="80" w:type="dxa"/>
              <w:end w:w="80" w:type="dxa"/>
            </w:tcMar>
          </w:tcPr>
          <w:p>
            <w:r>
              <w:rPr>
                <w:sz w:val="17"/>
              </w:rPr>
              <w:t>Verify ColumnTransformer feature groups.</w:t>
            </w:r>
          </w:p>
        </w:tc>
      </w:tr>
      <w:tr>
        <w:tc>
          <w:tcPr>
            <w:tcW w:type="dxa" w:w="2160"/>
            <w:vAlign w:val="top"/>
            <w:tcMar>
              <w:top w:w="80" w:type="dxa"/>
              <w:start w:w="80" w:type="dxa"/>
              <w:bottom w:w="80" w:type="dxa"/>
              <w:end w:w="80" w:type="dxa"/>
            </w:tcMar>
          </w:tcPr>
          <w:p>
            <w:r>
              <w:rPr>
                <w:sz w:val="17"/>
              </w:rPr>
              <w:t>Unknown category during inference</w:t>
            </w:r>
          </w:p>
        </w:tc>
        <w:tc>
          <w:tcPr>
            <w:tcW w:type="dxa" w:w="3456"/>
            <w:vAlign w:val="top"/>
            <w:tcMar>
              <w:top w:w="80" w:type="dxa"/>
              <w:start w:w="80" w:type="dxa"/>
              <w:bottom w:w="80" w:type="dxa"/>
              <w:end w:w="80" w:type="dxa"/>
            </w:tcMar>
          </w:tcPr>
          <w:p>
            <w:r>
              <w:rPr>
                <w:sz w:val="17"/>
              </w:rPr>
              <w:t>New category not seen in training</w:t>
            </w:r>
          </w:p>
        </w:tc>
        <w:tc>
          <w:tcPr>
            <w:tcW w:type="dxa" w:w="4032"/>
            <w:vAlign w:val="top"/>
            <w:tcMar>
              <w:top w:w="80" w:type="dxa"/>
              <w:start w:w="80" w:type="dxa"/>
              <w:bottom w:w="80" w:type="dxa"/>
              <w:end w:w="80" w:type="dxa"/>
            </w:tcMar>
          </w:tcPr>
          <w:p>
            <w:r>
              <w:rPr>
                <w:sz w:val="17"/>
              </w:rPr>
              <w:t>Use handle_unknown='ignore' and validate business input.</w:t>
            </w:r>
          </w:p>
        </w:tc>
      </w:tr>
      <w:tr>
        <w:tc>
          <w:tcPr>
            <w:tcW w:type="dxa" w:w="2160"/>
            <w:vAlign w:val="top"/>
            <w:tcMar>
              <w:top w:w="80" w:type="dxa"/>
              <w:start w:w="80" w:type="dxa"/>
              <w:bottom w:w="80" w:type="dxa"/>
              <w:end w:w="80" w:type="dxa"/>
            </w:tcMar>
          </w:tcPr>
          <w:p>
            <w:r>
              <w:rPr>
                <w:sz w:val="17"/>
              </w:rPr>
              <w:t>Very high training score but poor test score</w:t>
            </w:r>
          </w:p>
        </w:tc>
        <w:tc>
          <w:tcPr>
            <w:tcW w:type="dxa" w:w="3456"/>
            <w:vAlign w:val="top"/>
            <w:tcMar>
              <w:top w:w="80" w:type="dxa"/>
              <w:start w:w="80" w:type="dxa"/>
              <w:bottom w:w="80" w:type="dxa"/>
              <w:end w:w="80" w:type="dxa"/>
            </w:tcMar>
          </w:tcPr>
          <w:p>
            <w:r>
              <w:rPr>
                <w:sz w:val="17"/>
              </w:rPr>
              <w:t>Overfitting or leakage</w:t>
            </w:r>
          </w:p>
        </w:tc>
        <w:tc>
          <w:tcPr>
            <w:tcW w:type="dxa" w:w="4032"/>
            <w:vAlign w:val="top"/>
            <w:tcMar>
              <w:top w:w="80" w:type="dxa"/>
              <w:start w:w="80" w:type="dxa"/>
              <w:bottom w:w="80" w:type="dxa"/>
              <w:end w:w="80" w:type="dxa"/>
            </w:tcMar>
          </w:tcPr>
          <w:p>
            <w:r>
              <w:rPr>
                <w:sz w:val="17"/>
              </w:rPr>
              <w:t>Inspect split, features, tree complexity and preprocessing.</w:t>
            </w:r>
          </w:p>
        </w:tc>
      </w:tr>
      <w:tr>
        <w:tc>
          <w:tcPr>
            <w:tcW w:type="dxa" w:w="2160"/>
            <w:vAlign w:val="top"/>
            <w:tcMar>
              <w:top w:w="80" w:type="dxa"/>
              <w:start w:w="80" w:type="dxa"/>
              <w:bottom w:w="80" w:type="dxa"/>
              <w:end w:w="80" w:type="dxa"/>
            </w:tcMar>
          </w:tcPr>
          <w:p>
            <w:r>
              <w:rPr>
                <w:sz w:val="17"/>
              </w:rPr>
              <w:t>Model predicts almost one class</w:t>
            </w:r>
          </w:p>
        </w:tc>
        <w:tc>
          <w:tcPr>
            <w:tcW w:type="dxa" w:w="3456"/>
            <w:vAlign w:val="top"/>
            <w:tcMar>
              <w:top w:w="80" w:type="dxa"/>
              <w:start w:w="80" w:type="dxa"/>
              <w:bottom w:w="80" w:type="dxa"/>
              <w:end w:w="80" w:type="dxa"/>
            </w:tcMar>
          </w:tcPr>
          <w:p>
            <w:r>
              <w:rPr>
                <w:sz w:val="17"/>
              </w:rPr>
              <w:t>Imbalance, threshold or weak signal</w:t>
            </w:r>
          </w:p>
        </w:tc>
        <w:tc>
          <w:tcPr>
            <w:tcW w:type="dxa" w:w="4032"/>
            <w:vAlign w:val="top"/>
            <w:tcMar>
              <w:top w:w="80" w:type="dxa"/>
              <w:start w:w="80" w:type="dxa"/>
              <w:bottom w:w="80" w:type="dxa"/>
              <w:end w:w="80" w:type="dxa"/>
            </w:tcMar>
          </w:tcPr>
          <w:p>
            <w:r>
              <w:rPr>
                <w:sz w:val="17"/>
              </w:rPr>
              <w:t>Inspect class counts, confusion matrix and probability distribution.</w:t>
            </w:r>
          </w:p>
        </w:tc>
      </w:tr>
      <w:tr>
        <w:tc>
          <w:tcPr>
            <w:tcW w:type="dxa" w:w="2160"/>
            <w:vAlign w:val="top"/>
            <w:tcMar>
              <w:top w:w="80" w:type="dxa"/>
              <w:start w:w="80" w:type="dxa"/>
              <w:bottom w:w="80" w:type="dxa"/>
              <w:end w:w="80" w:type="dxa"/>
            </w:tcMar>
          </w:tcPr>
          <w:p>
            <w:r>
              <w:rPr>
                <w:sz w:val="17"/>
              </w:rPr>
              <w:t>Joblib model cannot load</w:t>
            </w:r>
          </w:p>
        </w:tc>
        <w:tc>
          <w:tcPr>
            <w:tcW w:type="dxa" w:w="3456"/>
            <w:vAlign w:val="top"/>
            <w:tcMar>
              <w:top w:w="80" w:type="dxa"/>
              <w:start w:w="80" w:type="dxa"/>
              <w:bottom w:w="80" w:type="dxa"/>
              <w:end w:w="80" w:type="dxa"/>
            </w:tcMar>
          </w:tcPr>
          <w:p>
            <w:r>
              <w:rPr>
                <w:sz w:val="17"/>
              </w:rPr>
              <w:t>Environment/version mismatch or corrupted file</w:t>
            </w:r>
          </w:p>
        </w:tc>
        <w:tc>
          <w:tcPr>
            <w:tcW w:type="dxa" w:w="4032"/>
            <w:vAlign w:val="top"/>
            <w:tcMar>
              <w:top w:w="80" w:type="dxa"/>
              <w:start w:w="80" w:type="dxa"/>
              <w:bottom w:w="80" w:type="dxa"/>
              <w:end w:w="80" w:type="dxa"/>
            </w:tcMar>
          </w:tcPr>
          <w:p>
            <w:r>
              <w:rPr>
                <w:sz w:val="17"/>
              </w:rPr>
              <w:t>Check dependency versions and regenerate artifact if necessary.</w:t>
            </w:r>
          </w:p>
        </w:tc>
      </w:tr>
    </w:tbl>
    <w:p/>
    <w:p>
      <w:pPr>
        <w:pStyle w:val="Heading2"/>
        <w:spacing w:before="120" w:after="100"/>
      </w:pPr>
      <w:r>
        <w:t>15.2 Debugging Workflow</w:t>
      </w:r>
    </w:p>
    <w:p>
      <w:pPr>
        <w:pStyle w:val="ListNumber"/>
        <w:spacing w:after="60"/>
      </w:pPr>
      <w:r>
        <w:t>Reproduce the error using the smallest possible input.</w:t>
      </w:r>
    </w:p>
    <w:p>
      <w:pPr>
        <w:pStyle w:val="ListNumber"/>
        <w:spacing w:after="60"/>
      </w:pPr>
      <w:r>
        <w:t>Read the full traceback instead of focusing only on the final line.</w:t>
      </w:r>
    </w:p>
    <w:p>
      <w:pPr>
        <w:pStyle w:val="ListNumber"/>
        <w:spacing w:after="60"/>
      </w:pPr>
      <w:r>
        <w:t>Print or inspect data shape, dtypes and unique target values.</w:t>
      </w:r>
    </w:p>
    <w:p>
      <w:pPr>
        <w:pStyle w:val="ListNumber"/>
        <w:spacing w:after="60"/>
      </w:pPr>
      <w:r>
        <w:t>Verify the exact point where data changes type or structure.</w:t>
      </w:r>
    </w:p>
    <w:p>
      <w:pPr>
        <w:pStyle w:val="ListNumber"/>
        <w:spacing w:after="60"/>
      </w:pPr>
      <w:r>
        <w:t>Check whether the issue is data, preprocessing, model configuration or environment-related.</w:t>
      </w:r>
    </w:p>
    <w:p>
      <w:pPr>
        <w:pStyle w:val="ListNumber"/>
        <w:spacing w:after="60"/>
      </w:pPr>
      <w:r>
        <w:t>Fix the root cause rather than adding a silent workaround.</w:t>
      </w:r>
    </w:p>
    <w:p>
      <w:pPr>
        <w:pStyle w:val="ListNumber"/>
        <w:spacing w:after="60"/>
      </w:pPr>
      <w:r>
        <w:t>Add a regression test so the same error is less likely to return.</w:t>
      </w:r>
    </w:p>
    <w:p>
      <w:pPr>
        <w:pStyle w:val="Heading2"/>
        <w:spacing w:before="120" w:after="100"/>
      </w:pPr>
      <w:r>
        <w:t>15.3 Defensive Programming</w:t>
      </w:r>
    </w:p>
    <w:p>
      <w:pPr>
        <w:spacing w:line="259" w:lineRule="auto" w:after="120"/>
      </w:pPr>
      <w:r>
        <w:t>The implementation uses explicit validation for the dataset, target and prediction input. It also uses handle_unknown='ignore' for categorical encoding. This is important in an application setting because a future customer record may contain a category that was not present in the training sample.</w:t>
      </w:r>
    </w:p>
    <w:p>
      <w:pPr>
        <w:pStyle w:val="Heading1"/>
        <w:spacing w:before="200" w:after="100"/>
      </w:pPr>
      <w:r>
        <w:t>16. Versioning and Reproducibility</w:t>
      </w:r>
    </w:p>
    <w:p>
      <w:pPr>
        <w:pStyle w:val="Heading2"/>
        <w:spacing w:before="120" w:after="100"/>
      </w:pPr>
      <w:r>
        <w:t>16.1 Git Strategy</w:t>
      </w:r>
    </w:p>
    <w:p>
      <w:pPr>
        <w:spacing w:line="259" w:lineRule="auto" w:after="120"/>
      </w:pPr>
      <w:r>
        <w:t>The project should be maintained in Git with small, meaningful commits. Each commit should represent a coherent change, such as 'add dataset validation', 'implement preprocessing pipeline', 'add random forest baseline' or 'add prediction tests'. This makes the development history understandable and allows changes to be reviewed or reverted.</w:t>
      </w:r>
    </w:p>
    <w:p>
      <w:pPr>
        <w:pStyle w:val="Heading2"/>
        <w:spacing w:before="120" w:after="100"/>
      </w:pPr>
      <w:r>
        <w:t>16.2 Suggested Versioning Workflow</w:t>
      </w:r>
    </w:p>
    <w:p>
      <w:r>
        <w:rPr>
          <w:b/>
          <w:sz w:val="18"/>
        </w:rPr>
        <w:t>Code Block 11. Example Git workflow</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git init</w:t>
              <w:br/>
              <w:t>git add .</w:t>
              <w:br/>
              <w:t>git commit -m "Initialize churn ML project"</w:t>
              <w:br/>
              <w:br/>
              <w:t>git add src/data_validation.py</w:t>
              <w:br/>
              <w:t>git commit -m "Add dataset validation"</w:t>
              <w:br/>
              <w:br/>
              <w:t>git add src/preprocessing.py src/train.py</w:t>
              <w:br/>
              <w:t>git commit -m "Implement preprocessing and baseline models"</w:t>
              <w:br/>
              <w:br/>
              <w:t>git add tests/</w:t>
              <w:br/>
              <w:t>git commit -m "Add model pipeline tests"</w:t>
              <w:br/>
              <w:br/>
              <w:t>git tag v0.1-week3</w:t>
            </w:r>
          </w:p>
        </w:tc>
      </w:tr>
    </w:tbl>
    <w:p/>
    <w:p>
      <w:pPr>
        <w:pStyle w:val="Heading2"/>
        <w:spacing w:before="120" w:after="100"/>
      </w:pPr>
      <w:r>
        <w:t>16.3 Dependency Reproducibility</w:t>
      </w:r>
    </w:p>
    <w:p>
      <w:r>
        <w:rPr>
          <w:b/>
          <w:sz w:val="18"/>
        </w:rPr>
        <w:t>Code Block 12. Example requirements.txt</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pandas</w:t>
              <w:br/>
              <w:t>numpy</w:t>
              <w:br/>
              <w:t>scikit-learn</w:t>
              <w:br/>
              <w:t>joblib</w:t>
              <w:br/>
              <w:t>matplotlib</w:t>
              <w:br/>
              <w:t>seaborn</w:t>
              <w:br/>
              <w:t>pytest</w:t>
              <w:br/>
              <w:t>jupyter</w:t>
            </w:r>
          </w:p>
        </w:tc>
      </w:tr>
    </w:tbl>
    <w:p/>
    <w:p>
      <w:pPr>
        <w:spacing w:line="259" w:lineRule="auto" w:after="120"/>
      </w:pPr>
      <w:r>
        <w:t>The exact installed versions should be frozen after the implementation environment is stable. This prevents a future environment from unexpectedly changing preprocessing behaviour or estimator defaults.</w:t>
      </w:r>
    </w:p>
    <w:p>
      <w:pPr>
        <w:pStyle w:val="Heading2"/>
        <w:spacing w:before="120" w:after="100"/>
      </w:pPr>
      <w:r>
        <w:t>16.4 Experiment Versioning</w:t>
      </w:r>
    </w:p>
    <w:p>
      <w:pPr>
        <w:spacing w:line="259" w:lineRule="auto" w:after="120"/>
      </w:pPr>
      <w:r>
        <w:t>Each experiment should record the dataset version, code commit, random seed, model name, hyperparameters, cross-validation configuration, metrics and notes. A model artifact should never be treated as complete without knowing which code and data produced it.</w:t>
      </w:r>
    </w:p>
    <w:p>
      <w:pPr>
        <w:pStyle w:val="Heading1"/>
        <w:spacing w:before="200" w:after="100"/>
      </w:pPr>
      <w:r>
        <w:t>17. Practical Demonstration</w:t>
      </w:r>
    </w:p>
    <w:p>
      <w:pPr>
        <w:pStyle w:val="Heading2"/>
        <w:spacing w:before="120" w:after="100"/>
      </w:pPr>
      <w:r>
        <w:t>17.1 Demonstration Scenario</w:t>
      </w:r>
    </w:p>
    <w:p>
      <w:pPr>
        <w:spacing w:line="259" w:lineRule="auto" w:after="120"/>
      </w:pPr>
      <w:r>
        <w:t>A hypothetical demonstration begins with a clean copy of the repository. The dataset is placed in data/raw, the Python environment is created, dependencies are installed, and the training script is executed. The console should show data validation information, cross-validation comparison, held-out test metrics and the location of the saved pipeline.</w:t>
      </w:r>
    </w:p>
    <w:p>
      <w:pPr>
        <w:pStyle w:val="Heading2"/>
        <w:spacing w:before="120" w:after="100"/>
      </w:pPr>
      <w:r>
        <w:t>17.2 Example Customer Input</w:t>
      </w:r>
    </w:p>
    <w:p>
      <w:r>
        <w:rPr>
          <w:b/>
          <w:sz w:val="18"/>
        </w:rPr>
        <w:t>Code Block 13. Hypothetical inference demonstration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sample_customer = {</w:t>
              <w:br/>
              <w:t xml:space="preserve">    "gender": "Female",</w:t>
              <w:br/>
              <w:t xml:space="preserve">    "SeniorCitizen": 0,</w:t>
              <w:br/>
              <w:t xml:space="preserve">    "Partner": "Yes",</w:t>
              <w:br/>
              <w:t xml:space="preserve">    "Dependents": "No",</w:t>
              <w:br/>
              <w:t xml:space="preserve">    "tenure": 8,</w:t>
              <w:br/>
              <w:t xml:space="preserve">    "PhoneService": "Yes",</w:t>
              <w:br/>
              <w:t xml:space="preserve">    "MultipleLines": "No",</w:t>
              <w:br/>
              <w:t xml:space="preserve">    "InternetService": "Fiber optic",</w:t>
              <w:br/>
              <w:t xml:space="preserve">    "OnlineSecurity": "No",</w:t>
              <w:br/>
              <w:t xml:space="preserve">    "OnlineBackup": "No",</w:t>
              <w:br/>
              <w:t xml:space="preserve">    "DeviceProtection": "No",</w:t>
              <w:br/>
              <w:t xml:space="preserve">    "TechSupport": "No",</w:t>
              <w:br/>
              <w:t xml:space="preserve">    "StreamingTV": "Yes",</w:t>
              <w:br/>
              <w:t xml:space="preserve">    "StreamingMovies": "Yes",</w:t>
              <w:br/>
              <w:t xml:space="preserve">    "Contract": "Month-to-month",</w:t>
              <w:br/>
              <w:t xml:space="preserve">    "PaperlessBilling": "Yes",</w:t>
              <w:br/>
              <w:t xml:space="preserve">    "PaymentMethod": "Electronic check",</w:t>
              <w:br/>
              <w:t xml:space="preserve">    "MonthlyCharges": 89.10,</w:t>
              <w:br/>
              <w:t xml:space="preserve">    "TotalCharges": 712.80</w:t>
              <w:br/>
              <w:t>}</w:t>
              <w:br/>
              <w:br/>
              <w:t>result = predict_customer(sample_customer)</w:t>
              <w:br/>
              <w:t>print(result)</w:t>
            </w:r>
          </w:p>
        </w:tc>
      </w:tr>
    </w:tbl>
    <w:p/>
    <w:p>
      <w:pPr>
        <w:spacing w:line="259" w:lineRule="auto" w:after="120"/>
      </w:pPr>
      <w:r>
        <w:t>The output should contain a churn class and a probability between 0 and 1. The exact probability must come from the executed trained model and must not be manually inserted into the report. In an application, the probability could be converted into Low, Medium or High risk using a threshold policy established through validation and business-cost analysis.</w:t>
      </w:r>
    </w:p>
    <w:p>
      <w:pPr>
        <w:pStyle w:val="Heading2"/>
        <w:spacing w:before="120" w:after="100"/>
      </w:pPr>
      <w:r>
        <w:t>17.3 Demonstration Error Cases</w:t>
      </w:r>
    </w:p>
    <w:p>
      <w:pPr>
        <w:pStyle w:val="ListBullet"/>
        <w:spacing w:after="60"/>
      </w:pPr>
      <w:r>
        <w:t>Remove a required input field and verify that the prediction function raises a clear ValueError.</w:t>
      </w:r>
    </w:p>
    <w:p>
      <w:pPr>
        <w:pStyle w:val="ListBullet"/>
        <w:spacing w:after="60"/>
      </w:pPr>
      <w:r>
        <w:t>Enter an unexpected categorical value and verify that inference remains stable while the input is logged for review.</w:t>
      </w:r>
    </w:p>
    <w:p>
      <w:pPr>
        <w:pStyle w:val="ListBullet"/>
        <w:spacing w:after="60"/>
      </w:pPr>
      <w:r>
        <w:t>Use an invalid dataset path and verify that the training process fails with a clear file-related error.</w:t>
      </w:r>
    </w:p>
    <w:p>
      <w:pPr>
        <w:pStyle w:val="ListBullet"/>
        <w:spacing w:after="60"/>
      </w:pPr>
      <w:r>
        <w:t>Rename the target column and verify that dataset validation stops training before model fitting.</w:t>
      </w:r>
    </w:p>
    <w:p>
      <w:pPr>
        <w:pStyle w:val="Heading1"/>
        <w:spacing w:before="200" w:after="100"/>
      </w:pPr>
      <w:r>
        <w:t>18. Expected Outcomes</w:t>
      </w:r>
    </w:p>
    <w:p>
      <w:pPr>
        <w:spacing w:line="259" w:lineRule="auto" w:after="120"/>
      </w:pPr>
      <w:r>
        <w:t>The expected outcome of Week 3 is a working and documented ML implementation rather than merely a theoretical model description.</w:t>
      </w:r>
    </w:p>
    <w:tbl>
      <w:tblPr>
        <w:tblStyle w:val="TableGrid"/>
        <w:tblW w:type="auto" w:w="0"/>
        <w:jc w:val="center"/>
        <w:tblLook w:firstColumn="1" w:firstRow="1" w:lastColumn="0" w:lastRow="0" w:noHBand="0" w:noVBand="1" w:val="04A0"/>
      </w:tblPr>
      <w:tblGrid>
        <w:gridCol w:w="4968"/>
        <w:gridCol w:w="4968"/>
      </w:tblGrid>
      <w:tr>
        <w:tc>
          <w:tcPr>
            <w:tcW w:type="dxa" w:w="3600"/>
            <w:shd w:fill="D9EAF7"/>
            <w:vAlign w:val="center"/>
          </w:tcPr>
          <w:p>
            <w:r>
              <w:rPr>
                <w:b/>
                <w:sz w:val="18"/>
              </w:rPr>
              <w:t>Expected Outcome</w:t>
            </w:r>
          </w:p>
        </w:tc>
        <w:tc>
          <w:tcPr>
            <w:tcW w:type="dxa" w:w="6048"/>
            <w:shd w:fill="D9EAF7"/>
            <w:vAlign w:val="center"/>
          </w:tcPr>
          <w:p>
            <w:r>
              <w:rPr>
                <w:b/>
                <w:sz w:val="18"/>
              </w:rPr>
              <w:t>Evidence</w:t>
            </w:r>
          </w:p>
        </w:tc>
      </w:tr>
      <w:tr>
        <w:tc>
          <w:tcPr>
            <w:tcW w:type="dxa" w:w="3600"/>
            <w:vAlign w:val="top"/>
            <w:tcMar>
              <w:top w:w="80" w:type="dxa"/>
              <w:start w:w="80" w:type="dxa"/>
              <w:bottom w:w="80" w:type="dxa"/>
              <w:end w:w="80" w:type="dxa"/>
            </w:tcMar>
          </w:tcPr>
          <w:p>
            <w:r>
              <w:rPr>
                <w:sz w:val="17"/>
              </w:rPr>
              <w:t>Working preprocessing pipeline</w:t>
            </w:r>
          </w:p>
        </w:tc>
        <w:tc>
          <w:tcPr>
            <w:tcW w:type="dxa" w:w="6048"/>
            <w:vAlign w:val="top"/>
            <w:tcMar>
              <w:top w:w="80" w:type="dxa"/>
              <w:start w:w="80" w:type="dxa"/>
              <w:bottom w:w="80" w:type="dxa"/>
              <w:end w:w="80" w:type="dxa"/>
            </w:tcMar>
          </w:tcPr>
          <w:p>
            <w:r>
              <w:rPr>
                <w:sz w:val="17"/>
              </w:rPr>
              <w:t>ColumnTransformer + Pipeline code</w:t>
            </w:r>
          </w:p>
        </w:tc>
      </w:tr>
      <w:tr>
        <w:tc>
          <w:tcPr>
            <w:tcW w:type="dxa" w:w="3600"/>
            <w:vAlign w:val="top"/>
            <w:tcMar>
              <w:top w:w="80" w:type="dxa"/>
              <w:start w:w="80" w:type="dxa"/>
              <w:bottom w:w="80" w:type="dxa"/>
              <w:end w:w="80" w:type="dxa"/>
            </w:tcMar>
          </w:tcPr>
          <w:p>
            <w:r>
              <w:rPr>
                <w:sz w:val="17"/>
              </w:rPr>
              <w:t>Implemented baseline model</w:t>
            </w:r>
          </w:p>
        </w:tc>
        <w:tc>
          <w:tcPr>
            <w:tcW w:type="dxa" w:w="6048"/>
            <w:vAlign w:val="top"/>
            <w:tcMar>
              <w:top w:w="80" w:type="dxa"/>
              <w:start w:w="80" w:type="dxa"/>
              <w:bottom w:w="80" w:type="dxa"/>
              <w:end w:w="80" w:type="dxa"/>
            </w:tcMar>
          </w:tcPr>
          <w:p>
            <w:r>
              <w:rPr>
                <w:sz w:val="17"/>
              </w:rPr>
              <w:t>Logistic Regression pipeline</w:t>
            </w:r>
          </w:p>
        </w:tc>
      </w:tr>
      <w:tr>
        <w:tc>
          <w:tcPr>
            <w:tcW w:type="dxa" w:w="3600"/>
            <w:vAlign w:val="top"/>
            <w:tcMar>
              <w:top w:w="80" w:type="dxa"/>
              <w:start w:w="80" w:type="dxa"/>
              <w:bottom w:w="80" w:type="dxa"/>
              <w:end w:w="80" w:type="dxa"/>
            </w:tcMar>
          </w:tcPr>
          <w:p>
            <w:r>
              <w:rPr>
                <w:sz w:val="17"/>
              </w:rPr>
              <w:t>Implemented candidate model</w:t>
            </w:r>
          </w:p>
        </w:tc>
        <w:tc>
          <w:tcPr>
            <w:tcW w:type="dxa" w:w="6048"/>
            <w:vAlign w:val="top"/>
            <w:tcMar>
              <w:top w:w="80" w:type="dxa"/>
              <w:start w:w="80" w:type="dxa"/>
              <w:bottom w:w="80" w:type="dxa"/>
              <w:end w:w="80" w:type="dxa"/>
            </w:tcMar>
          </w:tcPr>
          <w:p>
            <w:r>
              <w:rPr>
                <w:sz w:val="17"/>
              </w:rPr>
              <w:t>Random Forest pipeline</w:t>
            </w:r>
          </w:p>
        </w:tc>
      </w:tr>
      <w:tr>
        <w:tc>
          <w:tcPr>
            <w:tcW w:type="dxa" w:w="3600"/>
            <w:vAlign w:val="top"/>
            <w:tcMar>
              <w:top w:w="80" w:type="dxa"/>
              <w:start w:w="80" w:type="dxa"/>
              <w:bottom w:w="80" w:type="dxa"/>
              <w:end w:w="80" w:type="dxa"/>
            </w:tcMar>
          </w:tcPr>
          <w:p>
            <w:r>
              <w:rPr>
                <w:sz w:val="17"/>
              </w:rPr>
              <w:t>Evidence-based model comparison</w:t>
            </w:r>
          </w:p>
        </w:tc>
        <w:tc>
          <w:tcPr>
            <w:tcW w:type="dxa" w:w="6048"/>
            <w:vAlign w:val="top"/>
            <w:tcMar>
              <w:top w:w="80" w:type="dxa"/>
              <w:start w:w="80" w:type="dxa"/>
              <w:bottom w:w="80" w:type="dxa"/>
              <w:end w:w="80" w:type="dxa"/>
            </w:tcMar>
          </w:tcPr>
          <w:p>
            <w:r>
              <w:rPr>
                <w:sz w:val="17"/>
              </w:rPr>
              <w:t>Cross-validation results table</w:t>
            </w:r>
          </w:p>
        </w:tc>
      </w:tr>
      <w:tr>
        <w:tc>
          <w:tcPr>
            <w:tcW w:type="dxa" w:w="3600"/>
            <w:vAlign w:val="top"/>
            <w:tcMar>
              <w:top w:w="80" w:type="dxa"/>
              <w:start w:w="80" w:type="dxa"/>
              <w:bottom w:w="80" w:type="dxa"/>
              <w:end w:w="80" w:type="dxa"/>
            </w:tcMar>
          </w:tcPr>
          <w:p>
            <w:r>
              <w:rPr>
                <w:sz w:val="17"/>
              </w:rPr>
              <w:t>Held-out evaluation</w:t>
            </w:r>
          </w:p>
        </w:tc>
        <w:tc>
          <w:tcPr>
            <w:tcW w:type="dxa" w:w="6048"/>
            <w:vAlign w:val="top"/>
            <w:tcMar>
              <w:top w:w="80" w:type="dxa"/>
              <w:start w:w="80" w:type="dxa"/>
              <w:bottom w:w="80" w:type="dxa"/>
              <w:end w:w="80" w:type="dxa"/>
            </w:tcMar>
          </w:tcPr>
          <w:p>
            <w:r>
              <w:rPr>
                <w:sz w:val="17"/>
              </w:rPr>
              <w:t>Accuracy, precision, recall, F1, ROC-AUC and confusion matrix</w:t>
            </w:r>
          </w:p>
        </w:tc>
      </w:tr>
      <w:tr>
        <w:tc>
          <w:tcPr>
            <w:tcW w:type="dxa" w:w="3600"/>
            <w:vAlign w:val="top"/>
            <w:tcMar>
              <w:top w:w="80" w:type="dxa"/>
              <w:start w:w="80" w:type="dxa"/>
              <w:bottom w:w="80" w:type="dxa"/>
              <w:end w:w="80" w:type="dxa"/>
            </w:tcMar>
          </w:tcPr>
          <w:p>
            <w:r>
              <w:rPr>
                <w:sz w:val="17"/>
              </w:rPr>
              <w:t>Reusable inference</w:t>
            </w:r>
          </w:p>
        </w:tc>
        <w:tc>
          <w:tcPr>
            <w:tcW w:type="dxa" w:w="6048"/>
            <w:vAlign w:val="top"/>
            <w:tcMar>
              <w:top w:w="80" w:type="dxa"/>
              <w:start w:w="80" w:type="dxa"/>
              <w:bottom w:w="80" w:type="dxa"/>
              <w:end w:w="80" w:type="dxa"/>
            </w:tcMar>
          </w:tcPr>
          <w:p>
            <w:r>
              <w:rPr>
                <w:sz w:val="17"/>
              </w:rPr>
              <w:t>predict_customer() function</w:t>
            </w:r>
          </w:p>
        </w:tc>
      </w:tr>
      <w:tr>
        <w:tc>
          <w:tcPr>
            <w:tcW w:type="dxa" w:w="3600"/>
            <w:vAlign w:val="top"/>
            <w:tcMar>
              <w:top w:w="80" w:type="dxa"/>
              <w:start w:w="80" w:type="dxa"/>
              <w:bottom w:w="80" w:type="dxa"/>
              <w:end w:w="80" w:type="dxa"/>
            </w:tcMar>
          </w:tcPr>
          <w:p>
            <w:r>
              <w:rPr>
                <w:sz w:val="17"/>
              </w:rPr>
              <w:t>Persisted model</w:t>
            </w:r>
          </w:p>
        </w:tc>
        <w:tc>
          <w:tcPr>
            <w:tcW w:type="dxa" w:w="6048"/>
            <w:vAlign w:val="top"/>
            <w:tcMar>
              <w:top w:w="80" w:type="dxa"/>
              <w:start w:w="80" w:type="dxa"/>
              <w:bottom w:w="80" w:type="dxa"/>
              <w:end w:w="80" w:type="dxa"/>
            </w:tcMar>
          </w:tcPr>
          <w:p>
            <w:r>
              <w:rPr>
                <w:sz w:val="17"/>
              </w:rPr>
              <w:t>joblib pipeline artifact</w:t>
            </w:r>
          </w:p>
        </w:tc>
      </w:tr>
      <w:tr>
        <w:tc>
          <w:tcPr>
            <w:tcW w:type="dxa" w:w="3600"/>
            <w:vAlign w:val="top"/>
            <w:tcMar>
              <w:top w:w="80" w:type="dxa"/>
              <w:start w:w="80" w:type="dxa"/>
              <w:bottom w:w="80" w:type="dxa"/>
              <w:end w:w="80" w:type="dxa"/>
            </w:tcMar>
          </w:tcPr>
          <w:p>
            <w:r>
              <w:rPr>
                <w:sz w:val="17"/>
              </w:rPr>
              <w:t>Testing strategy</w:t>
            </w:r>
          </w:p>
        </w:tc>
        <w:tc>
          <w:tcPr>
            <w:tcW w:type="dxa" w:w="6048"/>
            <w:vAlign w:val="top"/>
            <w:tcMar>
              <w:top w:w="80" w:type="dxa"/>
              <w:start w:w="80" w:type="dxa"/>
              <w:bottom w:w="80" w:type="dxa"/>
              <w:end w:w="80" w:type="dxa"/>
            </w:tcMar>
          </w:tcPr>
          <w:p>
            <w:r>
              <w:rPr>
                <w:sz w:val="17"/>
              </w:rPr>
              <w:t>Pytest examples and verification checklist</w:t>
            </w:r>
          </w:p>
        </w:tc>
      </w:tr>
      <w:tr>
        <w:tc>
          <w:tcPr>
            <w:tcW w:type="dxa" w:w="3600"/>
            <w:vAlign w:val="top"/>
            <w:tcMar>
              <w:top w:w="80" w:type="dxa"/>
              <w:start w:w="80" w:type="dxa"/>
              <w:bottom w:w="80" w:type="dxa"/>
              <w:end w:w="80" w:type="dxa"/>
            </w:tcMar>
          </w:tcPr>
          <w:p>
            <w:r>
              <w:rPr>
                <w:sz w:val="17"/>
              </w:rPr>
              <w:t>Professional documentation</w:t>
            </w:r>
          </w:p>
        </w:tc>
        <w:tc>
          <w:tcPr>
            <w:tcW w:type="dxa" w:w="6048"/>
            <w:vAlign w:val="top"/>
            <w:tcMar>
              <w:top w:w="80" w:type="dxa"/>
              <w:start w:w="80" w:type="dxa"/>
              <w:bottom w:w="80" w:type="dxa"/>
              <w:end w:w="80" w:type="dxa"/>
            </w:tcMar>
          </w:tcPr>
          <w:p>
            <w:r>
              <w:rPr>
                <w:sz w:val="17"/>
              </w:rPr>
              <w:t>This structured report</w:t>
            </w:r>
          </w:p>
        </w:tc>
      </w:tr>
      <w:tr>
        <w:tc>
          <w:tcPr>
            <w:tcW w:type="dxa" w:w="3600"/>
            <w:vAlign w:val="top"/>
            <w:tcMar>
              <w:top w:w="80" w:type="dxa"/>
              <w:start w:w="80" w:type="dxa"/>
              <w:bottom w:w="80" w:type="dxa"/>
              <w:end w:w="80" w:type="dxa"/>
            </w:tcMar>
          </w:tcPr>
          <w:p>
            <w:r>
              <w:rPr>
                <w:sz w:val="17"/>
              </w:rPr>
              <w:t>Reproducibility</w:t>
            </w:r>
          </w:p>
        </w:tc>
        <w:tc>
          <w:tcPr>
            <w:tcW w:type="dxa" w:w="6048"/>
            <w:vAlign w:val="top"/>
            <w:tcMar>
              <w:top w:w="80" w:type="dxa"/>
              <w:start w:w="80" w:type="dxa"/>
              <w:bottom w:w="80" w:type="dxa"/>
              <w:end w:w="80" w:type="dxa"/>
            </w:tcMar>
          </w:tcPr>
          <w:p>
            <w:r>
              <w:rPr>
                <w:sz w:val="17"/>
              </w:rPr>
              <w:t>Git, requirements and experiment log strategy</w:t>
            </w:r>
          </w:p>
        </w:tc>
      </w:tr>
    </w:tbl>
    <w:p/>
    <w:p>
      <w:pPr>
        <w:spacing w:line="259" w:lineRule="auto" w:after="120"/>
      </w:pPr>
      <w:r>
        <w:t>The expected technical result is that the model will learn meaningful patterns from the public churn dataset and provide better-than-naive discrimination on unseen data. The final numerical performance is intentionally left to actual execution because reproducible reporting requires that metrics originate from a real run.</w:t>
      </w:r>
    </w:p>
    <w:p>
      <w:pPr>
        <w:pStyle w:val="Heading1"/>
        <w:spacing w:before="200" w:after="100"/>
      </w:pPr>
      <w:r>
        <w:t>19. Limitations and Ethical Considerations</w:t>
      </w:r>
    </w:p>
    <w:p>
      <w:pPr>
        <w:pStyle w:val="ListBullet"/>
        <w:spacing w:after="60"/>
      </w:pPr>
      <w:r>
        <w:t>The IBM sample data represents a fictional telecommunications context and should not be assumed to represent every real customer population.</w:t>
      </w:r>
    </w:p>
    <w:p>
      <w:pPr>
        <w:pStyle w:val="ListBullet"/>
        <w:spacing w:after="60"/>
      </w:pPr>
      <w:r>
        <w:t>A prediction of churn is probabilistic and should not be treated as certainty.</w:t>
      </w:r>
    </w:p>
    <w:p>
      <w:pPr>
        <w:pStyle w:val="ListBullet"/>
        <w:spacing w:after="60"/>
      </w:pPr>
      <w:r>
        <w:t>Customer attributes may contain demographic or behavioural patterns that require careful interpretation.</w:t>
      </w:r>
    </w:p>
    <w:p>
      <w:pPr>
        <w:pStyle w:val="ListBullet"/>
        <w:spacing w:after="60"/>
      </w:pPr>
      <w:r>
        <w:t>The model should support retention decisions rather than automatically denying services or applying punitive actions.</w:t>
      </w:r>
    </w:p>
    <w:p>
      <w:pPr>
        <w:pStyle w:val="ListBullet"/>
        <w:spacing w:after="60"/>
      </w:pPr>
      <w:r>
        <w:t>Real deployment requires privacy, access control, data governance and monitoring.</w:t>
      </w:r>
    </w:p>
    <w:p>
      <w:pPr>
        <w:pStyle w:val="ListBullet"/>
        <w:spacing w:after="60"/>
      </w:pPr>
      <w:r>
        <w:t>Model performance may degrade when customer behaviour or service offerings change.</w:t>
      </w:r>
    </w:p>
    <w:p>
      <w:pPr>
        <w:pStyle w:val="ListBullet"/>
        <w:spacing w:after="60"/>
      </w:pPr>
      <w:r>
        <w:t>A probability threshold should be selected with business costs and fairness considerations in mind.</w:t>
      </w:r>
    </w:p>
    <w:p>
      <w:pPr>
        <w:spacing w:line="259" w:lineRule="auto" w:after="120"/>
      </w:pPr>
      <w:r>
        <w:t>These limitations strengthen the quality of the project because responsible ML documentation should describe where a model is appropriate, where it can fail and what additional controls would be needed before production use.</w:t>
      </w:r>
    </w:p>
    <w:p>
      <w:pPr>
        <w:pStyle w:val="Heading1"/>
        <w:spacing w:before="200" w:after="100"/>
      </w:pPr>
      <w:r>
        <w:t>20. Future Enhancements</w:t>
      </w:r>
    </w:p>
    <w:p>
      <w:pPr>
        <w:pStyle w:val="ListBullet"/>
        <w:spacing w:after="60"/>
      </w:pPr>
      <w:r>
        <w:t>Hyperparameter optimization using GridSearchCV or RandomizedSearchCV.</w:t>
      </w:r>
    </w:p>
    <w:p>
      <w:pPr>
        <w:pStyle w:val="ListBullet"/>
        <w:spacing w:after="60"/>
      </w:pPr>
      <w:r>
        <w:t>Probability calibration and threshold optimization.</w:t>
      </w:r>
    </w:p>
    <w:p>
      <w:pPr>
        <w:pStyle w:val="ListBullet"/>
        <w:spacing w:after="60"/>
      </w:pPr>
      <w:r>
        <w:t>SHAP-based explainability for individual churn predictions.</w:t>
      </w:r>
    </w:p>
    <w:p>
      <w:pPr>
        <w:pStyle w:val="ListBullet"/>
        <w:spacing w:after="60"/>
      </w:pPr>
      <w:r>
        <w:t>Model monitoring and drift detection.</w:t>
      </w:r>
    </w:p>
    <w:p>
      <w:pPr>
        <w:pStyle w:val="ListBullet"/>
        <w:spacing w:after="60"/>
      </w:pPr>
      <w:r>
        <w:t>FastAPI prediction endpoint based on the saved pipeline.</w:t>
      </w:r>
    </w:p>
    <w:p>
      <w:pPr>
        <w:pStyle w:val="ListBullet"/>
        <w:spacing w:after="60"/>
      </w:pPr>
      <w:r>
        <w:t>Dashboard for churn-risk distribution and customer segmentation.</w:t>
      </w:r>
    </w:p>
    <w:p>
      <w:pPr>
        <w:pStyle w:val="ListBullet"/>
        <w:spacing w:after="60"/>
      </w:pPr>
      <w:r>
        <w:t>Automated CI tests using GitHub Actions.</w:t>
      </w:r>
    </w:p>
    <w:p>
      <w:pPr>
        <w:pStyle w:val="ListBullet"/>
        <w:spacing w:after="60"/>
      </w:pPr>
      <w:r>
        <w:t>Experiment tracking using a dedicated ML experiment platform.</w:t>
      </w:r>
    </w:p>
    <w:p>
      <w:pPr>
        <w:pStyle w:val="ListBullet"/>
        <w:spacing w:after="60"/>
      </w:pPr>
      <w:r>
        <w:t>Model cards documenting intended use, metrics and limitations.</w:t>
      </w:r>
    </w:p>
    <w:p>
      <w:pPr>
        <w:pStyle w:val="ListBullet"/>
        <w:spacing w:after="60"/>
      </w:pPr>
      <w:r>
        <w:t>Cost-sensitive learning where false negatives and false positives have explicitly different business costs.</w:t>
      </w:r>
    </w:p>
    <w:p>
      <w:pPr>
        <w:pStyle w:val="Heading1"/>
        <w:spacing w:before="200" w:after="100"/>
      </w:pPr>
      <w:r>
        <w:t>21. Conclusion</w:t>
      </w:r>
    </w:p>
    <w:p>
      <w:pPr>
        <w:spacing w:line="259" w:lineRule="auto" w:after="120"/>
      </w:pPr>
      <w:r>
        <w:t>Week 3 converts the customer-churn project from a planning document into a structured implementation strategy. The report demonstrates the complete reasoning chain: problem formulation, dataset validation, algorithm selection, preprocessing, model construction, evaluation, testing, error handling, versioning and inference.</w:t>
      </w:r>
    </w:p>
    <w:p>
      <w:pPr>
        <w:spacing w:line="259" w:lineRule="auto" w:after="120"/>
      </w:pPr>
      <w:r>
        <w:t>The use of a Logistic Regression baseline and Random Forest candidate provides a meaningful comparison rather than an arbitrary algorithm choice. More importantly, the implementation uses a leakage-safe preprocessing pipeline, stratified splitting, cross-validation and a held-out test set. These practices make the resulting experiment more trustworthy and reproducible.</w:t>
      </w:r>
    </w:p>
    <w:p>
      <w:pPr>
        <w:spacing w:line="259" w:lineRule="auto" w:after="120"/>
      </w:pPr>
      <w:r>
        <w:t>The project is therefore positioned not simply as a Python classification script, but as a maintainable ML pipeline that can later be integrated into an API and a user-facing application. The next development stage should execute the documented experiments, record real metrics, analyse errors and select the final model based on evidence.</w:t>
      </w:r>
    </w:p>
    <w:p>
      <w:pPr>
        <w:pStyle w:val="Heading1"/>
        <w:spacing w:before="200" w:after="100"/>
      </w:pPr>
      <w:r>
        <w:t>22. References</w:t>
      </w:r>
    </w:p>
    <w:p>
      <w:pPr>
        <w:spacing w:line="259" w:lineRule="auto" w:after="120"/>
      </w:pPr>
      <w:r>
        <w:t>[1] IBM, “Telco Customer Churn,” IBM Cognos Analytics sample data/documentation.</w:t>
      </w:r>
    </w:p>
    <w:p>
      <w:pPr>
        <w:spacing w:line="259" w:lineRule="auto" w:after="120"/>
      </w:pPr>
      <w:r>
        <w:t>[2] Scikit-learn Documentation, “User Guide – Supervised Learning,” official documentation.</w:t>
      </w:r>
    </w:p>
    <w:p>
      <w:pPr>
        <w:spacing w:line="259" w:lineRule="auto" w:after="120"/>
      </w:pPr>
      <w:r>
        <w:t>[3] Scikit-learn Documentation, “Pipeline and ColumnTransformer,” official documentation.</w:t>
      </w:r>
    </w:p>
    <w:p>
      <w:pPr>
        <w:spacing w:line="259" w:lineRule="auto" w:after="120"/>
      </w:pPr>
      <w:r>
        <w:t>[4] Scikit-learn Documentation, “Model Evaluation: quantifying the quality of predictions,” official documentation.</w:t>
      </w:r>
    </w:p>
    <w:p>
      <w:pPr>
        <w:spacing w:line="259" w:lineRule="auto" w:after="120"/>
      </w:pPr>
      <w:r>
        <w:t>[5] Scikit-learn Documentation, “RandomForestClassifier,” official API reference.</w:t>
      </w:r>
    </w:p>
    <w:p>
      <w:pPr>
        <w:spacing w:line="259" w:lineRule="auto" w:after="120"/>
      </w:pPr>
      <w:r>
        <w:t>[6] Scikit-learn Documentation, “LogisticRegression,” official API reference.</w:t>
      </w:r>
    </w:p>
    <w:p>
      <w:pPr>
        <w:spacing w:line="259" w:lineRule="auto" w:after="120"/>
      </w:pPr>
      <w:r>
        <w:t>[7] Python Documentation, “The Python Standard Library,” official documentation.</w:t>
      </w:r>
    </w:p>
    <w:p>
      <w:pPr>
        <w:spacing w:line="259" w:lineRule="auto" w:after="120"/>
      </w:pPr>
      <w:r>
        <w:t>[8] Joblib Documentation, “Persistence,” official documentation.</w:t>
      </w:r>
    </w:p>
    <w:p>
      <w:pPr>
        <w:spacing w:line="259" w:lineRule="auto" w:after="120"/>
      </w:pPr>
      <w:r>
        <w:t>[9] Pytest Documentation, “Get Started,” official documentation.</w:t>
      </w:r>
    </w:p>
    <w:p>
      <w:pPr>
        <w:spacing w:line="259" w:lineRule="auto" w:after="120"/>
      </w:pPr>
      <w:r>
        <w:t>[10] Git Documentation, “Git User Manual,” official documentation.</w:t>
      </w:r>
    </w:p>
    <w:p>
      <w:r>
        <w:br w:type="page"/>
      </w:r>
    </w:p>
    <w:p>
      <w:pPr>
        <w:pStyle w:val="Heading1"/>
        <w:spacing w:before="200" w:after="100"/>
      </w:pPr>
      <w:r>
        <w:t>Appendix A – Complete Implementation Script</w:t>
      </w:r>
    </w:p>
    <w:p>
      <w:pPr>
        <w:spacing w:line="259" w:lineRule="auto" w:after="120"/>
      </w:pPr>
      <w:r>
        <w:t>The following consolidated script can be saved as src/train.py. It combines the major implementation blocks from Section 11 into one executable training workflow.</w:t>
      </w:r>
    </w:p>
    <w:p>
      <w:r>
        <w:rPr>
          <w:b/>
          <w:sz w:val="18"/>
        </w:rPr>
        <w:t>Appendix Code. Consolidated training implementation</w:t>
      </w:r>
    </w:p>
    <w:tbl>
      <w:tblPr>
        <w:tblStyle w:val="TableGrid"/>
        <w:tblW w:type="auto" w:w="0"/>
        <w:tblLook w:firstColumn="1" w:firstRow="1" w:lastColumn="0" w:lastRow="0" w:noHBand="0" w:noVBand="1" w:val="04A0"/>
      </w:tblPr>
      <w:tblGrid>
        <w:gridCol w:w="9936"/>
      </w:tblGrid>
      <w:tr>
        <w:tc>
          <w:tcPr>
            <w:tcW w:type="dxa" w:w="9936"/>
            <w:shd w:fill="F2F2F2"/>
          </w:tcPr>
          <w:p>
            <w:pPr>
              <w:spacing w:after="0"/>
            </w:pPr>
            <w:r>
              <w:rPr>
                <w:rFonts w:ascii="Consolas" w:hAnsi="Consolas" w:eastAsia="Consolas"/>
                <w:sz w:val="17"/>
              </w:rPr>
              <w:t>from pathlib import Path</w:t>
              <w:br/>
              <w:br/>
              <w:t>import joblib</w:t>
              <w:br/>
              <w:t>import pandas as pd</w:t>
              <w:br/>
              <w:br/>
              <w:t>from sklearn.compose import ColumnTransformer</w:t>
              <w:br/>
              <w:t>from sklearn.ensemble import RandomForestClassifier</w:t>
              <w:br/>
              <w:t>from sklearn.impute import SimpleImputer</w:t>
              <w:br/>
              <w:t>from sklearn.linear_model import LogisticRegression</w:t>
              <w:br/>
              <w:t>from sklearn.metrics import (</w:t>
              <w:br/>
              <w:t xml:space="preserve">    accuracy_score,</w:t>
              <w:br/>
              <w:t xml:space="preserve">    classification_report,</w:t>
              <w:br/>
              <w:t xml:space="preserve">    confusion_matrix,</w:t>
              <w:br/>
              <w:t xml:space="preserve">    f1_score,</w:t>
              <w:br/>
              <w:t xml:space="preserve">    precision_score,</w:t>
              <w:br/>
              <w:t xml:space="preserve">    recall_score,</w:t>
              <w:br/>
              <w:t xml:space="preserve">    roc_auc_score,</w:t>
              <w:br/>
              <w:t>)</w:t>
              <w:br/>
              <w:t>from sklearn.model_selection import StratifiedKFold, cross_val_score, train_test_split</w:t>
              <w:br/>
              <w:t>from sklearn.pipeline import Pipeline</w:t>
              <w:br/>
              <w:t>from sklearn.preprocessing import OneHotEncoder, StandardScaler</w:t>
              <w:br/>
              <w:br/>
              <w:t>RANDOM_STATE = 42</w:t>
              <w:br/>
              <w:t>TEST_SIZE = 0.20</w:t>
              <w:br/>
              <w:t>DATA_PATH = Path("data/raw/WA_Fn-UseC_-Telco-Customer-Churn.csv")</w:t>
              <w:br/>
              <w:t>MODEL_DIR = Path("models")</w:t>
              <w:br/>
              <w:br/>
              <w:br/>
              <w:t>def validate_dataset(df: pd.DataFrame) -&gt; None:</w:t>
              <w:br/>
              <w:t xml:space="preserve">    """Validate basic dataset requirements."""</w:t>
              <w:br/>
              <w:t xml:space="preserve">    if df.empty:</w:t>
              <w:br/>
              <w:t xml:space="preserve">        raise ValueError("Dataset is empty.")</w:t>
              <w:br/>
              <w:br/>
              <w:t xml:space="preserve">    if "Churn" not in df.columns:</w:t>
              <w:br/>
              <w:t xml:space="preserve">        raise ValueError("Required target column 'Churn' is missing.")</w:t>
              <w:br/>
              <w:br/>
              <w:t xml:space="preserve">    labels = set(df["Churn"].dropna().unique())</w:t>
              <w:br/>
              <w:t xml:space="preserve">    if not labels.issubset({"Yes", "No"}):</w:t>
              <w:br/>
              <w:t xml:space="preserve">        raise ValueError(f"Unexpected Churn labels: {labels}")</w:t>
              <w:br/>
              <w:br/>
              <w:t xml:space="preserve">    duplicates = int(df.duplicated().sum())</w:t>
              <w:br/>
              <w:t xml:space="preserve">    if duplicates:</w:t>
              <w:br/>
              <w:t xml:space="preserve">        print(f"Warning: {duplicates} duplicate rows detected.")</w:t>
              <w:br/>
              <w:br/>
              <w:br/>
              <w:t>def prepare_data(df: pd.DataFrame):</w:t>
              <w:br/>
              <w:t xml:space="preserve">    """Clean known fields and return X and y."""</w:t>
              <w:br/>
              <w:t xml:space="preserve">    df = df.copy()</w:t>
              <w:br/>
              <w:br/>
              <w:t xml:space="preserve">    # Blank TotalCharges values are converted to NaN.</w:t>
              <w:br/>
              <w:t xml:space="preserve">    df["TotalCharges"] = pd.to_numeric(</w:t>
              <w:br/>
              <w:t xml:space="preserve">        df["TotalCharges"], errors="coerce"</w:t>
              <w:br/>
              <w:t xml:space="preserve">    )</w:t>
              <w:br/>
              <w:br/>
              <w:t xml:space="preserve">    # customerID is an identifier, not a meaningful predictive feature.</w:t>
              <w:br/>
              <w:t xml:space="preserve">    df = df.drop(columns=["customerID"], errors="ignore")</w:t>
              <w:br/>
              <w:br/>
              <w:t xml:space="preserve">    y = df["Churn"].map({"No": 0, "Yes": 1})</w:t>
              <w:br/>
              <w:t xml:space="preserve">    if y.isna().any():</w:t>
              <w:br/>
              <w:t xml:space="preserve">        raise ValueError("Target conversion produced missing labels.")</w:t>
              <w:br/>
              <w:br/>
              <w:t xml:space="preserve">    X = df.drop(columns=["Churn"])</w:t>
              <w:br/>
              <w:t xml:space="preserve">    return X, y.astype(int)</w:t>
              <w:br/>
              <w:br/>
              <w:br/>
              <w:t>def build_preprocessor(X: pd.DataFrame) -&gt; ColumnTransformer:</w:t>
              <w:br/>
              <w:t xml:space="preserve">    """Build a reusable preprocessing transformer."""</w:t>
              <w:br/>
              <w:t xml:space="preserve">    numeric_features = X.select_dtypes(</w:t>
              <w:br/>
              <w:t xml:space="preserve">        include=["int64", "float64", "int32", "float32"]</w:t>
              <w:br/>
              <w:t xml:space="preserve">    ).columns.tolist()</w:t>
              <w:br/>
              <w:br/>
              <w:t xml:space="preserve">    categorical_features = X.select_dtypes(</w:t>
              <w:br/>
              <w:t xml:space="preserve">        include=["object", "category", "bool"]</w:t>
              <w:br/>
              <w:t xml:space="preserve">    ).columns.tolist()</w:t>
              <w:br/>
              <w:br/>
              <w:t xml:space="preserve">    numeric_pipeline = Pipeline(</w:t>
              <w:br/>
              <w:t xml:space="preserve">        steps=[</w:t>
              <w:br/>
              <w:t xml:space="preserve">            ("imputer", SimpleImputer(strategy="median")),</w:t>
              <w:br/>
              <w:t xml:space="preserve">            ("scaler", StandardScaler()),</w:t>
              <w:br/>
              <w:t xml:space="preserve">        ]</w:t>
              <w:br/>
              <w:t xml:space="preserve">    )</w:t>
              <w:br/>
              <w:br/>
              <w:t xml:space="preserve">    categorical_pipeline = Pipeline(</w:t>
              <w:br/>
              <w:t xml:space="preserve">        steps=[</w:t>
              <w:br/>
              <w:t xml:space="preserve">            ("imputer", SimpleImputer(strategy="most_frequent")),</w:t>
              <w:br/>
              <w:t xml:space="preserve">            (</w:t>
              <w:br/>
              <w:t xml:space="preserve">                "onehot",</w:t>
              <w:br/>
              <w:t xml:space="preserve">                OneHotEncoder(</w:t>
              <w:br/>
              <w:t xml:space="preserve">                    handle_unknown="ignore",</w:t>
              <w:br/>
              <w:t xml:space="preserve">                    sparse_output=False,</w:t>
              <w:br/>
              <w:t xml:space="preserve">                ),</w:t>
              <w:br/>
              <w:t xml:space="preserve">            ),</w:t>
              <w:br/>
              <w:t xml:space="preserve">        ]</w:t>
              <w:br/>
              <w:t xml:space="preserve">    )</w:t>
              <w:br/>
              <w:br/>
              <w:t xml:space="preserve">    return ColumnTransformer(</w:t>
              <w:br/>
              <w:t xml:space="preserve">        transformers=[</w:t>
              <w:br/>
              <w:t xml:space="preserve">            ("num", numeric_pipeline, numeric_features),</w:t>
              <w:br/>
              <w:t xml:space="preserve">            ("cat", categorical_pipeline, categorical_features),</w:t>
              <w:br/>
              <w:t xml:space="preserve">        ],</w:t>
              <w:br/>
              <w:t xml:space="preserve">        remainder="drop",</w:t>
              <w:br/>
              <w:t xml:space="preserve">    )</w:t>
              <w:br/>
              <w:br/>
              <w:br/>
              <w:t>def build_models(preprocessor):</w:t>
              <w:br/>
              <w:t xml:space="preserve">    """Build baseline and candidate classifier pipelines."""</w:t>
              <w:br/>
              <w:t xml:space="preserve">    logistic_model = Pipeline(</w:t>
              <w:br/>
              <w:t xml:space="preserve">        steps=[</w:t>
              <w:br/>
              <w:t xml:space="preserve">            ("preprocessor", preprocessor),</w:t>
              <w:br/>
              <w:t xml:space="preserve">            (</w:t>
              <w:br/>
              <w:t xml:space="preserve">                "classifier",</w:t>
              <w:br/>
              <w:t xml:space="preserve">                LogisticRegression(</w:t>
              <w:br/>
              <w:t xml:space="preserve">                    max_iter=1000,</w:t>
              <w:br/>
              <w:t xml:space="preserve">                    class_weight="balanced",</w:t>
              <w:br/>
              <w:t xml:space="preserve">                    random_state=RANDOM_STATE,</w:t>
              <w:br/>
              <w:t xml:space="preserve">                ),</w:t>
              <w:br/>
              <w:t xml:space="preserve">            ),</w:t>
              <w:br/>
              <w:t xml:space="preserve">        ]</w:t>
              <w:br/>
              <w:t xml:space="preserve">    )</w:t>
              <w:br/>
              <w:br/>
              <w:t xml:space="preserve">    random_forest_model = Pipeline(</w:t>
              <w:br/>
              <w:t xml:space="preserve">        steps=[</w:t>
              <w:br/>
              <w:t xml:space="preserve">            ("preprocessor", preprocessor),</w:t>
              <w:br/>
              <w:t xml:space="preserve">            (</w:t>
              <w:br/>
              <w:t xml:space="preserve">                "classifier",</w:t>
              <w:br/>
              <w:t xml:space="preserve">                RandomForestClassifier(</w:t>
              <w:br/>
              <w:t xml:space="preserve">                    n_estimators=300,</w:t>
              <w:br/>
              <w:t xml:space="preserve">                    min_samples_split=4,</w:t>
              <w:br/>
              <w:t xml:space="preserve">                    min_samples_leaf=2,</w:t>
              <w:br/>
              <w:t xml:space="preserve">                    class_weight="balanced",</w:t>
              <w:br/>
              <w:t xml:space="preserve">                    random_state=RANDOM_STATE,</w:t>
              <w:br/>
              <w:t xml:space="preserve">                    n_jobs=-1,</w:t>
              <w:br/>
              <w:t xml:space="preserve">                ),</w:t>
              <w:br/>
              <w:t xml:space="preserve">            ),</w:t>
              <w:br/>
              <w:t xml:space="preserve">        ]</w:t>
              <w:br/>
              <w:t xml:space="preserve">    )</w:t>
              <w:br/>
              <w:br/>
              <w:t xml:space="preserve">    return {</w:t>
              <w:br/>
              <w:t xml:space="preserve">        "logistic_regression": logistic_model,</w:t>
              <w:br/>
              <w:t xml:space="preserve">        "random_forest": random_forest_model,</w:t>
              <w:br/>
              <w:t xml:space="preserve">    }</w:t>
              <w:br/>
              <w:br/>
              <w:br/>
              <w:t>def compare_models(models, X_train, y_train):</w:t>
              <w:br/>
              <w:t xml:space="preserve">    """Compare models with stratified five-fold ROC-AUC."""</w:t>
              <w:br/>
              <w:t xml:space="preserve">    cv = StratifiedKFold(</w:t>
              <w:br/>
              <w:t xml:space="preserve">        n_splits=5,</w:t>
              <w:br/>
              <w:t xml:space="preserve">        shuffle=True,</w:t>
              <w:br/>
              <w:t xml:space="preserve">        random_state=RANDOM_STATE,</w:t>
              <w:br/>
              <w:t xml:space="preserve">    )</w:t>
              <w:br/>
              <w:br/>
              <w:t xml:space="preserve">    rows = []</w:t>
              <w:br/>
              <w:br/>
              <w:t xml:space="preserve">    for name, model in models.items():</w:t>
              <w:br/>
              <w:t xml:space="preserve">        scores = cross_val_score(</w:t>
              <w:br/>
              <w:t xml:space="preserve">            model,</w:t>
              <w:br/>
              <w:t xml:space="preserve">            X_train,</w:t>
              <w:br/>
              <w:t xml:space="preserve">            y_train,</w:t>
              <w:br/>
              <w:t xml:space="preserve">            cv=cv,</w:t>
              <w:br/>
              <w:t xml:space="preserve">            scoring="roc_auc",</w:t>
              <w:br/>
              <w:t xml:space="preserve">            n_jobs=-1,</w:t>
              <w:br/>
              <w:t xml:space="preserve">        )</w:t>
              <w:br/>
              <w:br/>
              <w:t xml:space="preserve">        rows.append(</w:t>
              <w:br/>
              <w:t xml:space="preserve">            {</w:t>
              <w:br/>
              <w:t xml:space="preserve">                "model": name,</w:t>
              <w:br/>
              <w:t xml:space="preserve">                "cv_roc_auc_mean": scores.mean(),</w:t>
              <w:br/>
              <w:t xml:space="preserve">                "cv_roc_auc_std": scores.std(),</w:t>
              <w:br/>
              <w:t xml:space="preserve">            }</w:t>
              <w:br/>
              <w:t xml:space="preserve">        )</w:t>
              <w:br/>
              <w:br/>
              <w:t xml:space="preserve">    return pd.DataFrame(rows).sort_values(</w:t>
              <w:br/>
              <w:t xml:space="preserve">        "cv_roc_auc_mean",</w:t>
              <w:br/>
              <w:t xml:space="preserve">        ascending=False,</w:t>
              <w:br/>
              <w:t xml:space="preserve">    )</w:t>
              <w:br/>
              <w:br/>
              <w:br/>
              <w:t>def evaluate_model(model, X_train, X_test, y_train, y_test):</w:t>
              <w:br/>
              <w:t xml:space="preserve">    """Fit model and return standard classification metrics."""</w:t>
              <w:br/>
              <w:t xml:space="preserve">    model.fit(X_train, y_train)</w:t>
              <w:br/>
              <w:br/>
              <w:t xml:space="preserve">    predictions = model.predict(X_test)</w:t>
              <w:br/>
              <w:t xml:space="preserve">    probabilities = model.predict_proba(X_test)[:, 1]</w:t>
              <w:br/>
              <w:br/>
              <w:t xml:space="preserve">    metrics = {</w:t>
              <w:br/>
              <w:t xml:space="preserve">        "accuracy": accuracy_score(y_test, predictions),</w:t>
              <w:br/>
              <w:t xml:space="preserve">        "precision": precision_score(</w:t>
              <w:br/>
              <w:t xml:space="preserve">            y_test, predictions, zero_division=0</w:t>
              <w:br/>
              <w:t xml:space="preserve">        ),</w:t>
              <w:br/>
              <w:t xml:space="preserve">        "recall": recall_score(</w:t>
              <w:br/>
              <w:t xml:space="preserve">            y_test, predictions, zero_division=0</w:t>
              <w:br/>
              <w:t xml:space="preserve">        ),</w:t>
              <w:br/>
              <w:t xml:space="preserve">        "f1": f1_score(</w:t>
              <w:br/>
              <w:t xml:space="preserve">            y_test, predictions, zero_division=0</w:t>
              <w:br/>
              <w:t xml:space="preserve">        ),</w:t>
              <w:br/>
              <w:t xml:space="preserve">        "roc_auc": roc_auc_score(</w:t>
              <w:br/>
              <w:t xml:space="preserve">            y_test, probabilities</w:t>
              <w:br/>
              <w:t xml:space="preserve">        ),</w:t>
              <w:br/>
              <w:t xml:space="preserve">    }</w:t>
              <w:br/>
              <w:br/>
              <w:t xml:space="preserve">    print("\nClassification report:")</w:t>
              <w:br/>
              <w:t xml:space="preserve">    print(</w:t>
              <w:br/>
              <w:t xml:space="preserve">        classification_report(</w:t>
              <w:br/>
              <w:t xml:space="preserve">            y_test,</w:t>
              <w:br/>
              <w:t xml:space="preserve">            predictions,</w:t>
              <w:br/>
              <w:t xml:space="preserve">            zero_division=0,</w:t>
              <w:br/>
              <w:t xml:space="preserve">        )</w:t>
              <w:br/>
              <w:t xml:space="preserve">    )</w:t>
              <w:br/>
              <w:br/>
              <w:t xml:space="preserve">    print("Confusion matrix:")</w:t>
              <w:br/>
              <w:t xml:space="preserve">    print(confusion_matrix(y_test, predictions))</w:t>
              <w:br/>
              <w:br/>
              <w:t xml:space="preserve">    return metrics, model</w:t>
              <w:br/>
              <w:br/>
              <w:br/>
              <w:t>def main():</w:t>
              <w:br/>
              <w:t xml:space="preserve">    if not DATA_PATH.exists():</w:t>
              <w:br/>
              <w:t xml:space="preserve">        raise FileNotFoundError(</w:t>
              <w:br/>
              <w:t xml:space="preserve">            f"Dataset not found: {DATA_PATH.resolve()}"</w:t>
              <w:br/>
              <w:t xml:space="preserve">        )</w:t>
              <w:br/>
              <w:br/>
              <w:t xml:space="preserve">    df = pd.read_csv(DATA_PATH)</w:t>
              <w:br/>
              <w:t xml:space="preserve">    validate_dataset(df)</w:t>
              <w:br/>
              <w:br/>
              <w:t xml:space="preserve">    X, y = prepare_data(df)</w:t>
              <w:br/>
              <w:br/>
              <w:t xml:space="preserve">    X_train, X_test, y_train, y_test = train_test_split(</w:t>
              <w:br/>
              <w:t xml:space="preserve">        X,</w:t>
              <w:br/>
              <w:t xml:space="preserve">        y,</w:t>
              <w:br/>
              <w:t xml:space="preserve">        test_size=TEST_SIZE,</w:t>
              <w:br/>
              <w:t xml:space="preserve">        stratify=y,</w:t>
              <w:br/>
              <w:t xml:space="preserve">        random_state=RANDOM_STATE,</w:t>
              <w:br/>
              <w:t xml:space="preserve">    )</w:t>
              <w:br/>
              <w:br/>
              <w:t xml:space="preserve">    preprocessor = build_preprocessor(X_train)</w:t>
              <w:br/>
              <w:t xml:space="preserve">    models = build_models(preprocessor)</w:t>
              <w:br/>
              <w:br/>
              <w:t xml:space="preserve">    comparison = compare_models(</w:t>
              <w:br/>
              <w:t xml:space="preserve">        models,</w:t>
              <w:br/>
              <w:t xml:space="preserve">        X_train,</w:t>
              <w:br/>
              <w:t xml:space="preserve">        y_train,</w:t>
              <w:br/>
              <w:t xml:space="preserve">    )</w:t>
              <w:br/>
              <w:br/>
              <w:t xml:space="preserve">    print("\nCross-validation comparison:")</w:t>
              <w:br/>
              <w:t xml:space="preserve">    print(comparison.to_string(index=False))</w:t>
              <w:br/>
              <w:br/>
              <w:t xml:space="preserve">    selected_name = comparison.iloc[0]["model"]</w:t>
              <w:br/>
              <w:t xml:space="preserve">    selected_model = models[selected_name]</w:t>
              <w:br/>
              <w:br/>
              <w:t xml:space="preserve">    test_metrics, selected_model = evaluate_model(</w:t>
              <w:br/>
              <w:t xml:space="preserve">        selected_model,</w:t>
              <w:br/>
              <w:t xml:space="preserve">        X_train,</w:t>
              <w:br/>
              <w:t xml:space="preserve">        X_test,</w:t>
              <w:br/>
              <w:t xml:space="preserve">        y_train,</w:t>
              <w:br/>
              <w:t xml:space="preserve">        y_test,</w:t>
              <w:br/>
              <w:t xml:space="preserve">    )</w:t>
              <w:br/>
              <w:br/>
              <w:t xml:space="preserve">    print("\nSelected model:", selected_name)</w:t>
              <w:br/>
              <w:t xml:space="preserve">    print("Held-out test metrics:", test_metrics)</w:t>
              <w:br/>
              <w:br/>
              <w:t xml:space="preserve">    MODEL_DIR.mkdir(parents=True, exist_ok=True)</w:t>
              <w:br/>
              <w:t xml:space="preserve">    model_path = MODEL_DIR / "churn_pipeline.joblib"</w:t>
              <w:br/>
              <w:t xml:space="preserve">    joblib.dump(selected_model, model_path)</w:t>
              <w:br/>
              <w:br/>
              <w:t xml:space="preserve">    print("Saved model:", model_path.resolve())</w:t>
              <w:br/>
              <w:br/>
              <w:br/>
              <w:t>if __name__ == "__main__":</w:t>
              <w:br/>
              <w:t xml:space="preserve">    main()</w:t>
            </w:r>
          </w:p>
        </w:tc>
      </w:tr>
    </w:tbl>
    <w:p/>
    <w:p>
      <w:pPr>
        <w:pStyle w:val="Heading1"/>
        <w:spacing w:before="200" w:after="100"/>
      </w:pPr>
      <w:r>
        <w:t>Appendix B – Week 3 Evaluation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r>
              <w:rPr>
                <w:b/>
                <w:sz w:val="18"/>
              </w:rPr>
              <w:t>Evaluation Area</w:t>
            </w:r>
          </w:p>
        </w:tc>
        <w:tc>
          <w:tcPr>
            <w:tcW w:type="dxa" w:w="6048"/>
            <w:shd w:fill="D9EAF7"/>
            <w:vAlign w:val="center"/>
          </w:tcPr>
          <w:p>
            <w:r>
              <w:rPr>
                <w:b/>
                <w:sz w:val="18"/>
              </w:rPr>
              <w:t>Evidence</w:t>
            </w:r>
          </w:p>
        </w:tc>
        <w:tc>
          <w:tcPr>
            <w:tcW w:type="dxa" w:w="1440"/>
            <w:shd w:fill="D9EAF7"/>
            <w:vAlign w:val="center"/>
          </w:tcPr>
          <w:p>
            <w:r>
              <w:rPr>
                <w:b/>
                <w:sz w:val="18"/>
              </w:rPr>
              <w:t>Status</w:t>
            </w:r>
          </w:p>
        </w:tc>
      </w:tr>
      <w:tr>
        <w:tc>
          <w:tcPr>
            <w:tcW w:type="dxa" w:w="2160"/>
            <w:vAlign w:val="top"/>
            <w:tcMar>
              <w:top w:w="80" w:type="dxa"/>
              <w:start w:w="80" w:type="dxa"/>
              <w:bottom w:w="80" w:type="dxa"/>
              <w:end w:w="80" w:type="dxa"/>
            </w:tcMar>
          </w:tcPr>
          <w:p>
            <w:r>
              <w:rPr>
                <w:sz w:val="17"/>
              </w:rPr>
              <w:t>Model Selection</w:t>
            </w:r>
          </w:p>
        </w:tc>
        <w:tc>
          <w:tcPr>
            <w:tcW w:type="dxa" w:w="6048"/>
            <w:vAlign w:val="top"/>
            <w:tcMar>
              <w:top w:w="80" w:type="dxa"/>
              <w:start w:w="80" w:type="dxa"/>
              <w:bottom w:w="80" w:type="dxa"/>
              <w:end w:w="80" w:type="dxa"/>
            </w:tcMar>
          </w:tcPr>
          <w:p>
            <w:r>
              <w:rPr>
                <w:sz w:val="17"/>
              </w:rPr>
              <w:t>Algorithm selected and justified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Problem Alignment</w:t>
            </w:r>
          </w:p>
        </w:tc>
        <w:tc>
          <w:tcPr>
            <w:tcW w:type="dxa" w:w="6048"/>
            <w:vAlign w:val="top"/>
            <w:tcMar>
              <w:top w:w="80" w:type="dxa"/>
              <w:start w:w="80" w:type="dxa"/>
              <w:bottom w:w="80" w:type="dxa"/>
              <w:end w:w="80" w:type="dxa"/>
            </w:tcMar>
          </w:tcPr>
          <w:p>
            <w:r>
              <w:rPr>
                <w:sz w:val="17"/>
              </w:rPr>
              <w:t>Model directly addresses the Week 1 churn problem</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Hypothesis</w:t>
            </w:r>
          </w:p>
        </w:tc>
        <w:tc>
          <w:tcPr>
            <w:tcW w:type="dxa" w:w="6048"/>
            <w:vAlign w:val="top"/>
            <w:tcMar>
              <w:top w:w="80" w:type="dxa"/>
              <w:start w:w="80" w:type="dxa"/>
              <w:bottom w:w="80" w:type="dxa"/>
              <w:end w:w="80" w:type="dxa"/>
            </w:tcMar>
          </w:tcPr>
          <w:p>
            <w:r>
              <w:rPr>
                <w:sz w:val="17"/>
              </w:rPr>
              <w:t>H1/H0 documented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Assumptions</w:t>
            </w:r>
          </w:p>
        </w:tc>
        <w:tc>
          <w:tcPr>
            <w:tcW w:type="dxa" w:w="6048"/>
            <w:vAlign w:val="top"/>
            <w:tcMar>
              <w:top w:w="80" w:type="dxa"/>
              <w:start w:w="80" w:type="dxa"/>
              <w:bottom w:w="80" w:type="dxa"/>
              <w:end w:w="80" w:type="dxa"/>
            </w:tcMar>
          </w:tcPr>
          <w:p>
            <w:r>
              <w:rPr>
                <w:sz w:val="17"/>
              </w:rPr>
              <w:t>Data/model assumptions documented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Implementation</w:t>
            </w:r>
          </w:p>
        </w:tc>
        <w:tc>
          <w:tcPr>
            <w:tcW w:type="dxa" w:w="6048"/>
            <w:vAlign w:val="top"/>
            <w:tcMar>
              <w:top w:w="80" w:type="dxa"/>
              <w:start w:w="80" w:type="dxa"/>
              <w:bottom w:w="80" w:type="dxa"/>
              <w:end w:w="80" w:type="dxa"/>
            </w:tcMar>
          </w:tcPr>
          <w:p>
            <w:r>
              <w:rPr>
                <w:sz w:val="17"/>
              </w:rPr>
              <w:t>Python code provided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Comments</w:t>
            </w:r>
          </w:p>
        </w:tc>
        <w:tc>
          <w:tcPr>
            <w:tcW w:type="dxa" w:w="6048"/>
            <w:vAlign w:val="top"/>
            <w:tcMar>
              <w:top w:w="80" w:type="dxa"/>
              <w:start w:w="80" w:type="dxa"/>
              <w:bottom w:w="80" w:type="dxa"/>
              <w:end w:w="80" w:type="dxa"/>
            </w:tcMar>
          </w:tcPr>
          <w:p>
            <w:r>
              <w:rPr>
                <w:sz w:val="17"/>
              </w:rPr>
              <w:t>Code includes meaningful comments/docstrings</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Pseudocode</w:t>
            </w:r>
          </w:p>
        </w:tc>
        <w:tc>
          <w:tcPr>
            <w:tcW w:type="dxa" w:w="6048"/>
            <w:vAlign w:val="top"/>
            <w:tcMar>
              <w:top w:w="80" w:type="dxa"/>
              <w:start w:w="80" w:type="dxa"/>
              <w:bottom w:w="80" w:type="dxa"/>
              <w:end w:w="80" w:type="dxa"/>
            </w:tcMar>
          </w:tcPr>
          <w:p>
            <w:r>
              <w:rPr>
                <w:sz w:val="17"/>
              </w:rPr>
              <w:t>Algorithm workflow provided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Preprocessing</w:t>
            </w:r>
          </w:p>
        </w:tc>
        <w:tc>
          <w:tcPr>
            <w:tcW w:type="dxa" w:w="6048"/>
            <w:vAlign w:val="top"/>
            <w:tcMar>
              <w:top w:w="80" w:type="dxa"/>
              <w:start w:w="80" w:type="dxa"/>
              <w:bottom w:w="80" w:type="dxa"/>
              <w:end w:w="80" w:type="dxa"/>
            </w:tcMar>
          </w:tcPr>
          <w:p>
            <w:r>
              <w:rPr>
                <w:sz w:val="17"/>
              </w:rPr>
              <w:t>Numeric/categorical transformations documented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Leakage Control</w:t>
            </w:r>
          </w:p>
        </w:tc>
        <w:tc>
          <w:tcPr>
            <w:tcW w:type="dxa" w:w="6048"/>
            <w:vAlign w:val="top"/>
            <w:tcMar>
              <w:top w:w="80" w:type="dxa"/>
              <w:start w:w="80" w:type="dxa"/>
              <w:bottom w:w="80" w:type="dxa"/>
              <w:end w:w="80" w:type="dxa"/>
            </w:tcMar>
          </w:tcPr>
          <w:p>
            <w:r>
              <w:rPr>
                <w:sz w:val="17"/>
              </w:rPr>
              <w:t>Pipeline and train-only fitting strategy documented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Evaluation</w:t>
            </w:r>
          </w:p>
        </w:tc>
        <w:tc>
          <w:tcPr>
            <w:tcW w:type="dxa" w:w="6048"/>
            <w:vAlign w:val="top"/>
            <w:tcMar>
              <w:top w:w="80" w:type="dxa"/>
              <w:start w:w="80" w:type="dxa"/>
              <w:bottom w:w="80" w:type="dxa"/>
              <w:end w:w="80" w:type="dxa"/>
            </w:tcMar>
          </w:tcPr>
          <w:p>
            <w:r>
              <w:rPr>
                <w:sz w:val="17"/>
              </w:rPr>
              <w:t>Accuracy, precision, recall, F1, ROC-AUC and confusion matrix covered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Testing</w:t>
            </w:r>
          </w:p>
        </w:tc>
        <w:tc>
          <w:tcPr>
            <w:tcW w:type="dxa" w:w="6048"/>
            <w:vAlign w:val="top"/>
            <w:tcMar>
              <w:top w:w="80" w:type="dxa"/>
              <w:start w:w="80" w:type="dxa"/>
              <w:bottom w:w="80" w:type="dxa"/>
              <w:end w:w="80" w:type="dxa"/>
            </w:tcMar>
          </w:tcPr>
          <w:p>
            <w:r>
              <w:rPr>
                <w:sz w:val="17"/>
              </w:rPr>
              <w:t>Unit/integration/manual verification strategy covered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Error Handling</w:t>
            </w:r>
          </w:p>
        </w:tc>
        <w:tc>
          <w:tcPr>
            <w:tcW w:type="dxa" w:w="6048"/>
            <w:vAlign w:val="top"/>
            <w:tcMar>
              <w:top w:w="80" w:type="dxa"/>
              <w:start w:w="80" w:type="dxa"/>
              <w:bottom w:w="80" w:type="dxa"/>
              <w:end w:w="80" w:type="dxa"/>
            </w:tcMar>
          </w:tcPr>
          <w:p>
            <w:r>
              <w:rPr>
                <w:sz w:val="17"/>
              </w:rPr>
              <w:t>Common errors and responses documented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Debugging</w:t>
            </w:r>
          </w:p>
        </w:tc>
        <w:tc>
          <w:tcPr>
            <w:tcW w:type="dxa" w:w="6048"/>
            <w:vAlign w:val="top"/>
            <w:tcMar>
              <w:top w:w="80" w:type="dxa"/>
              <w:start w:w="80" w:type="dxa"/>
              <w:bottom w:w="80" w:type="dxa"/>
              <w:end w:w="80" w:type="dxa"/>
            </w:tcMar>
          </w:tcPr>
          <w:p>
            <w:r>
              <w:rPr>
                <w:sz w:val="17"/>
              </w:rPr>
              <w:t>Step-by-step debugging workflow documented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Versioning</w:t>
            </w:r>
          </w:p>
        </w:tc>
        <w:tc>
          <w:tcPr>
            <w:tcW w:type="dxa" w:w="6048"/>
            <w:vAlign w:val="top"/>
            <w:tcMar>
              <w:top w:w="80" w:type="dxa"/>
              <w:start w:w="80" w:type="dxa"/>
              <w:bottom w:w="80" w:type="dxa"/>
              <w:end w:w="80" w:type="dxa"/>
            </w:tcMar>
          </w:tcPr>
          <w:p>
            <w:r>
              <w:rPr>
                <w:sz w:val="17"/>
              </w:rPr>
              <w:t>Git and experiment versioning documented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Practical Demonstration</w:t>
            </w:r>
          </w:p>
        </w:tc>
        <w:tc>
          <w:tcPr>
            <w:tcW w:type="dxa" w:w="6048"/>
            <w:vAlign w:val="top"/>
            <w:tcMar>
              <w:top w:w="80" w:type="dxa"/>
              <w:start w:w="80" w:type="dxa"/>
              <w:bottom w:w="80" w:type="dxa"/>
              <w:end w:w="80" w:type="dxa"/>
            </w:tcMar>
          </w:tcPr>
          <w:p>
            <w:r>
              <w:rPr>
                <w:sz w:val="17"/>
              </w:rPr>
              <w:t>Sample inference workflow provided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Expected Outcomes</w:t>
            </w:r>
          </w:p>
        </w:tc>
        <w:tc>
          <w:tcPr>
            <w:tcW w:type="dxa" w:w="6048"/>
            <w:vAlign w:val="top"/>
            <w:tcMar>
              <w:top w:w="80" w:type="dxa"/>
              <w:start w:w="80" w:type="dxa"/>
              <w:bottom w:w="80" w:type="dxa"/>
              <w:end w:w="80" w:type="dxa"/>
            </w:tcMar>
          </w:tcPr>
          <w:p>
            <w:r>
              <w:rPr>
                <w:sz w:val="17"/>
              </w:rPr>
              <w:t>Expected results clearly described without fabricated metrics</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References</w:t>
            </w:r>
          </w:p>
        </w:tc>
        <w:tc>
          <w:tcPr>
            <w:tcW w:type="dxa" w:w="6048"/>
            <w:vAlign w:val="top"/>
            <w:tcMar>
              <w:top w:w="80" w:type="dxa"/>
              <w:start w:w="80" w:type="dxa"/>
              <w:bottom w:w="80" w:type="dxa"/>
              <w:end w:w="80" w:type="dxa"/>
            </w:tcMar>
          </w:tcPr>
          <w:p>
            <w:r>
              <w:rPr>
                <w:sz w:val="17"/>
              </w:rPr>
              <w:t>Public technical resources identified</w:t>
            </w:r>
          </w:p>
        </w:tc>
        <w:tc>
          <w:tcPr>
            <w:tcW w:type="dxa" w:w="1440"/>
            <w:vAlign w:val="top"/>
            <w:tcMar>
              <w:top w:w="80" w:type="dxa"/>
              <w:start w:w="80" w:type="dxa"/>
              <w:bottom w:w="80" w:type="dxa"/>
              <w:end w:w="80" w:type="dxa"/>
            </w:tcMar>
          </w:tcPr>
          <w:p>
            <w:r>
              <w:rPr>
                <w:sz w:val="17"/>
              </w:rPr>
              <w:t>Completed</w:t>
            </w:r>
          </w:p>
        </w:tc>
      </w:tr>
      <w:tr>
        <w:tc>
          <w:tcPr>
            <w:tcW w:type="dxa" w:w="2160"/>
            <w:vAlign w:val="top"/>
            <w:tcMar>
              <w:top w:w="80" w:type="dxa"/>
              <w:start w:w="80" w:type="dxa"/>
              <w:bottom w:w="80" w:type="dxa"/>
              <w:end w:w="80" w:type="dxa"/>
            </w:tcMar>
          </w:tcPr>
          <w:p>
            <w:r>
              <w:rPr>
                <w:sz w:val="17"/>
              </w:rPr>
              <w:t>Professional Presentation</w:t>
            </w:r>
          </w:p>
        </w:tc>
        <w:tc>
          <w:tcPr>
            <w:tcW w:type="dxa" w:w="6048"/>
            <w:vAlign w:val="top"/>
            <w:tcMar>
              <w:top w:w="80" w:type="dxa"/>
              <w:start w:w="80" w:type="dxa"/>
              <w:bottom w:w="80" w:type="dxa"/>
              <w:end w:w="80" w:type="dxa"/>
            </w:tcMar>
          </w:tcPr>
          <w:p>
            <w:r>
              <w:rPr>
                <w:sz w:val="17"/>
              </w:rPr>
              <w:t>Structured headings, tables and fixed-width code blocks</w:t>
            </w:r>
          </w:p>
        </w:tc>
        <w:tc>
          <w:tcPr>
            <w:tcW w:type="dxa" w:w="1440"/>
            <w:vAlign w:val="top"/>
            <w:tcMar>
              <w:top w:w="80" w:type="dxa"/>
              <w:start w:w="80" w:type="dxa"/>
              <w:bottom w:w="80" w:type="dxa"/>
              <w:end w:w="80" w:type="dxa"/>
            </w:tcMar>
          </w:tcPr>
          <w:p>
            <w:r>
              <w:rPr>
                <w:sz w:val="17"/>
              </w:rPr>
              <w:t>Completed</w:t>
            </w:r>
          </w:p>
        </w:tc>
      </w:tr>
    </w:tbl>
    <w:p/>
    <w:p>
      <w:pPr>
        <w:spacing w:line="259" w:lineRule="auto" w:after="120"/>
      </w:pPr>
      <w:r>
        <w:t>Final submission note: before submitting the report, execute the training script and replace the experiment-log placeholders with the real cross-validation and held-out test results. Include one screenshot of the successful training run and, if available, one screenshot of the prediction output. This will strengthen the practical-demonstration component of the assignment.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Bindhu | AI-Based Customer Churn Prediction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YuvaIntern – Week 3 | Model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