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326EA" w14:textId="6E98CE04" w:rsidR="006242B6" w:rsidRPr="00E629F0" w:rsidRDefault="006242B6" w:rsidP="006242B6">
      <w:pPr>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İSTANBUL MEDİPOL UNIVERSITY</w:t>
      </w:r>
    </w:p>
    <w:p w14:paraId="221FDB1B" w14:textId="71C98368" w:rsidR="004D0963" w:rsidRPr="00E629F0" w:rsidRDefault="006242B6" w:rsidP="006242B6">
      <w:pPr>
        <w:jc w:val="center"/>
        <w:rPr>
          <w:rFonts w:ascii="Times New Roman" w:hAnsi="Times New Roman" w:cs="Times New Roman"/>
          <w:sz w:val="24"/>
          <w:szCs w:val="24"/>
        </w:rPr>
      </w:pPr>
      <w:r w:rsidRPr="00E629F0">
        <w:rPr>
          <w:rFonts w:ascii="Times New Roman" w:hAnsi="Times New Roman" w:cs="Times New Roman"/>
          <w:noProof/>
          <w:sz w:val="24"/>
          <w:szCs w:val="24"/>
        </w:rPr>
        <w:drawing>
          <wp:inline distT="0" distB="0" distL="0" distR="0" wp14:anchorId="585B2A6D" wp14:editId="7105D4F5">
            <wp:extent cx="2047875" cy="2047875"/>
            <wp:effectExtent l="0" t="0" r="9525" b="9525"/>
            <wp:docPr id="826032634" name="Picture 1" descr="Logolar | Medipol Üniversi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ar | Medipol Üniversites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47E87F4D" w14:textId="77777777" w:rsidR="006242B6" w:rsidRDefault="006242B6" w:rsidP="006242B6">
      <w:pPr>
        <w:jc w:val="center"/>
        <w:rPr>
          <w:rFonts w:ascii="Times New Roman" w:hAnsi="Times New Roman" w:cs="Times New Roman"/>
          <w:sz w:val="24"/>
          <w:szCs w:val="24"/>
        </w:rPr>
      </w:pPr>
    </w:p>
    <w:p w14:paraId="01D05055" w14:textId="77777777" w:rsidR="00A93EC1" w:rsidRPr="00E629F0" w:rsidRDefault="00A93EC1" w:rsidP="006242B6">
      <w:pPr>
        <w:jc w:val="center"/>
        <w:rPr>
          <w:rFonts w:ascii="Times New Roman" w:hAnsi="Times New Roman" w:cs="Times New Roman"/>
          <w:sz w:val="24"/>
          <w:szCs w:val="24"/>
        </w:rPr>
      </w:pPr>
    </w:p>
    <w:p w14:paraId="68528BD8" w14:textId="77777777" w:rsidR="006242B6" w:rsidRPr="00E629F0" w:rsidRDefault="006242B6" w:rsidP="006242B6">
      <w:pPr>
        <w:jc w:val="center"/>
        <w:rPr>
          <w:rFonts w:ascii="Times New Roman" w:hAnsi="Times New Roman" w:cs="Times New Roman"/>
          <w:sz w:val="24"/>
          <w:szCs w:val="24"/>
        </w:rPr>
      </w:pPr>
    </w:p>
    <w:p w14:paraId="11F92E8E" w14:textId="31BB5DAA"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ab/>
        <w:t>EECD1212913: DIGITAL COMMUNICATION LABORATORY</w:t>
      </w:r>
    </w:p>
    <w:p w14:paraId="3FA01F3C"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1FBF89F2"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1F593FA4" w14:textId="5A18FDFA"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Lab report No:.</w:t>
      </w:r>
      <w:r w:rsidR="001A7B03">
        <w:rPr>
          <w:rFonts w:ascii="Times New Roman" w:eastAsia="Times New Roman" w:hAnsi="Times New Roman" w:cs="Times New Roman"/>
          <w:b/>
          <w:color w:val="002060"/>
          <w:sz w:val="24"/>
          <w:szCs w:val="24"/>
        </w:rPr>
        <w:t>3</w:t>
      </w:r>
      <w:r w:rsidRPr="00E629F0">
        <w:rPr>
          <w:rFonts w:ascii="Times New Roman" w:eastAsia="Times New Roman" w:hAnsi="Times New Roman" w:cs="Times New Roman"/>
          <w:b/>
          <w:color w:val="002060"/>
          <w:sz w:val="24"/>
          <w:szCs w:val="24"/>
        </w:rPr>
        <w:t xml:space="preserve">:  </w:t>
      </w:r>
      <w:r w:rsidR="00B501F2" w:rsidRPr="00B501F2">
        <w:rPr>
          <w:rFonts w:ascii="Times New Roman" w:eastAsia="Times New Roman" w:hAnsi="Times New Roman" w:cs="Times New Roman"/>
          <w:b/>
          <w:color w:val="002060"/>
          <w:sz w:val="24"/>
          <w:szCs w:val="24"/>
        </w:rPr>
        <w:t>Digital modulation techniques</w:t>
      </w:r>
    </w:p>
    <w:p w14:paraId="10433B52"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4E44EC6C"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153C5C70" w14:textId="74E69D90"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Professor: Huseyin Arslan</w:t>
      </w:r>
    </w:p>
    <w:p w14:paraId="7A048EA1" w14:textId="77777777" w:rsidR="006242B6" w:rsidRDefault="006242B6" w:rsidP="006242B6">
      <w:pPr>
        <w:spacing w:after="35" w:line="274" w:lineRule="auto"/>
        <w:jc w:val="center"/>
        <w:rPr>
          <w:rFonts w:ascii="Times New Roman" w:eastAsia="Times New Roman" w:hAnsi="Times New Roman" w:cs="Times New Roman"/>
          <w:b/>
          <w:color w:val="002060"/>
          <w:sz w:val="24"/>
          <w:szCs w:val="24"/>
        </w:rPr>
      </w:pPr>
    </w:p>
    <w:p w14:paraId="2C9EEED8" w14:textId="77777777" w:rsidR="00A93EC1" w:rsidRPr="00E629F0" w:rsidRDefault="00A93EC1" w:rsidP="006242B6">
      <w:pPr>
        <w:spacing w:after="35" w:line="274" w:lineRule="auto"/>
        <w:jc w:val="center"/>
        <w:rPr>
          <w:rFonts w:ascii="Times New Roman" w:eastAsia="Times New Roman" w:hAnsi="Times New Roman" w:cs="Times New Roman"/>
          <w:b/>
          <w:color w:val="002060"/>
          <w:sz w:val="24"/>
          <w:szCs w:val="24"/>
        </w:rPr>
      </w:pPr>
    </w:p>
    <w:p w14:paraId="4404E0E8" w14:textId="23346599"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Student Name: Salim Mohd Yahya</w:t>
      </w:r>
    </w:p>
    <w:p w14:paraId="72BF96E6" w14:textId="6879FCAB"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 xml:space="preserve">Student Number: </w:t>
      </w:r>
      <w:r w:rsidRPr="00E629F0">
        <w:rPr>
          <w:rFonts w:ascii="Times New Roman" w:hAnsi="Times New Roman" w:cs="Times New Roman"/>
          <w:sz w:val="24"/>
          <w:szCs w:val="24"/>
        </w:rPr>
        <w:t xml:space="preserve"> </w:t>
      </w:r>
      <w:r w:rsidRPr="00E629F0">
        <w:rPr>
          <w:rFonts w:ascii="Times New Roman" w:eastAsia="Times New Roman" w:hAnsi="Times New Roman" w:cs="Times New Roman"/>
          <w:b/>
          <w:color w:val="002060"/>
          <w:sz w:val="24"/>
          <w:szCs w:val="24"/>
        </w:rPr>
        <w:t>D3230014</w:t>
      </w:r>
    </w:p>
    <w:p w14:paraId="4C641877" w14:textId="5839C92E" w:rsidR="00EA6AF1" w:rsidRPr="00E629F0" w:rsidRDefault="00EA6AF1" w:rsidP="006242B6">
      <w:pPr>
        <w:spacing w:after="35" w:line="274" w:lineRule="auto"/>
        <w:jc w:val="center"/>
        <w:rPr>
          <w:rFonts w:ascii="Times New Roman" w:eastAsia="Times New Roman" w:hAnsi="Times New Roman" w:cs="Times New Roman"/>
          <w:b/>
          <w:color w:val="002060"/>
          <w:sz w:val="24"/>
          <w:szCs w:val="24"/>
        </w:rPr>
      </w:pPr>
      <w:r w:rsidRPr="00E629F0">
        <w:rPr>
          <w:rFonts w:ascii="Times New Roman" w:eastAsia="Times New Roman" w:hAnsi="Times New Roman" w:cs="Times New Roman"/>
          <w:b/>
          <w:color w:val="002060"/>
          <w:sz w:val="24"/>
          <w:szCs w:val="24"/>
        </w:rPr>
        <w:t xml:space="preserve">Submitted: </w:t>
      </w:r>
      <w:r w:rsidR="00E160B8">
        <w:rPr>
          <w:rFonts w:ascii="Times New Roman" w:eastAsia="Times New Roman" w:hAnsi="Times New Roman" w:cs="Times New Roman"/>
          <w:b/>
          <w:color w:val="002060"/>
          <w:sz w:val="24"/>
          <w:szCs w:val="24"/>
        </w:rPr>
        <w:t>1</w:t>
      </w:r>
      <w:r w:rsidR="00072DBF">
        <w:rPr>
          <w:rFonts w:ascii="Times New Roman" w:eastAsia="Times New Roman" w:hAnsi="Times New Roman" w:cs="Times New Roman"/>
          <w:b/>
          <w:color w:val="002060"/>
          <w:sz w:val="24"/>
          <w:szCs w:val="24"/>
        </w:rPr>
        <w:t>3</w:t>
      </w:r>
      <w:r w:rsidR="00C4309A" w:rsidRPr="00E629F0">
        <w:rPr>
          <w:rFonts w:ascii="Times New Roman" w:eastAsia="Times New Roman" w:hAnsi="Times New Roman" w:cs="Times New Roman"/>
          <w:b/>
          <w:color w:val="002060"/>
          <w:sz w:val="24"/>
          <w:szCs w:val="24"/>
          <w:vertAlign w:val="superscript"/>
        </w:rPr>
        <w:t>th</w:t>
      </w:r>
      <w:r w:rsidR="00C4309A" w:rsidRPr="00E629F0">
        <w:rPr>
          <w:rFonts w:ascii="Times New Roman" w:eastAsia="Times New Roman" w:hAnsi="Times New Roman" w:cs="Times New Roman"/>
          <w:b/>
          <w:color w:val="002060"/>
          <w:sz w:val="24"/>
          <w:szCs w:val="24"/>
        </w:rPr>
        <w:t xml:space="preserve"> March 2024</w:t>
      </w:r>
    </w:p>
    <w:p w14:paraId="50218229" w14:textId="77777777" w:rsidR="006242B6" w:rsidRPr="00E629F0" w:rsidRDefault="006242B6" w:rsidP="006242B6">
      <w:pPr>
        <w:spacing w:after="35" w:line="274" w:lineRule="auto"/>
        <w:jc w:val="center"/>
        <w:rPr>
          <w:rFonts w:ascii="Times New Roman" w:eastAsia="Times New Roman" w:hAnsi="Times New Roman" w:cs="Times New Roman"/>
          <w:b/>
          <w:color w:val="002060"/>
          <w:sz w:val="24"/>
          <w:szCs w:val="24"/>
        </w:rPr>
      </w:pPr>
    </w:p>
    <w:p w14:paraId="69EC605E" w14:textId="77777777" w:rsidR="006242B6" w:rsidRPr="00E629F0" w:rsidRDefault="006242B6" w:rsidP="006242B6">
      <w:pPr>
        <w:spacing w:after="35" w:line="274" w:lineRule="auto"/>
        <w:jc w:val="center"/>
        <w:rPr>
          <w:rFonts w:ascii="Times New Roman" w:hAnsi="Times New Roman" w:cs="Times New Roman"/>
          <w:sz w:val="24"/>
          <w:szCs w:val="24"/>
        </w:rPr>
      </w:pPr>
    </w:p>
    <w:p w14:paraId="716E174F" w14:textId="77777777" w:rsidR="006242B6" w:rsidRDefault="006242B6" w:rsidP="006242B6">
      <w:pPr>
        <w:spacing w:after="233"/>
        <w:ind w:left="204"/>
        <w:jc w:val="center"/>
        <w:rPr>
          <w:rFonts w:ascii="Times New Roman" w:eastAsia="Times New Roman" w:hAnsi="Times New Roman" w:cs="Times New Roman"/>
          <w:b/>
          <w:color w:val="002060"/>
          <w:sz w:val="24"/>
          <w:szCs w:val="24"/>
        </w:rPr>
      </w:pPr>
    </w:p>
    <w:p w14:paraId="1E640878"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33B2476B"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6824A400" w14:textId="77777777" w:rsidR="00A93EC1" w:rsidRDefault="00A93EC1" w:rsidP="006242B6">
      <w:pPr>
        <w:spacing w:after="233"/>
        <w:ind w:left="204"/>
        <w:jc w:val="center"/>
        <w:rPr>
          <w:rFonts w:ascii="Times New Roman" w:eastAsia="Times New Roman" w:hAnsi="Times New Roman" w:cs="Times New Roman"/>
          <w:b/>
          <w:color w:val="002060"/>
          <w:sz w:val="24"/>
          <w:szCs w:val="24"/>
        </w:rPr>
      </w:pPr>
    </w:p>
    <w:p w14:paraId="02494A6F" w14:textId="77777777" w:rsidR="00A93EC1" w:rsidRPr="00E629F0" w:rsidRDefault="00A93EC1" w:rsidP="00A93EC1">
      <w:pPr>
        <w:spacing w:after="233"/>
        <w:rPr>
          <w:rFonts w:ascii="Times New Roman" w:eastAsia="Times New Roman" w:hAnsi="Times New Roman" w:cs="Times New Roman"/>
          <w:b/>
          <w:color w:val="002060"/>
          <w:sz w:val="24"/>
          <w:szCs w:val="24"/>
        </w:rPr>
      </w:pPr>
    </w:p>
    <w:p w14:paraId="14708FD8" w14:textId="77777777" w:rsidR="006965B4" w:rsidRDefault="006965B4" w:rsidP="006242B6">
      <w:pPr>
        <w:rPr>
          <w:rFonts w:ascii="Times New Roman" w:hAnsi="Times New Roman" w:cs="Times New Roman"/>
          <w:b/>
          <w:bCs/>
          <w:sz w:val="24"/>
          <w:szCs w:val="24"/>
        </w:rPr>
      </w:pPr>
    </w:p>
    <w:p w14:paraId="7AB42BB0" w14:textId="3D983D33" w:rsidR="00A93EC1" w:rsidRDefault="00E160B8" w:rsidP="006242B6">
      <w:pPr>
        <w:rPr>
          <w:rFonts w:ascii="Times New Roman" w:hAnsi="Times New Roman" w:cs="Times New Roman"/>
          <w:b/>
          <w:bCs/>
          <w:sz w:val="24"/>
          <w:szCs w:val="24"/>
        </w:rPr>
      </w:pPr>
      <w:r w:rsidRPr="00F60370">
        <w:rPr>
          <w:rFonts w:ascii="Times New Roman" w:hAnsi="Times New Roman" w:cs="Times New Roman"/>
          <w:b/>
          <w:bCs/>
          <w:sz w:val="24"/>
          <w:szCs w:val="24"/>
        </w:rPr>
        <w:lastRenderedPageBreak/>
        <w:t>Introduction</w:t>
      </w:r>
    </w:p>
    <w:p w14:paraId="3EE9F6EB" w14:textId="6EED3939"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 xml:space="preserve">The objective of this experiment is to understand the various digital modulation techniques and observe the related modulation quality measurements.  </w:t>
      </w:r>
      <w:r>
        <w:rPr>
          <w:rFonts w:ascii="Times New Roman" w:hAnsi="Times New Roman" w:cs="Times New Roman"/>
          <w:sz w:val="24"/>
          <w:szCs w:val="24"/>
        </w:rPr>
        <w:t>To familiarize ourselves</w:t>
      </w:r>
      <w:r w:rsidRPr="00B501F2">
        <w:rPr>
          <w:rFonts w:ascii="Times New Roman" w:hAnsi="Times New Roman" w:cs="Times New Roman"/>
          <w:sz w:val="24"/>
          <w:szCs w:val="24"/>
        </w:rPr>
        <w:t xml:space="preserve"> with the following items:</w:t>
      </w:r>
    </w:p>
    <w:p w14:paraId="30B26060" w14:textId="77777777"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w:t>
      </w:r>
      <w:r w:rsidRPr="00B501F2">
        <w:rPr>
          <w:rFonts w:ascii="Times New Roman" w:hAnsi="Times New Roman" w:cs="Times New Roman"/>
          <w:sz w:val="24"/>
          <w:szCs w:val="24"/>
        </w:rPr>
        <w:tab/>
        <w:t>Various modulation types.</w:t>
      </w:r>
    </w:p>
    <w:p w14:paraId="462815E5" w14:textId="77777777"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w:t>
      </w:r>
      <w:r w:rsidRPr="00B501F2">
        <w:rPr>
          <w:rFonts w:ascii="Times New Roman" w:hAnsi="Times New Roman" w:cs="Times New Roman"/>
          <w:sz w:val="24"/>
          <w:szCs w:val="24"/>
        </w:rPr>
        <w:tab/>
        <w:t>Constant envelope versus higher order modulations.</w:t>
      </w:r>
    </w:p>
    <w:p w14:paraId="0ADCD5ED" w14:textId="77777777"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w:t>
      </w:r>
      <w:r w:rsidRPr="00B501F2">
        <w:rPr>
          <w:rFonts w:ascii="Times New Roman" w:hAnsi="Times New Roman" w:cs="Times New Roman"/>
          <w:sz w:val="24"/>
          <w:szCs w:val="24"/>
        </w:rPr>
        <w:tab/>
        <w:t>Understanding power, spectral efficiency, and data rate trade-offs.</w:t>
      </w:r>
    </w:p>
    <w:p w14:paraId="55078F82" w14:textId="77777777"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w:t>
      </w:r>
      <w:r w:rsidRPr="00B501F2">
        <w:rPr>
          <w:rFonts w:ascii="Times New Roman" w:hAnsi="Times New Roman" w:cs="Times New Roman"/>
          <w:sz w:val="24"/>
          <w:szCs w:val="24"/>
        </w:rPr>
        <w:tab/>
        <w:t>Comparisons of various modulation types in terms of time envelope, spectral efficiency, EVM performance, constellation, and eye diagrams.</w:t>
      </w:r>
    </w:p>
    <w:p w14:paraId="1E1940BA" w14:textId="77777777"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w:t>
      </w:r>
      <w:r w:rsidRPr="00B501F2">
        <w:rPr>
          <w:rFonts w:ascii="Times New Roman" w:hAnsi="Times New Roman" w:cs="Times New Roman"/>
          <w:sz w:val="24"/>
          <w:szCs w:val="24"/>
        </w:rPr>
        <w:tab/>
        <w:t xml:space="preserve">The tradeoff between higher data rates and higher susceptibility to noise at higher orders of modulation (e.g., 64QAM). Investigation of overall capacity change (increase or decrease) at higher modulations. </w:t>
      </w:r>
    </w:p>
    <w:p w14:paraId="49D4D285" w14:textId="77777777"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w:t>
      </w:r>
      <w:r w:rsidRPr="00B501F2">
        <w:rPr>
          <w:rFonts w:ascii="Times New Roman" w:hAnsi="Times New Roman" w:cs="Times New Roman"/>
          <w:sz w:val="24"/>
          <w:szCs w:val="24"/>
        </w:rPr>
        <w:tab/>
        <w:t>Understanding CCDF (Complementary Cumulative Distribution Function).</w:t>
      </w:r>
    </w:p>
    <w:p w14:paraId="119B90D2" w14:textId="049D25F1" w:rsidR="00B501F2" w:rsidRPr="00B501F2" w:rsidRDefault="00B501F2" w:rsidP="00B501F2">
      <w:pPr>
        <w:rPr>
          <w:rFonts w:ascii="Times New Roman" w:hAnsi="Times New Roman" w:cs="Times New Roman"/>
          <w:sz w:val="24"/>
          <w:szCs w:val="24"/>
        </w:rPr>
      </w:pPr>
      <w:r w:rsidRPr="00B501F2">
        <w:rPr>
          <w:rFonts w:ascii="Times New Roman" w:hAnsi="Times New Roman" w:cs="Times New Roman"/>
          <w:sz w:val="24"/>
          <w:szCs w:val="24"/>
        </w:rPr>
        <w:t>•</w:t>
      </w:r>
      <w:r w:rsidRPr="00B501F2">
        <w:rPr>
          <w:rFonts w:ascii="Times New Roman" w:hAnsi="Times New Roman" w:cs="Times New Roman"/>
          <w:sz w:val="24"/>
          <w:szCs w:val="24"/>
        </w:rPr>
        <w:tab/>
        <w:t>Controlling SDR devices using MATLAB.</w:t>
      </w:r>
    </w:p>
    <w:p w14:paraId="02C1AB25" w14:textId="24371944" w:rsidR="00E05F56" w:rsidRPr="00B501F2" w:rsidRDefault="00B501F2" w:rsidP="00B501F2">
      <w:pPr>
        <w:rPr>
          <w:rFonts w:ascii="Times New Roman" w:hAnsi="Times New Roman" w:cs="Times New Roman"/>
          <w:b/>
          <w:bCs/>
          <w:i/>
          <w:iCs/>
          <w:sz w:val="24"/>
          <w:szCs w:val="24"/>
        </w:rPr>
      </w:pPr>
      <w:r>
        <w:rPr>
          <w:rFonts w:ascii="Times New Roman" w:hAnsi="Times New Roman" w:cs="Times New Roman"/>
          <w:b/>
          <w:bCs/>
          <w:i/>
          <w:iCs/>
          <w:sz w:val="24"/>
          <w:szCs w:val="24"/>
        </w:rPr>
        <w:t>PART I</w:t>
      </w:r>
    </w:p>
    <w:p w14:paraId="43F5ED25" w14:textId="705EF4DB" w:rsidR="00E05F56" w:rsidRDefault="00E05F56" w:rsidP="00E05F56">
      <w:pPr>
        <w:rPr>
          <w:rFonts w:ascii="Times New Roman" w:hAnsi="Times New Roman" w:cs="Times New Roman"/>
          <w:sz w:val="24"/>
          <w:szCs w:val="24"/>
        </w:rPr>
      </w:pPr>
      <w:r>
        <w:rPr>
          <w:rFonts w:ascii="Times New Roman" w:hAnsi="Times New Roman" w:cs="Times New Roman"/>
          <w:sz w:val="24"/>
          <w:szCs w:val="24"/>
        </w:rPr>
        <w:t xml:space="preserve">Object Initialization Settings for transmitter and </w:t>
      </w:r>
      <w:r w:rsidR="00B35390">
        <w:rPr>
          <w:rFonts w:ascii="Times New Roman" w:hAnsi="Times New Roman" w:cs="Times New Roman"/>
          <w:sz w:val="24"/>
          <w:szCs w:val="24"/>
        </w:rPr>
        <w:t>receiver.</w:t>
      </w:r>
    </w:p>
    <w:p w14:paraId="20018696" w14:textId="2210F365" w:rsidR="00420D27" w:rsidRPr="00420D27" w:rsidRDefault="00420D27" w:rsidP="00420D27">
      <w:pPr>
        <w:pStyle w:val="Caption"/>
        <w:keepNext/>
        <w:rPr>
          <w:rFonts w:ascii="Times New Roman" w:hAnsi="Times New Roman" w:cs="Times New Roman"/>
          <w:i w:val="0"/>
          <w:iCs w:val="0"/>
        </w:rPr>
      </w:pPr>
      <w:r w:rsidRPr="00420D27">
        <w:rPr>
          <w:rFonts w:ascii="Times New Roman" w:hAnsi="Times New Roman" w:cs="Times New Roman"/>
          <w:i w:val="0"/>
          <w:iCs w:val="0"/>
        </w:rPr>
        <w:t xml:space="preserve">Table </w:t>
      </w:r>
      <w:r w:rsidRPr="00420D27">
        <w:rPr>
          <w:rFonts w:ascii="Times New Roman" w:hAnsi="Times New Roman" w:cs="Times New Roman"/>
          <w:i w:val="0"/>
          <w:iCs w:val="0"/>
        </w:rPr>
        <w:fldChar w:fldCharType="begin"/>
      </w:r>
      <w:r w:rsidRPr="00420D27">
        <w:rPr>
          <w:rFonts w:ascii="Times New Roman" w:hAnsi="Times New Roman" w:cs="Times New Roman"/>
          <w:i w:val="0"/>
          <w:iCs w:val="0"/>
        </w:rPr>
        <w:instrText xml:space="preserve"> SEQ Table \* ARABIC </w:instrText>
      </w:r>
      <w:r w:rsidRPr="00420D27">
        <w:rPr>
          <w:rFonts w:ascii="Times New Roman" w:hAnsi="Times New Roman" w:cs="Times New Roman"/>
          <w:i w:val="0"/>
          <w:iCs w:val="0"/>
        </w:rPr>
        <w:fldChar w:fldCharType="separate"/>
      </w:r>
      <w:r w:rsidR="00362889">
        <w:rPr>
          <w:rFonts w:ascii="Times New Roman" w:hAnsi="Times New Roman" w:cs="Times New Roman"/>
          <w:i w:val="0"/>
          <w:iCs w:val="0"/>
          <w:noProof/>
        </w:rPr>
        <w:t>1</w:t>
      </w:r>
      <w:r w:rsidRPr="00420D27">
        <w:rPr>
          <w:rFonts w:ascii="Times New Roman" w:hAnsi="Times New Roman" w:cs="Times New Roman"/>
          <w:i w:val="0"/>
          <w:iCs w:val="0"/>
        </w:rPr>
        <w:fldChar w:fldCharType="end"/>
      </w:r>
      <w:r w:rsidRPr="00420D27">
        <w:rPr>
          <w:rFonts w:ascii="Times New Roman" w:hAnsi="Times New Roman" w:cs="Times New Roman"/>
          <w:i w:val="0"/>
          <w:iCs w:val="0"/>
        </w:rPr>
        <w:t xml:space="preserve"> Tx and RX Initialization Settings</w:t>
      </w:r>
    </w:p>
    <w:tbl>
      <w:tblPr>
        <w:tblStyle w:val="TableGrid"/>
        <w:tblW w:w="9535" w:type="dxa"/>
        <w:tblLayout w:type="fixed"/>
        <w:tblLook w:val="04A0" w:firstRow="1" w:lastRow="0" w:firstColumn="1" w:lastColumn="0" w:noHBand="0" w:noVBand="1"/>
      </w:tblPr>
      <w:tblGrid>
        <w:gridCol w:w="535"/>
        <w:gridCol w:w="2430"/>
        <w:gridCol w:w="3150"/>
        <w:gridCol w:w="3420"/>
      </w:tblGrid>
      <w:tr w:rsidR="00E05F56" w14:paraId="39F0352F" w14:textId="77777777" w:rsidTr="00B501F2">
        <w:tc>
          <w:tcPr>
            <w:tcW w:w="535" w:type="dxa"/>
          </w:tcPr>
          <w:p w14:paraId="34488CC1" w14:textId="12605483" w:rsidR="00E05F56" w:rsidRPr="00E93A0F" w:rsidRDefault="00E05F56" w:rsidP="00E05F56">
            <w:pPr>
              <w:rPr>
                <w:rFonts w:ascii="Times New Roman" w:hAnsi="Times New Roman" w:cs="Times New Roman"/>
                <w:b/>
                <w:bCs/>
                <w:sz w:val="24"/>
                <w:szCs w:val="24"/>
              </w:rPr>
            </w:pPr>
            <w:r w:rsidRPr="00E93A0F">
              <w:rPr>
                <w:rFonts w:ascii="Times New Roman" w:hAnsi="Times New Roman" w:cs="Times New Roman"/>
                <w:b/>
                <w:bCs/>
                <w:sz w:val="24"/>
                <w:szCs w:val="24"/>
              </w:rPr>
              <w:t>SN</w:t>
            </w:r>
          </w:p>
        </w:tc>
        <w:tc>
          <w:tcPr>
            <w:tcW w:w="2430" w:type="dxa"/>
          </w:tcPr>
          <w:p w14:paraId="2A67B9D0" w14:textId="16A7893C" w:rsidR="00E05F56" w:rsidRPr="00E93A0F" w:rsidRDefault="00E05F56" w:rsidP="00E05F56">
            <w:pPr>
              <w:rPr>
                <w:rFonts w:ascii="Times New Roman" w:hAnsi="Times New Roman" w:cs="Times New Roman"/>
                <w:b/>
                <w:bCs/>
                <w:sz w:val="24"/>
                <w:szCs w:val="24"/>
              </w:rPr>
            </w:pPr>
            <w:r w:rsidRPr="00E93A0F">
              <w:rPr>
                <w:rFonts w:ascii="Times New Roman" w:hAnsi="Times New Roman" w:cs="Times New Roman"/>
                <w:b/>
                <w:bCs/>
                <w:sz w:val="24"/>
                <w:szCs w:val="24"/>
              </w:rPr>
              <w:t>Parameter</w:t>
            </w:r>
          </w:p>
        </w:tc>
        <w:tc>
          <w:tcPr>
            <w:tcW w:w="3150" w:type="dxa"/>
          </w:tcPr>
          <w:p w14:paraId="68501935" w14:textId="028E6295" w:rsidR="00E05F56" w:rsidRPr="00E93A0F" w:rsidRDefault="00E05F56" w:rsidP="00E05F56">
            <w:pPr>
              <w:rPr>
                <w:rFonts w:ascii="Times New Roman" w:hAnsi="Times New Roman" w:cs="Times New Roman"/>
                <w:b/>
                <w:bCs/>
                <w:sz w:val="24"/>
                <w:szCs w:val="24"/>
              </w:rPr>
            </w:pPr>
            <w:r w:rsidRPr="00E93A0F">
              <w:rPr>
                <w:rFonts w:ascii="Times New Roman" w:hAnsi="Times New Roman" w:cs="Times New Roman"/>
                <w:b/>
                <w:bCs/>
                <w:sz w:val="24"/>
                <w:szCs w:val="24"/>
              </w:rPr>
              <w:t>Transmitter</w:t>
            </w:r>
          </w:p>
        </w:tc>
        <w:tc>
          <w:tcPr>
            <w:tcW w:w="3420" w:type="dxa"/>
          </w:tcPr>
          <w:p w14:paraId="63E3EC61" w14:textId="0F0BEE23" w:rsidR="00E05F56" w:rsidRPr="00E93A0F" w:rsidRDefault="00E05F56" w:rsidP="00E05F56">
            <w:pPr>
              <w:rPr>
                <w:rFonts w:ascii="Times New Roman" w:hAnsi="Times New Roman" w:cs="Times New Roman"/>
                <w:b/>
                <w:bCs/>
                <w:sz w:val="24"/>
                <w:szCs w:val="24"/>
              </w:rPr>
            </w:pPr>
            <w:r w:rsidRPr="00E93A0F">
              <w:rPr>
                <w:rFonts w:ascii="Times New Roman" w:hAnsi="Times New Roman" w:cs="Times New Roman"/>
                <w:b/>
                <w:bCs/>
                <w:sz w:val="24"/>
                <w:szCs w:val="24"/>
              </w:rPr>
              <w:t>Receiver</w:t>
            </w:r>
          </w:p>
        </w:tc>
      </w:tr>
      <w:tr w:rsidR="00E05F56" w14:paraId="79B6E7E0" w14:textId="77777777" w:rsidTr="00B501F2">
        <w:tc>
          <w:tcPr>
            <w:tcW w:w="535" w:type="dxa"/>
          </w:tcPr>
          <w:p w14:paraId="38C92F09" w14:textId="1496D758" w:rsidR="00E05F56" w:rsidRDefault="00E05F56" w:rsidP="00E05F56">
            <w:pPr>
              <w:rPr>
                <w:rFonts w:ascii="Times New Roman" w:hAnsi="Times New Roman" w:cs="Times New Roman"/>
                <w:sz w:val="24"/>
                <w:szCs w:val="24"/>
              </w:rPr>
            </w:pPr>
            <w:r>
              <w:rPr>
                <w:rFonts w:ascii="Times New Roman" w:hAnsi="Times New Roman" w:cs="Times New Roman"/>
                <w:sz w:val="24"/>
                <w:szCs w:val="24"/>
              </w:rPr>
              <w:t>1</w:t>
            </w:r>
          </w:p>
        </w:tc>
        <w:tc>
          <w:tcPr>
            <w:tcW w:w="2430" w:type="dxa"/>
          </w:tcPr>
          <w:p w14:paraId="4F350DC9" w14:textId="698BA162" w:rsidR="00E05F56" w:rsidRDefault="00E05F56" w:rsidP="00E05F56">
            <w:pPr>
              <w:rPr>
                <w:rFonts w:ascii="Times New Roman" w:hAnsi="Times New Roman" w:cs="Times New Roman"/>
                <w:sz w:val="24"/>
                <w:szCs w:val="24"/>
              </w:rPr>
            </w:pPr>
            <w:r w:rsidRPr="00E05F56">
              <w:rPr>
                <w:rFonts w:ascii="Times New Roman" w:hAnsi="Times New Roman" w:cs="Times New Roman"/>
                <w:sz w:val="24"/>
                <w:szCs w:val="24"/>
              </w:rPr>
              <w:t xml:space="preserve">Gain: </w:t>
            </w:r>
          </w:p>
        </w:tc>
        <w:tc>
          <w:tcPr>
            <w:tcW w:w="3150" w:type="dxa"/>
          </w:tcPr>
          <w:p w14:paraId="415EBD53" w14:textId="2FBE944D" w:rsidR="00E05F56" w:rsidRDefault="00E05F56" w:rsidP="00E05F56">
            <w:pPr>
              <w:rPr>
                <w:rFonts w:ascii="Times New Roman" w:hAnsi="Times New Roman" w:cs="Times New Roman"/>
                <w:sz w:val="24"/>
                <w:szCs w:val="24"/>
              </w:rPr>
            </w:pPr>
            <w:r w:rsidRPr="00E05F56">
              <w:rPr>
                <w:rFonts w:ascii="Times New Roman" w:hAnsi="Times New Roman" w:cs="Times New Roman"/>
                <w:sz w:val="24"/>
                <w:szCs w:val="24"/>
              </w:rPr>
              <w:t>-</w:t>
            </w:r>
            <w:r w:rsidR="00B501F2">
              <w:rPr>
                <w:rFonts w:ascii="Times New Roman" w:hAnsi="Times New Roman" w:cs="Times New Roman"/>
                <w:sz w:val="24"/>
                <w:szCs w:val="24"/>
              </w:rPr>
              <w:t>1</w:t>
            </w:r>
            <w:r w:rsidRPr="00E05F56">
              <w:rPr>
                <w:rFonts w:ascii="Times New Roman" w:hAnsi="Times New Roman" w:cs="Times New Roman"/>
                <w:sz w:val="24"/>
                <w:szCs w:val="24"/>
              </w:rPr>
              <w:t>0dB</w:t>
            </w:r>
          </w:p>
        </w:tc>
        <w:tc>
          <w:tcPr>
            <w:tcW w:w="3420" w:type="dxa"/>
          </w:tcPr>
          <w:p w14:paraId="6A91E2CE" w14:textId="3D4C1109" w:rsidR="00E05F56" w:rsidRDefault="00B501F2" w:rsidP="00E05F56">
            <w:pPr>
              <w:rPr>
                <w:rFonts w:ascii="Times New Roman" w:hAnsi="Times New Roman" w:cs="Times New Roman"/>
                <w:sz w:val="24"/>
                <w:szCs w:val="24"/>
              </w:rPr>
            </w:pPr>
            <w:r>
              <w:rPr>
                <w:rFonts w:ascii="Times New Roman" w:hAnsi="Times New Roman" w:cs="Times New Roman"/>
                <w:sz w:val="24"/>
                <w:szCs w:val="24"/>
              </w:rPr>
              <w:t>2</w:t>
            </w:r>
            <w:r w:rsidR="00E05F56">
              <w:rPr>
                <w:rFonts w:ascii="Times New Roman" w:hAnsi="Times New Roman" w:cs="Times New Roman"/>
                <w:sz w:val="24"/>
                <w:szCs w:val="24"/>
              </w:rPr>
              <w:t>0dB</w:t>
            </w:r>
          </w:p>
        </w:tc>
      </w:tr>
      <w:tr w:rsidR="00E05F56" w14:paraId="33914820" w14:textId="77777777" w:rsidTr="00B501F2">
        <w:tc>
          <w:tcPr>
            <w:tcW w:w="535" w:type="dxa"/>
          </w:tcPr>
          <w:p w14:paraId="374F6A8C" w14:textId="79D015D2" w:rsidR="00E05F56" w:rsidRDefault="00E05F56" w:rsidP="00E05F56">
            <w:pPr>
              <w:rPr>
                <w:rFonts w:ascii="Times New Roman" w:hAnsi="Times New Roman" w:cs="Times New Roman"/>
                <w:sz w:val="24"/>
                <w:szCs w:val="24"/>
              </w:rPr>
            </w:pPr>
            <w:r>
              <w:rPr>
                <w:rFonts w:ascii="Times New Roman" w:hAnsi="Times New Roman" w:cs="Times New Roman"/>
                <w:sz w:val="24"/>
                <w:szCs w:val="24"/>
              </w:rPr>
              <w:t>2</w:t>
            </w:r>
          </w:p>
        </w:tc>
        <w:tc>
          <w:tcPr>
            <w:tcW w:w="2430" w:type="dxa"/>
          </w:tcPr>
          <w:p w14:paraId="78EA83EB" w14:textId="47811887" w:rsidR="00E05F56" w:rsidRDefault="00E05F56" w:rsidP="00E05F56">
            <w:pPr>
              <w:rPr>
                <w:rFonts w:ascii="Times New Roman" w:hAnsi="Times New Roman" w:cs="Times New Roman"/>
                <w:sz w:val="24"/>
                <w:szCs w:val="24"/>
              </w:rPr>
            </w:pPr>
            <w:proofErr w:type="spellStart"/>
            <w:r w:rsidRPr="00E05F56">
              <w:rPr>
                <w:rFonts w:ascii="Times New Roman" w:hAnsi="Times New Roman" w:cs="Times New Roman"/>
                <w:sz w:val="24"/>
                <w:szCs w:val="24"/>
              </w:rPr>
              <w:t>CenterFrequency</w:t>
            </w:r>
            <w:proofErr w:type="spellEnd"/>
            <w:r w:rsidRPr="00E05F56">
              <w:rPr>
                <w:rFonts w:ascii="Times New Roman" w:hAnsi="Times New Roman" w:cs="Times New Roman"/>
                <w:sz w:val="24"/>
                <w:szCs w:val="24"/>
              </w:rPr>
              <w:t xml:space="preserve">: </w:t>
            </w:r>
          </w:p>
        </w:tc>
        <w:tc>
          <w:tcPr>
            <w:tcW w:w="3150" w:type="dxa"/>
          </w:tcPr>
          <w:p w14:paraId="57D3BED6" w14:textId="3E96C3E4" w:rsidR="00E05F56" w:rsidRDefault="00E05F56" w:rsidP="00E05F56">
            <w:pPr>
              <w:rPr>
                <w:rFonts w:ascii="Times New Roman" w:hAnsi="Times New Roman" w:cs="Times New Roman"/>
                <w:sz w:val="24"/>
                <w:szCs w:val="24"/>
              </w:rPr>
            </w:pPr>
            <w:r w:rsidRPr="00E05F56">
              <w:rPr>
                <w:rFonts w:ascii="Times New Roman" w:hAnsi="Times New Roman" w:cs="Times New Roman"/>
                <w:sz w:val="24"/>
                <w:szCs w:val="24"/>
              </w:rPr>
              <w:t>2.4GHz</w:t>
            </w:r>
          </w:p>
        </w:tc>
        <w:tc>
          <w:tcPr>
            <w:tcW w:w="3420" w:type="dxa"/>
          </w:tcPr>
          <w:p w14:paraId="714D0A4E" w14:textId="34C696D2" w:rsidR="00E05F56" w:rsidRDefault="00E05F56" w:rsidP="00E05F56">
            <w:pPr>
              <w:rPr>
                <w:rFonts w:ascii="Times New Roman" w:hAnsi="Times New Roman" w:cs="Times New Roman"/>
                <w:sz w:val="24"/>
                <w:szCs w:val="24"/>
              </w:rPr>
            </w:pPr>
            <w:r w:rsidRPr="00E05F56">
              <w:rPr>
                <w:rFonts w:ascii="Times New Roman" w:hAnsi="Times New Roman" w:cs="Times New Roman"/>
                <w:sz w:val="24"/>
                <w:szCs w:val="24"/>
              </w:rPr>
              <w:t>2.4GHz</w:t>
            </w:r>
          </w:p>
        </w:tc>
      </w:tr>
      <w:tr w:rsidR="00E05F56" w14:paraId="1F194713" w14:textId="77777777" w:rsidTr="00B501F2">
        <w:tc>
          <w:tcPr>
            <w:tcW w:w="535" w:type="dxa"/>
          </w:tcPr>
          <w:p w14:paraId="1DAEA36C" w14:textId="3EE204BD" w:rsidR="00E05F56" w:rsidRDefault="00E05F56" w:rsidP="00E05F56">
            <w:pPr>
              <w:rPr>
                <w:rFonts w:ascii="Times New Roman" w:hAnsi="Times New Roman" w:cs="Times New Roman"/>
                <w:sz w:val="24"/>
                <w:szCs w:val="24"/>
              </w:rPr>
            </w:pPr>
            <w:r>
              <w:rPr>
                <w:rFonts w:ascii="Times New Roman" w:hAnsi="Times New Roman" w:cs="Times New Roman"/>
                <w:sz w:val="24"/>
                <w:szCs w:val="24"/>
              </w:rPr>
              <w:t>3</w:t>
            </w:r>
          </w:p>
        </w:tc>
        <w:tc>
          <w:tcPr>
            <w:tcW w:w="2430" w:type="dxa"/>
          </w:tcPr>
          <w:p w14:paraId="6788BBC7" w14:textId="49B033AF" w:rsidR="00E05F56" w:rsidRDefault="00E05F56" w:rsidP="00E05F56">
            <w:pPr>
              <w:rPr>
                <w:rFonts w:ascii="Times New Roman" w:hAnsi="Times New Roman" w:cs="Times New Roman"/>
                <w:sz w:val="24"/>
                <w:szCs w:val="24"/>
              </w:rPr>
            </w:pPr>
            <w:proofErr w:type="spellStart"/>
            <w:r w:rsidRPr="00E05F56">
              <w:rPr>
                <w:rFonts w:ascii="Times New Roman" w:hAnsi="Times New Roman" w:cs="Times New Roman"/>
                <w:sz w:val="24"/>
                <w:szCs w:val="24"/>
              </w:rPr>
              <w:t>BasebandSampleRate</w:t>
            </w:r>
            <w:proofErr w:type="spellEnd"/>
            <w:r w:rsidRPr="00E05F56">
              <w:rPr>
                <w:rFonts w:ascii="Times New Roman" w:hAnsi="Times New Roman" w:cs="Times New Roman"/>
                <w:sz w:val="24"/>
                <w:szCs w:val="24"/>
              </w:rPr>
              <w:t xml:space="preserve">: </w:t>
            </w:r>
          </w:p>
        </w:tc>
        <w:tc>
          <w:tcPr>
            <w:tcW w:w="3150" w:type="dxa"/>
          </w:tcPr>
          <w:p w14:paraId="0398BE6D" w14:textId="62D5D1D6" w:rsidR="00E05F56" w:rsidRDefault="00000000" w:rsidP="00E05F56">
            <w:pPr>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sidR="00E05F56" w:rsidRPr="00E05F56">
              <w:rPr>
                <w:rFonts w:ascii="Times New Roman" w:hAnsi="Times New Roman" w:cs="Times New Roman"/>
                <w:sz w:val="24"/>
                <w:szCs w:val="24"/>
              </w:rPr>
              <w:t xml:space="preserve"> Samples/s</w:t>
            </w:r>
          </w:p>
        </w:tc>
        <w:tc>
          <w:tcPr>
            <w:tcW w:w="3420" w:type="dxa"/>
          </w:tcPr>
          <w:p w14:paraId="15CE1C1D" w14:textId="232466A5" w:rsidR="00E05F56" w:rsidRDefault="00000000" w:rsidP="00E05F56">
            <w:pPr>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oMath>
            <w:r w:rsidR="00E05F56" w:rsidRPr="00E05F56">
              <w:rPr>
                <w:rFonts w:ascii="Times New Roman" w:hAnsi="Times New Roman" w:cs="Times New Roman"/>
                <w:sz w:val="24"/>
                <w:szCs w:val="24"/>
              </w:rPr>
              <w:t xml:space="preserve"> Samples/s</w:t>
            </w:r>
          </w:p>
        </w:tc>
      </w:tr>
      <w:tr w:rsidR="00E05F56" w14:paraId="279D5751" w14:textId="77777777" w:rsidTr="00B501F2">
        <w:trPr>
          <w:trHeight w:val="539"/>
        </w:trPr>
        <w:tc>
          <w:tcPr>
            <w:tcW w:w="535" w:type="dxa"/>
          </w:tcPr>
          <w:p w14:paraId="189E61AB" w14:textId="7FDC8C6A" w:rsidR="00E05F56" w:rsidRDefault="00E05F56" w:rsidP="00AF2B9F">
            <w:pPr>
              <w:rPr>
                <w:rFonts w:ascii="Times New Roman" w:hAnsi="Times New Roman" w:cs="Times New Roman"/>
                <w:sz w:val="24"/>
                <w:szCs w:val="24"/>
              </w:rPr>
            </w:pPr>
            <w:r>
              <w:rPr>
                <w:rFonts w:ascii="Times New Roman" w:hAnsi="Times New Roman" w:cs="Times New Roman"/>
                <w:sz w:val="24"/>
                <w:szCs w:val="24"/>
              </w:rPr>
              <w:t>4</w:t>
            </w:r>
          </w:p>
        </w:tc>
        <w:tc>
          <w:tcPr>
            <w:tcW w:w="2430" w:type="dxa"/>
          </w:tcPr>
          <w:p w14:paraId="27C862C5" w14:textId="2895B235" w:rsidR="00E05F56" w:rsidRDefault="00E05F56" w:rsidP="00AF2B9F">
            <w:pPr>
              <w:spacing w:after="160"/>
              <w:rPr>
                <w:rFonts w:ascii="Times New Roman" w:hAnsi="Times New Roman" w:cs="Times New Roman"/>
                <w:sz w:val="24"/>
                <w:szCs w:val="24"/>
              </w:rPr>
            </w:pPr>
            <w:proofErr w:type="spellStart"/>
            <w:r w:rsidRPr="00E05F56">
              <w:rPr>
                <w:rFonts w:ascii="Times New Roman" w:hAnsi="Times New Roman" w:cs="Times New Roman"/>
                <w:sz w:val="24"/>
                <w:szCs w:val="24"/>
              </w:rPr>
              <w:t>RadioID</w:t>
            </w:r>
            <w:proofErr w:type="spellEnd"/>
            <w:r w:rsidRPr="00E05F56">
              <w:rPr>
                <w:rFonts w:ascii="Times New Roman" w:hAnsi="Times New Roman" w:cs="Times New Roman"/>
                <w:sz w:val="24"/>
                <w:szCs w:val="24"/>
              </w:rPr>
              <w:t xml:space="preserve">: </w:t>
            </w:r>
            <w:r w:rsidRPr="00AF2B9F">
              <w:rPr>
                <w:rFonts w:ascii="Times New Roman" w:hAnsi="Times New Roman" w:cs="Times New Roman"/>
                <w:i/>
                <w:iCs/>
                <w:sz w:val="20"/>
                <w:szCs w:val="20"/>
              </w:rPr>
              <w:t xml:space="preserve">(found using </w:t>
            </w:r>
            <w:proofErr w:type="spellStart"/>
            <w:r w:rsidRPr="00AF2B9F">
              <w:rPr>
                <w:rFonts w:ascii="Times New Roman" w:hAnsi="Times New Roman" w:cs="Times New Roman"/>
                <w:i/>
                <w:iCs/>
                <w:sz w:val="20"/>
                <w:szCs w:val="20"/>
              </w:rPr>
              <w:t>findPlutoRadio</w:t>
            </w:r>
            <w:proofErr w:type="spellEnd"/>
            <w:r w:rsidRPr="00AF2B9F">
              <w:rPr>
                <w:rFonts w:ascii="Times New Roman" w:hAnsi="Times New Roman" w:cs="Times New Roman"/>
                <w:i/>
                <w:iCs/>
                <w:sz w:val="20"/>
                <w:szCs w:val="20"/>
              </w:rPr>
              <w:t xml:space="preserve"> command)</w:t>
            </w:r>
          </w:p>
        </w:tc>
        <w:tc>
          <w:tcPr>
            <w:tcW w:w="3150" w:type="dxa"/>
          </w:tcPr>
          <w:p w14:paraId="4D81E241" w14:textId="71E4DE01" w:rsidR="00E05F56" w:rsidRPr="00AF2B9F" w:rsidRDefault="00AF2B9F" w:rsidP="00AF2B9F">
            <w:pPr>
              <w:rPr>
                <w:rFonts w:ascii="Consolas" w:eastAsia="Times New Roman" w:hAnsi="Consolas" w:cs="Times New Roman"/>
                <w:kern w:val="0"/>
                <w:sz w:val="20"/>
                <w:szCs w:val="20"/>
                <w14:ligatures w14:val="none"/>
              </w:rPr>
            </w:pPr>
            <w:r w:rsidRPr="00AF2B9F">
              <w:rPr>
                <w:rFonts w:ascii="Consolas" w:eastAsia="Times New Roman" w:hAnsi="Consolas" w:cs="Times New Roman"/>
                <w:color w:val="A709F5"/>
                <w:kern w:val="0"/>
                <w:sz w:val="20"/>
                <w:szCs w:val="20"/>
                <w14:ligatures w14:val="none"/>
              </w:rPr>
              <w:t>sn:10447354119600060d001800cf281e583b</w:t>
            </w:r>
          </w:p>
        </w:tc>
        <w:tc>
          <w:tcPr>
            <w:tcW w:w="3420" w:type="dxa"/>
          </w:tcPr>
          <w:p w14:paraId="0AD1A46B" w14:textId="23C25934" w:rsidR="00E05F56" w:rsidRPr="00AF2B9F" w:rsidRDefault="00AF2B9F" w:rsidP="00AF2B9F">
            <w:pPr>
              <w:rPr>
                <w:rFonts w:ascii="Consolas" w:eastAsia="Times New Roman" w:hAnsi="Consolas" w:cs="Times New Roman"/>
                <w:kern w:val="0"/>
                <w:sz w:val="20"/>
                <w:szCs w:val="20"/>
                <w14:ligatures w14:val="none"/>
              </w:rPr>
            </w:pPr>
            <w:r w:rsidRPr="00AF2B9F">
              <w:rPr>
                <w:rFonts w:ascii="Consolas" w:eastAsia="Times New Roman" w:hAnsi="Consolas" w:cs="Times New Roman"/>
                <w:color w:val="A709F5"/>
                <w:kern w:val="0"/>
                <w:sz w:val="20"/>
                <w:szCs w:val="20"/>
                <w14:ligatures w14:val="none"/>
              </w:rPr>
              <w:t>sn:104473dc599300131200210082672a4170</w:t>
            </w:r>
          </w:p>
        </w:tc>
      </w:tr>
      <w:tr w:rsidR="00E05F56" w14:paraId="15992D05" w14:textId="77777777" w:rsidTr="00B501F2">
        <w:tc>
          <w:tcPr>
            <w:tcW w:w="535" w:type="dxa"/>
          </w:tcPr>
          <w:p w14:paraId="451FE5D5" w14:textId="5D95EEBB" w:rsidR="00E05F56" w:rsidRDefault="00B35390" w:rsidP="00E05F56">
            <w:pPr>
              <w:rPr>
                <w:rFonts w:ascii="Times New Roman" w:hAnsi="Times New Roman" w:cs="Times New Roman"/>
                <w:sz w:val="24"/>
                <w:szCs w:val="24"/>
              </w:rPr>
            </w:pPr>
            <w:r>
              <w:rPr>
                <w:rFonts w:ascii="Times New Roman" w:hAnsi="Times New Roman" w:cs="Times New Roman"/>
                <w:sz w:val="24"/>
                <w:szCs w:val="24"/>
              </w:rPr>
              <w:t>5</w:t>
            </w:r>
          </w:p>
        </w:tc>
        <w:tc>
          <w:tcPr>
            <w:tcW w:w="2430" w:type="dxa"/>
          </w:tcPr>
          <w:p w14:paraId="73C0FD09" w14:textId="01F8CBA8" w:rsidR="00E05F56" w:rsidRPr="00E05F56" w:rsidRDefault="00E05F56" w:rsidP="00E05F56">
            <w:pPr>
              <w:rPr>
                <w:rFonts w:ascii="Times New Roman" w:hAnsi="Times New Roman" w:cs="Times New Roman"/>
                <w:sz w:val="24"/>
                <w:szCs w:val="24"/>
              </w:rPr>
            </w:pPr>
            <w:r>
              <w:rPr>
                <w:rFonts w:ascii="Times New Roman" w:hAnsi="Times New Roman" w:cs="Times New Roman"/>
                <w:sz w:val="24"/>
                <w:szCs w:val="24"/>
              </w:rPr>
              <w:t>Samples per frame</w:t>
            </w:r>
          </w:p>
        </w:tc>
        <w:tc>
          <w:tcPr>
            <w:tcW w:w="3150" w:type="dxa"/>
          </w:tcPr>
          <w:p w14:paraId="4DB8283F" w14:textId="77777777" w:rsidR="00E05F56" w:rsidRDefault="00E05F56" w:rsidP="00E05F56">
            <w:pPr>
              <w:rPr>
                <w:rFonts w:ascii="Times New Roman" w:hAnsi="Times New Roman" w:cs="Times New Roman"/>
                <w:sz w:val="24"/>
                <w:szCs w:val="24"/>
              </w:rPr>
            </w:pPr>
          </w:p>
        </w:tc>
        <w:tc>
          <w:tcPr>
            <w:tcW w:w="3420" w:type="dxa"/>
          </w:tcPr>
          <w:p w14:paraId="2CECDAF8" w14:textId="05BDCE09" w:rsidR="00E05F56" w:rsidRDefault="00000000" w:rsidP="00E05F56">
            <w:pPr>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40x10</m:t>
                  </m:r>
                </m:e>
                <m:sup>
                  <m:r>
                    <w:rPr>
                      <w:rFonts w:ascii="Cambria Math" w:hAnsi="Cambria Math" w:cs="Times New Roman"/>
                      <w:sz w:val="24"/>
                      <w:szCs w:val="24"/>
                    </w:rPr>
                    <m:t>3</m:t>
                  </m:r>
                </m:sup>
              </m:sSup>
            </m:oMath>
            <w:r w:rsidR="00E05F56" w:rsidRPr="00E05F56">
              <w:rPr>
                <w:rFonts w:ascii="Times New Roman" w:hAnsi="Times New Roman" w:cs="Times New Roman"/>
                <w:sz w:val="24"/>
                <w:szCs w:val="24"/>
              </w:rPr>
              <w:t xml:space="preserve"> Samples</w:t>
            </w:r>
          </w:p>
        </w:tc>
      </w:tr>
      <w:tr w:rsidR="00E05F56" w14:paraId="0598D602" w14:textId="77777777" w:rsidTr="00B501F2">
        <w:tc>
          <w:tcPr>
            <w:tcW w:w="535" w:type="dxa"/>
          </w:tcPr>
          <w:p w14:paraId="0FB74D67" w14:textId="5BF4765D" w:rsidR="00E05F56" w:rsidRDefault="00B35390" w:rsidP="00E05F56">
            <w:pPr>
              <w:rPr>
                <w:rFonts w:ascii="Times New Roman" w:hAnsi="Times New Roman" w:cs="Times New Roman"/>
                <w:sz w:val="24"/>
                <w:szCs w:val="24"/>
              </w:rPr>
            </w:pPr>
            <w:r>
              <w:rPr>
                <w:rFonts w:ascii="Times New Roman" w:hAnsi="Times New Roman" w:cs="Times New Roman"/>
                <w:sz w:val="24"/>
                <w:szCs w:val="24"/>
              </w:rPr>
              <w:t>6</w:t>
            </w:r>
          </w:p>
        </w:tc>
        <w:tc>
          <w:tcPr>
            <w:tcW w:w="2430" w:type="dxa"/>
          </w:tcPr>
          <w:p w14:paraId="06212A49" w14:textId="53F7D3B4" w:rsidR="00E05F56" w:rsidRPr="00E05F56" w:rsidRDefault="00E05F56" w:rsidP="00E05F56">
            <w:pPr>
              <w:rPr>
                <w:rFonts w:ascii="Times New Roman" w:hAnsi="Times New Roman" w:cs="Times New Roman"/>
                <w:sz w:val="24"/>
                <w:szCs w:val="24"/>
              </w:rPr>
            </w:pPr>
            <w:proofErr w:type="spellStart"/>
            <w:r>
              <w:rPr>
                <w:rFonts w:ascii="Times New Roman" w:hAnsi="Times New Roman" w:cs="Times New Roman"/>
                <w:sz w:val="24"/>
                <w:szCs w:val="24"/>
              </w:rPr>
              <w:t>GainSource</w:t>
            </w:r>
            <w:proofErr w:type="spellEnd"/>
          </w:p>
        </w:tc>
        <w:tc>
          <w:tcPr>
            <w:tcW w:w="3150" w:type="dxa"/>
          </w:tcPr>
          <w:p w14:paraId="415FD908" w14:textId="77777777" w:rsidR="00E05F56" w:rsidRDefault="00E05F56" w:rsidP="00E05F56">
            <w:pPr>
              <w:rPr>
                <w:rFonts w:ascii="Times New Roman" w:hAnsi="Times New Roman" w:cs="Times New Roman"/>
                <w:sz w:val="24"/>
                <w:szCs w:val="24"/>
              </w:rPr>
            </w:pPr>
          </w:p>
        </w:tc>
        <w:tc>
          <w:tcPr>
            <w:tcW w:w="3420" w:type="dxa"/>
          </w:tcPr>
          <w:p w14:paraId="1515EFAF" w14:textId="38E8FF49" w:rsidR="00E05F56" w:rsidRDefault="00E05F56" w:rsidP="00E05F56">
            <w:pPr>
              <w:rPr>
                <w:rFonts w:ascii="Times New Roman" w:hAnsi="Times New Roman" w:cs="Times New Roman"/>
                <w:sz w:val="24"/>
                <w:szCs w:val="24"/>
              </w:rPr>
            </w:pPr>
            <w:r>
              <w:rPr>
                <w:rFonts w:ascii="Times New Roman" w:hAnsi="Times New Roman" w:cs="Times New Roman"/>
                <w:sz w:val="24"/>
                <w:szCs w:val="24"/>
              </w:rPr>
              <w:t>Manual</w:t>
            </w:r>
          </w:p>
        </w:tc>
      </w:tr>
      <w:tr w:rsidR="00E05F56" w14:paraId="472E9490" w14:textId="77777777" w:rsidTr="00B501F2">
        <w:tc>
          <w:tcPr>
            <w:tcW w:w="535" w:type="dxa"/>
          </w:tcPr>
          <w:p w14:paraId="6BAFE0A0" w14:textId="4C6DC658" w:rsidR="00E05F56" w:rsidRDefault="00B35390" w:rsidP="00E05F56">
            <w:pPr>
              <w:rPr>
                <w:rFonts w:ascii="Times New Roman" w:hAnsi="Times New Roman" w:cs="Times New Roman"/>
                <w:sz w:val="24"/>
                <w:szCs w:val="24"/>
              </w:rPr>
            </w:pPr>
            <w:r>
              <w:rPr>
                <w:rFonts w:ascii="Times New Roman" w:hAnsi="Times New Roman" w:cs="Times New Roman"/>
                <w:sz w:val="24"/>
                <w:szCs w:val="24"/>
              </w:rPr>
              <w:t>7</w:t>
            </w:r>
          </w:p>
        </w:tc>
        <w:tc>
          <w:tcPr>
            <w:tcW w:w="2430" w:type="dxa"/>
          </w:tcPr>
          <w:p w14:paraId="554946D8" w14:textId="065E7D0E" w:rsidR="00E05F56" w:rsidRPr="00E05F56" w:rsidRDefault="00E05F56" w:rsidP="00E05F56">
            <w:pPr>
              <w:rPr>
                <w:rFonts w:ascii="Times New Roman" w:hAnsi="Times New Roman" w:cs="Times New Roman"/>
                <w:sz w:val="24"/>
                <w:szCs w:val="24"/>
              </w:rPr>
            </w:pPr>
            <w:proofErr w:type="spellStart"/>
            <w:r>
              <w:rPr>
                <w:rFonts w:ascii="Times New Roman" w:hAnsi="Times New Roman" w:cs="Times New Roman"/>
                <w:sz w:val="24"/>
                <w:szCs w:val="24"/>
              </w:rPr>
              <w:t>OutputDataType</w:t>
            </w:r>
            <w:proofErr w:type="spellEnd"/>
          </w:p>
        </w:tc>
        <w:tc>
          <w:tcPr>
            <w:tcW w:w="3150" w:type="dxa"/>
          </w:tcPr>
          <w:p w14:paraId="772FBBE2" w14:textId="77777777" w:rsidR="00E05F56" w:rsidRDefault="00E05F56" w:rsidP="00E05F56">
            <w:pPr>
              <w:rPr>
                <w:rFonts w:ascii="Times New Roman" w:hAnsi="Times New Roman" w:cs="Times New Roman"/>
                <w:sz w:val="24"/>
                <w:szCs w:val="24"/>
              </w:rPr>
            </w:pPr>
          </w:p>
        </w:tc>
        <w:tc>
          <w:tcPr>
            <w:tcW w:w="3420" w:type="dxa"/>
          </w:tcPr>
          <w:p w14:paraId="7D47D11F" w14:textId="2D094311" w:rsidR="00E05F56" w:rsidRDefault="00E05F56" w:rsidP="00E05F56">
            <w:pPr>
              <w:rPr>
                <w:rFonts w:ascii="Times New Roman" w:hAnsi="Times New Roman" w:cs="Times New Roman"/>
                <w:sz w:val="24"/>
                <w:szCs w:val="24"/>
              </w:rPr>
            </w:pPr>
            <w:r>
              <w:rPr>
                <w:rFonts w:ascii="Times New Roman" w:hAnsi="Times New Roman" w:cs="Times New Roman"/>
                <w:sz w:val="24"/>
                <w:szCs w:val="24"/>
              </w:rPr>
              <w:t>Double</w:t>
            </w:r>
          </w:p>
        </w:tc>
      </w:tr>
      <w:tr w:rsidR="00B501F2" w14:paraId="58A96FC0" w14:textId="77777777" w:rsidTr="00B501F2">
        <w:tc>
          <w:tcPr>
            <w:tcW w:w="535" w:type="dxa"/>
          </w:tcPr>
          <w:p w14:paraId="700A2882" w14:textId="2540C189" w:rsidR="00B501F2" w:rsidRDefault="00B501F2" w:rsidP="00E05F56">
            <w:pPr>
              <w:rPr>
                <w:rFonts w:ascii="Times New Roman" w:hAnsi="Times New Roman" w:cs="Times New Roman"/>
                <w:sz w:val="24"/>
                <w:szCs w:val="24"/>
              </w:rPr>
            </w:pPr>
            <w:r>
              <w:rPr>
                <w:rFonts w:ascii="Times New Roman" w:hAnsi="Times New Roman" w:cs="Times New Roman"/>
                <w:sz w:val="24"/>
                <w:szCs w:val="24"/>
              </w:rPr>
              <w:t>8</w:t>
            </w:r>
          </w:p>
        </w:tc>
        <w:tc>
          <w:tcPr>
            <w:tcW w:w="2430" w:type="dxa"/>
          </w:tcPr>
          <w:p w14:paraId="50C0F8B7" w14:textId="39DC3EB8" w:rsidR="00B501F2" w:rsidRDefault="00B501F2" w:rsidP="00E05F56">
            <w:pPr>
              <w:rPr>
                <w:rFonts w:ascii="Times New Roman" w:hAnsi="Times New Roman" w:cs="Times New Roman"/>
                <w:sz w:val="24"/>
                <w:szCs w:val="24"/>
              </w:rPr>
            </w:pPr>
            <w:proofErr w:type="gramStart"/>
            <w:r>
              <w:rPr>
                <w:rFonts w:ascii="Times New Roman" w:hAnsi="Times New Roman" w:cs="Times New Roman"/>
                <w:sz w:val="24"/>
                <w:szCs w:val="24"/>
              </w:rPr>
              <w:t>Pre amble</w:t>
            </w:r>
            <w:proofErr w:type="gramEnd"/>
            <w:r>
              <w:rPr>
                <w:rFonts w:ascii="Times New Roman" w:hAnsi="Times New Roman" w:cs="Times New Roman"/>
                <w:sz w:val="24"/>
                <w:szCs w:val="24"/>
              </w:rPr>
              <w:t xml:space="preserve"> size:</w:t>
            </w:r>
          </w:p>
        </w:tc>
        <w:tc>
          <w:tcPr>
            <w:tcW w:w="3150" w:type="dxa"/>
          </w:tcPr>
          <w:p w14:paraId="16125721" w14:textId="10EF585D" w:rsidR="00B501F2" w:rsidRPr="00B501F2" w:rsidRDefault="00B501F2" w:rsidP="00E05F56">
            <w:pPr>
              <w:rPr>
                <w:rFonts w:ascii="Times New Roman" w:hAnsi="Times New Roman" w:cs="Times New Roman"/>
                <w:sz w:val="24"/>
                <w:szCs w:val="24"/>
                <w:lang w:val="tr-TR"/>
              </w:rPr>
            </w:pPr>
            <w:r>
              <w:rPr>
                <w:rFonts w:ascii="Times New Roman" w:hAnsi="Times New Roman" w:cs="Times New Roman"/>
                <w:sz w:val="24"/>
                <w:szCs w:val="24"/>
              </w:rPr>
              <w:t>2</w:t>
            </w:r>
            <w:r>
              <w:rPr>
                <w:rFonts w:ascii="Times New Roman" w:hAnsi="Times New Roman" w:cs="Times New Roman"/>
                <w:sz w:val="24"/>
                <w:szCs w:val="24"/>
                <w:lang w:val="tr-TR"/>
              </w:rPr>
              <w:t>^7 - 1</w:t>
            </w:r>
          </w:p>
        </w:tc>
        <w:tc>
          <w:tcPr>
            <w:tcW w:w="3420" w:type="dxa"/>
          </w:tcPr>
          <w:p w14:paraId="58A54DE0" w14:textId="77777777" w:rsidR="00B501F2" w:rsidRDefault="00B501F2" w:rsidP="00E05F56">
            <w:pPr>
              <w:rPr>
                <w:rFonts w:ascii="Times New Roman" w:hAnsi="Times New Roman" w:cs="Times New Roman"/>
                <w:sz w:val="24"/>
                <w:szCs w:val="24"/>
              </w:rPr>
            </w:pPr>
          </w:p>
        </w:tc>
      </w:tr>
      <w:tr w:rsidR="00B501F2" w14:paraId="218357FD" w14:textId="77777777" w:rsidTr="00B501F2">
        <w:tc>
          <w:tcPr>
            <w:tcW w:w="535" w:type="dxa"/>
          </w:tcPr>
          <w:p w14:paraId="6722FD3F" w14:textId="404D7AF0" w:rsidR="00B501F2" w:rsidRDefault="00B501F2" w:rsidP="00E05F56">
            <w:pPr>
              <w:rPr>
                <w:rFonts w:ascii="Times New Roman" w:hAnsi="Times New Roman" w:cs="Times New Roman"/>
                <w:sz w:val="24"/>
                <w:szCs w:val="24"/>
              </w:rPr>
            </w:pPr>
            <w:r>
              <w:rPr>
                <w:rFonts w:ascii="Times New Roman" w:hAnsi="Times New Roman" w:cs="Times New Roman"/>
                <w:sz w:val="24"/>
                <w:szCs w:val="24"/>
              </w:rPr>
              <w:t>9</w:t>
            </w:r>
          </w:p>
        </w:tc>
        <w:tc>
          <w:tcPr>
            <w:tcW w:w="2430" w:type="dxa"/>
          </w:tcPr>
          <w:p w14:paraId="445A3D3E" w14:textId="29F7DF5D" w:rsidR="00B501F2" w:rsidRDefault="00B501F2" w:rsidP="00E05F56">
            <w:pPr>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sıze</w:t>
            </w:r>
            <w:proofErr w:type="spellEnd"/>
          </w:p>
        </w:tc>
        <w:tc>
          <w:tcPr>
            <w:tcW w:w="3150" w:type="dxa"/>
          </w:tcPr>
          <w:p w14:paraId="54EC47D1" w14:textId="2C004BBA" w:rsidR="00B501F2" w:rsidRDefault="00B501F2" w:rsidP="00E05F56">
            <w:pPr>
              <w:rPr>
                <w:rFonts w:ascii="Times New Roman" w:hAnsi="Times New Roman" w:cs="Times New Roman"/>
                <w:sz w:val="24"/>
                <w:szCs w:val="24"/>
              </w:rPr>
            </w:pPr>
            <w:r>
              <w:rPr>
                <w:rFonts w:ascii="Times New Roman" w:hAnsi="Times New Roman" w:cs="Times New Roman"/>
                <w:sz w:val="24"/>
                <w:szCs w:val="24"/>
              </w:rPr>
              <w:t>512 (QPSK symbols)</w:t>
            </w:r>
          </w:p>
        </w:tc>
        <w:tc>
          <w:tcPr>
            <w:tcW w:w="3420" w:type="dxa"/>
          </w:tcPr>
          <w:p w14:paraId="078C0408" w14:textId="77777777" w:rsidR="00B501F2" w:rsidRDefault="00B501F2" w:rsidP="00E05F56">
            <w:pPr>
              <w:rPr>
                <w:rFonts w:ascii="Times New Roman" w:hAnsi="Times New Roman" w:cs="Times New Roman"/>
                <w:sz w:val="24"/>
                <w:szCs w:val="24"/>
              </w:rPr>
            </w:pPr>
          </w:p>
        </w:tc>
      </w:tr>
      <w:tr w:rsidR="00016818" w14:paraId="117365E8" w14:textId="77777777" w:rsidTr="00B501F2">
        <w:tc>
          <w:tcPr>
            <w:tcW w:w="535" w:type="dxa"/>
          </w:tcPr>
          <w:p w14:paraId="0DF04A0D" w14:textId="77777777" w:rsidR="00016818" w:rsidRDefault="00016818" w:rsidP="00E05F56">
            <w:pPr>
              <w:rPr>
                <w:rFonts w:ascii="Times New Roman" w:hAnsi="Times New Roman" w:cs="Times New Roman"/>
                <w:sz w:val="24"/>
                <w:szCs w:val="24"/>
              </w:rPr>
            </w:pPr>
          </w:p>
        </w:tc>
        <w:tc>
          <w:tcPr>
            <w:tcW w:w="2430" w:type="dxa"/>
          </w:tcPr>
          <w:p w14:paraId="565585BA" w14:textId="74ADF9CB" w:rsidR="00016818" w:rsidRDefault="00016818" w:rsidP="00E05F56">
            <w:pPr>
              <w:rPr>
                <w:rFonts w:ascii="Times New Roman" w:hAnsi="Times New Roman" w:cs="Times New Roman"/>
                <w:sz w:val="24"/>
                <w:szCs w:val="24"/>
              </w:rPr>
            </w:pPr>
            <w:r>
              <w:rPr>
                <w:rFonts w:ascii="Times New Roman" w:hAnsi="Times New Roman" w:cs="Times New Roman"/>
                <w:sz w:val="24"/>
                <w:szCs w:val="24"/>
              </w:rPr>
              <w:t>Roll-off factor</w:t>
            </w:r>
          </w:p>
        </w:tc>
        <w:tc>
          <w:tcPr>
            <w:tcW w:w="3150" w:type="dxa"/>
          </w:tcPr>
          <w:p w14:paraId="29F80278" w14:textId="55CA7740" w:rsidR="00016818" w:rsidRDefault="00016818" w:rsidP="00E05F56">
            <w:pPr>
              <w:rPr>
                <w:rFonts w:ascii="Times New Roman" w:hAnsi="Times New Roman" w:cs="Times New Roman"/>
                <w:sz w:val="24"/>
                <w:szCs w:val="24"/>
              </w:rPr>
            </w:pPr>
            <w:r>
              <w:rPr>
                <w:rFonts w:ascii="Times New Roman" w:hAnsi="Times New Roman" w:cs="Times New Roman"/>
                <w:sz w:val="24"/>
                <w:szCs w:val="24"/>
              </w:rPr>
              <w:t>0.5</w:t>
            </w:r>
          </w:p>
        </w:tc>
        <w:tc>
          <w:tcPr>
            <w:tcW w:w="3420" w:type="dxa"/>
          </w:tcPr>
          <w:p w14:paraId="2A837D87" w14:textId="77777777" w:rsidR="00016818" w:rsidRDefault="00016818" w:rsidP="00E05F56">
            <w:pPr>
              <w:rPr>
                <w:rFonts w:ascii="Times New Roman" w:hAnsi="Times New Roman" w:cs="Times New Roman"/>
                <w:sz w:val="24"/>
                <w:szCs w:val="24"/>
              </w:rPr>
            </w:pPr>
          </w:p>
        </w:tc>
      </w:tr>
    </w:tbl>
    <w:p w14:paraId="14D714C3" w14:textId="77777777" w:rsidR="00B35390" w:rsidRDefault="00B35390" w:rsidP="006965B4">
      <w:pPr>
        <w:spacing w:after="0"/>
        <w:rPr>
          <w:rFonts w:ascii="Times New Roman" w:hAnsi="Times New Roman" w:cs="Times New Roman"/>
          <w:sz w:val="24"/>
          <w:szCs w:val="24"/>
        </w:rPr>
      </w:pPr>
    </w:p>
    <w:p w14:paraId="28B59199" w14:textId="1F9BB867" w:rsidR="00DD1302" w:rsidRDefault="00BF79C8" w:rsidP="00B501F2">
      <w:pPr>
        <w:rPr>
          <w:rFonts w:ascii="Times New Roman" w:hAnsi="Times New Roman" w:cs="Times New Roman"/>
          <w:sz w:val="24"/>
          <w:szCs w:val="24"/>
        </w:rPr>
      </w:pPr>
      <w:r>
        <w:rPr>
          <w:rFonts w:ascii="Times New Roman" w:hAnsi="Times New Roman" w:cs="Times New Roman"/>
          <w:sz w:val="24"/>
          <w:szCs w:val="24"/>
        </w:rPr>
        <w:t>Question 5</w:t>
      </w:r>
    </w:p>
    <w:p w14:paraId="19465778" w14:textId="0501C187" w:rsidR="00D94596" w:rsidRDefault="00BF79C8" w:rsidP="00B501F2">
      <w:r>
        <w:rPr>
          <w:rFonts w:ascii="Times New Roman" w:hAnsi="Times New Roman" w:cs="Times New Roman"/>
          <w:sz w:val="24"/>
          <w:szCs w:val="24"/>
        </w:rPr>
        <w:t xml:space="preserve">The received signal </w:t>
      </w:r>
      <w:r w:rsidR="00D94596">
        <w:rPr>
          <w:rFonts w:ascii="Times New Roman" w:hAnsi="Times New Roman" w:cs="Times New Roman"/>
          <w:sz w:val="24"/>
          <w:szCs w:val="24"/>
        </w:rPr>
        <w:t xml:space="preserve">power is calculated to be </w:t>
      </w:r>
      <w:r w:rsidR="00D94596" w:rsidRPr="00D46FD4">
        <w:t>1.2</w:t>
      </w:r>
      <w:r w:rsidR="00D94596">
        <w:t>4</w:t>
      </w:r>
      <w:r w:rsidR="00D94596" w:rsidRPr="00D46FD4">
        <w:t>e-10</w:t>
      </w:r>
      <w:r w:rsidR="00D94596">
        <w:t xml:space="preserve"> W while the RMS value of EVM is </w:t>
      </w:r>
      <w:r w:rsidR="00D94596" w:rsidRPr="0042123D">
        <w:t>7.134</w:t>
      </w:r>
      <w:r w:rsidR="00D94596">
        <w:t xml:space="preserve">3, </w:t>
      </w:r>
      <w:r w:rsidR="00FC42A0">
        <w:t>the</w:t>
      </w:r>
      <w:r w:rsidR="00D94596">
        <w:t xml:space="preserve"> noise signal power is </w:t>
      </w:r>
      <w:r w:rsidR="00D94596" w:rsidRPr="00D46FD4">
        <w:t>1.</w:t>
      </w:r>
      <w:r w:rsidR="00FC42A0">
        <w:t>6</w:t>
      </w:r>
      <w:r w:rsidR="00D94596" w:rsidRPr="00D46FD4">
        <w:t>0e-</w:t>
      </w:r>
      <w:proofErr w:type="gramStart"/>
      <w:r w:rsidR="00D94596" w:rsidRPr="00D46FD4">
        <w:t>13</w:t>
      </w:r>
      <w:proofErr w:type="gramEnd"/>
    </w:p>
    <w:p w14:paraId="348E7256" w14:textId="521C25C2" w:rsidR="00BF79C8" w:rsidRDefault="00BF79C8" w:rsidP="00B501F2">
      <w:pPr>
        <w:rPr>
          <w:rFonts w:ascii="Times New Roman" w:hAnsi="Times New Roman" w:cs="Times New Roman"/>
          <w:sz w:val="24"/>
          <w:szCs w:val="24"/>
        </w:rPr>
      </w:pPr>
      <w:r>
        <w:rPr>
          <w:rFonts w:ascii="Times New Roman" w:hAnsi="Times New Roman" w:cs="Times New Roman"/>
          <w:sz w:val="24"/>
          <w:szCs w:val="24"/>
        </w:rPr>
        <w:t xml:space="preserve">The plot of </w:t>
      </w:r>
      <w:r w:rsidR="00FC42A0">
        <w:rPr>
          <w:rFonts w:ascii="Times New Roman" w:hAnsi="Times New Roman" w:cs="Times New Roman"/>
          <w:sz w:val="24"/>
          <w:szCs w:val="24"/>
        </w:rPr>
        <w:t>the power</w:t>
      </w:r>
      <w:r>
        <w:rPr>
          <w:rFonts w:ascii="Times New Roman" w:hAnsi="Times New Roman" w:cs="Times New Roman"/>
          <w:sz w:val="24"/>
          <w:szCs w:val="24"/>
        </w:rPr>
        <w:t xml:space="preserve"> spectrum of received signal </w:t>
      </w:r>
      <w:r w:rsidR="00D94596">
        <w:rPr>
          <w:rFonts w:ascii="Times New Roman" w:hAnsi="Times New Roman" w:cs="Times New Roman"/>
          <w:sz w:val="24"/>
          <w:szCs w:val="24"/>
        </w:rPr>
        <w:t xml:space="preserve">and the noise power </w:t>
      </w:r>
      <w:r>
        <w:rPr>
          <w:rFonts w:ascii="Times New Roman" w:hAnsi="Times New Roman" w:cs="Times New Roman"/>
          <w:sz w:val="24"/>
          <w:szCs w:val="24"/>
        </w:rPr>
        <w:t>from the above settings</w:t>
      </w:r>
      <w:r w:rsidR="00D94596">
        <w:rPr>
          <w:rFonts w:ascii="Times New Roman" w:hAnsi="Times New Roman" w:cs="Times New Roman"/>
          <w:sz w:val="24"/>
          <w:szCs w:val="24"/>
        </w:rPr>
        <w:t xml:space="preserve"> are as shown in figure 1</w:t>
      </w:r>
      <w:r>
        <w:rPr>
          <w:rFonts w:ascii="Times New Roman" w:hAnsi="Times New Roman" w:cs="Times New Roman"/>
          <w:sz w:val="24"/>
          <w:szCs w:val="24"/>
        </w:rPr>
        <w:t>.</w:t>
      </w:r>
      <w:r w:rsidR="00D94596">
        <w:rPr>
          <w:rFonts w:ascii="Times New Roman" w:hAnsi="Times New Roman" w:cs="Times New Roman"/>
          <w:sz w:val="24"/>
          <w:szCs w:val="24"/>
        </w:rPr>
        <w:t xml:space="preserve"> From the above </w:t>
      </w:r>
      <w:r w:rsidR="00FC42A0">
        <w:rPr>
          <w:rFonts w:ascii="Times New Roman" w:hAnsi="Times New Roman" w:cs="Times New Roman"/>
          <w:sz w:val="24"/>
          <w:szCs w:val="24"/>
        </w:rPr>
        <w:t xml:space="preserve">calculated </w:t>
      </w:r>
      <w:proofErr w:type="gramStart"/>
      <w:r w:rsidR="00FC42A0">
        <w:rPr>
          <w:rFonts w:ascii="Times New Roman" w:hAnsi="Times New Roman" w:cs="Times New Roman"/>
          <w:sz w:val="24"/>
          <w:szCs w:val="24"/>
        </w:rPr>
        <w:t>values</w:t>
      </w:r>
      <w:proofErr w:type="gramEnd"/>
      <w:r w:rsidR="00FC42A0">
        <w:rPr>
          <w:rFonts w:ascii="Times New Roman" w:hAnsi="Times New Roman" w:cs="Times New Roman"/>
          <w:sz w:val="24"/>
          <w:szCs w:val="24"/>
        </w:rPr>
        <w:t xml:space="preserve"> the signal to noise ratio SNR = </w:t>
      </w:r>
      <w:r w:rsidR="00FC42A0" w:rsidRPr="00D46FD4">
        <w:t>1.2</w:t>
      </w:r>
      <w:r w:rsidR="00FC42A0">
        <w:t>4</w:t>
      </w:r>
      <w:r w:rsidR="00FC42A0" w:rsidRPr="00D46FD4">
        <w:t>e-10</w:t>
      </w:r>
      <w:r w:rsidR="00FC42A0">
        <w:t>/</w:t>
      </w:r>
      <w:r w:rsidR="00FC42A0" w:rsidRPr="00D46FD4">
        <w:t>1.</w:t>
      </w:r>
      <w:r w:rsidR="00FC42A0">
        <w:t>6</w:t>
      </w:r>
      <w:r w:rsidR="00FC42A0" w:rsidRPr="00D46FD4">
        <w:t>0e-13</w:t>
      </w:r>
      <w:r w:rsidR="00FC42A0">
        <w:t xml:space="preserve"> = </w:t>
      </w:r>
      <w:r w:rsidR="00FC42A0">
        <w:rPr>
          <w:rFonts w:ascii="Times New Roman" w:hAnsi="Times New Roman" w:cs="Times New Roman"/>
          <w:sz w:val="24"/>
          <w:szCs w:val="24"/>
        </w:rPr>
        <w:t xml:space="preserve"> </w:t>
      </w:r>
    </w:p>
    <w:p w14:paraId="75964F72" w14:textId="45FAA121" w:rsidR="00BF79C8" w:rsidRDefault="00BF79C8" w:rsidP="00B501F2">
      <w:pPr>
        <w:rPr>
          <w:rFonts w:ascii="Times New Roman" w:hAnsi="Times New Roman" w:cs="Times New Roman"/>
          <w:sz w:val="24"/>
          <w:szCs w:val="24"/>
        </w:rPr>
      </w:pPr>
      <w:r w:rsidRPr="00BF79C8">
        <w:rPr>
          <w:rFonts w:ascii="Times New Roman" w:hAnsi="Times New Roman" w:cs="Times New Roman"/>
          <w:noProof/>
          <w:sz w:val="24"/>
          <w:szCs w:val="24"/>
        </w:rPr>
        <w:lastRenderedPageBreak/>
        <w:drawing>
          <wp:inline distT="0" distB="0" distL="0" distR="0" wp14:anchorId="14F739AF" wp14:editId="647AD256">
            <wp:extent cx="2849880" cy="2345931"/>
            <wp:effectExtent l="0" t="0" r="7620" b="0"/>
            <wp:docPr id="192080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854" r="6039"/>
                    <a:stretch/>
                  </pic:blipFill>
                  <pic:spPr bwMode="auto">
                    <a:xfrm>
                      <a:off x="0" y="0"/>
                      <a:ext cx="2864231" cy="2357744"/>
                    </a:xfrm>
                    <a:prstGeom prst="rect">
                      <a:avLst/>
                    </a:prstGeom>
                    <a:noFill/>
                    <a:ln>
                      <a:noFill/>
                    </a:ln>
                    <a:extLst>
                      <a:ext uri="{53640926-AAD7-44D8-BBD7-CCE9431645EC}">
                        <a14:shadowObscured xmlns:a14="http://schemas.microsoft.com/office/drawing/2010/main"/>
                      </a:ext>
                    </a:extLst>
                  </pic:spPr>
                </pic:pic>
              </a:graphicData>
            </a:graphic>
          </wp:inline>
        </w:drawing>
      </w:r>
      <w:r w:rsidR="00FC42A0" w:rsidRPr="00FC42A0">
        <w:rPr>
          <w:rFonts w:ascii="Times New Roman" w:hAnsi="Times New Roman" w:cs="Times New Roman"/>
          <w:noProof/>
          <w:sz w:val="24"/>
          <w:szCs w:val="24"/>
        </w:rPr>
        <w:drawing>
          <wp:inline distT="0" distB="0" distL="0" distR="0" wp14:anchorId="4CCDCFBB" wp14:editId="240B54FC">
            <wp:extent cx="2849880" cy="2295086"/>
            <wp:effectExtent l="0" t="0" r="7620" b="0"/>
            <wp:docPr id="1546875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3" t="1466" r="6316"/>
                    <a:stretch/>
                  </pic:blipFill>
                  <pic:spPr bwMode="auto">
                    <a:xfrm>
                      <a:off x="0" y="0"/>
                      <a:ext cx="2854804" cy="2299051"/>
                    </a:xfrm>
                    <a:prstGeom prst="rect">
                      <a:avLst/>
                    </a:prstGeom>
                    <a:noFill/>
                    <a:ln>
                      <a:noFill/>
                    </a:ln>
                    <a:extLst>
                      <a:ext uri="{53640926-AAD7-44D8-BBD7-CCE9431645EC}">
                        <a14:shadowObscured xmlns:a14="http://schemas.microsoft.com/office/drawing/2010/main"/>
                      </a:ext>
                    </a:extLst>
                  </pic:spPr>
                </pic:pic>
              </a:graphicData>
            </a:graphic>
          </wp:inline>
        </w:drawing>
      </w:r>
    </w:p>
    <w:p w14:paraId="22EF9929" w14:textId="35C29C9D" w:rsidR="00BF79C8" w:rsidRDefault="00FC42A0" w:rsidP="00B501F2">
      <w:pPr>
        <w:rPr>
          <w:rFonts w:ascii="Times New Roman" w:hAnsi="Times New Roman" w:cs="Times New Roman"/>
          <w:sz w:val="24"/>
          <w:szCs w:val="24"/>
        </w:rPr>
      </w:pPr>
      <w:r>
        <w:rPr>
          <w:rFonts w:ascii="Times New Roman" w:hAnsi="Times New Roman" w:cs="Times New Roman"/>
          <w:sz w:val="24"/>
          <w:szCs w:val="24"/>
        </w:rPr>
        <w:t>Question 9</w:t>
      </w:r>
    </w:p>
    <w:p w14:paraId="22A265EA" w14:textId="67303F33" w:rsidR="00FC42A0" w:rsidRDefault="00FC42A0" w:rsidP="00B501F2">
      <w:pPr>
        <w:rPr>
          <w:rFonts w:ascii="Times New Roman" w:hAnsi="Times New Roman" w:cs="Times New Roman"/>
          <w:sz w:val="24"/>
          <w:szCs w:val="24"/>
        </w:rPr>
      </w:pPr>
      <w:r>
        <w:rPr>
          <w:rFonts w:ascii="Times New Roman" w:hAnsi="Times New Roman" w:cs="Times New Roman"/>
          <w:sz w:val="24"/>
          <w:szCs w:val="24"/>
        </w:rPr>
        <w:t>Different transmitter gains were used</w:t>
      </w:r>
      <w:r w:rsidR="00A73718">
        <w:rPr>
          <w:rFonts w:ascii="Times New Roman" w:hAnsi="Times New Roman" w:cs="Times New Roman"/>
          <w:sz w:val="24"/>
          <w:szCs w:val="24"/>
        </w:rPr>
        <w:t xml:space="preserve"> as shown in the table</w:t>
      </w:r>
      <w:r w:rsidR="00F713AF">
        <w:rPr>
          <w:rFonts w:ascii="Times New Roman" w:hAnsi="Times New Roman" w:cs="Times New Roman"/>
          <w:sz w:val="24"/>
          <w:szCs w:val="24"/>
        </w:rPr>
        <w:t xml:space="preserve">, the SNR increases with increasing signal to noise ratio, which reflects higher signal power compared to the noise in the AWGN </w:t>
      </w:r>
      <w:r w:rsidR="00E76E04">
        <w:rPr>
          <w:rFonts w:ascii="Times New Roman" w:hAnsi="Times New Roman" w:cs="Times New Roman"/>
          <w:sz w:val="24"/>
          <w:szCs w:val="24"/>
        </w:rPr>
        <w:t>channel.</w:t>
      </w:r>
    </w:p>
    <w:tbl>
      <w:tblPr>
        <w:tblW w:w="9350" w:type="dxa"/>
        <w:tblLook w:val="04A0" w:firstRow="1" w:lastRow="0" w:firstColumn="1" w:lastColumn="0" w:noHBand="0" w:noVBand="1"/>
      </w:tblPr>
      <w:tblGrid>
        <w:gridCol w:w="1127"/>
        <w:gridCol w:w="1003"/>
        <w:gridCol w:w="1285"/>
        <w:gridCol w:w="1530"/>
        <w:gridCol w:w="1260"/>
        <w:gridCol w:w="1530"/>
        <w:gridCol w:w="1615"/>
      </w:tblGrid>
      <w:tr w:rsidR="00E76E04" w:rsidRPr="00F713AF" w14:paraId="2591B919" w14:textId="12469AFC" w:rsidTr="00420915">
        <w:trPr>
          <w:trHeight w:val="315"/>
        </w:trPr>
        <w:tc>
          <w:tcPr>
            <w:tcW w:w="11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77AD5" w14:textId="77777777" w:rsidR="00E76E04" w:rsidRPr="00F713AF" w:rsidRDefault="00E76E04" w:rsidP="00F713AF">
            <w:pPr>
              <w:spacing w:after="0" w:line="240" w:lineRule="auto"/>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TX Gain</w:t>
            </w:r>
          </w:p>
        </w:tc>
        <w:tc>
          <w:tcPr>
            <w:tcW w:w="1003" w:type="dxa"/>
            <w:tcBorders>
              <w:top w:val="single" w:sz="4" w:space="0" w:color="auto"/>
              <w:left w:val="nil"/>
              <w:bottom w:val="single" w:sz="4" w:space="0" w:color="auto"/>
              <w:right w:val="single" w:sz="4" w:space="0" w:color="auto"/>
            </w:tcBorders>
            <w:shd w:val="clear" w:color="auto" w:fill="auto"/>
            <w:vAlign w:val="center"/>
            <w:hideMark/>
          </w:tcPr>
          <w:p w14:paraId="7FE003F5" w14:textId="77777777" w:rsidR="00E76E04" w:rsidRPr="00F713AF" w:rsidRDefault="00E76E04" w:rsidP="00F713AF">
            <w:pPr>
              <w:spacing w:after="0" w:line="240" w:lineRule="auto"/>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EVM</w:t>
            </w:r>
          </w:p>
        </w:tc>
        <w:tc>
          <w:tcPr>
            <w:tcW w:w="1285" w:type="dxa"/>
            <w:tcBorders>
              <w:top w:val="single" w:sz="4" w:space="0" w:color="auto"/>
              <w:left w:val="nil"/>
              <w:bottom w:val="single" w:sz="4" w:space="0" w:color="auto"/>
              <w:right w:val="single" w:sz="4" w:space="0" w:color="auto"/>
            </w:tcBorders>
            <w:shd w:val="clear" w:color="auto" w:fill="auto"/>
            <w:vAlign w:val="center"/>
            <w:hideMark/>
          </w:tcPr>
          <w:p w14:paraId="5004D240" w14:textId="77777777" w:rsidR="00E76E04" w:rsidRPr="00F713AF" w:rsidRDefault="00E76E04" w:rsidP="00F713AF">
            <w:pPr>
              <w:spacing w:after="0" w:line="240" w:lineRule="auto"/>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RX Power</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6402D204" w14:textId="77777777" w:rsidR="00E76E04" w:rsidRPr="00F713AF" w:rsidRDefault="00E76E04" w:rsidP="00F713AF">
            <w:pPr>
              <w:spacing w:after="0" w:line="240" w:lineRule="auto"/>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Noise Power</w:t>
            </w:r>
          </w:p>
        </w:tc>
        <w:tc>
          <w:tcPr>
            <w:tcW w:w="1260" w:type="dxa"/>
            <w:tcBorders>
              <w:top w:val="single" w:sz="4" w:space="0" w:color="auto"/>
              <w:left w:val="nil"/>
              <w:bottom w:val="single" w:sz="4" w:space="0" w:color="auto"/>
              <w:right w:val="single" w:sz="4" w:space="0" w:color="auto"/>
            </w:tcBorders>
            <w:shd w:val="clear" w:color="auto" w:fill="auto"/>
            <w:vAlign w:val="center"/>
            <w:hideMark/>
          </w:tcPr>
          <w:p w14:paraId="5B3FCB74" w14:textId="77777777" w:rsidR="00E76E04" w:rsidRPr="00F713AF" w:rsidRDefault="00E76E04" w:rsidP="00F713AF">
            <w:pPr>
              <w:spacing w:after="0" w:line="240" w:lineRule="auto"/>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SNR</w:t>
            </w:r>
          </w:p>
        </w:tc>
        <w:tc>
          <w:tcPr>
            <w:tcW w:w="1530" w:type="dxa"/>
            <w:tcBorders>
              <w:top w:val="single" w:sz="4" w:space="0" w:color="auto"/>
              <w:left w:val="nil"/>
              <w:bottom w:val="single" w:sz="4" w:space="0" w:color="auto"/>
              <w:right w:val="single" w:sz="4" w:space="0" w:color="auto"/>
            </w:tcBorders>
            <w:shd w:val="clear" w:color="auto" w:fill="auto"/>
            <w:vAlign w:val="center"/>
            <w:hideMark/>
          </w:tcPr>
          <w:p w14:paraId="396CFF7A" w14:textId="77777777" w:rsidR="00E76E04" w:rsidRPr="00F713AF" w:rsidRDefault="00E76E04" w:rsidP="00F713AF">
            <w:pPr>
              <w:spacing w:after="0" w:line="240" w:lineRule="auto"/>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SNR (dB)</w:t>
            </w:r>
          </w:p>
        </w:tc>
        <w:tc>
          <w:tcPr>
            <w:tcW w:w="1615" w:type="dxa"/>
            <w:tcBorders>
              <w:top w:val="single" w:sz="4" w:space="0" w:color="auto"/>
              <w:left w:val="nil"/>
              <w:bottom w:val="single" w:sz="4" w:space="0" w:color="auto"/>
              <w:right w:val="single" w:sz="4" w:space="0" w:color="auto"/>
            </w:tcBorders>
          </w:tcPr>
          <w:p w14:paraId="39B477B6" w14:textId="42B20267" w:rsidR="00E76E04" w:rsidRPr="00F713AF" w:rsidRDefault="00420915" w:rsidP="00F713AF">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EVM (SNR)</w:t>
            </w:r>
          </w:p>
        </w:tc>
      </w:tr>
      <w:tr w:rsidR="00E76E04" w:rsidRPr="00F713AF" w14:paraId="1030AB29" w14:textId="5B614381" w:rsidTr="00420915">
        <w:trPr>
          <w:trHeight w:val="315"/>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6276BC63" w14:textId="77777777" w:rsidR="00E76E04" w:rsidRPr="00F713AF" w:rsidRDefault="00E76E04" w:rsidP="00F713AF">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-10</w:t>
            </w:r>
          </w:p>
        </w:tc>
        <w:tc>
          <w:tcPr>
            <w:tcW w:w="1003" w:type="dxa"/>
            <w:tcBorders>
              <w:top w:val="nil"/>
              <w:left w:val="nil"/>
              <w:bottom w:val="single" w:sz="4" w:space="0" w:color="auto"/>
              <w:right w:val="single" w:sz="4" w:space="0" w:color="auto"/>
            </w:tcBorders>
            <w:shd w:val="clear" w:color="auto" w:fill="auto"/>
            <w:vAlign w:val="center"/>
            <w:hideMark/>
          </w:tcPr>
          <w:p w14:paraId="002606AC" w14:textId="77777777" w:rsidR="00E76E04" w:rsidRPr="00F713AF" w:rsidRDefault="00E76E04" w:rsidP="00F713AF">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7.13</w:t>
            </w:r>
          </w:p>
        </w:tc>
        <w:tc>
          <w:tcPr>
            <w:tcW w:w="1285" w:type="dxa"/>
            <w:tcBorders>
              <w:top w:val="nil"/>
              <w:left w:val="nil"/>
              <w:bottom w:val="single" w:sz="4" w:space="0" w:color="auto"/>
              <w:right w:val="single" w:sz="4" w:space="0" w:color="auto"/>
            </w:tcBorders>
            <w:shd w:val="clear" w:color="auto" w:fill="auto"/>
            <w:vAlign w:val="center"/>
            <w:hideMark/>
          </w:tcPr>
          <w:p w14:paraId="4DDAACC1" w14:textId="77777777" w:rsidR="00E76E04" w:rsidRPr="00F713AF" w:rsidRDefault="00E76E04" w:rsidP="00F713AF">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1.24E-10</w:t>
            </w:r>
          </w:p>
        </w:tc>
        <w:tc>
          <w:tcPr>
            <w:tcW w:w="1530" w:type="dxa"/>
            <w:tcBorders>
              <w:top w:val="nil"/>
              <w:left w:val="nil"/>
              <w:bottom w:val="single" w:sz="4" w:space="0" w:color="auto"/>
              <w:right w:val="single" w:sz="4" w:space="0" w:color="auto"/>
            </w:tcBorders>
            <w:shd w:val="clear" w:color="auto" w:fill="auto"/>
            <w:vAlign w:val="center"/>
            <w:hideMark/>
          </w:tcPr>
          <w:p w14:paraId="592251C3" w14:textId="77777777" w:rsidR="00E76E04" w:rsidRPr="00F713AF" w:rsidRDefault="00E76E04" w:rsidP="00F713AF">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1.60E-13</w:t>
            </w:r>
          </w:p>
        </w:tc>
        <w:tc>
          <w:tcPr>
            <w:tcW w:w="1260" w:type="dxa"/>
            <w:tcBorders>
              <w:top w:val="nil"/>
              <w:left w:val="nil"/>
              <w:bottom w:val="single" w:sz="4" w:space="0" w:color="auto"/>
              <w:right w:val="single" w:sz="4" w:space="0" w:color="auto"/>
            </w:tcBorders>
            <w:shd w:val="clear" w:color="auto" w:fill="auto"/>
            <w:vAlign w:val="center"/>
            <w:hideMark/>
          </w:tcPr>
          <w:p w14:paraId="14A7926A" w14:textId="77777777" w:rsidR="00E76E04" w:rsidRPr="00F713AF" w:rsidRDefault="00E76E04" w:rsidP="00F713AF">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7.75E+02</w:t>
            </w:r>
          </w:p>
        </w:tc>
        <w:tc>
          <w:tcPr>
            <w:tcW w:w="1530" w:type="dxa"/>
            <w:tcBorders>
              <w:top w:val="nil"/>
              <w:left w:val="nil"/>
              <w:bottom w:val="single" w:sz="4" w:space="0" w:color="auto"/>
              <w:right w:val="single" w:sz="4" w:space="0" w:color="auto"/>
            </w:tcBorders>
            <w:shd w:val="clear" w:color="auto" w:fill="auto"/>
            <w:noWrap/>
            <w:vAlign w:val="bottom"/>
            <w:hideMark/>
          </w:tcPr>
          <w:p w14:paraId="7BA8A78C" w14:textId="7C05B368" w:rsidR="00E76E04" w:rsidRPr="00F713AF" w:rsidRDefault="00E76E04" w:rsidP="00F713AF">
            <w:pPr>
              <w:spacing w:after="0" w:line="240" w:lineRule="auto"/>
              <w:rPr>
                <w:rFonts w:ascii="Aptos Narrow" w:eastAsia="Times New Roman" w:hAnsi="Aptos Narrow" w:cs="Times New Roman"/>
                <w:color w:val="000000"/>
                <w:kern w:val="0"/>
                <w14:ligatures w14:val="none"/>
              </w:rPr>
            </w:pPr>
            <w:r w:rsidRPr="00F713AF">
              <w:rPr>
                <w:rFonts w:ascii="Aptos Narrow" w:eastAsia="Times New Roman" w:hAnsi="Aptos Narrow" w:cs="Times New Roman"/>
                <w:color w:val="000000"/>
                <w:kern w:val="0"/>
                <w14:ligatures w14:val="none"/>
              </w:rPr>
              <w:t xml:space="preserve">28.89 </w:t>
            </w:r>
          </w:p>
        </w:tc>
        <w:tc>
          <w:tcPr>
            <w:tcW w:w="1615" w:type="dxa"/>
            <w:tcBorders>
              <w:top w:val="nil"/>
              <w:left w:val="nil"/>
              <w:bottom w:val="single" w:sz="4" w:space="0" w:color="auto"/>
              <w:right w:val="single" w:sz="4" w:space="0" w:color="auto"/>
            </w:tcBorders>
          </w:tcPr>
          <w:p w14:paraId="3D678328" w14:textId="6C85E268" w:rsidR="00E76E04" w:rsidRPr="00F713AF" w:rsidRDefault="00575940" w:rsidP="00F713AF">
            <w:pPr>
              <w:spacing w:after="0" w:line="240" w:lineRule="auto"/>
              <w:rPr>
                <w:rFonts w:ascii="Aptos Narrow" w:eastAsia="Times New Roman" w:hAnsi="Aptos Narrow" w:cs="Times New Roman"/>
                <w:color w:val="000000"/>
                <w:kern w:val="0"/>
                <w14:ligatures w14:val="none"/>
              </w:rPr>
            </w:pPr>
            <w:r w:rsidRPr="00575940">
              <w:rPr>
                <w:rFonts w:ascii="Aptos Narrow" w:eastAsia="Times New Roman" w:hAnsi="Aptos Narrow" w:cs="Times New Roman"/>
                <w:color w:val="000000"/>
                <w:kern w:val="0"/>
                <w14:ligatures w14:val="none"/>
              </w:rPr>
              <w:t>22.9</w:t>
            </w:r>
            <w:r>
              <w:rPr>
                <w:rFonts w:ascii="Aptos Narrow" w:eastAsia="Times New Roman" w:hAnsi="Aptos Narrow" w:cs="Times New Roman"/>
                <w:color w:val="000000"/>
                <w:kern w:val="0"/>
                <w14:ligatures w14:val="none"/>
              </w:rPr>
              <w:t>4</w:t>
            </w:r>
          </w:p>
        </w:tc>
      </w:tr>
      <w:tr w:rsidR="00575940" w:rsidRPr="00F713AF" w14:paraId="37B7BBD9" w14:textId="471F6076" w:rsidTr="00420915">
        <w:trPr>
          <w:trHeight w:val="315"/>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3622FCC4"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-8</w:t>
            </w:r>
          </w:p>
        </w:tc>
        <w:tc>
          <w:tcPr>
            <w:tcW w:w="1003" w:type="dxa"/>
            <w:tcBorders>
              <w:top w:val="nil"/>
              <w:left w:val="nil"/>
              <w:bottom w:val="single" w:sz="4" w:space="0" w:color="auto"/>
              <w:right w:val="single" w:sz="4" w:space="0" w:color="auto"/>
            </w:tcBorders>
            <w:shd w:val="clear" w:color="auto" w:fill="auto"/>
            <w:vAlign w:val="center"/>
            <w:hideMark/>
          </w:tcPr>
          <w:p w14:paraId="7747BFDE"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4.92</w:t>
            </w:r>
          </w:p>
        </w:tc>
        <w:tc>
          <w:tcPr>
            <w:tcW w:w="1285" w:type="dxa"/>
            <w:tcBorders>
              <w:top w:val="nil"/>
              <w:left w:val="nil"/>
              <w:bottom w:val="single" w:sz="4" w:space="0" w:color="auto"/>
              <w:right w:val="single" w:sz="4" w:space="0" w:color="auto"/>
            </w:tcBorders>
            <w:shd w:val="clear" w:color="auto" w:fill="auto"/>
            <w:vAlign w:val="center"/>
            <w:hideMark/>
          </w:tcPr>
          <w:p w14:paraId="1698B198"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3.85E-10</w:t>
            </w:r>
          </w:p>
        </w:tc>
        <w:tc>
          <w:tcPr>
            <w:tcW w:w="1530" w:type="dxa"/>
            <w:tcBorders>
              <w:top w:val="nil"/>
              <w:left w:val="nil"/>
              <w:bottom w:val="single" w:sz="4" w:space="0" w:color="auto"/>
              <w:right w:val="single" w:sz="4" w:space="0" w:color="auto"/>
            </w:tcBorders>
            <w:shd w:val="clear" w:color="auto" w:fill="auto"/>
            <w:vAlign w:val="center"/>
            <w:hideMark/>
          </w:tcPr>
          <w:p w14:paraId="7AE1D720"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1.81E-13</w:t>
            </w:r>
          </w:p>
        </w:tc>
        <w:tc>
          <w:tcPr>
            <w:tcW w:w="1260" w:type="dxa"/>
            <w:tcBorders>
              <w:top w:val="nil"/>
              <w:left w:val="nil"/>
              <w:bottom w:val="single" w:sz="4" w:space="0" w:color="auto"/>
              <w:right w:val="single" w:sz="4" w:space="0" w:color="auto"/>
            </w:tcBorders>
            <w:shd w:val="clear" w:color="auto" w:fill="auto"/>
            <w:vAlign w:val="center"/>
            <w:hideMark/>
          </w:tcPr>
          <w:p w14:paraId="4506EEB2"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2.13E+03</w:t>
            </w:r>
          </w:p>
        </w:tc>
        <w:tc>
          <w:tcPr>
            <w:tcW w:w="1530" w:type="dxa"/>
            <w:tcBorders>
              <w:top w:val="nil"/>
              <w:left w:val="nil"/>
              <w:bottom w:val="single" w:sz="4" w:space="0" w:color="auto"/>
              <w:right w:val="single" w:sz="4" w:space="0" w:color="auto"/>
            </w:tcBorders>
            <w:shd w:val="clear" w:color="auto" w:fill="auto"/>
            <w:noWrap/>
            <w:vAlign w:val="bottom"/>
            <w:hideMark/>
          </w:tcPr>
          <w:p w14:paraId="35FFF71C" w14:textId="5525001D"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F713AF">
              <w:rPr>
                <w:rFonts w:ascii="Aptos Narrow" w:eastAsia="Times New Roman" w:hAnsi="Aptos Narrow" w:cs="Times New Roman"/>
                <w:color w:val="000000"/>
                <w:kern w:val="0"/>
                <w14:ligatures w14:val="none"/>
              </w:rPr>
              <w:t xml:space="preserve">33.28 </w:t>
            </w:r>
          </w:p>
        </w:tc>
        <w:tc>
          <w:tcPr>
            <w:tcW w:w="1615" w:type="dxa"/>
            <w:tcBorders>
              <w:top w:val="nil"/>
              <w:left w:val="nil"/>
              <w:bottom w:val="single" w:sz="4" w:space="0" w:color="auto"/>
              <w:right w:val="single" w:sz="4" w:space="0" w:color="auto"/>
            </w:tcBorders>
          </w:tcPr>
          <w:p w14:paraId="19C45AEC" w14:textId="39B6EEEC"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791986">
              <w:t>22.9382</w:t>
            </w:r>
          </w:p>
        </w:tc>
      </w:tr>
      <w:tr w:rsidR="00575940" w:rsidRPr="00F713AF" w14:paraId="6ECDC81B" w14:textId="1CE0D139" w:rsidTr="00420915">
        <w:trPr>
          <w:trHeight w:val="315"/>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1EAE4309"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-6</w:t>
            </w:r>
          </w:p>
        </w:tc>
        <w:tc>
          <w:tcPr>
            <w:tcW w:w="1003" w:type="dxa"/>
            <w:tcBorders>
              <w:top w:val="nil"/>
              <w:left w:val="nil"/>
              <w:bottom w:val="single" w:sz="4" w:space="0" w:color="auto"/>
              <w:right w:val="single" w:sz="4" w:space="0" w:color="auto"/>
            </w:tcBorders>
            <w:shd w:val="clear" w:color="auto" w:fill="auto"/>
            <w:vAlign w:val="center"/>
            <w:hideMark/>
          </w:tcPr>
          <w:p w14:paraId="1E4E6386"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7.22</w:t>
            </w:r>
          </w:p>
        </w:tc>
        <w:tc>
          <w:tcPr>
            <w:tcW w:w="1285" w:type="dxa"/>
            <w:tcBorders>
              <w:top w:val="nil"/>
              <w:left w:val="nil"/>
              <w:bottom w:val="single" w:sz="4" w:space="0" w:color="auto"/>
              <w:right w:val="single" w:sz="4" w:space="0" w:color="auto"/>
            </w:tcBorders>
            <w:shd w:val="clear" w:color="auto" w:fill="auto"/>
            <w:vAlign w:val="center"/>
            <w:hideMark/>
          </w:tcPr>
          <w:p w14:paraId="404CC872"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6.60E-10</w:t>
            </w:r>
          </w:p>
        </w:tc>
        <w:tc>
          <w:tcPr>
            <w:tcW w:w="1530" w:type="dxa"/>
            <w:tcBorders>
              <w:top w:val="nil"/>
              <w:left w:val="nil"/>
              <w:bottom w:val="single" w:sz="4" w:space="0" w:color="auto"/>
              <w:right w:val="single" w:sz="4" w:space="0" w:color="auto"/>
            </w:tcBorders>
            <w:shd w:val="clear" w:color="auto" w:fill="auto"/>
            <w:vAlign w:val="center"/>
            <w:hideMark/>
          </w:tcPr>
          <w:p w14:paraId="5CB2A32A"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2.27E-13</w:t>
            </w:r>
          </w:p>
        </w:tc>
        <w:tc>
          <w:tcPr>
            <w:tcW w:w="1260" w:type="dxa"/>
            <w:tcBorders>
              <w:top w:val="nil"/>
              <w:left w:val="nil"/>
              <w:bottom w:val="single" w:sz="4" w:space="0" w:color="auto"/>
              <w:right w:val="single" w:sz="4" w:space="0" w:color="auto"/>
            </w:tcBorders>
            <w:shd w:val="clear" w:color="auto" w:fill="auto"/>
            <w:vAlign w:val="center"/>
            <w:hideMark/>
          </w:tcPr>
          <w:p w14:paraId="4C2A75B9"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2.91E+03</w:t>
            </w:r>
          </w:p>
        </w:tc>
        <w:tc>
          <w:tcPr>
            <w:tcW w:w="1530" w:type="dxa"/>
            <w:tcBorders>
              <w:top w:val="nil"/>
              <w:left w:val="nil"/>
              <w:bottom w:val="single" w:sz="4" w:space="0" w:color="auto"/>
              <w:right w:val="single" w:sz="4" w:space="0" w:color="auto"/>
            </w:tcBorders>
            <w:shd w:val="clear" w:color="auto" w:fill="auto"/>
            <w:noWrap/>
            <w:vAlign w:val="bottom"/>
            <w:hideMark/>
          </w:tcPr>
          <w:p w14:paraId="13F31087" w14:textId="61207106"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F713AF">
              <w:rPr>
                <w:rFonts w:ascii="Aptos Narrow" w:eastAsia="Times New Roman" w:hAnsi="Aptos Narrow" w:cs="Times New Roman"/>
                <w:color w:val="000000"/>
                <w:kern w:val="0"/>
                <w14:ligatures w14:val="none"/>
              </w:rPr>
              <w:t xml:space="preserve">34.64 </w:t>
            </w:r>
          </w:p>
        </w:tc>
        <w:tc>
          <w:tcPr>
            <w:tcW w:w="1615" w:type="dxa"/>
            <w:tcBorders>
              <w:top w:val="nil"/>
              <w:left w:val="nil"/>
              <w:bottom w:val="single" w:sz="4" w:space="0" w:color="auto"/>
              <w:right w:val="single" w:sz="4" w:space="0" w:color="auto"/>
            </w:tcBorders>
          </w:tcPr>
          <w:p w14:paraId="77C7481A" w14:textId="6829692B"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791986">
              <w:t>26.1607</w:t>
            </w:r>
          </w:p>
        </w:tc>
      </w:tr>
      <w:tr w:rsidR="00575940" w:rsidRPr="00F713AF" w14:paraId="16BED54A" w14:textId="332609D4" w:rsidTr="00420915">
        <w:trPr>
          <w:trHeight w:val="315"/>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6782B56F"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-4</w:t>
            </w:r>
          </w:p>
        </w:tc>
        <w:tc>
          <w:tcPr>
            <w:tcW w:w="1003" w:type="dxa"/>
            <w:tcBorders>
              <w:top w:val="nil"/>
              <w:left w:val="nil"/>
              <w:bottom w:val="single" w:sz="4" w:space="0" w:color="auto"/>
              <w:right w:val="single" w:sz="4" w:space="0" w:color="auto"/>
            </w:tcBorders>
            <w:shd w:val="clear" w:color="auto" w:fill="auto"/>
            <w:vAlign w:val="center"/>
            <w:hideMark/>
          </w:tcPr>
          <w:p w14:paraId="1C774675"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7.35</w:t>
            </w:r>
          </w:p>
        </w:tc>
        <w:tc>
          <w:tcPr>
            <w:tcW w:w="1285" w:type="dxa"/>
            <w:tcBorders>
              <w:top w:val="nil"/>
              <w:left w:val="nil"/>
              <w:bottom w:val="single" w:sz="4" w:space="0" w:color="auto"/>
              <w:right w:val="single" w:sz="4" w:space="0" w:color="auto"/>
            </w:tcBorders>
            <w:shd w:val="clear" w:color="auto" w:fill="auto"/>
            <w:vAlign w:val="center"/>
            <w:hideMark/>
          </w:tcPr>
          <w:p w14:paraId="26D6B5E5"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1.02E-09</w:t>
            </w:r>
          </w:p>
        </w:tc>
        <w:tc>
          <w:tcPr>
            <w:tcW w:w="1530" w:type="dxa"/>
            <w:tcBorders>
              <w:top w:val="nil"/>
              <w:left w:val="nil"/>
              <w:bottom w:val="single" w:sz="4" w:space="0" w:color="auto"/>
              <w:right w:val="single" w:sz="4" w:space="0" w:color="auto"/>
            </w:tcBorders>
            <w:shd w:val="clear" w:color="auto" w:fill="auto"/>
            <w:vAlign w:val="center"/>
            <w:hideMark/>
          </w:tcPr>
          <w:p w14:paraId="160CDF4C"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1.99E-13</w:t>
            </w:r>
          </w:p>
        </w:tc>
        <w:tc>
          <w:tcPr>
            <w:tcW w:w="1260" w:type="dxa"/>
            <w:tcBorders>
              <w:top w:val="nil"/>
              <w:left w:val="nil"/>
              <w:bottom w:val="single" w:sz="4" w:space="0" w:color="auto"/>
              <w:right w:val="single" w:sz="4" w:space="0" w:color="auto"/>
            </w:tcBorders>
            <w:shd w:val="clear" w:color="auto" w:fill="auto"/>
            <w:vAlign w:val="center"/>
            <w:hideMark/>
          </w:tcPr>
          <w:p w14:paraId="06DF1691"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5.13E+03</w:t>
            </w:r>
          </w:p>
        </w:tc>
        <w:tc>
          <w:tcPr>
            <w:tcW w:w="1530" w:type="dxa"/>
            <w:tcBorders>
              <w:top w:val="nil"/>
              <w:left w:val="nil"/>
              <w:bottom w:val="single" w:sz="4" w:space="0" w:color="auto"/>
              <w:right w:val="single" w:sz="4" w:space="0" w:color="auto"/>
            </w:tcBorders>
            <w:shd w:val="clear" w:color="auto" w:fill="auto"/>
            <w:noWrap/>
            <w:vAlign w:val="bottom"/>
            <w:hideMark/>
          </w:tcPr>
          <w:p w14:paraId="377175BE" w14:textId="349CD569"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F713AF">
              <w:rPr>
                <w:rFonts w:ascii="Aptos Narrow" w:eastAsia="Times New Roman" w:hAnsi="Aptos Narrow" w:cs="Times New Roman"/>
                <w:color w:val="000000"/>
                <w:kern w:val="0"/>
                <w14:ligatures w14:val="none"/>
              </w:rPr>
              <w:t xml:space="preserve">37.10 </w:t>
            </w:r>
          </w:p>
        </w:tc>
        <w:tc>
          <w:tcPr>
            <w:tcW w:w="1615" w:type="dxa"/>
            <w:tcBorders>
              <w:top w:val="nil"/>
              <w:left w:val="nil"/>
              <w:bottom w:val="single" w:sz="4" w:space="0" w:color="auto"/>
              <w:right w:val="single" w:sz="4" w:space="0" w:color="auto"/>
            </w:tcBorders>
          </w:tcPr>
          <w:p w14:paraId="5553D192" w14:textId="3D893AF1"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791986">
              <w:t>22.8293</w:t>
            </w:r>
          </w:p>
        </w:tc>
      </w:tr>
      <w:tr w:rsidR="00575940" w:rsidRPr="00F713AF" w14:paraId="00A29714" w14:textId="0B9BB9CA" w:rsidTr="00420915">
        <w:trPr>
          <w:trHeight w:val="315"/>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32093480"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-2</w:t>
            </w:r>
          </w:p>
        </w:tc>
        <w:tc>
          <w:tcPr>
            <w:tcW w:w="1003" w:type="dxa"/>
            <w:tcBorders>
              <w:top w:val="nil"/>
              <w:left w:val="nil"/>
              <w:bottom w:val="single" w:sz="4" w:space="0" w:color="auto"/>
              <w:right w:val="single" w:sz="4" w:space="0" w:color="auto"/>
            </w:tcBorders>
            <w:shd w:val="clear" w:color="auto" w:fill="auto"/>
            <w:vAlign w:val="center"/>
            <w:hideMark/>
          </w:tcPr>
          <w:p w14:paraId="262FEA51"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5.49</w:t>
            </w:r>
          </w:p>
        </w:tc>
        <w:tc>
          <w:tcPr>
            <w:tcW w:w="1285" w:type="dxa"/>
            <w:tcBorders>
              <w:top w:val="nil"/>
              <w:left w:val="nil"/>
              <w:bottom w:val="single" w:sz="4" w:space="0" w:color="auto"/>
              <w:right w:val="single" w:sz="4" w:space="0" w:color="auto"/>
            </w:tcBorders>
            <w:shd w:val="clear" w:color="auto" w:fill="auto"/>
            <w:vAlign w:val="center"/>
            <w:hideMark/>
          </w:tcPr>
          <w:p w14:paraId="173CFAC6"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1.54E-09</w:t>
            </w:r>
          </w:p>
        </w:tc>
        <w:tc>
          <w:tcPr>
            <w:tcW w:w="1530" w:type="dxa"/>
            <w:tcBorders>
              <w:top w:val="nil"/>
              <w:left w:val="nil"/>
              <w:bottom w:val="single" w:sz="4" w:space="0" w:color="auto"/>
              <w:right w:val="single" w:sz="4" w:space="0" w:color="auto"/>
            </w:tcBorders>
            <w:shd w:val="clear" w:color="auto" w:fill="auto"/>
            <w:vAlign w:val="center"/>
            <w:hideMark/>
          </w:tcPr>
          <w:p w14:paraId="196D2D23"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2.20E-13</w:t>
            </w:r>
          </w:p>
        </w:tc>
        <w:tc>
          <w:tcPr>
            <w:tcW w:w="1260" w:type="dxa"/>
            <w:tcBorders>
              <w:top w:val="nil"/>
              <w:left w:val="nil"/>
              <w:bottom w:val="single" w:sz="4" w:space="0" w:color="auto"/>
              <w:right w:val="single" w:sz="4" w:space="0" w:color="auto"/>
            </w:tcBorders>
            <w:shd w:val="clear" w:color="auto" w:fill="auto"/>
            <w:vAlign w:val="center"/>
            <w:hideMark/>
          </w:tcPr>
          <w:p w14:paraId="0C695BD4"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7.00E+03</w:t>
            </w:r>
          </w:p>
        </w:tc>
        <w:tc>
          <w:tcPr>
            <w:tcW w:w="1530" w:type="dxa"/>
            <w:tcBorders>
              <w:top w:val="nil"/>
              <w:left w:val="nil"/>
              <w:bottom w:val="single" w:sz="4" w:space="0" w:color="auto"/>
              <w:right w:val="single" w:sz="4" w:space="0" w:color="auto"/>
            </w:tcBorders>
            <w:shd w:val="clear" w:color="auto" w:fill="auto"/>
            <w:noWrap/>
            <w:vAlign w:val="bottom"/>
            <w:hideMark/>
          </w:tcPr>
          <w:p w14:paraId="40F48BC3" w14:textId="7FB3FC00"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F713AF">
              <w:rPr>
                <w:rFonts w:ascii="Aptos Narrow" w:eastAsia="Times New Roman" w:hAnsi="Aptos Narrow" w:cs="Times New Roman"/>
                <w:color w:val="000000"/>
                <w:kern w:val="0"/>
                <w14:ligatures w14:val="none"/>
              </w:rPr>
              <w:t xml:space="preserve">38.45 </w:t>
            </w:r>
          </w:p>
        </w:tc>
        <w:tc>
          <w:tcPr>
            <w:tcW w:w="1615" w:type="dxa"/>
            <w:tcBorders>
              <w:top w:val="nil"/>
              <w:left w:val="nil"/>
              <w:bottom w:val="single" w:sz="4" w:space="0" w:color="auto"/>
              <w:right w:val="single" w:sz="4" w:space="0" w:color="auto"/>
            </w:tcBorders>
          </w:tcPr>
          <w:p w14:paraId="70333580" w14:textId="7F3C9C5D"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791986">
              <w:t>22.6743</w:t>
            </w:r>
          </w:p>
        </w:tc>
      </w:tr>
      <w:tr w:rsidR="00575940" w:rsidRPr="00F713AF" w14:paraId="6DC4A3D6" w14:textId="77985566" w:rsidTr="00420915">
        <w:trPr>
          <w:trHeight w:val="315"/>
        </w:trPr>
        <w:tc>
          <w:tcPr>
            <w:tcW w:w="1127" w:type="dxa"/>
            <w:tcBorders>
              <w:top w:val="nil"/>
              <w:left w:val="single" w:sz="4" w:space="0" w:color="auto"/>
              <w:bottom w:val="single" w:sz="4" w:space="0" w:color="auto"/>
              <w:right w:val="single" w:sz="4" w:space="0" w:color="auto"/>
            </w:tcBorders>
            <w:shd w:val="clear" w:color="auto" w:fill="auto"/>
            <w:vAlign w:val="center"/>
            <w:hideMark/>
          </w:tcPr>
          <w:p w14:paraId="788A8891"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0</w:t>
            </w:r>
          </w:p>
        </w:tc>
        <w:tc>
          <w:tcPr>
            <w:tcW w:w="1003" w:type="dxa"/>
            <w:tcBorders>
              <w:top w:val="nil"/>
              <w:left w:val="nil"/>
              <w:bottom w:val="single" w:sz="4" w:space="0" w:color="auto"/>
              <w:right w:val="single" w:sz="4" w:space="0" w:color="auto"/>
            </w:tcBorders>
            <w:shd w:val="clear" w:color="auto" w:fill="auto"/>
            <w:vAlign w:val="center"/>
            <w:hideMark/>
          </w:tcPr>
          <w:p w14:paraId="75A62C9E"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7.37</w:t>
            </w:r>
          </w:p>
        </w:tc>
        <w:tc>
          <w:tcPr>
            <w:tcW w:w="1285" w:type="dxa"/>
            <w:tcBorders>
              <w:top w:val="nil"/>
              <w:left w:val="nil"/>
              <w:bottom w:val="single" w:sz="4" w:space="0" w:color="auto"/>
              <w:right w:val="single" w:sz="4" w:space="0" w:color="auto"/>
            </w:tcBorders>
            <w:shd w:val="clear" w:color="auto" w:fill="auto"/>
            <w:vAlign w:val="center"/>
            <w:hideMark/>
          </w:tcPr>
          <w:p w14:paraId="030A9E37"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2.47E-09</w:t>
            </w:r>
          </w:p>
        </w:tc>
        <w:tc>
          <w:tcPr>
            <w:tcW w:w="1530" w:type="dxa"/>
            <w:tcBorders>
              <w:top w:val="nil"/>
              <w:left w:val="nil"/>
              <w:bottom w:val="single" w:sz="4" w:space="0" w:color="auto"/>
              <w:right w:val="single" w:sz="4" w:space="0" w:color="auto"/>
            </w:tcBorders>
            <w:shd w:val="clear" w:color="auto" w:fill="auto"/>
            <w:vAlign w:val="center"/>
            <w:hideMark/>
          </w:tcPr>
          <w:p w14:paraId="49645E59" w14:textId="77777777" w:rsidR="00575940" w:rsidRPr="00F713AF" w:rsidRDefault="00575940" w:rsidP="00575940">
            <w:pPr>
              <w:spacing w:after="0" w:line="240" w:lineRule="auto"/>
              <w:jc w:val="right"/>
              <w:rPr>
                <w:rFonts w:ascii="Aptos" w:eastAsia="Times New Roman" w:hAnsi="Aptos" w:cs="Times New Roman"/>
                <w:color w:val="000000"/>
                <w:kern w:val="0"/>
                <w14:ligatures w14:val="none"/>
              </w:rPr>
            </w:pPr>
            <w:r w:rsidRPr="00F713AF">
              <w:rPr>
                <w:rFonts w:ascii="Aptos" w:eastAsia="Times New Roman" w:hAnsi="Aptos" w:cs="Times New Roman"/>
                <w:color w:val="000000"/>
                <w:kern w:val="0"/>
                <w14:ligatures w14:val="none"/>
              </w:rPr>
              <w:t>2.09E-13</w:t>
            </w:r>
          </w:p>
        </w:tc>
        <w:tc>
          <w:tcPr>
            <w:tcW w:w="1260" w:type="dxa"/>
            <w:tcBorders>
              <w:top w:val="nil"/>
              <w:left w:val="nil"/>
              <w:bottom w:val="single" w:sz="4" w:space="0" w:color="auto"/>
              <w:right w:val="single" w:sz="4" w:space="0" w:color="auto"/>
            </w:tcBorders>
            <w:shd w:val="clear" w:color="auto" w:fill="auto"/>
            <w:vAlign w:val="center"/>
            <w:hideMark/>
          </w:tcPr>
          <w:p w14:paraId="2A846948" w14:textId="77777777" w:rsidR="00575940" w:rsidRPr="00F713AF" w:rsidRDefault="00575940" w:rsidP="00575940">
            <w:pPr>
              <w:spacing w:after="0" w:line="240" w:lineRule="auto"/>
              <w:jc w:val="right"/>
              <w:rPr>
                <w:rFonts w:ascii="Times New Roman" w:eastAsia="Times New Roman" w:hAnsi="Times New Roman" w:cs="Times New Roman"/>
                <w:color w:val="000000"/>
                <w:kern w:val="0"/>
                <w:sz w:val="24"/>
                <w:szCs w:val="24"/>
                <w14:ligatures w14:val="none"/>
              </w:rPr>
            </w:pPr>
            <w:r w:rsidRPr="00F713AF">
              <w:rPr>
                <w:rFonts w:ascii="Times New Roman" w:eastAsia="Times New Roman" w:hAnsi="Times New Roman" w:cs="Times New Roman"/>
                <w:color w:val="000000"/>
                <w:kern w:val="0"/>
                <w:sz w:val="24"/>
                <w:szCs w:val="24"/>
                <w14:ligatures w14:val="none"/>
              </w:rPr>
              <w:t>1.18E+04</w:t>
            </w:r>
          </w:p>
        </w:tc>
        <w:tc>
          <w:tcPr>
            <w:tcW w:w="1530" w:type="dxa"/>
            <w:tcBorders>
              <w:top w:val="nil"/>
              <w:left w:val="nil"/>
              <w:bottom w:val="single" w:sz="4" w:space="0" w:color="auto"/>
              <w:right w:val="single" w:sz="4" w:space="0" w:color="auto"/>
            </w:tcBorders>
            <w:shd w:val="clear" w:color="auto" w:fill="auto"/>
            <w:noWrap/>
            <w:vAlign w:val="bottom"/>
            <w:hideMark/>
          </w:tcPr>
          <w:p w14:paraId="34C7BDAF" w14:textId="36D78A8E"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F713AF">
              <w:rPr>
                <w:rFonts w:ascii="Aptos Narrow" w:eastAsia="Times New Roman" w:hAnsi="Aptos Narrow" w:cs="Times New Roman"/>
                <w:color w:val="000000"/>
                <w:kern w:val="0"/>
                <w14:ligatures w14:val="none"/>
              </w:rPr>
              <w:t xml:space="preserve">40.73 </w:t>
            </w:r>
          </w:p>
        </w:tc>
        <w:tc>
          <w:tcPr>
            <w:tcW w:w="1615" w:type="dxa"/>
            <w:tcBorders>
              <w:top w:val="nil"/>
              <w:left w:val="nil"/>
              <w:bottom w:val="single" w:sz="4" w:space="0" w:color="auto"/>
              <w:right w:val="single" w:sz="4" w:space="0" w:color="auto"/>
            </w:tcBorders>
          </w:tcPr>
          <w:p w14:paraId="2A112B75" w14:textId="54956E42" w:rsidR="00575940" w:rsidRPr="00F713AF" w:rsidRDefault="00575940" w:rsidP="00575940">
            <w:pPr>
              <w:spacing w:after="0" w:line="240" w:lineRule="auto"/>
              <w:rPr>
                <w:rFonts w:ascii="Aptos Narrow" w:eastAsia="Times New Roman" w:hAnsi="Aptos Narrow" w:cs="Times New Roman"/>
                <w:color w:val="000000"/>
                <w:kern w:val="0"/>
                <w14:ligatures w14:val="none"/>
              </w:rPr>
            </w:pPr>
            <w:r w:rsidRPr="00791986">
              <w:t>25.2086</w:t>
            </w:r>
          </w:p>
        </w:tc>
      </w:tr>
    </w:tbl>
    <w:p w14:paraId="4882934E" w14:textId="77777777" w:rsidR="00A73718" w:rsidRDefault="00A73718" w:rsidP="00B501F2">
      <w:pPr>
        <w:rPr>
          <w:rFonts w:ascii="Times New Roman" w:hAnsi="Times New Roman" w:cs="Times New Roman"/>
          <w:sz w:val="24"/>
          <w:szCs w:val="24"/>
        </w:rPr>
      </w:pPr>
    </w:p>
    <w:p w14:paraId="50AE8281" w14:textId="608BE4EF" w:rsidR="00420915" w:rsidRDefault="00420915" w:rsidP="00B501F2">
      <w:pPr>
        <w:rPr>
          <w:rFonts w:ascii="Times New Roman" w:hAnsi="Times New Roman" w:cs="Times New Roman"/>
          <w:sz w:val="24"/>
          <w:szCs w:val="24"/>
        </w:rPr>
      </w:pPr>
      <w:r>
        <w:rPr>
          <w:rFonts w:ascii="Times New Roman" w:hAnsi="Times New Roman" w:cs="Times New Roman"/>
          <w:sz w:val="24"/>
          <w:szCs w:val="24"/>
        </w:rPr>
        <w:t xml:space="preserve">As observed from the table SNR increases with increasing TX power from -10 dB to 0 </w:t>
      </w:r>
      <w:proofErr w:type="spellStart"/>
      <w:r>
        <w:rPr>
          <w:rFonts w:ascii="Times New Roman" w:hAnsi="Times New Roman" w:cs="Times New Roman"/>
          <w:sz w:val="24"/>
          <w:szCs w:val="24"/>
        </w:rPr>
        <w:t>dB.</w:t>
      </w:r>
      <w:proofErr w:type="spellEnd"/>
    </w:p>
    <w:p w14:paraId="6A676151" w14:textId="6356D443" w:rsidR="00420915" w:rsidRDefault="00420915" w:rsidP="00B501F2">
      <w:pPr>
        <w:rPr>
          <w:rFonts w:ascii="Times New Roman" w:hAnsi="Times New Roman" w:cs="Times New Roman"/>
          <w:sz w:val="24"/>
          <w:szCs w:val="24"/>
        </w:rPr>
      </w:pPr>
      <w:r>
        <w:rPr>
          <w:rFonts w:ascii="Times New Roman" w:hAnsi="Times New Roman" w:cs="Times New Roman"/>
          <w:sz w:val="24"/>
          <w:szCs w:val="24"/>
        </w:rPr>
        <w:t>Question 10</w:t>
      </w:r>
    </w:p>
    <w:p w14:paraId="1E6898D3" w14:textId="2C1EC68E" w:rsidR="00420915" w:rsidRDefault="00420915" w:rsidP="00B501F2">
      <w:pPr>
        <w:rPr>
          <w:rFonts w:ascii="Times New Roman" w:hAnsi="Times New Roman" w:cs="Times New Roman"/>
          <w:sz w:val="24"/>
          <w:szCs w:val="24"/>
        </w:rPr>
      </w:pPr>
      <w:r>
        <w:rPr>
          <w:rFonts w:ascii="Times New Roman" w:hAnsi="Times New Roman" w:cs="Times New Roman"/>
          <w:sz w:val="24"/>
          <w:szCs w:val="24"/>
        </w:rPr>
        <w:t>From the obtained value of EVM we calculate the SNR value for</w:t>
      </w:r>
      <w:r w:rsidR="00575940">
        <w:rPr>
          <w:rFonts w:ascii="Times New Roman" w:hAnsi="Times New Roman" w:cs="Times New Roman"/>
          <w:sz w:val="24"/>
          <w:szCs w:val="24"/>
        </w:rPr>
        <w:t xml:space="preserve"> -10dB, there is however a notable difference between SNR values calculated from </w:t>
      </w:r>
      <w:r w:rsidR="008D75FB">
        <w:rPr>
          <w:rFonts w:ascii="Times New Roman" w:hAnsi="Times New Roman" w:cs="Times New Roman"/>
          <w:sz w:val="24"/>
          <w:szCs w:val="24"/>
        </w:rPr>
        <w:t>received power and that obtained from EVM, this can be because the EVM is prone to errors especially when a symbol is associated with a wrong constellation point simply because it felt close to that region due to noise.</w:t>
      </w:r>
    </w:p>
    <w:p w14:paraId="1D750A43" w14:textId="77777777" w:rsidR="008D75FB" w:rsidRDefault="008D75FB">
      <w:pPr>
        <w:rPr>
          <w:rFonts w:ascii="Times New Roman" w:hAnsi="Times New Roman" w:cs="Times New Roman"/>
          <w:b/>
          <w:bCs/>
          <w:i/>
          <w:iCs/>
          <w:sz w:val="24"/>
          <w:szCs w:val="24"/>
        </w:rPr>
      </w:pPr>
      <w:r>
        <w:rPr>
          <w:rFonts w:ascii="Times New Roman" w:hAnsi="Times New Roman" w:cs="Times New Roman"/>
          <w:b/>
          <w:bCs/>
          <w:i/>
          <w:iCs/>
          <w:sz w:val="24"/>
          <w:szCs w:val="24"/>
        </w:rPr>
        <w:br w:type="page"/>
      </w:r>
    </w:p>
    <w:p w14:paraId="731E7194" w14:textId="0752901C" w:rsidR="008D75FB" w:rsidRDefault="008D75FB" w:rsidP="008D75FB">
      <w:pPr>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PART </w:t>
      </w:r>
      <w:r>
        <w:rPr>
          <w:rFonts w:ascii="Times New Roman" w:hAnsi="Times New Roman" w:cs="Times New Roman"/>
          <w:b/>
          <w:bCs/>
          <w:i/>
          <w:iCs/>
          <w:sz w:val="24"/>
          <w:szCs w:val="24"/>
        </w:rPr>
        <w:t>II</w:t>
      </w:r>
    </w:p>
    <w:p w14:paraId="1ABBE5A0" w14:textId="15D3D284" w:rsidR="008D75FB" w:rsidRDefault="008D75FB" w:rsidP="008D75FB">
      <w:pPr>
        <w:rPr>
          <w:rFonts w:ascii="Times New Roman" w:hAnsi="Times New Roman" w:cs="Times New Roman"/>
          <w:sz w:val="24"/>
          <w:szCs w:val="24"/>
        </w:rPr>
      </w:pPr>
      <w:r>
        <w:rPr>
          <w:rFonts w:ascii="Times New Roman" w:hAnsi="Times New Roman" w:cs="Times New Roman"/>
          <w:sz w:val="24"/>
          <w:szCs w:val="24"/>
        </w:rPr>
        <w:t>Question 2</w:t>
      </w:r>
    </w:p>
    <w:p w14:paraId="43CF99CF" w14:textId="5CDAF3D0" w:rsidR="008D75FB" w:rsidRDefault="008D75FB" w:rsidP="008D75FB">
      <w:pPr>
        <w:rPr>
          <w:rFonts w:ascii="Times New Roman" w:hAnsi="Times New Roman" w:cs="Times New Roman"/>
          <w:sz w:val="24"/>
          <w:szCs w:val="24"/>
        </w:rPr>
      </w:pPr>
      <w:r>
        <w:rPr>
          <w:rFonts w:ascii="Times New Roman" w:hAnsi="Times New Roman" w:cs="Times New Roman"/>
          <w:sz w:val="24"/>
          <w:szCs w:val="24"/>
        </w:rPr>
        <w:t xml:space="preserve">The plots in figure shown below show power spectrum for symbols transmitted with modulations of 4QAM, 16QAM and </w:t>
      </w:r>
      <w:r w:rsidR="00403B2B">
        <w:rPr>
          <w:rFonts w:ascii="Times New Roman" w:hAnsi="Times New Roman" w:cs="Times New Roman"/>
          <w:sz w:val="24"/>
          <w:szCs w:val="24"/>
        </w:rPr>
        <w:t>64QAM.</w:t>
      </w:r>
    </w:p>
    <w:tbl>
      <w:tblPr>
        <w:tblStyle w:val="TableGrid"/>
        <w:tblW w:w="10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456"/>
        <w:gridCol w:w="3606"/>
      </w:tblGrid>
      <w:tr w:rsidR="00403B2B" w14:paraId="360BB041" w14:textId="77777777" w:rsidTr="00403B2B">
        <w:trPr>
          <w:trHeight w:val="3266"/>
        </w:trPr>
        <w:tc>
          <w:tcPr>
            <w:tcW w:w="3456" w:type="dxa"/>
          </w:tcPr>
          <w:p w14:paraId="3EE2A02A" w14:textId="1E0CC934" w:rsidR="004C79CF" w:rsidRDefault="004C79CF" w:rsidP="008D75FB">
            <w:pPr>
              <w:rPr>
                <w:rFonts w:ascii="Times New Roman" w:hAnsi="Times New Roman" w:cs="Times New Roman"/>
                <w:noProof/>
                <w:sz w:val="24"/>
                <w:szCs w:val="24"/>
              </w:rPr>
            </w:pPr>
            <w:r w:rsidRPr="004C79CF">
              <w:rPr>
                <w:rFonts w:ascii="Times New Roman" w:hAnsi="Times New Roman" w:cs="Times New Roman"/>
                <w:noProof/>
                <w:sz w:val="24"/>
                <w:szCs w:val="24"/>
              </w:rPr>
              <w:drawing>
                <wp:inline distT="0" distB="0" distL="0" distR="0" wp14:anchorId="6B8F811E" wp14:editId="7ADC0947">
                  <wp:extent cx="2055571" cy="1976755"/>
                  <wp:effectExtent l="0" t="0" r="1905" b="4445"/>
                  <wp:docPr id="189535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55060" name=""/>
                          <pic:cNvPicPr/>
                        </pic:nvPicPr>
                        <pic:blipFill>
                          <a:blip r:embed="rId11"/>
                          <a:stretch>
                            <a:fillRect/>
                          </a:stretch>
                        </pic:blipFill>
                        <pic:spPr>
                          <a:xfrm>
                            <a:off x="0" y="0"/>
                            <a:ext cx="2079416" cy="1999686"/>
                          </a:xfrm>
                          <a:prstGeom prst="rect">
                            <a:avLst/>
                          </a:prstGeom>
                        </pic:spPr>
                      </pic:pic>
                    </a:graphicData>
                  </a:graphic>
                </wp:inline>
              </w:drawing>
            </w:r>
          </w:p>
          <w:p w14:paraId="27A33A78" w14:textId="727CDBA7" w:rsidR="008D75FB" w:rsidRDefault="008D75FB" w:rsidP="008D75FB">
            <w:pPr>
              <w:rPr>
                <w:rFonts w:ascii="Times New Roman" w:hAnsi="Times New Roman" w:cs="Times New Roman"/>
                <w:sz w:val="24"/>
                <w:szCs w:val="24"/>
              </w:rPr>
            </w:pPr>
          </w:p>
        </w:tc>
        <w:tc>
          <w:tcPr>
            <w:tcW w:w="3456" w:type="dxa"/>
          </w:tcPr>
          <w:p w14:paraId="75E910D9" w14:textId="77777777" w:rsidR="00403B2B" w:rsidRDefault="004C79CF" w:rsidP="00403B2B">
            <w:pPr>
              <w:keepNext/>
            </w:pPr>
            <w:r w:rsidRPr="004C79CF">
              <w:rPr>
                <w:rFonts w:ascii="Times New Roman" w:hAnsi="Times New Roman" w:cs="Times New Roman"/>
                <w:noProof/>
                <w:sz w:val="24"/>
                <w:szCs w:val="24"/>
              </w:rPr>
              <w:drawing>
                <wp:inline distT="0" distB="0" distL="0" distR="0" wp14:anchorId="3A1FA3C7" wp14:editId="304F671B">
                  <wp:extent cx="2048256" cy="1946275"/>
                  <wp:effectExtent l="0" t="0" r="9525" b="0"/>
                  <wp:docPr id="1908848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2618" r="5976"/>
                          <a:stretch/>
                        </pic:blipFill>
                        <pic:spPr bwMode="auto">
                          <a:xfrm>
                            <a:off x="0" y="0"/>
                            <a:ext cx="2063775" cy="1961021"/>
                          </a:xfrm>
                          <a:prstGeom prst="rect">
                            <a:avLst/>
                          </a:prstGeom>
                          <a:noFill/>
                          <a:ln>
                            <a:noFill/>
                          </a:ln>
                          <a:extLst>
                            <a:ext uri="{53640926-AAD7-44D8-BBD7-CCE9431645EC}">
                              <a14:shadowObscured xmlns:a14="http://schemas.microsoft.com/office/drawing/2010/main"/>
                            </a:ext>
                          </a:extLst>
                        </pic:spPr>
                      </pic:pic>
                    </a:graphicData>
                  </a:graphic>
                </wp:inline>
              </w:drawing>
            </w:r>
          </w:p>
          <w:p w14:paraId="3C06D992" w14:textId="40FAF07F" w:rsidR="008D75FB" w:rsidRDefault="008D75FB" w:rsidP="00403B2B">
            <w:pPr>
              <w:pStyle w:val="Caption"/>
              <w:rPr>
                <w:rFonts w:ascii="Times New Roman" w:hAnsi="Times New Roman" w:cs="Times New Roman"/>
                <w:sz w:val="24"/>
                <w:szCs w:val="24"/>
              </w:rPr>
            </w:pPr>
          </w:p>
        </w:tc>
        <w:tc>
          <w:tcPr>
            <w:tcW w:w="3606" w:type="dxa"/>
          </w:tcPr>
          <w:p w14:paraId="6DD596EB" w14:textId="6156481E" w:rsidR="008D75FB" w:rsidRDefault="00403B2B" w:rsidP="008D75FB">
            <w:pPr>
              <w:rPr>
                <w:rFonts w:ascii="Times New Roman" w:hAnsi="Times New Roman" w:cs="Times New Roman"/>
                <w:sz w:val="24"/>
                <w:szCs w:val="24"/>
              </w:rPr>
            </w:pPr>
            <w:r w:rsidRPr="00403B2B">
              <w:rPr>
                <w:rFonts w:ascii="Times New Roman" w:hAnsi="Times New Roman" w:cs="Times New Roman"/>
                <w:noProof/>
                <w:sz w:val="24"/>
                <w:szCs w:val="24"/>
              </w:rPr>
              <w:drawing>
                <wp:inline distT="0" distB="0" distL="0" distR="0" wp14:anchorId="461997AA" wp14:editId="35407710">
                  <wp:extent cx="2149475" cy="1976755"/>
                  <wp:effectExtent l="0" t="0" r="3175" b="4445"/>
                  <wp:docPr id="1864422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 r="6493"/>
                          <a:stretch/>
                        </pic:blipFill>
                        <pic:spPr bwMode="auto">
                          <a:xfrm>
                            <a:off x="0" y="0"/>
                            <a:ext cx="2173883" cy="19992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03B2B" w14:paraId="633BB540" w14:textId="77777777" w:rsidTr="00403B2B">
        <w:trPr>
          <w:trHeight w:val="260"/>
        </w:trPr>
        <w:tc>
          <w:tcPr>
            <w:tcW w:w="10518" w:type="dxa"/>
            <w:gridSpan w:val="3"/>
          </w:tcPr>
          <w:p w14:paraId="2C41613A" w14:textId="2BBE0967" w:rsidR="00403B2B" w:rsidRPr="00403B2B" w:rsidRDefault="00403B2B" w:rsidP="00403B2B">
            <w:pPr>
              <w:pStyle w:val="Caption"/>
              <w:jc w:val="center"/>
              <w:rPr>
                <w:rFonts w:ascii="Times New Roman" w:hAnsi="Times New Roman" w:cs="Times New Roman"/>
                <w:i w:val="0"/>
                <w:iCs w:val="0"/>
              </w:rPr>
            </w:pPr>
            <w:r w:rsidRPr="00403B2B">
              <w:rPr>
                <w:rFonts w:ascii="Times New Roman" w:hAnsi="Times New Roman" w:cs="Times New Roman"/>
                <w:i w:val="0"/>
                <w:iCs w:val="0"/>
                <w:color w:val="auto"/>
              </w:rPr>
              <w:t xml:space="preserve">Figure </w:t>
            </w:r>
            <w:r w:rsidRPr="00403B2B">
              <w:rPr>
                <w:rFonts w:ascii="Times New Roman" w:hAnsi="Times New Roman" w:cs="Times New Roman"/>
                <w:i w:val="0"/>
                <w:iCs w:val="0"/>
                <w:color w:val="auto"/>
              </w:rPr>
              <w:fldChar w:fldCharType="begin"/>
            </w:r>
            <w:r w:rsidRPr="00403B2B">
              <w:rPr>
                <w:rFonts w:ascii="Times New Roman" w:hAnsi="Times New Roman" w:cs="Times New Roman"/>
                <w:i w:val="0"/>
                <w:iCs w:val="0"/>
                <w:color w:val="auto"/>
              </w:rPr>
              <w:instrText xml:space="preserve"> SEQ Figure \* ARABIC </w:instrText>
            </w:r>
            <w:r w:rsidRPr="00403B2B">
              <w:rPr>
                <w:rFonts w:ascii="Times New Roman" w:hAnsi="Times New Roman" w:cs="Times New Roman"/>
                <w:i w:val="0"/>
                <w:iCs w:val="0"/>
                <w:color w:val="auto"/>
              </w:rPr>
              <w:fldChar w:fldCharType="separate"/>
            </w:r>
            <w:r w:rsidR="00734262">
              <w:rPr>
                <w:rFonts w:ascii="Times New Roman" w:hAnsi="Times New Roman" w:cs="Times New Roman"/>
                <w:i w:val="0"/>
                <w:iCs w:val="0"/>
                <w:noProof/>
                <w:color w:val="auto"/>
              </w:rPr>
              <w:t>1</w:t>
            </w:r>
            <w:r w:rsidRPr="00403B2B">
              <w:rPr>
                <w:rFonts w:ascii="Times New Roman" w:hAnsi="Times New Roman" w:cs="Times New Roman"/>
                <w:i w:val="0"/>
                <w:iCs w:val="0"/>
                <w:color w:val="auto"/>
              </w:rPr>
              <w:fldChar w:fldCharType="end"/>
            </w:r>
            <w:r w:rsidRPr="00403B2B">
              <w:rPr>
                <w:rFonts w:ascii="Times New Roman" w:hAnsi="Times New Roman" w:cs="Times New Roman"/>
                <w:i w:val="0"/>
                <w:iCs w:val="0"/>
                <w:color w:val="auto"/>
              </w:rPr>
              <w:t xml:space="preserve"> </w:t>
            </w:r>
            <w:proofErr w:type="spellStart"/>
            <w:r w:rsidRPr="00403B2B">
              <w:rPr>
                <w:rFonts w:ascii="Times New Roman" w:hAnsi="Times New Roman" w:cs="Times New Roman"/>
                <w:i w:val="0"/>
                <w:iCs w:val="0"/>
                <w:color w:val="auto"/>
              </w:rPr>
              <w:t>Pspectrum</w:t>
            </w:r>
            <w:proofErr w:type="spellEnd"/>
            <w:r w:rsidRPr="00403B2B">
              <w:rPr>
                <w:rFonts w:ascii="Times New Roman" w:hAnsi="Times New Roman" w:cs="Times New Roman"/>
                <w:i w:val="0"/>
                <w:iCs w:val="0"/>
                <w:color w:val="auto"/>
              </w:rPr>
              <w:t xml:space="preserve"> for 4QAM, 16QAM and 64QAM</w:t>
            </w:r>
          </w:p>
        </w:tc>
      </w:tr>
    </w:tbl>
    <w:p w14:paraId="2160C10E" w14:textId="7C69CCC9" w:rsidR="00403B2B" w:rsidRDefault="00403B2B" w:rsidP="00B501F2">
      <w:pPr>
        <w:rPr>
          <w:rFonts w:ascii="Times New Roman" w:hAnsi="Times New Roman" w:cs="Times New Roman"/>
          <w:sz w:val="24"/>
          <w:szCs w:val="24"/>
        </w:rPr>
      </w:pPr>
      <w:r>
        <w:rPr>
          <w:rFonts w:ascii="Times New Roman" w:hAnsi="Times New Roman" w:cs="Times New Roman"/>
          <w:sz w:val="24"/>
          <w:szCs w:val="24"/>
        </w:rPr>
        <w:t xml:space="preserve">Plots show </w:t>
      </w:r>
      <w:r w:rsidRPr="00403B2B">
        <w:rPr>
          <w:rFonts w:ascii="Times New Roman" w:hAnsi="Times New Roman" w:cs="Times New Roman"/>
          <w:b/>
          <w:bCs/>
          <w:i/>
          <w:iCs/>
          <w:sz w:val="24"/>
          <w:szCs w:val="24"/>
        </w:rPr>
        <w:t>decreasing received power</w:t>
      </w:r>
      <w:r>
        <w:rPr>
          <w:rFonts w:ascii="Times New Roman" w:hAnsi="Times New Roman" w:cs="Times New Roman"/>
          <w:sz w:val="24"/>
          <w:szCs w:val="24"/>
        </w:rPr>
        <w:t xml:space="preserve"> of the signal </w:t>
      </w:r>
      <w:r w:rsidRPr="00403B2B">
        <w:rPr>
          <w:rFonts w:ascii="Times New Roman" w:hAnsi="Times New Roman" w:cs="Times New Roman"/>
          <w:b/>
          <w:bCs/>
          <w:i/>
          <w:iCs/>
          <w:sz w:val="24"/>
          <w:szCs w:val="24"/>
        </w:rPr>
        <w:t>with increasing modulation</w:t>
      </w:r>
      <w:r>
        <w:rPr>
          <w:rFonts w:ascii="Times New Roman" w:hAnsi="Times New Roman" w:cs="Times New Roman"/>
          <w:sz w:val="24"/>
          <w:szCs w:val="24"/>
        </w:rPr>
        <w:t>, this can be attributed to the increasing number of constellation points taking more power to transmit the same signal, and susceptibility to noise, hence, higher modulation orders require higher SNR for proper detection.</w:t>
      </w:r>
    </w:p>
    <w:p w14:paraId="19676E32" w14:textId="4EECA69A" w:rsidR="00403B2B" w:rsidRDefault="00403B2B" w:rsidP="00B501F2">
      <w:pPr>
        <w:rPr>
          <w:rFonts w:ascii="Times New Roman" w:hAnsi="Times New Roman" w:cs="Times New Roman"/>
          <w:sz w:val="24"/>
          <w:szCs w:val="24"/>
        </w:rPr>
      </w:pPr>
      <w:r>
        <w:rPr>
          <w:rFonts w:ascii="Times New Roman" w:hAnsi="Times New Roman" w:cs="Times New Roman"/>
          <w:sz w:val="24"/>
          <w:szCs w:val="24"/>
        </w:rPr>
        <w:t>Question 3</w:t>
      </w:r>
    </w:p>
    <w:p w14:paraId="56ED26BB" w14:textId="36E87CAB" w:rsidR="00403B2B" w:rsidRDefault="00403B2B" w:rsidP="00B501F2">
      <w:pPr>
        <w:rPr>
          <w:rFonts w:ascii="Times New Roman" w:hAnsi="Times New Roman" w:cs="Times New Roman"/>
          <w:sz w:val="24"/>
          <w:szCs w:val="24"/>
        </w:rPr>
      </w:pPr>
      <w:r>
        <w:rPr>
          <w:rFonts w:ascii="Times New Roman" w:hAnsi="Times New Roman" w:cs="Times New Roman"/>
          <w:sz w:val="24"/>
          <w:szCs w:val="24"/>
        </w:rPr>
        <w:t xml:space="preserve">The constellation diagrams for </w:t>
      </w:r>
      <w:r>
        <w:rPr>
          <w:rFonts w:ascii="Times New Roman" w:hAnsi="Times New Roman" w:cs="Times New Roman"/>
          <w:sz w:val="24"/>
          <w:szCs w:val="24"/>
        </w:rPr>
        <w:t>4QAM, 16QAM and 64QAM</w:t>
      </w:r>
      <w:r>
        <w:rPr>
          <w:rFonts w:ascii="Times New Roman" w:hAnsi="Times New Roman" w:cs="Times New Roman"/>
          <w:sz w:val="24"/>
          <w:szCs w:val="24"/>
        </w:rPr>
        <w:t xml:space="preserve"> are as displayed in figure </w:t>
      </w:r>
      <w:proofErr w:type="gramStart"/>
      <w:r>
        <w:rPr>
          <w:rFonts w:ascii="Times New Roman" w:hAnsi="Times New Roman" w:cs="Times New Roman"/>
          <w:sz w:val="24"/>
          <w:szCs w:val="24"/>
        </w:rPr>
        <w:t>3</w:t>
      </w:r>
      <w:proofErr w:type="gramEnd"/>
    </w:p>
    <w:tbl>
      <w:tblPr>
        <w:tblStyle w:val="TableGrid"/>
        <w:tblW w:w="10075" w:type="dxa"/>
        <w:tblLayout w:type="fixed"/>
        <w:tblLook w:val="04A0" w:firstRow="1" w:lastRow="0" w:firstColumn="1" w:lastColumn="0" w:noHBand="0" w:noVBand="1"/>
      </w:tblPr>
      <w:tblGrid>
        <w:gridCol w:w="3325"/>
        <w:gridCol w:w="3330"/>
        <w:gridCol w:w="3420"/>
      </w:tblGrid>
      <w:tr w:rsidR="00AE2414" w14:paraId="4C9B5CA1" w14:textId="77777777" w:rsidTr="00AE2414">
        <w:trPr>
          <w:trHeight w:val="3356"/>
        </w:trPr>
        <w:tc>
          <w:tcPr>
            <w:tcW w:w="3325" w:type="dxa"/>
          </w:tcPr>
          <w:p w14:paraId="179E0EAE" w14:textId="41105A1D" w:rsidR="00403B2B" w:rsidRDefault="00AE2414" w:rsidP="00B501F2">
            <w:pPr>
              <w:rPr>
                <w:rFonts w:ascii="Times New Roman" w:hAnsi="Times New Roman" w:cs="Times New Roman"/>
                <w:sz w:val="24"/>
                <w:szCs w:val="24"/>
              </w:rPr>
            </w:pPr>
            <w:r w:rsidRPr="00AE2414">
              <w:rPr>
                <w:rFonts w:ascii="Times New Roman" w:hAnsi="Times New Roman" w:cs="Times New Roman"/>
                <w:sz w:val="24"/>
                <w:szCs w:val="24"/>
              </w:rPr>
              <w:drawing>
                <wp:inline distT="0" distB="0" distL="0" distR="0" wp14:anchorId="2B5DEAE5" wp14:editId="3DA10340">
                  <wp:extent cx="2004365" cy="2013194"/>
                  <wp:effectExtent l="0" t="0" r="0" b="6350"/>
                  <wp:docPr id="38789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98045" name=""/>
                          <pic:cNvPicPr/>
                        </pic:nvPicPr>
                        <pic:blipFill>
                          <a:blip r:embed="rId14"/>
                          <a:stretch>
                            <a:fillRect/>
                          </a:stretch>
                        </pic:blipFill>
                        <pic:spPr>
                          <a:xfrm>
                            <a:off x="0" y="0"/>
                            <a:ext cx="2019205" cy="2028100"/>
                          </a:xfrm>
                          <a:prstGeom prst="rect">
                            <a:avLst/>
                          </a:prstGeom>
                        </pic:spPr>
                      </pic:pic>
                    </a:graphicData>
                  </a:graphic>
                </wp:inline>
              </w:drawing>
            </w:r>
          </w:p>
        </w:tc>
        <w:tc>
          <w:tcPr>
            <w:tcW w:w="3330" w:type="dxa"/>
          </w:tcPr>
          <w:p w14:paraId="25A5E694" w14:textId="3C36B88A" w:rsidR="00403B2B" w:rsidRPr="00AE2414" w:rsidRDefault="00AE2414" w:rsidP="00AE2414">
            <w:pPr>
              <w:keepNext/>
            </w:pPr>
            <w:r w:rsidRPr="00AE2414">
              <w:rPr>
                <w:rFonts w:ascii="Times New Roman" w:hAnsi="Times New Roman" w:cs="Times New Roman"/>
                <w:sz w:val="24"/>
                <w:szCs w:val="24"/>
              </w:rPr>
              <w:drawing>
                <wp:inline distT="0" distB="0" distL="0" distR="0" wp14:anchorId="26248C3D" wp14:editId="52A036B5">
                  <wp:extent cx="2012118" cy="2045182"/>
                  <wp:effectExtent l="0" t="0" r="7620" b="0"/>
                  <wp:docPr id="15936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6489" name=""/>
                          <pic:cNvPicPr/>
                        </pic:nvPicPr>
                        <pic:blipFill>
                          <a:blip r:embed="rId15"/>
                          <a:stretch>
                            <a:fillRect/>
                          </a:stretch>
                        </pic:blipFill>
                        <pic:spPr>
                          <a:xfrm>
                            <a:off x="0" y="0"/>
                            <a:ext cx="2026999" cy="2060308"/>
                          </a:xfrm>
                          <a:prstGeom prst="rect">
                            <a:avLst/>
                          </a:prstGeom>
                        </pic:spPr>
                      </pic:pic>
                    </a:graphicData>
                  </a:graphic>
                </wp:inline>
              </w:drawing>
            </w:r>
          </w:p>
        </w:tc>
        <w:tc>
          <w:tcPr>
            <w:tcW w:w="3420" w:type="dxa"/>
          </w:tcPr>
          <w:p w14:paraId="688B8C89" w14:textId="1457B5ED" w:rsidR="00403B2B" w:rsidRDefault="00AE2414" w:rsidP="00B501F2">
            <w:pPr>
              <w:rPr>
                <w:rFonts w:ascii="Times New Roman" w:hAnsi="Times New Roman" w:cs="Times New Roman"/>
                <w:sz w:val="24"/>
                <w:szCs w:val="24"/>
              </w:rPr>
            </w:pPr>
            <w:r w:rsidRPr="00AE2414">
              <w:rPr>
                <w:rFonts w:ascii="Times New Roman" w:hAnsi="Times New Roman" w:cs="Times New Roman"/>
                <w:sz w:val="24"/>
                <w:szCs w:val="24"/>
              </w:rPr>
              <w:drawing>
                <wp:inline distT="0" distB="0" distL="0" distR="0" wp14:anchorId="03EB071D" wp14:editId="58924358">
                  <wp:extent cx="2049444" cy="2044700"/>
                  <wp:effectExtent l="0" t="0" r="8255" b="0"/>
                  <wp:docPr id="196652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25646" name=""/>
                          <pic:cNvPicPr/>
                        </pic:nvPicPr>
                        <pic:blipFill>
                          <a:blip r:embed="rId16"/>
                          <a:stretch>
                            <a:fillRect/>
                          </a:stretch>
                        </pic:blipFill>
                        <pic:spPr>
                          <a:xfrm>
                            <a:off x="0" y="0"/>
                            <a:ext cx="2059938" cy="2055169"/>
                          </a:xfrm>
                          <a:prstGeom prst="rect">
                            <a:avLst/>
                          </a:prstGeom>
                        </pic:spPr>
                      </pic:pic>
                    </a:graphicData>
                  </a:graphic>
                </wp:inline>
              </w:drawing>
            </w:r>
          </w:p>
        </w:tc>
      </w:tr>
      <w:tr w:rsidR="00403B2B" w14:paraId="7A7A89C4" w14:textId="77777777" w:rsidTr="00AE2414">
        <w:tc>
          <w:tcPr>
            <w:tcW w:w="10075" w:type="dxa"/>
            <w:gridSpan w:val="3"/>
          </w:tcPr>
          <w:p w14:paraId="0A5503AC" w14:textId="5EB29622" w:rsidR="00403B2B" w:rsidRPr="00AE2414" w:rsidRDefault="00AE2414" w:rsidP="00AE2414">
            <w:pPr>
              <w:pStyle w:val="Caption"/>
              <w:jc w:val="center"/>
              <w:rPr>
                <w:rFonts w:ascii="Times New Roman" w:hAnsi="Times New Roman" w:cs="Times New Roman"/>
                <w:i w:val="0"/>
                <w:iCs w:val="0"/>
              </w:rPr>
            </w:pPr>
            <w:r w:rsidRPr="00AE2414">
              <w:rPr>
                <w:rFonts w:ascii="Times New Roman" w:hAnsi="Times New Roman" w:cs="Times New Roman"/>
                <w:i w:val="0"/>
                <w:iCs w:val="0"/>
              </w:rPr>
              <w:t xml:space="preserve">Figure </w:t>
            </w:r>
            <w:r w:rsidRPr="00AE2414">
              <w:rPr>
                <w:rFonts w:ascii="Times New Roman" w:hAnsi="Times New Roman" w:cs="Times New Roman"/>
                <w:i w:val="0"/>
                <w:iCs w:val="0"/>
              </w:rPr>
              <w:fldChar w:fldCharType="begin"/>
            </w:r>
            <w:r w:rsidRPr="00AE2414">
              <w:rPr>
                <w:rFonts w:ascii="Times New Roman" w:hAnsi="Times New Roman" w:cs="Times New Roman"/>
                <w:i w:val="0"/>
                <w:iCs w:val="0"/>
              </w:rPr>
              <w:instrText xml:space="preserve"> SEQ Figure \* ARABIC </w:instrText>
            </w:r>
            <w:r w:rsidRPr="00AE2414">
              <w:rPr>
                <w:rFonts w:ascii="Times New Roman" w:hAnsi="Times New Roman" w:cs="Times New Roman"/>
                <w:i w:val="0"/>
                <w:iCs w:val="0"/>
              </w:rPr>
              <w:fldChar w:fldCharType="separate"/>
            </w:r>
            <w:r w:rsidR="00734262">
              <w:rPr>
                <w:rFonts w:ascii="Times New Roman" w:hAnsi="Times New Roman" w:cs="Times New Roman"/>
                <w:i w:val="0"/>
                <w:iCs w:val="0"/>
                <w:noProof/>
              </w:rPr>
              <w:t>2</w:t>
            </w:r>
            <w:r w:rsidRPr="00AE2414">
              <w:rPr>
                <w:rFonts w:ascii="Times New Roman" w:hAnsi="Times New Roman" w:cs="Times New Roman"/>
                <w:i w:val="0"/>
                <w:iCs w:val="0"/>
              </w:rPr>
              <w:fldChar w:fldCharType="end"/>
            </w:r>
            <w:r w:rsidRPr="00AE2414">
              <w:rPr>
                <w:rFonts w:ascii="Times New Roman" w:hAnsi="Times New Roman" w:cs="Times New Roman"/>
                <w:i w:val="0"/>
                <w:iCs w:val="0"/>
              </w:rPr>
              <w:t xml:space="preserve"> Constellation Diagrams for 4QAM 16 QAM and 64QAM</w:t>
            </w:r>
          </w:p>
        </w:tc>
      </w:tr>
    </w:tbl>
    <w:p w14:paraId="60D2BCAA" w14:textId="77777777" w:rsidR="00403B2B" w:rsidRDefault="00403B2B" w:rsidP="00B501F2">
      <w:pPr>
        <w:rPr>
          <w:rFonts w:ascii="Times New Roman" w:hAnsi="Times New Roman" w:cs="Times New Roman"/>
          <w:sz w:val="24"/>
          <w:szCs w:val="24"/>
        </w:rPr>
      </w:pPr>
    </w:p>
    <w:p w14:paraId="39917BD6" w14:textId="3AF5191C" w:rsidR="00AE2414" w:rsidRDefault="00AE2414" w:rsidP="00B501F2">
      <w:pPr>
        <w:rPr>
          <w:rFonts w:ascii="Times New Roman" w:hAnsi="Times New Roman" w:cs="Times New Roman"/>
          <w:sz w:val="24"/>
          <w:szCs w:val="24"/>
        </w:rPr>
      </w:pPr>
      <w:r>
        <w:rPr>
          <w:rFonts w:ascii="Times New Roman" w:hAnsi="Times New Roman" w:cs="Times New Roman"/>
          <w:sz w:val="24"/>
          <w:szCs w:val="24"/>
        </w:rPr>
        <w:t>The constellation diagrams show that</w:t>
      </w:r>
      <w:r w:rsidR="00AD793F">
        <w:rPr>
          <w:rFonts w:ascii="Times New Roman" w:hAnsi="Times New Roman" w:cs="Times New Roman"/>
          <w:sz w:val="24"/>
          <w:szCs w:val="24"/>
        </w:rPr>
        <w:t xml:space="preserve"> symbols from</w:t>
      </w:r>
      <w:r>
        <w:rPr>
          <w:rFonts w:ascii="Times New Roman" w:hAnsi="Times New Roman" w:cs="Times New Roman"/>
          <w:sz w:val="24"/>
          <w:szCs w:val="24"/>
        </w:rPr>
        <w:t xml:space="preserve"> 4QAM are more dispersed from ideal point</w:t>
      </w:r>
      <w:r w:rsidR="00AD793F">
        <w:rPr>
          <w:rFonts w:ascii="Times New Roman" w:hAnsi="Times New Roman" w:cs="Times New Roman"/>
          <w:sz w:val="24"/>
          <w:szCs w:val="24"/>
        </w:rPr>
        <w:t>,</w:t>
      </w:r>
      <w:r>
        <w:rPr>
          <w:rFonts w:ascii="Times New Roman" w:hAnsi="Times New Roman" w:cs="Times New Roman"/>
          <w:sz w:val="24"/>
          <w:szCs w:val="24"/>
        </w:rPr>
        <w:t xml:space="preserve"> same for 64QAM with 16QAM being the least </w:t>
      </w:r>
      <w:r w:rsidR="00AD793F">
        <w:rPr>
          <w:rFonts w:ascii="Times New Roman" w:hAnsi="Times New Roman" w:cs="Times New Roman"/>
          <w:sz w:val="24"/>
          <w:szCs w:val="24"/>
        </w:rPr>
        <w:t xml:space="preserve">dispersed. Since same transmit power was used, this can be caused by relative noise power present during respective transmissions as each </w:t>
      </w:r>
      <w:r w:rsidR="00AD793F">
        <w:rPr>
          <w:rFonts w:ascii="Times New Roman" w:hAnsi="Times New Roman" w:cs="Times New Roman"/>
          <w:sz w:val="24"/>
          <w:szCs w:val="24"/>
        </w:rPr>
        <w:lastRenderedPageBreak/>
        <w:t>modulation was transmitted at its own instant in time which may encounter different channel characteristics hence different noise levels.</w:t>
      </w:r>
    </w:p>
    <w:p w14:paraId="5B7C5250" w14:textId="51F91628" w:rsidR="00AD793F" w:rsidRDefault="00AD793F" w:rsidP="00B501F2">
      <w:pPr>
        <w:rPr>
          <w:rFonts w:ascii="Times New Roman" w:hAnsi="Times New Roman" w:cs="Times New Roman"/>
          <w:sz w:val="24"/>
          <w:szCs w:val="24"/>
        </w:rPr>
      </w:pPr>
      <w:r>
        <w:rPr>
          <w:rFonts w:ascii="Times New Roman" w:hAnsi="Times New Roman" w:cs="Times New Roman"/>
          <w:sz w:val="24"/>
          <w:szCs w:val="24"/>
        </w:rPr>
        <w:t xml:space="preserve">The eye diagrams are as shown in figure </w:t>
      </w:r>
      <w:proofErr w:type="gramStart"/>
      <w:r>
        <w:rPr>
          <w:rFonts w:ascii="Times New Roman" w:hAnsi="Times New Roman" w:cs="Times New Roman"/>
          <w:sz w:val="24"/>
          <w:szCs w:val="24"/>
        </w:rPr>
        <w:t>3</w:t>
      </w:r>
      <w:proofErr w:type="gramEnd"/>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3306"/>
        <w:gridCol w:w="3261"/>
      </w:tblGrid>
      <w:tr w:rsidR="00734262" w14:paraId="03F8BF73" w14:textId="77777777" w:rsidTr="00734262">
        <w:trPr>
          <w:trHeight w:val="2831"/>
        </w:trPr>
        <w:tc>
          <w:tcPr>
            <w:tcW w:w="3080" w:type="dxa"/>
          </w:tcPr>
          <w:p w14:paraId="6CF4B46A" w14:textId="14ADE45D" w:rsidR="00AD793F" w:rsidRDefault="00894A00" w:rsidP="00B501F2">
            <w:pPr>
              <w:rPr>
                <w:rFonts w:ascii="Times New Roman" w:hAnsi="Times New Roman" w:cs="Times New Roman"/>
                <w:sz w:val="24"/>
                <w:szCs w:val="24"/>
              </w:rPr>
            </w:pPr>
            <w:r w:rsidRPr="00894A00">
              <w:rPr>
                <w:rFonts w:ascii="Times New Roman" w:hAnsi="Times New Roman" w:cs="Times New Roman"/>
                <w:sz w:val="24"/>
                <w:szCs w:val="24"/>
              </w:rPr>
              <w:drawing>
                <wp:inline distT="0" distB="0" distL="0" distR="0" wp14:anchorId="6E1E8040" wp14:editId="091336F0">
                  <wp:extent cx="1897380" cy="1790065"/>
                  <wp:effectExtent l="0" t="0" r="7620" b="635"/>
                  <wp:docPr id="115285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57331" name=""/>
                          <pic:cNvPicPr/>
                        </pic:nvPicPr>
                        <pic:blipFill>
                          <a:blip r:embed="rId17"/>
                          <a:stretch>
                            <a:fillRect/>
                          </a:stretch>
                        </pic:blipFill>
                        <pic:spPr>
                          <a:xfrm>
                            <a:off x="0" y="0"/>
                            <a:ext cx="1924568" cy="1815715"/>
                          </a:xfrm>
                          <a:prstGeom prst="rect">
                            <a:avLst/>
                          </a:prstGeom>
                        </pic:spPr>
                      </pic:pic>
                    </a:graphicData>
                  </a:graphic>
                </wp:inline>
              </w:drawing>
            </w:r>
          </w:p>
        </w:tc>
        <w:tc>
          <w:tcPr>
            <w:tcW w:w="3167" w:type="dxa"/>
          </w:tcPr>
          <w:p w14:paraId="02BA2B71" w14:textId="001382B3" w:rsidR="00AD793F" w:rsidRPr="00734262" w:rsidRDefault="00894A00" w:rsidP="00734262">
            <w:pPr>
              <w:keepNext/>
            </w:pPr>
            <w:r w:rsidRPr="00894A00">
              <w:rPr>
                <w:rFonts w:ascii="Times New Roman" w:hAnsi="Times New Roman" w:cs="Times New Roman"/>
                <w:sz w:val="24"/>
                <w:szCs w:val="24"/>
              </w:rPr>
              <w:drawing>
                <wp:inline distT="0" distB="0" distL="0" distR="0" wp14:anchorId="1D153C8A" wp14:editId="709B2E26">
                  <wp:extent cx="1957388" cy="1789754"/>
                  <wp:effectExtent l="0" t="0" r="5080" b="1270"/>
                  <wp:docPr id="203086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60642" name=""/>
                          <pic:cNvPicPr/>
                        </pic:nvPicPr>
                        <pic:blipFill>
                          <a:blip r:embed="rId18"/>
                          <a:stretch>
                            <a:fillRect/>
                          </a:stretch>
                        </pic:blipFill>
                        <pic:spPr>
                          <a:xfrm>
                            <a:off x="0" y="0"/>
                            <a:ext cx="1990964" cy="1820455"/>
                          </a:xfrm>
                          <a:prstGeom prst="rect">
                            <a:avLst/>
                          </a:prstGeom>
                        </pic:spPr>
                      </pic:pic>
                    </a:graphicData>
                  </a:graphic>
                </wp:inline>
              </w:drawing>
            </w:r>
          </w:p>
        </w:tc>
        <w:tc>
          <w:tcPr>
            <w:tcW w:w="3124" w:type="dxa"/>
          </w:tcPr>
          <w:p w14:paraId="3B2134F0" w14:textId="68FF7DA1" w:rsidR="00AD793F" w:rsidRDefault="00734262" w:rsidP="00B501F2">
            <w:pPr>
              <w:rPr>
                <w:rFonts w:ascii="Times New Roman" w:hAnsi="Times New Roman" w:cs="Times New Roman"/>
                <w:sz w:val="24"/>
                <w:szCs w:val="24"/>
              </w:rPr>
            </w:pPr>
            <w:r w:rsidRPr="00734262">
              <w:rPr>
                <w:rFonts w:ascii="Times New Roman" w:hAnsi="Times New Roman" w:cs="Times New Roman"/>
                <w:sz w:val="24"/>
                <w:szCs w:val="24"/>
              </w:rPr>
              <w:drawing>
                <wp:inline distT="0" distB="0" distL="0" distR="0" wp14:anchorId="2C838A24" wp14:editId="1CAEF582">
                  <wp:extent cx="1933575" cy="1790393"/>
                  <wp:effectExtent l="0" t="0" r="0" b="635"/>
                  <wp:docPr id="173143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35661" name=""/>
                          <pic:cNvPicPr/>
                        </pic:nvPicPr>
                        <pic:blipFill>
                          <a:blip r:embed="rId19"/>
                          <a:stretch>
                            <a:fillRect/>
                          </a:stretch>
                        </pic:blipFill>
                        <pic:spPr>
                          <a:xfrm>
                            <a:off x="0" y="0"/>
                            <a:ext cx="1957097" cy="1812173"/>
                          </a:xfrm>
                          <a:prstGeom prst="rect">
                            <a:avLst/>
                          </a:prstGeom>
                        </pic:spPr>
                      </pic:pic>
                    </a:graphicData>
                  </a:graphic>
                </wp:inline>
              </w:drawing>
            </w:r>
          </w:p>
        </w:tc>
      </w:tr>
      <w:tr w:rsidR="00734262" w14:paraId="4971E8D3" w14:textId="77777777" w:rsidTr="00734262">
        <w:trPr>
          <w:trHeight w:val="170"/>
        </w:trPr>
        <w:tc>
          <w:tcPr>
            <w:tcW w:w="9373" w:type="dxa"/>
            <w:gridSpan w:val="3"/>
          </w:tcPr>
          <w:p w14:paraId="491BC56E" w14:textId="285A7B5C" w:rsidR="00734262" w:rsidRPr="00734262" w:rsidRDefault="00734262" w:rsidP="00734262">
            <w:pPr>
              <w:pStyle w:val="Caption"/>
              <w:jc w:val="center"/>
              <w:rPr>
                <w:rFonts w:ascii="Times New Roman" w:hAnsi="Times New Roman" w:cs="Times New Roman"/>
                <w:i w:val="0"/>
                <w:iCs w:val="0"/>
              </w:rPr>
            </w:pPr>
            <w:r w:rsidRPr="00734262">
              <w:rPr>
                <w:rFonts w:ascii="Times New Roman" w:hAnsi="Times New Roman" w:cs="Times New Roman"/>
                <w:i w:val="0"/>
                <w:iCs w:val="0"/>
              </w:rPr>
              <w:t xml:space="preserve">Figure </w:t>
            </w:r>
            <w:r w:rsidRPr="00734262">
              <w:rPr>
                <w:rFonts w:ascii="Times New Roman" w:hAnsi="Times New Roman" w:cs="Times New Roman"/>
                <w:i w:val="0"/>
                <w:iCs w:val="0"/>
              </w:rPr>
              <w:fldChar w:fldCharType="begin"/>
            </w:r>
            <w:r w:rsidRPr="00734262">
              <w:rPr>
                <w:rFonts w:ascii="Times New Roman" w:hAnsi="Times New Roman" w:cs="Times New Roman"/>
                <w:i w:val="0"/>
                <w:iCs w:val="0"/>
              </w:rPr>
              <w:instrText xml:space="preserve"> SEQ Figure \* ARABIC </w:instrText>
            </w:r>
            <w:r w:rsidRPr="00734262">
              <w:rPr>
                <w:rFonts w:ascii="Times New Roman" w:hAnsi="Times New Roman" w:cs="Times New Roman"/>
                <w:i w:val="0"/>
                <w:iCs w:val="0"/>
              </w:rPr>
              <w:fldChar w:fldCharType="separate"/>
            </w:r>
            <w:r w:rsidRPr="00734262">
              <w:rPr>
                <w:rFonts w:ascii="Times New Roman" w:hAnsi="Times New Roman" w:cs="Times New Roman"/>
                <w:i w:val="0"/>
                <w:iCs w:val="0"/>
                <w:noProof/>
              </w:rPr>
              <w:t>3</w:t>
            </w:r>
            <w:r w:rsidRPr="00734262">
              <w:rPr>
                <w:rFonts w:ascii="Times New Roman" w:hAnsi="Times New Roman" w:cs="Times New Roman"/>
                <w:i w:val="0"/>
                <w:iCs w:val="0"/>
              </w:rPr>
              <w:fldChar w:fldCharType="end"/>
            </w:r>
            <w:r w:rsidRPr="00734262">
              <w:rPr>
                <w:rFonts w:ascii="Times New Roman" w:hAnsi="Times New Roman" w:cs="Times New Roman"/>
                <w:i w:val="0"/>
                <w:iCs w:val="0"/>
              </w:rPr>
              <w:t xml:space="preserve"> Eye diagrams for 4QAM, 16QAM and 64QAM</w:t>
            </w:r>
          </w:p>
        </w:tc>
      </w:tr>
    </w:tbl>
    <w:p w14:paraId="67AE995F" w14:textId="33AFAF8C" w:rsidR="00AD793F" w:rsidRDefault="00734262" w:rsidP="00B501F2">
      <w:pPr>
        <w:rPr>
          <w:rFonts w:ascii="Times New Roman" w:hAnsi="Times New Roman" w:cs="Times New Roman"/>
          <w:sz w:val="24"/>
          <w:szCs w:val="24"/>
        </w:rPr>
      </w:pPr>
      <w:r>
        <w:rPr>
          <w:rFonts w:ascii="Times New Roman" w:hAnsi="Times New Roman" w:cs="Times New Roman"/>
          <w:sz w:val="24"/>
          <w:szCs w:val="24"/>
        </w:rPr>
        <w:t xml:space="preserve">The eye diagrams for 4QAM and 16QAM are wide enough to suggest low susceptibility to noise, however optimal sampling points show the effect of noise and the possibility of sampling more than one </w:t>
      </w:r>
      <w:r w:rsidR="00867141">
        <w:rPr>
          <w:rFonts w:ascii="Times New Roman" w:hAnsi="Times New Roman" w:cs="Times New Roman"/>
          <w:sz w:val="24"/>
          <w:szCs w:val="24"/>
        </w:rPr>
        <w:t>point,</w:t>
      </w:r>
      <w:r>
        <w:rPr>
          <w:rFonts w:ascii="Times New Roman" w:hAnsi="Times New Roman" w:cs="Times New Roman"/>
          <w:sz w:val="24"/>
          <w:szCs w:val="24"/>
        </w:rPr>
        <w:t xml:space="preserve"> hence making errors.</w:t>
      </w:r>
    </w:p>
    <w:p w14:paraId="6A93D60F" w14:textId="47675413" w:rsidR="00867141" w:rsidRDefault="00734262" w:rsidP="00B501F2">
      <w:pPr>
        <w:rPr>
          <w:rFonts w:ascii="Times New Roman" w:hAnsi="Times New Roman" w:cs="Times New Roman"/>
          <w:sz w:val="24"/>
          <w:szCs w:val="24"/>
        </w:rPr>
      </w:pPr>
      <w:r>
        <w:rPr>
          <w:rFonts w:ascii="Times New Roman" w:hAnsi="Times New Roman" w:cs="Times New Roman"/>
          <w:sz w:val="24"/>
          <w:szCs w:val="24"/>
        </w:rPr>
        <w:t xml:space="preserve">The levels of the eye </w:t>
      </w:r>
      <w:r w:rsidRPr="00731A65">
        <w:rPr>
          <w:rFonts w:ascii="Times New Roman" w:hAnsi="Times New Roman" w:cs="Times New Roman"/>
          <w:b/>
          <w:bCs/>
          <w:i/>
          <w:iCs/>
          <w:sz w:val="24"/>
          <w:szCs w:val="24"/>
        </w:rPr>
        <w:t xml:space="preserve">on each of corresponding I and Q </w:t>
      </w:r>
      <w:r w:rsidRPr="00731A65">
        <w:rPr>
          <w:rFonts w:ascii="Times New Roman" w:hAnsi="Times New Roman" w:cs="Times New Roman"/>
          <w:sz w:val="24"/>
          <w:szCs w:val="24"/>
        </w:rPr>
        <w:t>eye</w:t>
      </w:r>
      <w:r>
        <w:rPr>
          <w:rFonts w:ascii="Times New Roman" w:hAnsi="Times New Roman" w:cs="Times New Roman"/>
          <w:sz w:val="24"/>
          <w:szCs w:val="24"/>
        </w:rPr>
        <w:t xml:space="preserve"> diagrams are 2 for 4QAM, 4 for 16QAM and 8 for 64 QAM, </w:t>
      </w:r>
      <w:r w:rsidR="00867141">
        <w:rPr>
          <w:rFonts w:ascii="Times New Roman" w:hAnsi="Times New Roman" w:cs="Times New Roman"/>
          <w:sz w:val="24"/>
          <w:szCs w:val="24"/>
        </w:rPr>
        <w:t>these correspond</w:t>
      </w:r>
      <w:r w:rsidR="00731A65">
        <w:rPr>
          <w:rFonts w:ascii="Times New Roman" w:hAnsi="Times New Roman" w:cs="Times New Roman"/>
          <w:sz w:val="24"/>
          <w:szCs w:val="24"/>
        </w:rPr>
        <w:t>s</w:t>
      </w:r>
      <w:r w:rsidR="00867141">
        <w:rPr>
          <w:rFonts w:ascii="Times New Roman" w:hAnsi="Times New Roman" w:cs="Times New Roman"/>
          <w:sz w:val="24"/>
          <w:szCs w:val="24"/>
        </w:rPr>
        <w:t xml:space="preserve"> to the number of constellation points</w:t>
      </w:r>
      <w:r w:rsidR="00731A65">
        <w:rPr>
          <w:rFonts w:ascii="Times New Roman" w:hAnsi="Times New Roman" w:cs="Times New Roman"/>
          <w:sz w:val="24"/>
          <w:szCs w:val="24"/>
        </w:rPr>
        <w:t>.</w:t>
      </w:r>
    </w:p>
    <w:p w14:paraId="60B9E347" w14:textId="1368520F" w:rsidR="00734262" w:rsidRDefault="00731A65" w:rsidP="00B501F2">
      <w:pPr>
        <w:rPr>
          <w:rFonts w:ascii="Times New Roman" w:hAnsi="Times New Roman" w:cs="Times New Roman"/>
          <w:sz w:val="24"/>
          <w:szCs w:val="24"/>
        </w:rPr>
      </w:pPr>
      <w:r>
        <w:rPr>
          <w:rFonts w:ascii="Times New Roman" w:hAnsi="Times New Roman" w:cs="Times New Roman"/>
          <w:sz w:val="24"/>
          <w:szCs w:val="24"/>
        </w:rPr>
        <w:t>T</w:t>
      </w:r>
      <w:r w:rsidR="00734262">
        <w:rPr>
          <w:rFonts w:ascii="Times New Roman" w:hAnsi="Times New Roman" w:cs="Times New Roman"/>
          <w:sz w:val="24"/>
          <w:szCs w:val="24"/>
        </w:rPr>
        <w:t xml:space="preserve">he eyes are 1 eye for 4QAM, 3 eyes for 16QAM and </w:t>
      </w:r>
      <w:r w:rsidR="0054168F">
        <w:rPr>
          <w:rFonts w:ascii="Times New Roman" w:hAnsi="Times New Roman" w:cs="Times New Roman"/>
          <w:sz w:val="24"/>
          <w:szCs w:val="24"/>
        </w:rPr>
        <w:t xml:space="preserve">7 eyes for </w:t>
      </w:r>
      <w:r w:rsidR="00867141">
        <w:rPr>
          <w:rFonts w:ascii="Times New Roman" w:hAnsi="Times New Roman" w:cs="Times New Roman"/>
          <w:sz w:val="24"/>
          <w:szCs w:val="24"/>
        </w:rPr>
        <w:t>64QAM.</w:t>
      </w:r>
    </w:p>
    <w:p w14:paraId="4A35399D" w14:textId="64E900E0" w:rsidR="00D63121" w:rsidRDefault="00D63121" w:rsidP="00B501F2">
      <w:pPr>
        <w:rPr>
          <w:rFonts w:ascii="Times New Roman" w:hAnsi="Times New Roman" w:cs="Times New Roman"/>
          <w:sz w:val="24"/>
          <w:szCs w:val="24"/>
        </w:rPr>
      </w:pPr>
      <w:r>
        <w:rPr>
          <w:rFonts w:ascii="Times New Roman" w:hAnsi="Times New Roman" w:cs="Times New Roman"/>
          <w:sz w:val="24"/>
          <w:szCs w:val="24"/>
        </w:rPr>
        <w:t>Question 4</w:t>
      </w:r>
    </w:p>
    <w:p w14:paraId="4E5BCEE1" w14:textId="59B7AA38" w:rsidR="00D90B7D" w:rsidRDefault="00D90B7D" w:rsidP="00B501F2">
      <w:pPr>
        <w:rPr>
          <w:rFonts w:ascii="Times New Roman" w:hAnsi="Times New Roman" w:cs="Times New Roman"/>
          <w:sz w:val="24"/>
          <w:szCs w:val="24"/>
        </w:rPr>
      </w:pPr>
      <w:r>
        <w:rPr>
          <w:rFonts w:ascii="Times New Roman" w:hAnsi="Times New Roman" w:cs="Times New Roman"/>
          <w:sz w:val="24"/>
          <w:szCs w:val="24"/>
        </w:rPr>
        <w:t xml:space="preserve">As modulation order increases, constellation points become dense and hence closely packed, this makes the received symbols prone to be associated with wrong constellation points when they are distorted by noise and other impairments. Thus, with higher modulation order it is more likely to make errors hence given the same noise level, impairments and transmit power, we expect the EVM to increase. </w:t>
      </w:r>
      <w:proofErr w:type="gramStart"/>
      <w:r>
        <w:rPr>
          <w:rFonts w:ascii="Times New Roman" w:hAnsi="Times New Roman" w:cs="Times New Roman"/>
          <w:sz w:val="24"/>
          <w:szCs w:val="24"/>
        </w:rPr>
        <w:t>However</w:t>
      </w:r>
      <w:proofErr w:type="gramEnd"/>
      <w:r>
        <w:rPr>
          <w:rFonts w:ascii="Times New Roman" w:hAnsi="Times New Roman" w:cs="Times New Roman"/>
          <w:sz w:val="24"/>
          <w:szCs w:val="24"/>
        </w:rPr>
        <w:t xml:space="preserve"> the impairments may change based on environment and thus EVM may not always increase based on increased modulation order especially if other factors become more prominent.  </w:t>
      </w:r>
    </w:p>
    <w:p w14:paraId="118A93C2" w14:textId="0912E7FA" w:rsidR="00C13539" w:rsidRDefault="00C13539" w:rsidP="00B501F2">
      <w:pPr>
        <w:rPr>
          <w:rFonts w:ascii="Times New Roman" w:hAnsi="Times New Roman" w:cs="Times New Roman"/>
          <w:sz w:val="24"/>
          <w:szCs w:val="24"/>
        </w:rPr>
      </w:pPr>
      <w:r>
        <w:rPr>
          <w:rFonts w:ascii="Times New Roman" w:hAnsi="Times New Roman" w:cs="Times New Roman"/>
          <w:sz w:val="24"/>
          <w:szCs w:val="24"/>
        </w:rPr>
        <w:t>Question 5</w:t>
      </w:r>
    </w:p>
    <w:p w14:paraId="5BC4B838" w14:textId="1B02A658" w:rsidR="00C13539" w:rsidRDefault="00C13539" w:rsidP="00B501F2">
      <w:pPr>
        <w:rPr>
          <w:rFonts w:ascii="Times New Roman" w:hAnsi="Times New Roman" w:cs="Times New Roman"/>
          <w:sz w:val="24"/>
          <w:szCs w:val="24"/>
        </w:rPr>
      </w:pPr>
      <w:r>
        <w:rPr>
          <w:rFonts w:ascii="Times New Roman" w:hAnsi="Times New Roman" w:cs="Times New Roman"/>
          <w:sz w:val="24"/>
          <w:szCs w:val="24"/>
        </w:rPr>
        <w:t>The plots for 99% occupied bandwidth are as in figure 4</w:t>
      </w:r>
      <w:r w:rsidR="00347EA1">
        <w:rPr>
          <w:rFonts w:ascii="Times New Roman" w:hAnsi="Times New Roman" w:cs="Times New Roman"/>
          <w:sz w:val="24"/>
          <w:szCs w:val="24"/>
        </w:rPr>
        <w:t xml:space="preserve">, </w:t>
      </w:r>
      <w:r w:rsidR="00D63121">
        <w:rPr>
          <w:rFonts w:ascii="Times New Roman" w:hAnsi="Times New Roman" w:cs="Times New Roman"/>
          <w:sz w:val="24"/>
          <w:szCs w:val="24"/>
        </w:rPr>
        <w:t xml:space="preserve">while increasing the modulation order means </w:t>
      </w:r>
      <w:r w:rsidR="00D63121" w:rsidRPr="00D63121">
        <w:rPr>
          <w:rFonts w:ascii="Times New Roman" w:hAnsi="Times New Roman" w:cs="Times New Roman"/>
          <w:b/>
          <w:bCs/>
          <w:i/>
          <w:iCs/>
          <w:sz w:val="24"/>
          <w:szCs w:val="24"/>
        </w:rPr>
        <w:t>packing more constellation points in the same filter</w:t>
      </w:r>
      <w:r w:rsidR="00D63121">
        <w:rPr>
          <w:rFonts w:ascii="Times New Roman" w:hAnsi="Times New Roman" w:cs="Times New Roman"/>
          <w:sz w:val="24"/>
          <w:szCs w:val="24"/>
        </w:rPr>
        <w:t xml:space="preserve"> hence achieving higher data rates, </w:t>
      </w:r>
      <w:r w:rsidR="00D63121" w:rsidRPr="00D63121">
        <w:rPr>
          <w:rFonts w:ascii="Times New Roman" w:hAnsi="Times New Roman" w:cs="Times New Roman"/>
          <w:b/>
          <w:bCs/>
          <w:i/>
          <w:iCs/>
          <w:sz w:val="24"/>
          <w:szCs w:val="24"/>
        </w:rPr>
        <w:t>the occupied bandwidth as determined by the filter</w:t>
      </w:r>
      <w:r w:rsidR="00D63121">
        <w:rPr>
          <w:rFonts w:ascii="Times New Roman" w:hAnsi="Times New Roman" w:cs="Times New Roman"/>
          <w:sz w:val="24"/>
          <w:szCs w:val="24"/>
        </w:rPr>
        <w:t xml:space="preserve"> is expected to be the same, the discrepancy between the figures can be attributed to equipment impairments. </w:t>
      </w:r>
    </w:p>
    <w:tbl>
      <w:tblPr>
        <w:tblStyle w:val="TableGrid"/>
        <w:tblW w:w="9805" w:type="dxa"/>
        <w:tblLook w:val="04A0" w:firstRow="1" w:lastRow="0" w:firstColumn="1" w:lastColumn="0" w:noHBand="0" w:noVBand="1"/>
      </w:tblPr>
      <w:tblGrid>
        <w:gridCol w:w="3133"/>
        <w:gridCol w:w="3516"/>
        <w:gridCol w:w="3156"/>
      </w:tblGrid>
      <w:tr w:rsidR="006A59F9" w14:paraId="1C27FDD3" w14:textId="77777777" w:rsidTr="006A59F9">
        <w:trPr>
          <w:trHeight w:val="2528"/>
        </w:trPr>
        <w:tc>
          <w:tcPr>
            <w:tcW w:w="3133" w:type="dxa"/>
          </w:tcPr>
          <w:p w14:paraId="4C02D3DB" w14:textId="36D7D2C4" w:rsidR="00C13539" w:rsidRDefault="00C13539" w:rsidP="00B501F2">
            <w:pPr>
              <w:rPr>
                <w:rFonts w:ascii="Times New Roman" w:hAnsi="Times New Roman" w:cs="Times New Roman"/>
                <w:sz w:val="24"/>
                <w:szCs w:val="24"/>
              </w:rPr>
            </w:pPr>
            <w:r w:rsidRPr="00C13539">
              <w:rPr>
                <w:rFonts w:ascii="Times New Roman" w:hAnsi="Times New Roman" w:cs="Times New Roman"/>
                <w:noProof/>
                <w:sz w:val="24"/>
                <w:szCs w:val="24"/>
              </w:rPr>
              <w:lastRenderedPageBreak/>
              <w:drawing>
                <wp:inline distT="0" distB="0" distL="0" distR="0" wp14:anchorId="4FC2B352" wp14:editId="14CFE779">
                  <wp:extent cx="1852295" cy="1784985"/>
                  <wp:effectExtent l="0" t="0" r="0" b="5715"/>
                  <wp:docPr id="1833657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488" t="1552" r="7603"/>
                          <a:stretch/>
                        </pic:blipFill>
                        <pic:spPr bwMode="auto">
                          <a:xfrm>
                            <a:off x="0" y="0"/>
                            <a:ext cx="1863743" cy="17960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522" w:type="dxa"/>
          </w:tcPr>
          <w:p w14:paraId="238655EC" w14:textId="33A4EE9C" w:rsidR="00C13539" w:rsidRDefault="00C13539" w:rsidP="00B501F2">
            <w:pPr>
              <w:rPr>
                <w:rFonts w:ascii="Times New Roman" w:hAnsi="Times New Roman" w:cs="Times New Roman"/>
                <w:sz w:val="24"/>
                <w:szCs w:val="24"/>
              </w:rPr>
            </w:pPr>
            <w:r w:rsidRPr="00C13539">
              <w:rPr>
                <w:rFonts w:ascii="Times New Roman" w:hAnsi="Times New Roman" w:cs="Times New Roman"/>
                <w:noProof/>
                <w:sz w:val="24"/>
                <w:szCs w:val="24"/>
              </w:rPr>
              <w:drawing>
                <wp:inline distT="0" distB="0" distL="0" distR="0" wp14:anchorId="6D641193" wp14:editId="39EF818D">
                  <wp:extent cx="2052637" cy="1785439"/>
                  <wp:effectExtent l="0" t="0" r="5080" b="5715"/>
                  <wp:docPr id="1297813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77" t="1786" r="5580"/>
                          <a:stretch/>
                        </pic:blipFill>
                        <pic:spPr bwMode="auto">
                          <a:xfrm>
                            <a:off x="0" y="0"/>
                            <a:ext cx="2069972" cy="18005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50" w:type="dxa"/>
          </w:tcPr>
          <w:p w14:paraId="739AFEA5" w14:textId="3197D58B" w:rsidR="00C13539" w:rsidRDefault="006A59F9" w:rsidP="00B501F2">
            <w:pPr>
              <w:rPr>
                <w:rFonts w:ascii="Times New Roman" w:hAnsi="Times New Roman" w:cs="Times New Roman"/>
                <w:sz w:val="24"/>
                <w:szCs w:val="24"/>
              </w:rPr>
            </w:pPr>
            <w:r w:rsidRPr="006A59F9">
              <w:rPr>
                <w:rFonts w:ascii="Times New Roman" w:hAnsi="Times New Roman" w:cs="Times New Roman"/>
                <w:noProof/>
                <w:sz w:val="24"/>
                <w:szCs w:val="24"/>
              </w:rPr>
              <w:drawing>
                <wp:inline distT="0" distB="0" distL="0" distR="0" wp14:anchorId="44AF32A7" wp14:editId="43874040">
                  <wp:extent cx="1858304" cy="1753235"/>
                  <wp:effectExtent l="0" t="0" r="8890" b="0"/>
                  <wp:docPr id="2078913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2270" r="6581"/>
                          <a:stretch/>
                        </pic:blipFill>
                        <pic:spPr bwMode="auto">
                          <a:xfrm>
                            <a:off x="0" y="0"/>
                            <a:ext cx="1867940" cy="176232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A59F9" w14:paraId="76B13B8A" w14:textId="77777777" w:rsidTr="006A59F9">
        <w:tc>
          <w:tcPr>
            <w:tcW w:w="3133" w:type="dxa"/>
          </w:tcPr>
          <w:p w14:paraId="4541411F" w14:textId="1FC6B821" w:rsidR="00C13539" w:rsidRDefault="006A59F9" w:rsidP="00BD27ED">
            <w:pPr>
              <w:jc w:val="center"/>
              <w:rPr>
                <w:rFonts w:ascii="Times New Roman" w:hAnsi="Times New Roman" w:cs="Times New Roman"/>
                <w:sz w:val="24"/>
                <w:szCs w:val="24"/>
              </w:rPr>
            </w:pPr>
            <w:r>
              <w:rPr>
                <w:rFonts w:ascii="Times New Roman" w:hAnsi="Times New Roman" w:cs="Times New Roman"/>
                <w:sz w:val="24"/>
                <w:szCs w:val="24"/>
              </w:rPr>
              <w:t>4QAM 99% OBW</w:t>
            </w:r>
          </w:p>
        </w:tc>
        <w:tc>
          <w:tcPr>
            <w:tcW w:w="3522" w:type="dxa"/>
          </w:tcPr>
          <w:p w14:paraId="736C2850" w14:textId="17666B60" w:rsidR="00C13539" w:rsidRDefault="006A59F9" w:rsidP="00BD27ED">
            <w:pPr>
              <w:jc w:val="center"/>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QAM 99% OBW</w:t>
            </w:r>
          </w:p>
        </w:tc>
        <w:tc>
          <w:tcPr>
            <w:tcW w:w="3150" w:type="dxa"/>
          </w:tcPr>
          <w:p w14:paraId="17536E0A" w14:textId="4F321306" w:rsidR="00C13539" w:rsidRDefault="006A59F9" w:rsidP="00BD27ED">
            <w:pPr>
              <w:jc w:val="center"/>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4QAM 99% OBW</w:t>
            </w:r>
          </w:p>
        </w:tc>
      </w:tr>
    </w:tbl>
    <w:p w14:paraId="5CB8443C" w14:textId="77777777" w:rsidR="00C13539" w:rsidRDefault="00C13539" w:rsidP="00BD27ED">
      <w:pPr>
        <w:rPr>
          <w:rFonts w:ascii="Times New Roman" w:hAnsi="Times New Roman" w:cs="Times New Roman"/>
          <w:sz w:val="24"/>
          <w:szCs w:val="24"/>
        </w:rPr>
      </w:pPr>
    </w:p>
    <w:p w14:paraId="0222E561" w14:textId="60018B5B" w:rsidR="00D63121" w:rsidRDefault="00D90B7D" w:rsidP="00BD27ED">
      <w:pPr>
        <w:rPr>
          <w:rFonts w:ascii="Times New Roman" w:hAnsi="Times New Roman" w:cs="Times New Roman"/>
          <w:b/>
          <w:bCs/>
          <w:i/>
          <w:iCs/>
          <w:sz w:val="24"/>
          <w:szCs w:val="24"/>
        </w:rPr>
      </w:pPr>
      <w:r w:rsidRPr="00D90B7D">
        <w:rPr>
          <w:rFonts w:ascii="Times New Roman" w:hAnsi="Times New Roman" w:cs="Times New Roman"/>
          <w:b/>
          <w:bCs/>
          <w:i/>
          <w:iCs/>
          <w:sz w:val="24"/>
          <w:szCs w:val="24"/>
        </w:rPr>
        <w:t>PART III</w:t>
      </w:r>
    </w:p>
    <w:p w14:paraId="7D819E12" w14:textId="1DB7F83C" w:rsidR="00D90B7D" w:rsidRDefault="00C36917" w:rsidP="00BD27ED">
      <w:pPr>
        <w:rPr>
          <w:rFonts w:ascii="Times New Roman" w:hAnsi="Times New Roman" w:cs="Times New Roman"/>
          <w:sz w:val="24"/>
          <w:szCs w:val="24"/>
        </w:rPr>
      </w:pPr>
      <w:r w:rsidRPr="00C36917">
        <w:rPr>
          <w:rFonts w:ascii="Times New Roman" w:hAnsi="Times New Roman" w:cs="Times New Roman"/>
          <w:sz w:val="24"/>
          <w:szCs w:val="24"/>
        </w:rPr>
        <w:t>Question 1</w:t>
      </w:r>
    </w:p>
    <w:p w14:paraId="3DDC1B47" w14:textId="080482B8" w:rsidR="00D46A2F" w:rsidRDefault="00A155D1" w:rsidP="00D46A2F">
      <w:pPr>
        <w:rPr>
          <w:rFonts w:ascii="Times New Roman" w:hAnsi="Times New Roman" w:cs="Times New Roman"/>
          <w:sz w:val="24"/>
          <w:szCs w:val="24"/>
        </w:rPr>
      </w:pPr>
      <w:r>
        <w:rPr>
          <w:rFonts w:ascii="Times New Roman" w:hAnsi="Times New Roman" w:cs="Times New Roman"/>
          <w:sz w:val="24"/>
          <w:szCs w:val="24"/>
        </w:rPr>
        <w:t>The constellation</w:t>
      </w:r>
      <w:r w:rsidR="00C36917">
        <w:rPr>
          <w:rFonts w:ascii="Times New Roman" w:hAnsi="Times New Roman" w:cs="Times New Roman"/>
          <w:sz w:val="24"/>
          <w:szCs w:val="24"/>
        </w:rPr>
        <w:t xml:space="preserve"> diagram of QPSK shows zero crossings suggesting high dynamic ranges where OQPSK and π/4 QPSK Do not have zero crossings. However, it can be noticed that </w:t>
      </w:r>
      <w:r w:rsidR="00C36917">
        <w:rPr>
          <w:rFonts w:ascii="Times New Roman" w:hAnsi="Times New Roman" w:cs="Times New Roman"/>
          <w:sz w:val="24"/>
          <w:szCs w:val="24"/>
        </w:rPr>
        <w:t>π/4 QPSK</w:t>
      </w:r>
      <w:r w:rsidR="00C36917">
        <w:rPr>
          <w:rFonts w:ascii="Times New Roman" w:hAnsi="Times New Roman" w:cs="Times New Roman"/>
          <w:sz w:val="24"/>
          <w:szCs w:val="24"/>
        </w:rPr>
        <w:t xml:space="preserve"> has higher power transitions which shows higher dynamic range as compared to OQPSK</w:t>
      </w:r>
      <w:r>
        <w:rPr>
          <w:rFonts w:ascii="Times New Roman" w:hAnsi="Times New Roman" w:cs="Times New Roman"/>
          <w:sz w:val="24"/>
          <w:szCs w:val="24"/>
        </w:rPr>
        <w:t>.</w:t>
      </w:r>
      <w:r w:rsidR="006C3A99">
        <w:rPr>
          <w:rFonts w:ascii="Times New Roman" w:hAnsi="Times New Roman" w:cs="Times New Roman"/>
          <w:sz w:val="24"/>
          <w:szCs w:val="24"/>
        </w:rPr>
        <w:t xml:space="preserve"> This is </w:t>
      </w:r>
      <w:r w:rsidR="006C3A99">
        <w:rPr>
          <w:rFonts w:ascii="Times New Roman" w:hAnsi="Times New Roman" w:cs="Times New Roman"/>
          <w:sz w:val="24"/>
          <w:szCs w:val="24"/>
        </w:rPr>
        <w:t>also</w:t>
      </w:r>
      <w:r w:rsidR="006C3A99">
        <w:rPr>
          <w:rFonts w:ascii="Times New Roman" w:hAnsi="Times New Roman" w:cs="Times New Roman"/>
          <w:sz w:val="24"/>
          <w:szCs w:val="24"/>
        </w:rPr>
        <w:t xml:space="preserve"> supported by CCDF diagrams.</w:t>
      </w:r>
      <w:r w:rsidR="00D46A2F">
        <w:rPr>
          <w:rFonts w:ascii="Times New Roman" w:hAnsi="Times New Roman" w:cs="Times New Roman"/>
          <w:sz w:val="24"/>
          <w:szCs w:val="24"/>
        </w:rPr>
        <w:t xml:space="preserve"> This also explains why the polar diagram for</w:t>
      </w:r>
      <w:r w:rsidR="00D46A2F">
        <w:rPr>
          <w:rFonts w:ascii="Times New Roman" w:hAnsi="Times New Roman" w:cs="Times New Roman"/>
          <w:sz w:val="24"/>
          <w:szCs w:val="24"/>
        </w:rPr>
        <w:t xml:space="preserve"> OQPSK shows a promising performance as compared to the others</w:t>
      </w:r>
      <w:r w:rsidR="00D46A2F">
        <w:rPr>
          <w:rFonts w:ascii="Times New Roman" w:hAnsi="Times New Roman" w:cs="Times New Roman"/>
          <w:sz w:val="24"/>
          <w:szCs w:val="24"/>
        </w:rPr>
        <w:t>.</w:t>
      </w:r>
    </w:p>
    <w:p w14:paraId="3727C219" w14:textId="110B04B9" w:rsidR="00D46A2F" w:rsidRDefault="00D46A2F" w:rsidP="00D46A2F">
      <w:pPr>
        <w:rPr>
          <w:rFonts w:ascii="Times New Roman" w:hAnsi="Times New Roman" w:cs="Times New Roman"/>
          <w:sz w:val="24"/>
          <w:szCs w:val="24"/>
        </w:rPr>
      </w:pPr>
      <w:r>
        <w:rPr>
          <w:rFonts w:ascii="Times New Roman" w:hAnsi="Times New Roman" w:cs="Times New Roman"/>
          <w:sz w:val="24"/>
          <w:szCs w:val="24"/>
        </w:rPr>
        <w:t>As for the PAPR, since OQPSK has lower dynamic ranges, we expect it to have the lowest PAPR compared to the others.</w:t>
      </w:r>
    </w:p>
    <w:p w14:paraId="70B51788" w14:textId="77777777" w:rsidR="00D46A2F" w:rsidRDefault="00D46A2F" w:rsidP="00D46A2F">
      <w:pPr>
        <w:rPr>
          <w:rFonts w:ascii="Times New Roman" w:hAnsi="Times New Roman" w:cs="Times New Roman"/>
          <w:sz w:val="24"/>
          <w:szCs w:val="24"/>
        </w:rPr>
      </w:pPr>
      <w:r>
        <w:rPr>
          <w:rFonts w:ascii="Times New Roman" w:hAnsi="Times New Roman" w:cs="Times New Roman"/>
          <w:sz w:val="24"/>
          <w:szCs w:val="24"/>
        </w:rPr>
        <w:t>Question 2</w:t>
      </w:r>
    </w:p>
    <w:p w14:paraId="1015C1CD" w14:textId="25455AB2" w:rsidR="00D46A2F" w:rsidRDefault="00D46A2F" w:rsidP="00D46A2F">
      <w:pPr>
        <w:rPr>
          <w:rFonts w:ascii="Times New Roman" w:hAnsi="Times New Roman" w:cs="Times New Roman"/>
          <w:sz w:val="24"/>
          <w:szCs w:val="24"/>
        </w:rPr>
      </w:pPr>
      <w:r>
        <w:rPr>
          <w:rFonts w:ascii="Times New Roman" w:hAnsi="Times New Roman" w:cs="Times New Roman"/>
          <w:sz w:val="24"/>
          <w:szCs w:val="24"/>
        </w:rPr>
        <w:t xml:space="preserve">  </w:t>
      </w:r>
    </w:p>
    <w:p w14:paraId="167F0127" w14:textId="77777777" w:rsidR="00D46A2F" w:rsidRDefault="00D46A2F" w:rsidP="00D46A2F">
      <w:pPr>
        <w:rPr>
          <w:rFonts w:ascii="Times New Roman" w:hAnsi="Times New Roman" w:cs="Times New Roman"/>
          <w:sz w:val="24"/>
          <w:szCs w:val="24"/>
        </w:rPr>
      </w:pPr>
    </w:p>
    <w:p w14:paraId="3827CD41" w14:textId="400F44FD" w:rsidR="006C3A99" w:rsidRDefault="006C3A99" w:rsidP="00BD27ED">
      <w:pPr>
        <w:rPr>
          <w:rFonts w:ascii="Times New Roman" w:hAnsi="Times New Roman" w:cs="Times New Roman"/>
          <w:sz w:val="24"/>
          <w:szCs w:val="24"/>
        </w:rPr>
      </w:pPr>
    </w:p>
    <w:p w14:paraId="0AFBDACB" w14:textId="77777777" w:rsidR="00D46A2F" w:rsidRPr="00C36917" w:rsidRDefault="00D46A2F" w:rsidP="00BD27ED">
      <w:pPr>
        <w:rPr>
          <w:rFonts w:ascii="Times New Roman" w:hAnsi="Times New Roman" w:cs="Times New Roman"/>
          <w:sz w:val="24"/>
          <w:szCs w:val="24"/>
        </w:rPr>
      </w:pPr>
    </w:p>
    <w:p w14:paraId="70C09ED0" w14:textId="3CED8D44" w:rsidR="00BD27ED" w:rsidRDefault="00430CEB" w:rsidP="00BD27ED">
      <w:pPr>
        <w:rPr>
          <w:rFonts w:ascii="Times New Roman" w:hAnsi="Times New Roman" w:cs="Times New Roman"/>
          <w:sz w:val="24"/>
          <w:szCs w:val="24"/>
        </w:rPr>
      </w:pPr>
      <w:r>
        <w:rPr>
          <w:noProof/>
        </w:rPr>
        <w:lastRenderedPageBreak/>
        <w:drawing>
          <wp:inline distT="0" distB="0" distL="0" distR="0" wp14:anchorId="0B2EBDEE" wp14:editId="2C0A29BC">
            <wp:extent cx="2925834" cy="2041207"/>
            <wp:effectExtent l="0" t="0" r="8255" b="0"/>
            <wp:docPr id="129729138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91384" name="Picture 24"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5645" cy="2055028"/>
                    </a:xfrm>
                    <a:prstGeom prst="rect">
                      <a:avLst/>
                    </a:prstGeom>
                    <a:noFill/>
                    <a:ln>
                      <a:noFill/>
                    </a:ln>
                  </pic:spPr>
                </pic:pic>
              </a:graphicData>
            </a:graphic>
          </wp:inline>
        </w:drawing>
      </w:r>
      <w:r>
        <w:rPr>
          <w:noProof/>
        </w:rPr>
        <w:drawing>
          <wp:inline distT="0" distB="0" distL="0" distR="0" wp14:anchorId="1B390E82" wp14:editId="72F7EB48">
            <wp:extent cx="2880599" cy="2073662"/>
            <wp:effectExtent l="0" t="0" r="0" b="3175"/>
            <wp:docPr id="5814661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819" cy="2088218"/>
                    </a:xfrm>
                    <a:prstGeom prst="rect">
                      <a:avLst/>
                    </a:prstGeom>
                    <a:noFill/>
                    <a:ln>
                      <a:noFill/>
                    </a:ln>
                  </pic:spPr>
                </pic:pic>
              </a:graphicData>
            </a:graphic>
          </wp:inline>
        </w:drawing>
      </w:r>
      <w:r>
        <w:rPr>
          <w:noProof/>
        </w:rPr>
        <w:drawing>
          <wp:inline distT="0" distB="0" distL="0" distR="0" wp14:anchorId="76EE49CB" wp14:editId="05E66687">
            <wp:extent cx="2954853" cy="1826895"/>
            <wp:effectExtent l="0" t="0" r="0" b="1905"/>
            <wp:docPr id="712336044"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36044" name="Picture 22" descr="A screenshot of a computer sc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74876" cy="1839275"/>
                    </a:xfrm>
                    <a:prstGeom prst="rect">
                      <a:avLst/>
                    </a:prstGeom>
                    <a:noFill/>
                    <a:ln>
                      <a:noFill/>
                    </a:ln>
                  </pic:spPr>
                </pic:pic>
              </a:graphicData>
            </a:graphic>
          </wp:inline>
        </w:drawing>
      </w:r>
      <w:r>
        <w:rPr>
          <w:noProof/>
        </w:rPr>
        <w:drawing>
          <wp:inline distT="0" distB="0" distL="0" distR="0" wp14:anchorId="2E91F645" wp14:editId="39F61872">
            <wp:extent cx="2254313" cy="1502153"/>
            <wp:effectExtent l="0" t="0" r="0" b="3175"/>
            <wp:docPr id="636014604"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14604" name="Picture 2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8286" cy="1524791"/>
                    </a:xfrm>
                    <a:prstGeom prst="rect">
                      <a:avLst/>
                    </a:prstGeom>
                    <a:noFill/>
                    <a:ln>
                      <a:noFill/>
                    </a:ln>
                  </pic:spPr>
                </pic:pic>
              </a:graphicData>
            </a:graphic>
          </wp:inline>
        </w:drawing>
      </w:r>
      <w:r>
        <w:rPr>
          <w:noProof/>
        </w:rPr>
        <w:drawing>
          <wp:inline distT="0" distB="0" distL="0" distR="0" wp14:anchorId="30A182EB" wp14:editId="2CC675D2">
            <wp:extent cx="2940990" cy="2000250"/>
            <wp:effectExtent l="0" t="0" r="0" b="0"/>
            <wp:docPr id="84772653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26532" name="Picture 20"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974580" cy="2023096"/>
                    </a:xfrm>
                    <a:prstGeom prst="rect">
                      <a:avLst/>
                    </a:prstGeom>
                    <a:noFill/>
                    <a:ln>
                      <a:noFill/>
                    </a:ln>
                  </pic:spPr>
                </pic:pic>
              </a:graphicData>
            </a:graphic>
          </wp:inline>
        </w:drawing>
      </w:r>
      <w:r>
        <w:rPr>
          <w:noProof/>
        </w:rPr>
        <w:drawing>
          <wp:inline distT="0" distB="0" distL="0" distR="0" wp14:anchorId="3F2840A5" wp14:editId="709A21F4">
            <wp:extent cx="2897650" cy="1968500"/>
            <wp:effectExtent l="0" t="0" r="0" b="0"/>
            <wp:docPr id="597468884"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8884" name="Picture 19"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3167" cy="1972248"/>
                    </a:xfrm>
                    <a:prstGeom prst="rect">
                      <a:avLst/>
                    </a:prstGeom>
                    <a:noFill/>
                    <a:ln>
                      <a:noFill/>
                    </a:ln>
                  </pic:spPr>
                </pic:pic>
              </a:graphicData>
            </a:graphic>
          </wp:inline>
        </w:drawing>
      </w:r>
      <w:r>
        <w:rPr>
          <w:noProof/>
        </w:rPr>
        <w:lastRenderedPageBreak/>
        <w:drawing>
          <wp:inline distT="0" distB="0" distL="0" distR="0" wp14:anchorId="0644DA87" wp14:editId="17697230">
            <wp:extent cx="5943600" cy="3735070"/>
            <wp:effectExtent l="0" t="0" r="0" b="0"/>
            <wp:docPr id="144555915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59154" name="Picture 1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r>
        <w:rPr>
          <w:noProof/>
        </w:rPr>
        <w:drawing>
          <wp:inline distT="0" distB="0" distL="0" distR="0" wp14:anchorId="1A8025B1" wp14:editId="6D2160F6">
            <wp:extent cx="5943600" cy="3956685"/>
            <wp:effectExtent l="0" t="0" r="0" b="5715"/>
            <wp:docPr id="61213561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5614" name="Picture 17"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6685"/>
                    </a:xfrm>
                    <a:prstGeom prst="rect">
                      <a:avLst/>
                    </a:prstGeom>
                    <a:noFill/>
                    <a:ln>
                      <a:noFill/>
                    </a:ln>
                  </pic:spPr>
                </pic:pic>
              </a:graphicData>
            </a:graphic>
          </wp:inline>
        </w:drawing>
      </w:r>
      <w:r>
        <w:rPr>
          <w:noProof/>
        </w:rPr>
        <w:lastRenderedPageBreak/>
        <w:drawing>
          <wp:inline distT="0" distB="0" distL="0" distR="0" wp14:anchorId="4132B711" wp14:editId="28E0802D">
            <wp:extent cx="5943600" cy="4079240"/>
            <wp:effectExtent l="0" t="0" r="0" b="0"/>
            <wp:docPr id="24945204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52043" name="Picture 1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r>
        <w:rPr>
          <w:noProof/>
        </w:rPr>
        <w:drawing>
          <wp:inline distT="0" distB="0" distL="0" distR="0" wp14:anchorId="51A5D0C1" wp14:editId="1DCA57C3">
            <wp:extent cx="5943600" cy="4008755"/>
            <wp:effectExtent l="0" t="0" r="0" b="0"/>
            <wp:docPr id="172932466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4664" name="Picture 1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08755"/>
                    </a:xfrm>
                    <a:prstGeom prst="rect">
                      <a:avLst/>
                    </a:prstGeom>
                    <a:noFill/>
                    <a:ln>
                      <a:noFill/>
                    </a:ln>
                  </pic:spPr>
                </pic:pic>
              </a:graphicData>
            </a:graphic>
          </wp:inline>
        </w:drawing>
      </w:r>
      <w:r>
        <w:rPr>
          <w:noProof/>
        </w:rPr>
        <w:lastRenderedPageBreak/>
        <w:drawing>
          <wp:inline distT="0" distB="0" distL="0" distR="0" wp14:anchorId="61466430" wp14:editId="28AB2240">
            <wp:extent cx="5943600" cy="3853815"/>
            <wp:effectExtent l="0" t="0" r="0" b="0"/>
            <wp:docPr id="209766769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67692" name="Picture 1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53815"/>
                    </a:xfrm>
                    <a:prstGeom prst="rect">
                      <a:avLst/>
                    </a:prstGeom>
                    <a:noFill/>
                    <a:ln>
                      <a:noFill/>
                    </a:ln>
                  </pic:spPr>
                </pic:pic>
              </a:graphicData>
            </a:graphic>
          </wp:inline>
        </w:drawing>
      </w:r>
      <w:r>
        <w:rPr>
          <w:noProof/>
        </w:rPr>
        <w:drawing>
          <wp:inline distT="0" distB="0" distL="0" distR="0" wp14:anchorId="647E6ABD" wp14:editId="5B52AD91">
            <wp:extent cx="5943600" cy="3813810"/>
            <wp:effectExtent l="0" t="0" r="0" b="0"/>
            <wp:docPr id="469874575"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4575" name="Picture 13" descr="A screenshot of a computer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13810"/>
                    </a:xfrm>
                    <a:prstGeom prst="rect">
                      <a:avLst/>
                    </a:prstGeom>
                    <a:noFill/>
                    <a:ln>
                      <a:noFill/>
                    </a:ln>
                  </pic:spPr>
                </pic:pic>
              </a:graphicData>
            </a:graphic>
          </wp:inline>
        </w:drawing>
      </w:r>
      <w:r>
        <w:rPr>
          <w:noProof/>
        </w:rPr>
        <w:lastRenderedPageBreak/>
        <w:drawing>
          <wp:inline distT="0" distB="0" distL="0" distR="0" wp14:anchorId="60D1C4AD" wp14:editId="07EE4B30">
            <wp:extent cx="5943600" cy="3887470"/>
            <wp:effectExtent l="0" t="0" r="0" b="0"/>
            <wp:docPr id="124435161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51615" name="Picture 12"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inline>
        </w:drawing>
      </w:r>
    </w:p>
    <w:p w14:paraId="7D4615F6" w14:textId="77777777" w:rsidR="00347EA1" w:rsidRDefault="00347EA1" w:rsidP="00B501F2">
      <w:pPr>
        <w:rPr>
          <w:rFonts w:ascii="Times New Roman" w:hAnsi="Times New Roman" w:cs="Times New Roman"/>
          <w:sz w:val="24"/>
          <w:szCs w:val="24"/>
        </w:rPr>
      </w:pPr>
    </w:p>
    <w:p w14:paraId="497D6E97" w14:textId="77B4776B" w:rsidR="00403B2B" w:rsidRDefault="00403B2B" w:rsidP="00B501F2">
      <w:pPr>
        <w:rPr>
          <w:rFonts w:ascii="Times New Roman" w:hAnsi="Times New Roman" w:cs="Times New Roman"/>
          <w:sz w:val="24"/>
          <w:szCs w:val="24"/>
        </w:rPr>
      </w:pPr>
    </w:p>
    <w:p w14:paraId="482EEAB9" w14:textId="5AE5584A" w:rsidR="00420915" w:rsidRPr="00B501F2" w:rsidRDefault="00420915" w:rsidP="00B501F2">
      <w:pPr>
        <w:rPr>
          <w:rFonts w:ascii="Times New Roman" w:hAnsi="Times New Roman" w:cs="Times New Roman"/>
          <w:sz w:val="24"/>
          <w:szCs w:val="24"/>
        </w:rPr>
      </w:pPr>
    </w:p>
    <w:sectPr w:rsidR="00420915" w:rsidRPr="00B501F2" w:rsidSect="00A53C3E">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C8B"/>
    <w:multiLevelType w:val="hybridMultilevel"/>
    <w:tmpl w:val="9CD047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F410A"/>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2" w15:restartNumberingAfterBreak="0">
    <w:nsid w:val="12057D16"/>
    <w:multiLevelType w:val="hybridMultilevel"/>
    <w:tmpl w:val="3750861C"/>
    <w:lvl w:ilvl="0" w:tplc="D1A8CD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64091"/>
    <w:multiLevelType w:val="hybridMultilevel"/>
    <w:tmpl w:val="4A52BBBE"/>
    <w:lvl w:ilvl="0" w:tplc="DE3EB3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01678"/>
    <w:multiLevelType w:val="hybridMultilevel"/>
    <w:tmpl w:val="74463D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C6F0D"/>
    <w:multiLevelType w:val="hybridMultilevel"/>
    <w:tmpl w:val="E85EF232"/>
    <w:lvl w:ilvl="0" w:tplc="847041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A2310"/>
    <w:multiLevelType w:val="hybridMultilevel"/>
    <w:tmpl w:val="9EB2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54D2"/>
    <w:multiLevelType w:val="hybridMultilevel"/>
    <w:tmpl w:val="5012330E"/>
    <w:lvl w:ilvl="0" w:tplc="1EAE6A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C55E8"/>
    <w:multiLevelType w:val="hybridMultilevel"/>
    <w:tmpl w:val="5946333E"/>
    <w:lvl w:ilvl="0" w:tplc="292CF8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360C4A"/>
    <w:multiLevelType w:val="hybridMultilevel"/>
    <w:tmpl w:val="BE6E2960"/>
    <w:lvl w:ilvl="0" w:tplc="5C00E0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D2572"/>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11" w15:restartNumberingAfterBreak="0">
    <w:nsid w:val="5C463C25"/>
    <w:multiLevelType w:val="hybridMultilevel"/>
    <w:tmpl w:val="849AA1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756853"/>
    <w:multiLevelType w:val="hybridMultilevel"/>
    <w:tmpl w:val="66B0FD72"/>
    <w:lvl w:ilvl="0" w:tplc="0409001B">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5E38E2"/>
    <w:multiLevelType w:val="hybridMultilevel"/>
    <w:tmpl w:val="C2DABA2A"/>
    <w:lvl w:ilvl="0" w:tplc="326A8E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27573D"/>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abstractNum w:abstractNumId="15" w15:restartNumberingAfterBreak="0">
    <w:nsid w:val="66CB4BE1"/>
    <w:multiLevelType w:val="hybridMultilevel"/>
    <w:tmpl w:val="3D567168"/>
    <w:lvl w:ilvl="0" w:tplc="07E2D8DE">
      <w:start w:val="1"/>
      <w:numFmt w:val="decimal"/>
      <w:lvlText w:val="Q%1."/>
      <w:lvlJc w:val="left"/>
      <w:pPr>
        <w:ind w:left="360" w:hanging="360"/>
      </w:pPr>
      <w:rPr>
        <w:rFonts w:hint="default"/>
        <w:b/>
        <w:i w:val="0"/>
        <w:sz w:val="24"/>
      </w:rPr>
    </w:lvl>
    <w:lvl w:ilvl="1" w:tplc="04090019" w:tentative="1">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16" w15:restartNumberingAfterBreak="0">
    <w:nsid w:val="69192E8E"/>
    <w:multiLevelType w:val="hybridMultilevel"/>
    <w:tmpl w:val="49F6FAD8"/>
    <w:lvl w:ilvl="0" w:tplc="04090015">
      <w:start w:val="1"/>
      <w:numFmt w:val="upperLetter"/>
      <w:lvlText w:val="%1."/>
      <w:lvlJc w:val="left"/>
      <w:pPr>
        <w:tabs>
          <w:tab w:val="num" w:pos="1140"/>
        </w:tabs>
        <w:ind w:left="1140" w:hanging="180"/>
      </w:pPr>
    </w:lvl>
    <w:lvl w:ilvl="1" w:tplc="04090019" w:tentative="1">
      <w:start w:val="1"/>
      <w:numFmt w:val="lowerLetter"/>
      <w:lvlText w:val="%2."/>
      <w:lvlJc w:val="left"/>
      <w:pPr>
        <w:tabs>
          <w:tab w:val="num" w:pos="2040"/>
        </w:tabs>
        <w:ind w:left="2040" w:hanging="360"/>
      </w:pPr>
    </w:lvl>
    <w:lvl w:ilvl="2" w:tplc="0409001B" w:tentative="1">
      <w:start w:val="1"/>
      <w:numFmt w:val="lowerRoman"/>
      <w:lvlText w:val="%3."/>
      <w:lvlJc w:val="right"/>
      <w:pPr>
        <w:tabs>
          <w:tab w:val="num" w:pos="2760"/>
        </w:tabs>
        <w:ind w:left="2760" w:hanging="180"/>
      </w:pPr>
    </w:lvl>
    <w:lvl w:ilvl="3" w:tplc="0409000F" w:tentative="1">
      <w:start w:val="1"/>
      <w:numFmt w:val="decimal"/>
      <w:lvlText w:val="%4."/>
      <w:lvlJc w:val="left"/>
      <w:pPr>
        <w:tabs>
          <w:tab w:val="num" w:pos="3480"/>
        </w:tabs>
        <w:ind w:left="3480" w:hanging="360"/>
      </w:pPr>
    </w:lvl>
    <w:lvl w:ilvl="4" w:tplc="04090019" w:tentative="1">
      <w:start w:val="1"/>
      <w:numFmt w:val="lowerLetter"/>
      <w:lvlText w:val="%5."/>
      <w:lvlJc w:val="left"/>
      <w:pPr>
        <w:tabs>
          <w:tab w:val="num" w:pos="4200"/>
        </w:tabs>
        <w:ind w:left="4200" w:hanging="360"/>
      </w:pPr>
    </w:lvl>
    <w:lvl w:ilvl="5" w:tplc="0409001B" w:tentative="1">
      <w:start w:val="1"/>
      <w:numFmt w:val="lowerRoman"/>
      <w:lvlText w:val="%6."/>
      <w:lvlJc w:val="right"/>
      <w:pPr>
        <w:tabs>
          <w:tab w:val="num" w:pos="4920"/>
        </w:tabs>
        <w:ind w:left="4920" w:hanging="180"/>
      </w:pPr>
    </w:lvl>
    <w:lvl w:ilvl="6" w:tplc="0409000F" w:tentative="1">
      <w:start w:val="1"/>
      <w:numFmt w:val="decimal"/>
      <w:lvlText w:val="%7."/>
      <w:lvlJc w:val="left"/>
      <w:pPr>
        <w:tabs>
          <w:tab w:val="num" w:pos="5640"/>
        </w:tabs>
        <w:ind w:left="5640" w:hanging="360"/>
      </w:pPr>
    </w:lvl>
    <w:lvl w:ilvl="7" w:tplc="04090019" w:tentative="1">
      <w:start w:val="1"/>
      <w:numFmt w:val="lowerLetter"/>
      <w:lvlText w:val="%8."/>
      <w:lvlJc w:val="left"/>
      <w:pPr>
        <w:tabs>
          <w:tab w:val="num" w:pos="6360"/>
        </w:tabs>
        <w:ind w:left="6360" w:hanging="360"/>
      </w:pPr>
    </w:lvl>
    <w:lvl w:ilvl="8" w:tplc="0409001B" w:tentative="1">
      <w:start w:val="1"/>
      <w:numFmt w:val="lowerRoman"/>
      <w:lvlText w:val="%9."/>
      <w:lvlJc w:val="right"/>
      <w:pPr>
        <w:tabs>
          <w:tab w:val="num" w:pos="7080"/>
        </w:tabs>
        <w:ind w:left="7080" w:hanging="180"/>
      </w:pPr>
    </w:lvl>
  </w:abstractNum>
  <w:abstractNum w:abstractNumId="17" w15:restartNumberingAfterBreak="0">
    <w:nsid w:val="73F13199"/>
    <w:multiLevelType w:val="hybridMultilevel"/>
    <w:tmpl w:val="849AA16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B3588E"/>
    <w:multiLevelType w:val="hybridMultilevel"/>
    <w:tmpl w:val="49F6FAD8"/>
    <w:lvl w:ilvl="0" w:tplc="FFFFFFFF">
      <w:start w:val="1"/>
      <w:numFmt w:val="upperLetter"/>
      <w:lvlText w:val="%1."/>
      <w:lvlJc w:val="left"/>
      <w:pPr>
        <w:tabs>
          <w:tab w:val="num" w:pos="1140"/>
        </w:tabs>
        <w:ind w:left="1140" w:hanging="180"/>
      </w:pPr>
    </w:lvl>
    <w:lvl w:ilvl="1" w:tplc="FFFFFFFF" w:tentative="1">
      <w:start w:val="1"/>
      <w:numFmt w:val="lowerLetter"/>
      <w:lvlText w:val="%2."/>
      <w:lvlJc w:val="left"/>
      <w:pPr>
        <w:tabs>
          <w:tab w:val="num" w:pos="2040"/>
        </w:tabs>
        <w:ind w:left="2040" w:hanging="360"/>
      </w:pPr>
    </w:lvl>
    <w:lvl w:ilvl="2" w:tplc="FFFFFFFF" w:tentative="1">
      <w:start w:val="1"/>
      <w:numFmt w:val="lowerRoman"/>
      <w:lvlText w:val="%3."/>
      <w:lvlJc w:val="right"/>
      <w:pPr>
        <w:tabs>
          <w:tab w:val="num" w:pos="2760"/>
        </w:tabs>
        <w:ind w:left="2760" w:hanging="180"/>
      </w:pPr>
    </w:lvl>
    <w:lvl w:ilvl="3" w:tplc="FFFFFFFF" w:tentative="1">
      <w:start w:val="1"/>
      <w:numFmt w:val="decimal"/>
      <w:lvlText w:val="%4."/>
      <w:lvlJc w:val="left"/>
      <w:pPr>
        <w:tabs>
          <w:tab w:val="num" w:pos="3480"/>
        </w:tabs>
        <w:ind w:left="3480" w:hanging="360"/>
      </w:pPr>
    </w:lvl>
    <w:lvl w:ilvl="4" w:tplc="FFFFFFFF" w:tentative="1">
      <w:start w:val="1"/>
      <w:numFmt w:val="lowerLetter"/>
      <w:lvlText w:val="%5."/>
      <w:lvlJc w:val="left"/>
      <w:pPr>
        <w:tabs>
          <w:tab w:val="num" w:pos="4200"/>
        </w:tabs>
        <w:ind w:left="4200" w:hanging="360"/>
      </w:pPr>
    </w:lvl>
    <w:lvl w:ilvl="5" w:tplc="FFFFFFFF" w:tentative="1">
      <w:start w:val="1"/>
      <w:numFmt w:val="lowerRoman"/>
      <w:lvlText w:val="%6."/>
      <w:lvlJc w:val="right"/>
      <w:pPr>
        <w:tabs>
          <w:tab w:val="num" w:pos="4920"/>
        </w:tabs>
        <w:ind w:left="4920" w:hanging="180"/>
      </w:pPr>
    </w:lvl>
    <w:lvl w:ilvl="6" w:tplc="FFFFFFFF" w:tentative="1">
      <w:start w:val="1"/>
      <w:numFmt w:val="decimal"/>
      <w:lvlText w:val="%7."/>
      <w:lvlJc w:val="left"/>
      <w:pPr>
        <w:tabs>
          <w:tab w:val="num" w:pos="5640"/>
        </w:tabs>
        <w:ind w:left="5640" w:hanging="360"/>
      </w:pPr>
    </w:lvl>
    <w:lvl w:ilvl="7" w:tplc="FFFFFFFF" w:tentative="1">
      <w:start w:val="1"/>
      <w:numFmt w:val="lowerLetter"/>
      <w:lvlText w:val="%8."/>
      <w:lvlJc w:val="left"/>
      <w:pPr>
        <w:tabs>
          <w:tab w:val="num" w:pos="6360"/>
        </w:tabs>
        <w:ind w:left="6360" w:hanging="360"/>
      </w:pPr>
    </w:lvl>
    <w:lvl w:ilvl="8" w:tplc="FFFFFFFF" w:tentative="1">
      <w:start w:val="1"/>
      <w:numFmt w:val="lowerRoman"/>
      <w:lvlText w:val="%9."/>
      <w:lvlJc w:val="right"/>
      <w:pPr>
        <w:tabs>
          <w:tab w:val="num" w:pos="7080"/>
        </w:tabs>
        <w:ind w:left="7080" w:hanging="180"/>
      </w:pPr>
    </w:lvl>
  </w:abstractNum>
  <w:num w:numId="1" w16cid:durableId="763262113">
    <w:abstractNumId w:val="16"/>
  </w:num>
  <w:num w:numId="2" w16cid:durableId="1430738006">
    <w:abstractNumId w:val="1"/>
  </w:num>
  <w:num w:numId="3" w16cid:durableId="1388607619">
    <w:abstractNumId w:val="10"/>
  </w:num>
  <w:num w:numId="4" w16cid:durableId="871461770">
    <w:abstractNumId w:val="5"/>
  </w:num>
  <w:num w:numId="5" w16cid:durableId="147675621">
    <w:abstractNumId w:val="14"/>
  </w:num>
  <w:num w:numId="6" w16cid:durableId="76440116">
    <w:abstractNumId w:val="15"/>
  </w:num>
  <w:num w:numId="7" w16cid:durableId="276957804">
    <w:abstractNumId w:val="18"/>
  </w:num>
  <w:num w:numId="8" w16cid:durableId="1406953617">
    <w:abstractNumId w:val="11"/>
  </w:num>
  <w:num w:numId="9" w16cid:durableId="899903602">
    <w:abstractNumId w:val="8"/>
  </w:num>
  <w:num w:numId="10" w16cid:durableId="995376319">
    <w:abstractNumId w:val="4"/>
  </w:num>
  <w:num w:numId="11" w16cid:durableId="1732119626">
    <w:abstractNumId w:val="17"/>
  </w:num>
  <w:num w:numId="12" w16cid:durableId="734737956">
    <w:abstractNumId w:val="0"/>
  </w:num>
  <w:num w:numId="13" w16cid:durableId="2003509319">
    <w:abstractNumId w:val="3"/>
  </w:num>
  <w:num w:numId="14" w16cid:durableId="488980299">
    <w:abstractNumId w:val="12"/>
  </w:num>
  <w:num w:numId="15" w16cid:durableId="1287271667">
    <w:abstractNumId w:val="7"/>
  </w:num>
  <w:num w:numId="16" w16cid:durableId="1519080874">
    <w:abstractNumId w:val="6"/>
  </w:num>
  <w:num w:numId="17" w16cid:durableId="1133520393">
    <w:abstractNumId w:val="2"/>
  </w:num>
  <w:num w:numId="18" w16cid:durableId="487943516">
    <w:abstractNumId w:val="9"/>
  </w:num>
  <w:num w:numId="19" w16cid:durableId="14375531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2B6"/>
    <w:rsid w:val="00010342"/>
    <w:rsid w:val="00016818"/>
    <w:rsid w:val="0002004A"/>
    <w:rsid w:val="000249A5"/>
    <w:rsid w:val="00027772"/>
    <w:rsid w:val="00031C1A"/>
    <w:rsid w:val="00031C37"/>
    <w:rsid w:val="00031ECD"/>
    <w:rsid w:val="00035805"/>
    <w:rsid w:val="0004190A"/>
    <w:rsid w:val="000446BF"/>
    <w:rsid w:val="00045371"/>
    <w:rsid w:val="00045DA4"/>
    <w:rsid w:val="00063AF5"/>
    <w:rsid w:val="00065ADF"/>
    <w:rsid w:val="00071813"/>
    <w:rsid w:val="00072DBF"/>
    <w:rsid w:val="00080288"/>
    <w:rsid w:val="00084A94"/>
    <w:rsid w:val="00096ACC"/>
    <w:rsid w:val="000A3025"/>
    <w:rsid w:val="000B0902"/>
    <w:rsid w:val="000B5B5C"/>
    <w:rsid w:val="000B5EE5"/>
    <w:rsid w:val="000C1CA3"/>
    <w:rsid w:val="000C323A"/>
    <w:rsid w:val="000D0B54"/>
    <w:rsid w:val="000D491E"/>
    <w:rsid w:val="000D7C10"/>
    <w:rsid w:val="000E7926"/>
    <w:rsid w:val="000F341F"/>
    <w:rsid w:val="00101938"/>
    <w:rsid w:val="0010762A"/>
    <w:rsid w:val="00110B39"/>
    <w:rsid w:val="00117B09"/>
    <w:rsid w:val="0012556F"/>
    <w:rsid w:val="00154084"/>
    <w:rsid w:val="00156CE6"/>
    <w:rsid w:val="00166DB2"/>
    <w:rsid w:val="00170157"/>
    <w:rsid w:val="00170F82"/>
    <w:rsid w:val="00172352"/>
    <w:rsid w:val="001761EF"/>
    <w:rsid w:val="00181639"/>
    <w:rsid w:val="00193844"/>
    <w:rsid w:val="001941A0"/>
    <w:rsid w:val="00195508"/>
    <w:rsid w:val="0019799F"/>
    <w:rsid w:val="001A124F"/>
    <w:rsid w:val="001A7B03"/>
    <w:rsid w:val="001B42DD"/>
    <w:rsid w:val="001B549D"/>
    <w:rsid w:val="001D2C0D"/>
    <w:rsid w:val="001D30CB"/>
    <w:rsid w:val="001F2C89"/>
    <w:rsid w:val="001F5415"/>
    <w:rsid w:val="00206A51"/>
    <w:rsid w:val="00222FCC"/>
    <w:rsid w:val="00234D4F"/>
    <w:rsid w:val="002420CC"/>
    <w:rsid w:val="002436A4"/>
    <w:rsid w:val="00260BA9"/>
    <w:rsid w:val="00266789"/>
    <w:rsid w:val="0028103C"/>
    <w:rsid w:val="00293F94"/>
    <w:rsid w:val="002A0BAA"/>
    <w:rsid w:val="002A1A3A"/>
    <w:rsid w:val="002B3B32"/>
    <w:rsid w:val="002B41FA"/>
    <w:rsid w:val="002C1929"/>
    <w:rsid w:val="002D258F"/>
    <w:rsid w:val="002D29BB"/>
    <w:rsid w:val="002D79B0"/>
    <w:rsid w:val="002E1E58"/>
    <w:rsid w:val="002E6027"/>
    <w:rsid w:val="002F5D47"/>
    <w:rsid w:val="00304318"/>
    <w:rsid w:val="00310C7E"/>
    <w:rsid w:val="00312F9B"/>
    <w:rsid w:val="0031505C"/>
    <w:rsid w:val="00317431"/>
    <w:rsid w:val="00337407"/>
    <w:rsid w:val="00344CEB"/>
    <w:rsid w:val="0034514C"/>
    <w:rsid w:val="00346D45"/>
    <w:rsid w:val="00347EA1"/>
    <w:rsid w:val="00353ED3"/>
    <w:rsid w:val="003571A6"/>
    <w:rsid w:val="0036110B"/>
    <w:rsid w:val="0036280B"/>
    <w:rsid w:val="00362889"/>
    <w:rsid w:val="00365F1D"/>
    <w:rsid w:val="00366B34"/>
    <w:rsid w:val="00371D34"/>
    <w:rsid w:val="00374B89"/>
    <w:rsid w:val="003753C2"/>
    <w:rsid w:val="00375ECF"/>
    <w:rsid w:val="00376361"/>
    <w:rsid w:val="003913FD"/>
    <w:rsid w:val="00393567"/>
    <w:rsid w:val="003B3A73"/>
    <w:rsid w:val="003D2157"/>
    <w:rsid w:val="003D49B9"/>
    <w:rsid w:val="003E476B"/>
    <w:rsid w:val="003E7187"/>
    <w:rsid w:val="003F04A9"/>
    <w:rsid w:val="00402979"/>
    <w:rsid w:val="00403B2B"/>
    <w:rsid w:val="0040581D"/>
    <w:rsid w:val="0042006E"/>
    <w:rsid w:val="00420915"/>
    <w:rsid w:val="00420D27"/>
    <w:rsid w:val="004219DA"/>
    <w:rsid w:val="00430CEB"/>
    <w:rsid w:val="0044588B"/>
    <w:rsid w:val="00446000"/>
    <w:rsid w:val="00464C8B"/>
    <w:rsid w:val="00465F4B"/>
    <w:rsid w:val="00466561"/>
    <w:rsid w:val="00475BBA"/>
    <w:rsid w:val="00480438"/>
    <w:rsid w:val="00492DB2"/>
    <w:rsid w:val="004B570C"/>
    <w:rsid w:val="004C12C7"/>
    <w:rsid w:val="004C79CF"/>
    <w:rsid w:val="004D0963"/>
    <w:rsid w:val="004F45B0"/>
    <w:rsid w:val="004F4761"/>
    <w:rsid w:val="004F5DCB"/>
    <w:rsid w:val="004F729F"/>
    <w:rsid w:val="005014EC"/>
    <w:rsid w:val="00503603"/>
    <w:rsid w:val="0051176B"/>
    <w:rsid w:val="00511B05"/>
    <w:rsid w:val="0051686F"/>
    <w:rsid w:val="0052102F"/>
    <w:rsid w:val="00521660"/>
    <w:rsid w:val="00522019"/>
    <w:rsid w:val="005235FF"/>
    <w:rsid w:val="00523EE2"/>
    <w:rsid w:val="0054168F"/>
    <w:rsid w:val="005444DF"/>
    <w:rsid w:val="00547BF2"/>
    <w:rsid w:val="00571238"/>
    <w:rsid w:val="00575940"/>
    <w:rsid w:val="0059145B"/>
    <w:rsid w:val="005927E2"/>
    <w:rsid w:val="005937D7"/>
    <w:rsid w:val="005947BF"/>
    <w:rsid w:val="00594E8B"/>
    <w:rsid w:val="00594FE9"/>
    <w:rsid w:val="0059513B"/>
    <w:rsid w:val="005956E3"/>
    <w:rsid w:val="00596EB5"/>
    <w:rsid w:val="005A0CF9"/>
    <w:rsid w:val="005A4DE7"/>
    <w:rsid w:val="005B4155"/>
    <w:rsid w:val="005B4A0C"/>
    <w:rsid w:val="005B6EB8"/>
    <w:rsid w:val="005C17F8"/>
    <w:rsid w:val="005D43E7"/>
    <w:rsid w:val="005E7C04"/>
    <w:rsid w:val="005F08A1"/>
    <w:rsid w:val="005F2AA8"/>
    <w:rsid w:val="005F2E07"/>
    <w:rsid w:val="00600469"/>
    <w:rsid w:val="00605D1F"/>
    <w:rsid w:val="00612A1E"/>
    <w:rsid w:val="006130D0"/>
    <w:rsid w:val="00614F08"/>
    <w:rsid w:val="006224D9"/>
    <w:rsid w:val="006242B6"/>
    <w:rsid w:val="00626342"/>
    <w:rsid w:val="00626AA8"/>
    <w:rsid w:val="0063147A"/>
    <w:rsid w:val="00636C7E"/>
    <w:rsid w:val="00637830"/>
    <w:rsid w:val="006434CD"/>
    <w:rsid w:val="00666425"/>
    <w:rsid w:val="006810FD"/>
    <w:rsid w:val="006903F0"/>
    <w:rsid w:val="006956A4"/>
    <w:rsid w:val="006965B4"/>
    <w:rsid w:val="00697ECB"/>
    <w:rsid w:val="006A59F9"/>
    <w:rsid w:val="006A61D2"/>
    <w:rsid w:val="006A679F"/>
    <w:rsid w:val="006A7674"/>
    <w:rsid w:val="006B44D4"/>
    <w:rsid w:val="006B5E7D"/>
    <w:rsid w:val="006C3A99"/>
    <w:rsid w:val="006C428C"/>
    <w:rsid w:val="006C45C4"/>
    <w:rsid w:val="006C6B75"/>
    <w:rsid w:val="006D25A4"/>
    <w:rsid w:val="006D443D"/>
    <w:rsid w:val="006E0162"/>
    <w:rsid w:val="006E382C"/>
    <w:rsid w:val="006E55C2"/>
    <w:rsid w:val="006E6938"/>
    <w:rsid w:val="006F5EB8"/>
    <w:rsid w:val="00702BC0"/>
    <w:rsid w:val="007036DD"/>
    <w:rsid w:val="00703ACD"/>
    <w:rsid w:val="00704438"/>
    <w:rsid w:val="00712D6F"/>
    <w:rsid w:val="00721EC0"/>
    <w:rsid w:val="007226C4"/>
    <w:rsid w:val="00731A65"/>
    <w:rsid w:val="00734262"/>
    <w:rsid w:val="00735436"/>
    <w:rsid w:val="00740A83"/>
    <w:rsid w:val="00746105"/>
    <w:rsid w:val="00753233"/>
    <w:rsid w:val="00753321"/>
    <w:rsid w:val="00753375"/>
    <w:rsid w:val="007652BF"/>
    <w:rsid w:val="00770783"/>
    <w:rsid w:val="00780C77"/>
    <w:rsid w:val="007833C6"/>
    <w:rsid w:val="00790511"/>
    <w:rsid w:val="00793106"/>
    <w:rsid w:val="00795648"/>
    <w:rsid w:val="007A0D1D"/>
    <w:rsid w:val="007C1A12"/>
    <w:rsid w:val="007D1573"/>
    <w:rsid w:val="007D4E01"/>
    <w:rsid w:val="007D7502"/>
    <w:rsid w:val="007E1BCA"/>
    <w:rsid w:val="007E3ACB"/>
    <w:rsid w:val="007E46EE"/>
    <w:rsid w:val="007F1ADD"/>
    <w:rsid w:val="0081327A"/>
    <w:rsid w:val="00821C6B"/>
    <w:rsid w:val="008328AD"/>
    <w:rsid w:val="00837212"/>
    <w:rsid w:val="0084129B"/>
    <w:rsid w:val="00841AF4"/>
    <w:rsid w:val="008500D5"/>
    <w:rsid w:val="00850700"/>
    <w:rsid w:val="00852127"/>
    <w:rsid w:val="008568BC"/>
    <w:rsid w:val="00863298"/>
    <w:rsid w:val="00865257"/>
    <w:rsid w:val="00867141"/>
    <w:rsid w:val="00877D50"/>
    <w:rsid w:val="00881191"/>
    <w:rsid w:val="00881739"/>
    <w:rsid w:val="00882132"/>
    <w:rsid w:val="008835C8"/>
    <w:rsid w:val="00885E9D"/>
    <w:rsid w:val="0088791E"/>
    <w:rsid w:val="00894A00"/>
    <w:rsid w:val="008A7390"/>
    <w:rsid w:val="008B4549"/>
    <w:rsid w:val="008B7574"/>
    <w:rsid w:val="008C3918"/>
    <w:rsid w:val="008D28BF"/>
    <w:rsid w:val="008D75FB"/>
    <w:rsid w:val="008E3F55"/>
    <w:rsid w:val="008E59AE"/>
    <w:rsid w:val="008F21AE"/>
    <w:rsid w:val="009041DD"/>
    <w:rsid w:val="009063D9"/>
    <w:rsid w:val="00910799"/>
    <w:rsid w:val="00914DF5"/>
    <w:rsid w:val="009207DC"/>
    <w:rsid w:val="0092214D"/>
    <w:rsid w:val="009303BA"/>
    <w:rsid w:val="00930940"/>
    <w:rsid w:val="00931AE6"/>
    <w:rsid w:val="0093267E"/>
    <w:rsid w:val="00932D7B"/>
    <w:rsid w:val="00945AF9"/>
    <w:rsid w:val="009503CE"/>
    <w:rsid w:val="00951E75"/>
    <w:rsid w:val="009540C1"/>
    <w:rsid w:val="00962903"/>
    <w:rsid w:val="0096564A"/>
    <w:rsid w:val="009763FE"/>
    <w:rsid w:val="00985F3D"/>
    <w:rsid w:val="009C5B20"/>
    <w:rsid w:val="009D4E53"/>
    <w:rsid w:val="009D6E70"/>
    <w:rsid w:val="009E419E"/>
    <w:rsid w:val="00A012AE"/>
    <w:rsid w:val="00A03291"/>
    <w:rsid w:val="00A05C12"/>
    <w:rsid w:val="00A11593"/>
    <w:rsid w:val="00A155D1"/>
    <w:rsid w:val="00A36E22"/>
    <w:rsid w:val="00A40B1B"/>
    <w:rsid w:val="00A43775"/>
    <w:rsid w:val="00A502F2"/>
    <w:rsid w:val="00A506F6"/>
    <w:rsid w:val="00A53C3E"/>
    <w:rsid w:val="00A57B92"/>
    <w:rsid w:val="00A62B59"/>
    <w:rsid w:val="00A71412"/>
    <w:rsid w:val="00A73718"/>
    <w:rsid w:val="00A766DA"/>
    <w:rsid w:val="00A8059F"/>
    <w:rsid w:val="00A93EC1"/>
    <w:rsid w:val="00A95162"/>
    <w:rsid w:val="00AA7606"/>
    <w:rsid w:val="00AB4105"/>
    <w:rsid w:val="00AC1243"/>
    <w:rsid w:val="00AC42EB"/>
    <w:rsid w:val="00AD58A2"/>
    <w:rsid w:val="00AD6FBB"/>
    <w:rsid w:val="00AD793F"/>
    <w:rsid w:val="00AE2414"/>
    <w:rsid w:val="00AE462C"/>
    <w:rsid w:val="00AE66F4"/>
    <w:rsid w:val="00AF2B9F"/>
    <w:rsid w:val="00AF31EF"/>
    <w:rsid w:val="00AF3C50"/>
    <w:rsid w:val="00B00D3A"/>
    <w:rsid w:val="00B05688"/>
    <w:rsid w:val="00B0602A"/>
    <w:rsid w:val="00B075C0"/>
    <w:rsid w:val="00B149BE"/>
    <w:rsid w:val="00B214E6"/>
    <w:rsid w:val="00B23E70"/>
    <w:rsid w:val="00B3357D"/>
    <w:rsid w:val="00B3537F"/>
    <w:rsid w:val="00B35390"/>
    <w:rsid w:val="00B501F2"/>
    <w:rsid w:val="00B53FB3"/>
    <w:rsid w:val="00B55B2D"/>
    <w:rsid w:val="00B57F9A"/>
    <w:rsid w:val="00B64523"/>
    <w:rsid w:val="00B67CAF"/>
    <w:rsid w:val="00B81008"/>
    <w:rsid w:val="00B814AE"/>
    <w:rsid w:val="00B94CA2"/>
    <w:rsid w:val="00BA453A"/>
    <w:rsid w:val="00BA522C"/>
    <w:rsid w:val="00BB0D08"/>
    <w:rsid w:val="00BB36D8"/>
    <w:rsid w:val="00BB4838"/>
    <w:rsid w:val="00BC3EAC"/>
    <w:rsid w:val="00BC421B"/>
    <w:rsid w:val="00BD136E"/>
    <w:rsid w:val="00BD27ED"/>
    <w:rsid w:val="00BD7538"/>
    <w:rsid w:val="00BE69AB"/>
    <w:rsid w:val="00BF3A4A"/>
    <w:rsid w:val="00BF6937"/>
    <w:rsid w:val="00BF7190"/>
    <w:rsid w:val="00BF79C8"/>
    <w:rsid w:val="00C05097"/>
    <w:rsid w:val="00C10958"/>
    <w:rsid w:val="00C13539"/>
    <w:rsid w:val="00C30984"/>
    <w:rsid w:val="00C31534"/>
    <w:rsid w:val="00C336E8"/>
    <w:rsid w:val="00C34329"/>
    <w:rsid w:val="00C36917"/>
    <w:rsid w:val="00C36A96"/>
    <w:rsid w:val="00C4309A"/>
    <w:rsid w:val="00C46FD4"/>
    <w:rsid w:val="00C55510"/>
    <w:rsid w:val="00C57413"/>
    <w:rsid w:val="00C65670"/>
    <w:rsid w:val="00C70209"/>
    <w:rsid w:val="00C70C13"/>
    <w:rsid w:val="00C7221A"/>
    <w:rsid w:val="00C73947"/>
    <w:rsid w:val="00C7776D"/>
    <w:rsid w:val="00C77A84"/>
    <w:rsid w:val="00C818DD"/>
    <w:rsid w:val="00C84487"/>
    <w:rsid w:val="00CB1B1C"/>
    <w:rsid w:val="00CB5F06"/>
    <w:rsid w:val="00CB68FA"/>
    <w:rsid w:val="00CC133D"/>
    <w:rsid w:val="00CC5B7D"/>
    <w:rsid w:val="00CC5E6C"/>
    <w:rsid w:val="00CD198B"/>
    <w:rsid w:val="00CD7DAF"/>
    <w:rsid w:val="00CF58B6"/>
    <w:rsid w:val="00D05E1A"/>
    <w:rsid w:val="00D173CE"/>
    <w:rsid w:val="00D2604F"/>
    <w:rsid w:val="00D323E5"/>
    <w:rsid w:val="00D32768"/>
    <w:rsid w:val="00D35EF9"/>
    <w:rsid w:val="00D3624E"/>
    <w:rsid w:val="00D46A2F"/>
    <w:rsid w:val="00D50434"/>
    <w:rsid w:val="00D5192D"/>
    <w:rsid w:val="00D5280D"/>
    <w:rsid w:val="00D55E8D"/>
    <w:rsid w:val="00D63121"/>
    <w:rsid w:val="00D70AC1"/>
    <w:rsid w:val="00D7295D"/>
    <w:rsid w:val="00D90B7D"/>
    <w:rsid w:val="00D94596"/>
    <w:rsid w:val="00D978F6"/>
    <w:rsid w:val="00DA4423"/>
    <w:rsid w:val="00DB1620"/>
    <w:rsid w:val="00DB580C"/>
    <w:rsid w:val="00DC1BA2"/>
    <w:rsid w:val="00DC7676"/>
    <w:rsid w:val="00DD1302"/>
    <w:rsid w:val="00DE1AE3"/>
    <w:rsid w:val="00DE1DF7"/>
    <w:rsid w:val="00E02A78"/>
    <w:rsid w:val="00E05F56"/>
    <w:rsid w:val="00E15AC4"/>
    <w:rsid w:val="00E160B8"/>
    <w:rsid w:val="00E318DC"/>
    <w:rsid w:val="00E32D5C"/>
    <w:rsid w:val="00E441E7"/>
    <w:rsid w:val="00E44381"/>
    <w:rsid w:val="00E50BEF"/>
    <w:rsid w:val="00E54114"/>
    <w:rsid w:val="00E61F50"/>
    <w:rsid w:val="00E629F0"/>
    <w:rsid w:val="00E643BA"/>
    <w:rsid w:val="00E678E6"/>
    <w:rsid w:val="00E702C0"/>
    <w:rsid w:val="00E70412"/>
    <w:rsid w:val="00E751B2"/>
    <w:rsid w:val="00E76E04"/>
    <w:rsid w:val="00E8615E"/>
    <w:rsid w:val="00E90D88"/>
    <w:rsid w:val="00E93A0F"/>
    <w:rsid w:val="00E96576"/>
    <w:rsid w:val="00EA6AF1"/>
    <w:rsid w:val="00EA7B64"/>
    <w:rsid w:val="00EB4517"/>
    <w:rsid w:val="00EB5A56"/>
    <w:rsid w:val="00EF334F"/>
    <w:rsid w:val="00EF7A40"/>
    <w:rsid w:val="00F04396"/>
    <w:rsid w:val="00F119E4"/>
    <w:rsid w:val="00F12461"/>
    <w:rsid w:val="00F126D1"/>
    <w:rsid w:val="00F3081C"/>
    <w:rsid w:val="00F40D53"/>
    <w:rsid w:val="00F4191A"/>
    <w:rsid w:val="00F45B04"/>
    <w:rsid w:val="00F46BE5"/>
    <w:rsid w:val="00F51EBB"/>
    <w:rsid w:val="00F538C3"/>
    <w:rsid w:val="00F56484"/>
    <w:rsid w:val="00F60370"/>
    <w:rsid w:val="00F6044D"/>
    <w:rsid w:val="00F6326B"/>
    <w:rsid w:val="00F713AF"/>
    <w:rsid w:val="00F73BB8"/>
    <w:rsid w:val="00F83023"/>
    <w:rsid w:val="00F8606C"/>
    <w:rsid w:val="00F91B28"/>
    <w:rsid w:val="00FA06AD"/>
    <w:rsid w:val="00FB3418"/>
    <w:rsid w:val="00FB4AE5"/>
    <w:rsid w:val="00FC42A0"/>
    <w:rsid w:val="00FC42C8"/>
    <w:rsid w:val="00FC57BA"/>
    <w:rsid w:val="00FD2335"/>
    <w:rsid w:val="00FD2392"/>
    <w:rsid w:val="00FD2D88"/>
    <w:rsid w:val="00FD5E0F"/>
    <w:rsid w:val="00FD71D2"/>
    <w:rsid w:val="00FD786C"/>
    <w:rsid w:val="00FE3B98"/>
    <w:rsid w:val="00FF6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F4899"/>
  <w15:docId w15:val="{035D78C5-836C-475F-8500-F9300C456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4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4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42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42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42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42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42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42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42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2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42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42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42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42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4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4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4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42B6"/>
    <w:rPr>
      <w:rFonts w:eastAsiaTheme="majorEastAsia" w:cstheme="majorBidi"/>
      <w:color w:val="272727" w:themeColor="text1" w:themeTint="D8"/>
    </w:rPr>
  </w:style>
  <w:style w:type="paragraph" w:styleId="Title">
    <w:name w:val="Title"/>
    <w:basedOn w:val="Normal"/>
    <w:next w:val="Normal"/>
    <w:link w:val="TitleChar"/>
    <w:uiPriority w:val="10"/>
    <w:qFormat/>
    <w:rsid w:val="00624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42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4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42B6"/>
    <w:pPr>
      <w:spacing w:before="160"/>
      <w:jc w:val="center"/>
    </w:pPr>
    <w:rPr>
      <w:i/>
      <w:iCs/>
      <w:color w:val="404040" w:themeColor="text1" w:themeTint="BF"/>
    </w:rPr>
  </w:style>
  <w:style w:type="character" w:customStyle="1" w:styleId="QuoteChar">
    <w:name w:val="Quote Char"/>
    <w:basedOn w:val="DefaultParagraphFont"/>
    <w:link w:val="Quote"/>
    <w:uiPriority w:val="29"/>
    <w:rsid w:val="006242B6"/>
    <w:rPr>
      <w:i/>
      <w:iCs/>
      <w:color w:val="404040" w:themeColor="text1" w:themeTint="BF"/>
    </w:rPr>
  </w:style>
  <w:style w:type="paragraph" w:styleId="ListParagraph">
    <w:name w:val="List Paragraph"/>
    <w:basedOn w:val="Normal"/>
    <w:uiPriority w:val="34"/>
    <w:qFormat/>
    <w:rsid w:val="006242B6"/>
    <w:pPr>
      <w:ind w:left="720"/>
      <w:contextualSpacing/>
    </w:pPr>
  </w:style>
  <w:style w:type="character" w:styleId="IntenseEmphasis">
    <w:name w:val="Intense Emphasis"/>
    <w:basedOn w:val="DefaultParagraphFont"/>
    <w:uiPriority w:val="21"/>
    <w:qFormat/>
    <w:rsid w:val="006242B6"/>
    <w:rPr>
      <w:i/>
      <w:iCs/>
      <w:color w:val="0F4761" w:themeColor="accent1" w:themeShade="BF"/>
    </w:rPr>
  </w:style>
  <w:style w:type="paragraph" w:styleId="IntenseQuote">
    <w:name w:val="Intense Quote"/>
    <w:basedOn w:val="Normal"/>
    <w:next w:val="Normal"/>
    <w:link w:val="IntenseQuoteChar"/>
    <w:uiPriority w:val="30"/>
    <w:qFormat/>
    <w:rsid w:val="00624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42B6"/>
    <w:rPr>
      <w:i/>
      <w:iCs/>
      <w:color w:val="0F4761" w:themeColor="accent1" w:themeShade="BF"/>
    </w:rPr>
  </w:style>
  <w:style w:type="character" w:styleId="IntenseReference">
    <w:name w:val="Intense Reference"/>
    <w:basedOn w:val="DefaultParagraphFont"/>
    <w:uiPriority w:val="32"/>
    <w:qFormat/>
    <w:rsid w:val="006242B6"/>
    <w:rPr>
      <w:b/>
      <w:bCs/>
      <w:smallCaps/>
      <w:color w:val="0F4761" w:themeColor="accent1" w:themeShade="BF"/>
      <w:spacing w:val="5"/>
    </w:rPr>
  </w:style>
  <w:style w:type="paragraph" w:styleId="HTMLPreformatted">
    <w:name w:val="HTML Preformatted"/>
    <w:basedOn w:val="Normal"/>
    <w:link w:val="HTMLPreformattedChar"/>
    <w:rsid w:val="002C1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rsid w:val="002C1929"/>
    <w:rPr>
      <w:rFonts w:ascii="Courier New" w:eastAsia="Times New Roman" w:hAnsi="Courier New" w:cs="Courier New"/>
      <w:kern w:val="0"/>
      <w:sz w:val="20"/>
      <w:szCs w:val="20"/>
      <w14:ligatures w14:val="none"/>
    </w:rPr>
  </w:style>
  <w:style w:type="table" w:styleId="TableGrid">
    <w:name w:val="Table Grid"/>
    <w:basedOn w:val="TableNormal"/>
    <w:uiPriority w:val="39"/>
    <w:rsid w:val="00AC1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4F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14F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F3081C"/>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F3081C"/>
    <w:rPr>
      <w:color w:val="666666"/>
    </w:rPr>
  </w:style>
  <w:style w:type="paragraph" w:styleId="Caption">
    <w:name w:val="caption"/>
    <w:basedOn w:val="Normal"/>
    <w:next w:val="Normal"/>
    <w:uiPriority w:val="35"/>
    <w:unhideWhenUsed/>
    <w:qFormat/>
    <w:rsid w:val="00420D2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455363">
      <w:bodyDiv w:val="1"/>
      <w:marLeft w:val="0"/>
      <w:marRight w:val="0"/>
      <w:marTop w:val="0"/>
      <w:marBottom w:val="0"/>
      <w:divBdr>
        <w:top w:val="none" w:sz="0" w:space="0" w:color="auto"/>
        <w:left w:val="none" w:sz="0" w:space="0" w:color="auto"/>
        <w:bottom w:val="none" w:sz="0" w:space="0" w:color="auto"/>
        <w:right w:val="none" w:sz="0" w:space="0" w:color="auto"/>
      </w:divBdr>
      <w:divsChild>
        <w:div w:id="289748643">
          <w:marLeft w:val="0"/>
          <w:marRight w:val="0"/>
          <w:marTop w:val="0"/>
          <w:marBottom w:val="0"/>
          <w:divBdr>
            <w:top w:val="none" w:sz="0" w:space="0" w:color="auto"/>
            <w:left w:val="none" w:sz="0" w:space="0" w:color="auto"/>
            <w:bottom w:val="none" w:sz="0" w:space="0" w:color="auto"/>
            <w:right w:val="none" w:sz="0" w:space="0" w:color="auto"/>
          </w:divBdr>
          <w:divsChild>
            <w:div w:id="34540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6186">
      <w:bodyDiv w:val="1"/>
      <w:marLeft w:val="0"/>
      <w:marRight w:val="0"/>
      <w:marTop w:val="0"/>
      <w:marBottom w:val="0"/>
      <w:divBdr>
        <w:top w:val="none" w:sz="0" w:space="0" w:color="auto"/>
        <w:left w:val="none" w:sz="0" w:space="0" w:color="auto"/>
        <w:bottom w:val="none" w:sz="0" w:space="0" w:color="auto"/>
        <w:right w:val="none" w:sz="0" w:space="0" w:color="auto"/>
      </w:divBdr>
    </w:div>
    <w:div w:id="979766506">
      <w:bodyDiv w:val="1"/>
      <w:marLeft w:val="0"/>
      <w:marRight w:val="0"/>
      <w:marTop w:val="0"/>
      <w:marBottom w:val="0"/>
      <w:divBdr>
        <w:top w:val="none" w:sz="0" w:space="0" w:color="auto"/>
        <w:left w:val="none" w:sz="0" w:space="0" w:color="auto"/>
        <w:bottom w:val="none" w:sz="0" w:space="0" w:color="auto"/>
        <w:right w:val="none" w:sz="0" w:space="0" w:color="auto"/>
      </w:divBdr>
    </w:div>
    <w:div w:id="1140149130">
      <w:bodyDiv w:val="1"/>
      <w:marLeft w:val="0"/>
      <w:marRight w:val="0"/>
      <w:marTop w:val="0"/>
      <w:marBottom w:val="0"/>
      <w:divBdr>
        <w:top w:val="none" w:sz="0" w:space="0" w:color="auto"/>
        <w:left w:val="none" w:sz="0" w:space="0" w:color="auto"/>
        <w:bottom w:val="none" w:sz="0" w:space="0" w:color="auto"/>
        <w:right w:val="none" w:sz="0" w:space="0" w:color="auto"/>
      </w:divBdr>
      <w:divsChild>
        <w:div w:id="1398087931">
          <w:marLeft w:val="0"/>
          <w:marRight w:val="0"/>
          <w:marTop w:val="0"/>
          <w:marBottom w:val="0"/>
          <w:divBdr>
            <w:top w:val="none" w:sz="0" w:space="0" w:color="auto"/>
            <w:left w:val="none" w:sz="0" w:space="0" w:color="auto"/>
            <w:bottom w:val="none" w:sz="0" w:space="0" w:color="auto"/>
            <w:right w:val="none" w:sz="0" w:space="0" w:color="auto"/>
          </w:divBdr>
          <w:divsChild>
            <w:div w:id="20459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80647">
      <w:bodyDiv w:val="1"/>
      <w:marLeft w:val="0"/>
      <w:marRight w:val="0"/>
      <w:marTop w:val="0"/>
      <w:marBottom w:val="0"/>
      <w:divBdr>
        <w:top w:val="none" w:sz="0" w:space="0" w:color="auto"/>
        <w:left w:val="none" w:sz="0" w:space="0" w:color="auto"/>
        <w:bottom w:val="none" w:sz="0" w:space="0" w:color="auto"/>
        <w:right w:val="none" w:sz="0" w:space="0" w:color="auto"/>
      </w:divBdr>
    </w:div>
    <w:div w:id="1429809331">
      <w:bodyDiv w:val="1"/>
      <w:marLeft w:val="0"/>
      <w:marRight w:val="0"/>
      <w:marTop w:val="0"/>
      <w:marBottom w:val="0"/>
      <w:divBdr>
        <w:top w:val="none" w:sz="0" w:space="0" w:color="auto"/>
        <w:left w:val="none" w:sz="0" w:space="0" w:color="auto"/>
        <w:bottom w:val="none" w:sz="0" w:space="0" w:color="auto"/>
        <w:right w:val="none" w:sz="0" w:space="0" w:color="auto"/>
      </w:divBdr>
    </w:div>
    <w:div w:id="1522166118">
      <w:bodyDiv w:val="1"/>
      <w:marLeft w:val="0"/>
      <w:marRight w:val="0"/>
      <w:marTop w:val="0"/>
      <w:marBottom w:val="0"/>
      <w:divBdr>
        <w:top w:val="none" w:sz="0" w:space="0" w:color="auto"/>
        <w:left w:val="none" w:sz="0" w:space="0" w:color="auto"/>
        <w:bottom w:val="none" w:sz="0" w:space="0" w:color="auto"/>
        <w:right w:val="none" w:sz="0" w:space="0" w:color="auto"/>
      </w:divBdr>
    </w:div>
    <w:div w:id="18209252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emf"/><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Belge" ma:contentTypeID="0x0101003ED6C4AE8A3E0B4AB2562C00E77B5B9C" ma:contentTypeVersion="13" ma:contentTypeDescription="Yeni belge oluşturun." ma:contentTypeScope="" ma:versionID="2c57e85f4225dea243c8e91d4bbb32b6">
  <xsd:schema xmlns:xsd="http://www.w3.org/2001/XMLSchema" xmlns:xs="http://www.w3.org/2001/XMLSchema" xmlns:p="http://schemas.microsoft.com/office/2006/metadata/properties" xmlns:ns3="a5972983-a2c0-4881-8ca8-35df5762735e" xmlns:ns4="df9277f8-201c-4d91-ae5e-fa2e8abf390a" targetNamespace="http://schemas.microsoft.com/office/2006/metadata/properties" ma:root="true" ma:fieldsID="83c008ba07d214e9948bcf9b3910f64d" ns3:_="" ns4:_="">
    <xsd:import namespace="a5972983-a2c0-4881-8ca8-35df5762735e"/>
    <xsd:import namespace="df9277f8-201c-4d91-ae5e-fa2e8abf390a"/>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972983-a2c0-4881-8ca8-35df5762735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description="" ma:hidden="true" ma:indexed="true" ma:internalName="MediaServiceDateTaken"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9277f8-201c-4d91-ae5e-fa2e8abf390a" elementFormDefault="qualified">
    <xsd:import namespace="http://schemas.microsoft.com/office/2006/documentManagement/types"/>
    <xsd:import namespace="http://schemas.microsoft.com/office/infopath/2007/PartnerControls"/>
    <xsd:element name="SharedWithUsers" ma:index="12"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Ayrıntıları ile Paylaşıldı" ma:internalName="SharedWithDetails" ma:readOnly="true">
      <xsd:simpleType>
        <xsd:restriction base="dms:Note">
          <xsd:maxLength value="255"/>
        </xsd:restriction>
      </xsd:simpleType>
    </xsd:element>
    <xsd:element name="SharingHintHash" ma:index="14" nillable="true" ma:displayName="İpucu Paylaşımı Karması"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5972983-a2c0-4881-8ca8-35df5762735e" xsi:nil="true"/>
  </documentManagement>
</p:properties>
</file>

<file path=customXml/itemProps1.xml><?xml version="1.0" encoding="utf-8"?>
<ds:datastoreItem xmlns:ds="http://schemas.openxmlformats.org/officeDocument/2006/customXml" ds:itemID="{F9928489-59E5-4D4B-BCC8-EBABD16E55AB}">
  <ds:schemaRefs>
    <ds:schemaRef ds:uri="http://schemas.microsoft.com/sharepoint/v3/contenttype/forms"/>
  </ds:schemaRefs>
</ds:datastoreItem>
</file>

<file path=customXml/itemProps2.xml><?xml version="1.0" encoding="utf-8"?>
<ds:datastoreItem xmlns:ds="http://schemas.openxmlformats.org/officeDocument/2006/customXml" ds:itemID="{58077582-4840-4A21-A588-003833059A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972983-a2c0-4881-8ca8-35df5762735e"/>
    <ds:schemaRef ds:uri="df9277f8-201c-4d91-ae5e-fa2e8abf39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D693FA-70F6-4301-9F79-1D0B6D0CE051}">
  <ds:schemaRefs>
    <ds:schemaRef ds:uri="http://schemas.microsoft.com/office/2006/metadata/properties"/>
    <ds:schemaRef ds:uri="http://schemas.microsoft.com/office/infopath/2007/PartnerControls"/>
    <ds:schemaRef ds:uri="a5972983-a2c0-4881-8ca8-35df5762735e"/>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11</Pages>
  <Words>944</Words>
  <Characters>5383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Salım Mohd YAHYA</dc:creator>
  <cp:keywords/>
  <dc:description/>
  <cp:lastModifiedBy>Salım Mohd YAHYA</cp:lastModifiedBy>
  <cp:revision>10</cp:revision>
  <cp:lastPrinted>2024-03-13T21:00:00Z</cp:lastPrinted>
  <dcterms:created xsi:type="dcterms:W3CDTF">2024-03-19T02:14:00Z</dcterms:created>
  <dcterms:modified xsi:type="dcterms:W3CDTF">2024-03-21T08:02:00Z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0x0101003ED6C4AE8A3E0B4AB2562C00E77B5B9C</vt:lpwstr>
  </property>
</Properties>
</file>